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B632" w14:textId="2EBF1843" w:rsidR="008E6ADB" w:rsidRDefault="00CB34A4" w:rsidP="00CB34A4">
      <w:pPr>
        <w:jc w:val="center"/>
        <w:rPr>
          <w:b/>
          <w:bCs/>
        </w:rPr>
      </w:pPr>
      <w:proofErr w:type="spellStart"/>
      <w:r w:rsidRPr="00CB34A4">
        <w:rPr>
          <w:b/>
          <w:bCs/>
        </w:rPr>
        <w:t>Intro</w:t>
      </w:r>
      <w:r>
        <w:rPr>
          <w:b/>
          <w:bCs/>
        </w:rPr>
        <w:t>d</w:t>
      </w:r>
      <w:r w:rsidRPr="00CB34A4">
        <w:rPr>
          <w:b/>
          <w:bCs/>
        </w:rPr>
        <w:t>ução</w:t>
      </w:r>
      <w:proofErr w:type="spellEnd"/>
      <w:r w:rsidRPr="00CB34A4">
        <w:rPr>
          <w:b/>
          <w:bCs/>
        </w:rPr>
        <w:t xml:space="preserve"> </w:t>
      </w:r>
      <w:proofErr w:type="spellStart"/>
      <w:r w:rsidRPr="00CB34A4">
        <w:rPr>
          <w:b/>
          <w:bCs/>
        </w:rPr>
        <w:t>Teórica</w:t>
      </w:r>
      <w:proofErr w:type="spellEnd"/>
    </w:p>
    <w:p w14:paraId="7412804D" w14:textId="04D1127F" w:rsidR="00CB34A4" w:rsidRDefault="00CB34A4" w:rsidP="00CB34A4">
      <w:pPr>
        <w:jc w:val="center"/>
        <w:rPr>
          <w:b/>
          <w:bCs/>
        </w:rPr>
      </w:pPr>
    </w:p>
    <w:p w14:paraId="63BF43D0" w14:textId="569E6430" w:rsidR="00CB34A4" w:rsidRDefault="00CB34A4" w:rsidP="00CB34A4">
      <w:pPr>
        <w:jc w:val="both"/>
        <w:rPr>
          <w:b/>
          <w:bCs/>
        </w:rPr>
      </w:pPr>
      <w:proofErr w:type="spellStart"/>
      <w:r>
        <w:rPr>
          <w:b/>
          <w:bCs/>
        </w:rPr>
        <w:t>Sumário</w:t>
      </w:r>
      <w:proofErr w:type="spellEnd"/>
      <w:r>
        <w:rPr>
          <w:b/>
          <w:bCs/>
        </w:rPr>
        <w:t xml:space="preserve"> </w:t>
      </w:r>
    </w:p>
    <w:p w14:paraId="3699181A" w14:textId="2BD400B5" w:rsidR="00E20AEF" w:rsidRDefault="00CB34A4" w:rsidP="00CB34A4">
      <w:pPr>
        <w:jc w:val="both"/>
        <w:rPr>
          <w:lang w:val="pt-PT"/>
        </w:rPr>
      </w:pPr>
      <w:r w:rsidRPr="00CB34A4">
        <w:rPr>
          <w:lang w:val="pt-PT"/>
        </w:rPr>
        <w:t>N</w:t>
      </w:r>
      <w:r>
        <w:rPr>
          <w:lang w:val="pt-PT"/>
        </w:rPr>
        <w:t xml:space="preserve">este trabalho de foro </w:t>
      </w:r>
      <w:proofErr w:type="spellStart"/>
      <w:r>
        <w:rPr>
          <w:lang w:val="pt-PT"/>
        </w:rPr>
        <w:t>ciêntifico</w:t>
      </w:r>
      <w:proofErr w:type="spellEnd"/>
      <w:r>
        <w:rPr>
          <w:lang w:val="pt-PT"/>
        </w:rPr>
        <w:t xml:space="preserve">-físico pretende-se executar o lançamento experimental controlado de um </w:t>
      </w:r>
      <w:proofErr w:type="spellStart"/>
      <w:r>
        <w:rPr>
          <w:lang w:val="pt-PT"/>
        </w:rPr>
        <w:t>projectil</w:t>
      </w:r>
      <w:proofErr w:type="spellEnd"/>
      <w:r>
        <w:rPr>
          <w:lang w:val="pt-PT"/>
        </w:rPr>
        <w:t xml:space="preserve"> esférico, registando-se medições e valores </w:t>
      </w:r>
      <w:r w:rsidR="00E20AEF">
        <w:rPr>
          <w:lang w:val="pt-PT"/>
        </w:rPr>
        <w:t xml:space="preserve">do seu movimento, permitindo assim estudar o movimento de lançamento horizontal de </w:t>
      </w:r>
      <w:proofErr w:type="spellStart"/>
      <w:r w:rsidR="00E20AEF">
        <w:rPr>
          <w:lang w:val="pt-PT"/>
        </w:rPr>
        <w:t>projecteis</w:t>
      </w:r>
      <w:proofErr w:type="spellEnd"/>
      <w:r w:rsidR="00E20AEF">
        <w:rPr>
          <w:lang w:val="pt-PT"/>
        </w:rPr>
        <w:t xml:space="preserve"> relativo a um sistema</w:t>
      </w:r>
      <w:r w:rsidR="006D01B6">
        <w:rPr>
          <w:lang w:val="pt-PT"/>
        </w:rPr>
        <w:t xml:space="preserve"> referencial</w:t>
      </w:r>
      <w:r w:rsidR="00E20AEF">
        <w:rPr>
          <w:lang w:val="pt-PT"/>
        </w:rPr>
        <w:t xml:space="preserve"> de eixos </w:t>
      </w:r>
      <w:r w:rsidR="006D01B6">
        <w:rPr>
          <w:lang w:val="pt-PT"/>
        </w:rPr>
        <w:t xml:space="preserve">cartesiano </w:t>
      </w:r>
      <w:r w:rsidR="00E20AEF">
        <w:rPr>
          <w:lang w:val="pt-PT"/>
        </w:rPr>
        <w:t>a duas dimensões (</w:t>
      </w:r>
      <w:proofErr w:type="spellStart"/>
      <w:proofErr w:type="gramStart"/>
      <w:r w:rsidR="00E20AEF">
        <w:rPr>
          <w:lang w:val="pt-PT"/>
        </w:rPr>
        <w:t>x,y</w:t>
      </w:r>
      <w:proofErr w:type="spellEnd"/>
      <w:proofErr w:type="gramEnd"/>
      <w:r w:rsidR="00E20AEF">
        <w:rPr>
          <w:lang w:val="pt-PT"/>
        </w:rPr>
        <w:t>).</w:t>
      </w:r>
    </w:p>
    <w:p w14:paraId="03EAC4A6" w14:textId="77777777" w:rsidR="00E20AEF" w:rsidRDefault="00E20AEF" w:rsidP="00CB34A4">
      <w:pPr>
        <w:jc w:val="both"/>
        <w:rPr>
          <w:b/>
          <w:bCs/>
          <w:lang w:val="pt-PT"/>
        </w:rPr>
      </w:pPr>
    </w:p>
    <w:p w14:paraId="7F1DA716" w14:textId="78C6F67B" w:rsidR="00CB34A4" w:rsidRPr="00E20AEF" w:rsidRDefault="00E20AEF" w:rsidP="00CB34A4">
      <w:pPr>
        <w:jc w:val="both"/>
        <w:rPr>
          <w:b/>
          <w:bCs/>
          <w:lang w:val="pt-PT"/>
        </w:rPr>
      </w:pPr>
      <w:r w:rsidRPr="00E20AEF">
        <w:rPr>
          <w:b/>
          <w:bCs/>
          <w:lang w:val="pt-PT"/>
        </w:rPr>
        <w:t xml:space="preserve"> </w:t>
      </w:r>
      <w:proofErr w:type="spellStart"/>
      <w:r w:rsidRPr="00E20AEF">
        <w:rPr>
          <w:b/>
          <w:bCs/>
          <w:lang w:val="pt-PT"/>
        </w:rPr>
        <w:t>Objectivos</w:t>
      </w:r>
      <w:proofErr w:type="spellEnd"/>
      <w:r w:rsidRPr="00E20AEF">
        <w:rPr>
          <w:b/>
          <w:bCs/>
          <w:lang w:val="pt-PT"/>
        </w:rPr>
        <w:t>:</w:t>
      </w:r>
    </w:p>
    <w:p w14:paraId="177AA110" w14:textId="4B84AEA3" w:rsidR="00E20AEF" w:rsidRDefault="00E20AEF" w:rsidP="00CB34A4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E20AEF">
        <w:rPr>
          <w:lang w:val="pt-PT"/>
        </w:rPr>
        <w:t xml:space="preserve">Determinar a Velocidade inicial do </w:t>
      </w:r>
      <w:proofErr w:type="spellStart"/>
      <w:r w:rsidRPr="00E20AEF">
        <w:rPr>
          <w:lang w:val="pt-PT"/>
        </w:rPr>
        <w:t>projectil</w:t>
      </w:r>
      <w:proofErr w:type="spellEnd"/>
      <w:r w:rsidRPr="00E20AEF">
        <w:rPr>
          <w:lang w:val="pt-PT"/>
        </w:rPr>
        <w:t xml:space="preserve"> (</w:t>
      </w:r>
      <w:r>
        <w:rPr>
          <w:lang w:val="pt-PT"/>
        </w:rPr>
        <w:t>v0</w:t>
      </w:r>
      <w:r w:rsidRPr="00E20AEF">
        <w:rPr>
          <w:lang w:val="pt-PT"/>
        </w:rPr>
        <w:t>)</w:t>
      </w:r>
      <w:r>
        <w:rPr>
          <w:lang w:val="pt-PT"/>
        </w:rPr>
        <w:t xml:space="preserve"> através de dois métodos distintos, e comparar os resultados obtidos.</w:t>
      </w:r>
    </w:p>
    <w:p w14:paraId="5826FBCF" w14:textId="4B51D6E9" w:rsidR="00E20AEF" w:rsidRPr="00E20AEF" w:rsidRDefault="00E20AEF" w:rsidP="00E20AEF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 w:rsidRPr="00E20AEF">
        <w:rPr>
          <w:lang w:val="pt-PT"/>
        </w:rPr>
        <w:t>Verificar</w:t>
      </w:r>
      <w:r>
        <w:rPr>
          <w:lang w:val="pt-PT"/>
        </w:rPr>
        <w:t xml:space="preserve"> a relação de dependência entre o angulo inicial de lançamento, </w:t>
      </w:r>
      <w:r w:rsidR="006D01B6" w:rsidRPr="00E20AEF">
        <w:rPr>
          <w:rFonts w:ascii="Cambria Math" w:eastAsia="Times New Roman" w:hAnsi="Cambria Math" w:cs="Cambria Math"/>
          <w:sz w:val="28"/>
          <w:szCs w:val="28"/>
        </w:rPr>
        <w:t>𝜃</w:t>
      </w:r>
      <w:r w:rsidR="006D01B6"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Style w:val="acopre"/>
          <w:lang w:val="pt-PT"/>
        </w:rPr>
        <w:t>,</w:t>
      </w:r>
      <w:r>
        <w:rPr>
          <w:lang w:val="pt-PT"/>
        </w:rPr>
        <w:t xml:space="preserve"> e o alcance, r, atingido pelo </w:t>
      </w:r>
      <w:proofErr w:type="spellStart"/>
      <w:r>
        <w:rPr>
          <w:lang w:val="pt-PT"/>
        </w:rPr>
        <w:t>projectil</w:t>
      </w:r>
      <w:proofErr w:type="spellEnd"/>
      <w:r>
        <w:rPr>
          <w:lang w:val="pt-PT"/>
        </w:rPr>
        <w:t>.</w:t>
      </w:r>
      <w:r w:rsidRPr="00E20AEF">
        <w:rPr>
          <w:lang w:val="pt-PT"/>
        </w:rPr>
        <w:t xml:space="preserve"> </w:t>
      </w:r>
    </w:p>
    <w:p w14:paraId="66B2E9FA" w14:textId="77777777" w:rsidR="00E20AEF" w:rsidRDefault="00E20AEF">
      <w:pPr>
        <w:rPr>
          <w:b/>
          <w:bCs/>
          <w:lang w:val="pt-PT"/>
        </w:rPr>
      </w:pPr>
    </w:p>
    <w:p w14:paraId="5980749B" w14:textId="7F504BF2" w:rsidR="00CB34A4" w:rsidRDefault="00E20AEF">
      <w:pPr>
        <w:rPr>
          <w:b/>
          <w:bCs/>
          <w:lang w:val="pt-PT"/>
        </w:rPr>
      </w:pPr>
      <w:r w:rsidRPr="00E20AEF">
        <w:rPr>
          <w:b/>
          <w:bCs/>
          <w:lang w:val="pt-PT"/>
        </w:rPr>
        <w:t>Introdução Teórica:</w:t>
      </w:r>
    </w:p>
    <w:p w14:paraId="535E0831" w14:textId="70FC259A" w:rsidR="006D01B6" w:rsidRPr="00CB2973" w:rsidRDefault="006D01B6" w:rsidP="00CB2973">
      <w:pPr>
        <w:rPr>
          <w:rFonts w:ascii="Arial" w:eastAsia="Times New Roman" w:hAnsi="Arial" w:cs="Arial"/>
          <w:sz w:val="20"/>
          <w:szCs w:val="20"/>
          <w:lang w:val="pt-PT"/>
        </w:rPr>
      </w:pPr>
      <w:r w:rsidRPr="00CB2973">
        <w:rPr>
          <w:lang w:val="pt-PT"/>
        </w:rPr>
        <w:t>Tomando como referencia um sistema referencial cartesiano de duas dimensões (</w:t>
      </w:r>
      <w:proofErr w:type="spellStart"/>
      <w:r w:rsidRPr="00CB2973">
        <w:rPr>
          <w:lang w:val="pt-PT"/>
        </w:rPr>
        <w:t>i.e</w:t>
      </w:r>
      <w:proofErr w:type="spellEnd"/>
      <w:r w:rsidRPr="00CB2973">
        <w:rPr>
          <w:lang w:val="pt-PT"/>
        </w:rPr>
        <w:t>: um plano (</w:t>
      </w:r>
      <w:proofErr w:type="spellStart"/>
      <w:proofErr w:type="gramStart"/>
      <w:r w:rsidRPr="00CB2973">
        <w:rPr>
          <w:lang w:val="pt-PT"/>
        </w:rPr>
        <w:t>x,y</w:t>
      </w:r>
      <w:proofErr w:type="spellEnd"/>
      <w:proofErr w:type="gramEnd"/>
      <w:r w:rsidRPr="00CB2973">
        <w:rPr>
          <w:lang w:val="pt-PT"/>
        </w:rPr>
        <w:t xml:space="preserve">)), as equações de movimento que descrevem o movimento de um </w:t>
      </w:r>
      <w:proofErr w:type="spellStart"/>
      <w:r w:rsidRPr="00CB2973">
        <w:rPr>
          <w:lang w:val="pt-PT"/>
        </w:rPr>
        <w:t>projectil</w:t>
      </w:r>
      <w:proofErr w:type="spellEnd"/>
      <w:r w:rsidRPr="00CB2973">
        <w:rPr>
          <w:lang w:val="pt-PT"/>
        </w:rPr>
        <w:t xml:space="preserve"> de massa M, </w:t>
      </w:r>
      <w:proofErr w:type="spellStart"/>
      <w:r w:rsidRPr="00CB2973">
        <w:rPr>
          <w:lang w:val="pt-PT"/>
        </w:rPr>
        <w:t>Volucidade</w:t>
      </w:r>
      <w:proofErr w:type="spellEnd"/>
      <w:r w:rsidRPr="00CB2973">
        <w:rPr>
          <w:lang w:val="pt-PT"/>
        </w:rPr>
        <w:t xml:space="preserve"> inicial v0 e ângulo inicial</w:t>
      </w:r>
      <w:r w:rsidR="00B50753" w:rsidRPr="00CB2973">
        <w:rPr>
          <w:lang w:val="pt-PT"/>
        </w:rPr>
        <w:t xml:space="preserve"> de lançamento (relativo ao eixo x)</w:t>
      </w:r>
      <w:r w:rsidRPr="00CB2973">
        <w:rPr>
          <w:lang w:val="pt-PT"/>
        </w:rPr>
        <w:t xml:space="preserve"> </w:t>
      </w:r>
      <w:r w:rsidRPr="00CB2973">
        <w:rPr>
          <w:rFonts w:ascii="Cambria Math" w:eastAsia="Times New Roman" w:hAnsi="Cambria Math" w:cs="Cambria Math"/>
          <w:sz w:val="28"/>
          <w:szCs w:val="28"/>
        </w:rPr>
        <w:t>𝜃</w:t>
      </w:r>
      <w:r w:rsidRPr="00CB2973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CB2973">
        <w:rPr>
          <w:rFonts w:ascii="Arial" w:eastAsia="Times New Roman" w:hAnsi="Arial" w:cs="Arial"/>
          <w:sz w:val="20"/>
          <w:szCs w:val="20"/>
          <w:lang w:val="pt-PT"/>
        </w:rPr>
        <w:t xml:space="preserve"> , </w:t>
      </w:r>
      <w:r w:rsidRPr="00CB2973">
        <w:rPr>
          <w:rFonts w:ascii="Arial" w:eastAsia="Times New Roman" w:hAnsi="Arial" w:cs="Arial"/>
          <w:color w:val="FF0000"/>
          <w:sz w:val="20"/>
          <w:szCs w:val="20"/>
          <w:u w:val="single"/>
          <w:lang w:val="pt-PT"/>
        </w:rPr>
        <w:t>são as seguintes(mudar isto)</w:t>
      </w:r>
      <w:r w:rsidRPr="00CB2973">
        <w:rPr>
          <w:rFonts w:ascii="Arial" w:eastAsia="Times New Roman" w:hAnsi="Arial" w:cs="Arial"/>
          <w:sz w:val="20"/>
          <w:szCs w:val="20"/>
          <w:lang w:val="pt-PT"/>
        </w:rPr>
        <w:t>:</w:t>
      </w:r>
    </w:p>
    <w:p w14:paraId="4A233B49" w14:textId="649E64F2" w:rsidR="006D01B6" w:rsidRDefault="006D01B6">
      <w:pPr>
        <w:rPr>
          <w:rFonts w:ascii="Arial" w:eastAsia="Times New Roman" w:hAnsi="Arial" w:cs="Arial"/>
          <w:sz w:val="20"/>
          <w:szCs w:val="20"/>
          <w:lang w:val="pt-PT"/>
        </w:rPr>
      </w:pPr>
      <w:r w:rsidRPr="00E20AEF">
        <w:rPr>
          <w:rFonts w:ascii="Cambria Math" w:eastAsia="Times New Roman" w:hAnsi="Cambria Math" w:cs="Cambria Math"/>
          <w:sz w:val="28"/>
          <w:szCs w:val="28"/>
        </w:rPr>
        <w:t>𝑥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</w:t>
      </w:r>
      <w:r w:rsidRPr="00E20AEF">
        <w:rPr>
          <w:rFonts w:ascii="Cambria Math" w:eastAsia="Times New Roman" w:hAnsi="Cambria Math" w:cs="Cambria Math"/>
          <w:sz w:val="28"/>
          <w:szCs w:val="28"/>
        </w:rPr>
        <w:t>𝑥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+</w:t>
      </w:r>
      <w:r w:rsidRPr="00E20AEF">
        <w:rPr>
          <w:rFonts w:ascii="Cambria Math" w:eastAsia="Times New Roman" w:hAnsi="Cambria Math" w:cs="Cambria Math"/>
          <w:sz w:val="28"/>
          <w:szCs w:val="28"/>
        </w:rPr>
        <w:t>𝑣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Cambria Math" w:eastAsia="Times New Roman" w:hAnsi="Cambria Math" w:cs="Cambria Math"/>
          <w:sz w:val="20"/>
          <w:szCs w:val="20"/>
        </w:rPr>
        <w:t>𝑥</w:t>
      </w:r>
      <w:r w:rsidRPr="00E20AEF">
        <w:rPr>
          <w:rFonts w:ascii="Cambria Math" w:eastAsia="Times New Roman" w:hAnsi="Cambria Math" w:cs="Cambria Math"/>
          <w:sz w:val="28"/>
          <w:szCs w:val="28"/>
        </w:rPr>
        <w:t>𝑡</w:t>
      </w:r>
      <w:r w:rsidRPr="00E20AEF">
        <w:rPr>
          <w:rFonts w:ascii="Arial" w:eastAsia="Times New Roman" w:hAnsi="Arial" w:cs="Arial"/>
          <w:sz w:val="25"/>
          <w:szCs w:val="25"/>
          <w:lang w:val="pt-PT"/>
        </w:rPr>
        <w:t>cos</w:t>
      </w:r>
      <w:r w:rsidRPr="00E20AEF">
        <w:rPr>
          <w:rFonts w:ascii="Cambria Math" w:eastAsia="Times New Roman" w:hAnsi="Cambria Math" w:cs="Cambria Math"/>
          <w:sz w:val="28"/>
          <w:szCs w:val="28"/>
        </w:rPr>
        <w:t>𝜃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</w:p>
    <w:p w14:paraId="0DD9E1AF" w14:textId="616EC66B" w:rsidR="006D01B6" w:rsidRDefault="006D01B6">
      <w:pPr>
        <w:rPr>
          <w:rFonts w:ascii="Arial" w:eastAsia="Times New Roman" w:hAnsi="Arial" w:cs="Arial"/>
          <w:sz w:val="20"/>
          <w:szCs w:val="20"/>
          <w:lang w:val="pt-PT"/>
        </w:rPr>
      </w:pPr>
      <w:r w:rsidRPr="00E20AEF">
        <w:rPr>
          <w:rFonts w:ascii="Cambria Math" w:eastAsia="Times New Roman" w:hAnsi="Cambria Math" w:cs="Cambria Math"/>
          <w:sz w:val="28"/>
          <w:szCs w:val="28"/>
        </w:rPr>
        <w:t>𝑦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</w:t>
      </w:r>
      <w:r w:rsidRPr="00E20AEF">
        <w:rPr>
          <w:rFonts w:ascii="Cambria Math" w:eastAsia="Times New Roman" w:hAnsi="Cambria Math" w:cs="Cambria Math"/>
          <w:sz w:val="28"/>
          <w:szCs w:val="28"/>
        </w:rPr>
        <w:t>𝑦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+</w:t>
      </w:r>
      <w:r w:rsidRPr="00E20AEF">
        <w:rPr>
          <w:rFonts w:ascii="Cambria Math" w:eastAsia="Times New Roman" w:hAnsi="Cambria Math" w:cs="Cambria Math"/>
          <w:sz w:val="28"/>
          <w:szCs w:val="28"/>
        </w:rPr>
        <w:t>𝑣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Cambria Math" w:eastAsia="Times New Roman" w:hAnsi="Cambria Math" w:cs="Cambria Math"/>
          <w:sz w:val="20"/>
          <w:szCs w:val="20"/>
        </w:rPr>
        <w:t>𝑦</w:t>
      </w:r>
      <w:r w:rsidRPr="00E20AEF">
        <w:rPr>
          <w:rFonts w:ascii="Cambria Math" w:eastAsia="Times New Roman" w:hAnsi="Cambria Math" w:cs="Cambria Math"/>
          <w:sz w:val="28"/>
          <w:szCs w:val="28"/>
        </w:rPr>
        <w:t>𝑡</w:t>
      </w:r>
      <w:proofErr w:type="spellStart"/>
      <w:r w:rsidRPr="00E20AEF">
        <w:rPr>
          <w:rFonts w:ascii="Arial" w:eastAsia="Times New Roman" w:hAnsi="Arial" w:cs="Arial"/>
          <w:sz w:val="25"/>
          <w:szCs w:val="25"/>
          <w:lang w:val="pt-PT"/>
        </w:rPr>
        <w:t>sin</w:t>
      </w:r>
      <w:proofErr w:type="spellEnd"/>
      <w:r w:rsidRPr="00E20AEF">
        <w:rPr>
          <w:rFonts w:ascii="Cambria Math" w:eastAsia="Times New Roman" w:hAnsi="Cambria Math" w:cs="Cambria Math"/>
          <w:sz w:val="28"/>
          <w:szCs w:val="28"/>
        </w:rPr>
        <w:t>𝜃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−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12</w:t>
      </w:r>
      <w:r w:rsidRPr="00E20AEF">
        <w:rPr>
          <w:rFonts w:ascii="Cambria Math" w:eastAsia="Times New Roman" w:hAnsi="Cambria Math" w:cs="Cambria Math"/>
          <w:sz w:val="28"/>
          <w:szCs w:val="28"/>
        </w:rPr>
        <w:t>𝑔𝑡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2</w:t>
      </w:r>
      <w:r>
        <w:rPr>
          <w:rFonts w:ascii="Arial" w:eastAsia="Times New Roman" w:hAnsi="Arial" w:cs="Arial"/>
          <w:sz w:val="20"/>
          <w:szCs w:val="20"/>
          <w:lang w:val="pt-PT"/>
        </w:rPr>
        <w:t xml:space="preserve"> </w:t>
      </w:r>
    </w:p>
    <w:p w14:paraId="71BEEFA8" w14:textId="422BA3FC" w:rsidR="006D01B6" w:rsidRDefault="006D01B6">
      <w:pPr>
        <w:rPr>
          <w:rFonts w:ascii="Arial" w:eastAsia="Times New Roman" w:hAnsi="Arial" w:cs="Arial"/>
          <w:sz w:val="20"/>
          <w:szCs w:val="20"/>
          <w:lang w:val="pt-PT"/>
        </w:rPr>
      </w:pPr>
      <w:r>
        <w:rPr>
          <w:rFonts w:ascii="Arial" w:eastAsia="Times New Roman" w:hAnsi="Arial" w:cs="Arial"/>
          <w:sz w:val="20"/>
          <w:szCs w:val="20"/>
          <w:lang w:val="pt-PT"/>
        </w:rPr>
        <w:t>Legenda:</w:t>
      </w:r>
    </w:p>
    <w:p w14:paraId="6FA98013" w14:textId="412336EF" w:rsidR="006D01B6" w:rsidRDefault="006D01B6">
      <w:pPr>
        <w:rPr>
          <w:rFonts w:ascii="Arial" w:eastAsia="Times New Roman" w:hAnsi="Arial" w:cs="Arial"/>
          <w:sz w:val="20"/>
          <w:szCs w:val="20"/>
          <w:lang w:val="pt-PT"/>
        </w:rPr>
      </w:pPr>
      <w:r>
        <w:rPr>
          <w:rFonts w:ascii="Arial" w:eastAsia="Times New Roman" w:hAnsi="Arial" w:cs="Arial"/>
          <w:sz w:val="20"/>
          <w:szCs w:val="20"/>
          <w:lang w:val="pt-PT"/>
        </w:rPr>
        <w:t>t: tempo</w:t>
      </w:r>
    </w:p>
    <w:p w14:paraId="51A54475" w14:textId="730684B9" w:rsidR="006D01B6" w:rsidRDefault="006D01B6">
      <w:pPr>
        <w:rPr>
          <w:lang w:val="pt-PT"/>
        </w:rPr>
      </w:pPr>
      <w:r>
        <w:rPr>
          <w:lang w:val="pt-PT"/>
        </w:rPr>
        <w:t>g: aceleração gravítica (</w:t>
      </w:r>
      <w:r w:rsidRPr="006D01B6">
        <w:rPr>
          <w:lang w:val="pt-PT"/>
        </w:rPr>
        <w:t>≈</w:t>
      </w:r>
      <w:r w:rsidRPr="006D01B6">
        <w:rPr>
          <w:lang w:val="pt-PT"/>
        </w:rPr>
        <w:t>9.8</w:t>
      </w:r>
      <w:r>
        <w:rPr>
          <w:lang w:val="pt-PT"/>
        </w:rPr>
        <w:t>m/s)</w:t>
      </w:r>
    </w:p>
    <w:p w14:paraId="5C1EB547" w14:textId="3791739C" w:rsidR="006D01B6" w:rsidRDefault="006D01B6">
      <w:pPr>
        <w:rPr>
          <w:lang w:val="pt-PT"/>
        </w:rPr>
      </w:pPr>
      <w:r>
        <w:rPr>
          <w:lang w:val="pt-PT"/>
        </w:rPr>
        <w:t>x0:</w:t>
      </w:r>
      <w:r w:rsidR="00B50753">
        <w:rPr>
          <w:lang w:val="pt-PT"/>
        </w:rPr>
        <w:t xml:space="preserve"> posição inicial do </w:t>
      </w:r>
      <w:proofErr w:type="spellStart"/>
      <w:r w:rsidR="00B50753">
        <w:rPr>
          <w:lang w:val="pt-PT"/>
        </w:rPr>
        <w:t>projéctil</w:t>
      </w:r>
      <w:proofErr w:type="spellEnd"/>
      <w:r w:rsidR="00B50753">
        <w:rPr>
          <w:lang w:val="pt-PT"/>
        </w:rPr>
        <w:t xml:space="preserve"> relativo ao eixo x</w:t>
      </w:r>
    </w:p>
    <w:p w14:paraId="450D819C" w14:textId="4DA5A415" w:rsidR="006D01B6" w:rsidRDefault="006D01B6">
      <w:pPr>
        <w:rPr>
          <w:lang w:val="pt-PT"/>
        </w:rPr>
      </w:pPr>
      <w:r>
        <w:rPr>
          <w:lang w:val="pt-PT"/>
        </w:rPr>
        <w:t>y0:</w:t>
      </w:r>
      <w:r w:rsidR="00B50753">
        <w:rPr>
          <w:lang w:val="pt-PT"/>
        </w:rPr>
        <w:t xml:space="preserve"> posição inicial do </w:t>
      </w:r>
      <w:proofErr w:type="spellStart"/>
      <w:r w:rsidR="00B50753">
        <w:rPr>
          <w:lang w:val="pt-PT"/>
        </w:rPr>
        <w:t>projectil</w:t>
      </w:r>
      <w:proofErr w:type="spellEnd"/>
      <w:r w:rsidR="00B50753">
        <w:rPr>
          <w:lang w:val="pt-PT"/>
        </w:rPr>
        <w:t xml:space="preserve"> relativo ao eixo y</w:t>
      </w:r>
    </w:p>
    <w:p w14:paraId="66949BB5" w14:textId="6E26660A" w:rsidR="00B50753" w:rsidRDefault="00B50753">
      <w:pPr>
        <w:rPr>
          <w:lang w:val="pt-PT"/>
        </w:rPr>
      </w:pPr>
    </w:p>
    <w:p w14:paraId="640A2D18" w14:textId="336908B4" w:rsidR="00780BAE" w:rsidRDefault="00780BAE">
      <w:pPr>
        <w:rPr>
          <w:lang w:val="pt-PT"/>
        </w:rPr>
      </w:pPr>
      <w:r>
        <w:rPr>
          <w:lang w:val="pt-PT"/>
        </w:rPr>
        <w:t xml:space="preserve">Para determinarmos o alcance x em função do angulo de lançamento inicial </w:t>
      </w:r>
      <w:r w:rsidRPr="00E20AEF">
        <w:rPr>
          <w:rFonts w:ascii="Cambria Math" w:eastAsia="Times New Roman" w:hAnsi="Cambria Math" w:cs="Cambria Math"/>
          <w:sz w:val="28"/>
          <w:szCs w:val="28"/>
        </w:rPr>
        <w:t>𝜃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>
        <w:rPr>
          <w:lang w:val="pt-PT"/>
        </w:rPr>
        <w:t xml:space="preserve">, eliminando a variável t das equações de movimento anteriores podemos obter a seguinte expressão: </w:t>
      </w:r>
    </w:p>
    <w:p w14:paraId="24C8B453" w14:textId="3EB240F9" w:rsidR="00780BAE" w:rsidRDefault="00780BAE">
      <w:pPr>
        <w:rPr>
          <w:rFonts w:ascii="Arial" w:eastAsia="Times New Roman" w:hAnsi="Arial" w:cs="Arial"/>
          <w:sz w:val="16"/>
          <w:szCs w:val="16"/>
          <w:lang w:val="pt-PT"/>
        </w:rPr>
      </w:pPr>
      <w:r w:rsidRPr="00E20AEF">
        <w:rPr>
          <w:rFonts w:ascii="Cambria Math" w:eastAsia="Times New Roman" w:hAnsi="Cambria Math" w:cs="Cambria Math"/>
          <w:sz w:val="28"/>
          <w:szCs w:val="28"/>
        </w:rPr>
        <w:t>𝜃</w:t>
      </w:r>
      <w:r w:rsidRPr="00E20AEF">
        <w:rPr>
          <w:rFonts w:ascii="Cambria Math" w:eastAsia="Times New Roman" w:hAnsi="Cambria Math" w:cs="Cambria Math"/>
          <w:sz w:val="20"/>
          <w:szCs w:val="20"/>
        </w:rPr>
        <w:t>𝑎𝑚𝑎𝑥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</w:t>
      </w:r>
      <w:r w:rsidRPr="00E20AEF">
        <w:rPr>
          <w:rFonts w:ascii="Cambria Math" w:eastAsia="Times New Roman" w:hAnsi="Cambria Math" w:cs="Cambria Math"/>
          <w:sz w:val="28"/>
          <w:szCs w:val="28"/>
        </w:rPr>
        <w:t>𝑎𝑟𝑐𝑡𝑔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1√1+</w:t>
      </w:r>
      <w:r w:rsidRPr="00E20AEF">
        <w:rPr>
          <w:rFonts w:ascii="Arial" w:eastAsia="Times New Roman" w:hAnsi="Arial" w:cs="Arial"/>
          <w:sz w:val="16"/>
          <w:szCs w:val="16"/>
          <w:lang w:val="pt-PT"/>
        </w:rPr>
        <w:t>2</w:t>
      </w:r>
      <w:r w:rsidRPr="00E20AEF">
        <w:rPr>
          <w:rFonts w:ascii="Cambria Math" w:eastAsia="Times New Roman" w:hAnsi="Cambria Math" w:cs="Cambria Math"/>
          <w:sz w:val="16"/>
          <w:szCs w:val="16"/>
        </w:rPr>
        <w:t>𝑔</w:t>
      </w:r>
      <w:r w:rsidRPr="00E20AEF">
        <w:rPr>
          <w:rFonts w:ascii="Arial" w:eastAsia="Times New Roman" w:hAnsi="Arial" w:cs="Arial"/>
          <w:sz w:val="16"/>
          <w:szCs w:val="16"/>
          <w:lang w:val="pt-PT"/>
        </w:rPr>
        <w:t>(</w:t>
      </w:r>
      <w:r w:rsidRPr="00E20AEF">
        <w:rPr>
          <w:rFonts w:ascii="Cambria Math" w:eastAsia="Times New Roman" w:hAnsi="Cambria Math" w:cs="Cambria Math"/>
          <w:sz w:val="16"/>
          <w:szCs w:val="16"/>
        </w:rPr>
        <w:t>𝑦𝑖</w:t>
      </w:r>
      <w:r w:rsidRPr="00E20AEF">
        <w:rPr>
          <w:rFonts w:ascii="Arial" w:eastAsia="Times New Roman" w:hAnsi="Arial" w:cs="Arial"/>
          <w:sz w:val="16"/>
          <w:szCs w:val="16"/>
          <w:lang w:val="pt-PT"/>
        </w:rPr>
        <w:t>−</w:t>
      </w:r>
      <w:proofErr w:type="gramStart"/>
      <w:r w:rsidRPr="00E20AEF">
        <w:rPr>
          <w:rFonts w:ascii="Cambria Math" w:eastAsia="Times New Roman" w:hAnsi="Cambria Math" w:cs="Cambria Math"/>
          <w:sz w:val="16"/>
          <w:szCs w:val="16"/>
        </w:rPr>
        <w:t>𝑦𝑓</w:t>
      </w:r>
      <w:r w:rsidRPr="00E20AEF">
        <w:rPr>
          <w:rFonts w:ascii="Arial" w:eastAsia="Times New Roman" w:hAnsi="Arial" w:cs="Arial"/>
          <w:sz w:val="16"/>
          <w:szCs w:val="16"/>
          <w:lang w:val="pt-PT"/>
        </w:rPr>
        <w:t>)</w:t>
      </w:r>
      <w:r w:rsidRPr="00E20AEF">
        <w:rPr>
          <w:rFonts w:ascii="Cambria Math" w:eastAsia="Times New Roman" w:hAnsi="Cambria Math" w:cs="Cambria Math"/>
          <w:sz w:val="16"/>
          <w:szCs w:val="16"/>
        </w:rPr>
        <w:t>𝑣</w:t>
      </w:r>
      <w:proofErr w:type="gramEnd"/>
      <w:r w:rsidRPr="00E20AEF">
        <w:rPr>
          <w:rFonts w:ascii="Arial" w:eastAsia="Times New Roman" w:hAnsi="Arial" w:cs="Arial"/>
          <w:sz w:val="16"/>
          <w:szCs w:val="16"/>
          <w:lang w:val="pt-PT"/>
        </w:rPr>
        <w:t>02</w:t>
      </w:r>
    </w:p>
    <w:p w14:paraId="2CF23056" w14:textId="62351DF2" w:rsidR="00CB2973" w:rsidRDefault="00CB2973" w:rsidP="00CB2973">
      <w:pPr>
        <w:rPr>
          <w:rFonts w:ascii="Arial" w:eastAsia="Times New Roman" w:hAnsi="Arial" w:cs="Arial"/>
          <w:sz w:val="16"/>
          <w:szCs w:val="16"/>
          <w:lang w:val="pt-PT"/>
        </w:rPr>
      </w:pPr>
    </w:p>
    <w:p w14:paraId="3BF8E573" w14:textId="77777777" w:rsidR="00CB2973" w:rsidRDefault="00CB2973" w:rsidP="00CB2973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7E57E8A8" w14:textId="77777777" w:rsidR="00CB2973" w:rsidRDefault="00CB2973" w:rsidP="00CB2973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56873C0D" w14:textId="012EE01A" w:rsidR="00CB2973" w:rsidRDefault="00CB2973" w:rsidP="00CB2973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 w:rsidRPr="00E20AEF">
        <w:rPr>
          <w:rFonts w:ascii="Arial" w:eastAsia="Times New Roman" w:hAnsi="Arial" w:cs="Arial"/>
          <w:sz w:val="28"/>
          <w:szCs w:val="28"/>
          <w:lang w:val="pt-PT"/>
        </w:rPr>
        <w:lastRenderedPageBreak/>
        <w:t>Se</w:t>
      </w:r>
      <w:r>
        <w:rPr>
          <w:rFonts w:ascii="Arial" w:eastAsia="Times New Roman" w:hAnsi="Arial" w:cs="Arial"/>
          <w:sz w:val="28"/>
          <w:szCs w:val="28"/>
          <w:lang w:val="pt-PT"/>
        </w:rPr>
        <w:t xml:space="preserve">ndo que: </w:t>
      </w:r>
    </w:p>
    <w:p w14:paraId="1D179F4F" w14:textId="77777777" w:rsidR="00CB2973" w:rsidRDefault="00CB2973" w:rsidP="00CB2973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>
        <w:rPr>
          <w:rFonts w:ascii="Arial" w:eastAsia="Times New Roman" w:hAnsi="Arial" w:cs="Arial"/>
          <w:sz w:val="28"/>
          <w:szCs w:val="28"/>
          <w:lang w:val="pt-PT"/>
        </w:rPr>
        <w:t xml:space="preserve">Se: </w:t>
      </w:r>
      <w:proofErr w:type="spellStart"/>
      <w:r w:rsidRPr="00E20AEF">
        <w:rPr>
          <w:rFonts w:ascii="Arial" w:eastAsia="Times New Roman" w:hAnsi="Arial" w:cs="Arial"/>
          <w:sz w:val="28"/>
          <w:szCs w:val="28"/>
          <w:lang w:val="pt-PT"/>
        </w:rPr>
        <w:t>y</w:t>
      </w:r>
      <w:r w:rsidRPr="00E20AEF">
        <w:rPr>
          <w:rFonts w:ascii="Arial" w:eastAsia="Times New Roman" w:hAnsi="Arial" w:cs="Arial"/>
          <w:sz w:val="17"/>
          <w:szCs w:val="17"/>
          <w:lang w:val="pt-PT"/>
        </w:rPr>
        <w:t>i</w:t>
      </w:r>
      <w:proofErr w:type="spellEnd"/>
      <w:r w:rsidRPr="00E20AEF">
        <w:rPr>
          <w:rFonts w:ascii="Arial" w:eastAsia="Times New Roman" w:hAnsi="Arial" w:cs="Arial"/>
          <w:sz w:val="28"/>
          <w:szCs w:val="28"/>
          <w:lang w:val="pt-PT"/>
        </w:rPr>
        <w:t>=</w:t>
      </w:r>
      <w:proofErr w:type="spellStart"/>
      <w:r w:rsidRPr="00E20AEF">
        <w:rPr>
          <w:rFonts w:ascii="Arial" w:eastAsia="Times New Roman" w:hAnsi="Arial" w:cs="Arial"/>
          <w:sz w:val="28"/>
          <w:szCs w:val="28"/>
          <w:lang w:val="pt-PT"/>
        </w:rPr>
        <w:t>y</w:t>
      </w:r>
      <w:r w:rsidRPr="00E20AEF">
        <w:rPr>
          <w:rFonts w:ascii="Arial" w:eastAsia="Times New Roman" w:hAnsi="Arial" w:cs="Arial"/>
          <w:sz w:val="17"/>
          <w:szCs w:val="17"/>
          <w:lang w:val="pt-PT"/>
        </w:rPr>
        <w:t>f</w:t>
      </w:r>
      <w:proofErr w:type="spellEnd"/>
      <w:r>
        <w:rPr>
          <w:rFonts w:ascii="Arial" w:eastAsia="Times New Roman" w:hAnsi="Arial" w:cs="Arial"/>
          <w:sz w:val="17"/>
          <w:szCs w:val="17"/>
          <w:lang w:val="pt-PT"/>
        </w:rPr>
        <w:t xml:space="preserve"> =&gt;</w:t>
      </w:r>
      <w:r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proofErr w:type="spellStart"/>
      <w:r w:rsidRPr="00E20AEF">
        <w:rPr>
          <w:rFonts w:ascii="Arial" w:eastAsia="Times New Roman" w:hAnsi="Arial" w:cs="Arial"/>
          <w:sz w:val="28"/>
          <w:szCs w:val="28"/>
          <w:lang w:val="pt-PT"/>
        </w:rPr>
        <w:t>tg</w:t>
      </w:r>
      <w:proofErr w:type="spellEnd"/>
      <w:r w:rsidRPr="00E20AEF">
        <w:rPr>
          <w:rFonts w:ascii="Arial" w:eastAsia="Times New Roman" w:hAnsi="Arial" w:cs="Arial"/>
          <w:sz w:val="29"/>
          <w:szCs w:val="29"/>
        </w:rPr>
        <w:sym w:font="Symbol" w:char="F071"/>
      </w:r>
      <w:proofErr w:type="spellStart"/>
      <w:r w:rsidRPr="00E20AEF">
        <w:rPr>
          <w:rFonts w:ascii="Arial" w:eastAsia="Times New Roman" w:hAnsi="Arial" w:cs="Arial"/>
          <w:sz w:val="17"/>
          <w:szCs w:val="17"/>
          <w:lang w:val="pt-PT"/>
        </w:rPr>
        <w:t>amax</w:t>
      </w:r>
      <w:proofErr w:type="spellEnd"/>
      <w:r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= 1 </w:t>
      </w:r>
      <w:r w:rsidRPr="00CB2973">
        <w:rPr>
          <w:rFonts w:ascii="Arial" w:eastAsia="Times New Roman" w:hAnsi="Arial" w:cs="Arial"/>
          <w:sz w:val="28"/>
          <w:szCs w:val="28"/>
          <w:lang w:val="pt-PT"/>
        </w:rPr>
        <w:sym w:font="Wingdings" w:char="F0F3"/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r w:rsidRPr="00E20AEF">
        <w:rPr>
          <w:rFonts w:ascii="Arial" w:eastAsia="Times New Roman" w:hAnsi="Arial" w:cs="Arial"/>
          <w:sz w:val="29"/>
          <w:szCs w:val="29"/>
        </w:rPr>
        <w:sym w:font="Symbol" w:char="F071"/>
      </w:r>
      <w:proofErr w:type="spellStart"/>
      <w:r w:rsidRPr="00E20AEF">
        <w:rPr>
          <w:rFonts w:ascii="Arial" w:eastAsia="Times New Roman" w:hAnsi="Arial" w:cs="Arial"/>
          <w:sz w:val="17"/>
          <w:szCs w:val="17"/>
          <w:lang w:val="pt-PT"/>
        </w:rPr>
        <w:t>amax</w:t>
      </w:r>
      <w:proofErr w:type="spellEnd"/>
      <w:r w:rsidRPr="00E20AEF">
        <w:rPr>
          <w:rFonts w:ascii="Arial" w:eastAsia="Times New Roman" w:hAnsi="Arial" w:cs="Arial"/>
          <w:sz w:val="28"/>
          <w:szCs w:val="28"/>
          <w:lang w:val="pt-PT"/>
        </w:rPr>
        <w:t>=45</w:t>
      </w:r>
      <w:r w:rsidRPr="00E20AEF">
        <w:rPr>
          <w:rFonts w:ascii="Arial" w:eastAsia="Times New Roman" w:hAnsi="Arial" w:cs="Arial"/>
          <w:sz w:val="28"/>
          <w:szCs w:val="28"/>
        </w:rPr>
        <w:sym w:font="Symbol" w:char="F0B0"/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.</w:t>
      </w:r>
    </w:p>
    <w:p w14:paraId="2E475259" w14:textId="77777777" w:rsidR="00CB2973" w:rsidRDefault="00CB2973" w:rsidP="00CB2973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3F083F31" w14:textId="1C1B3FC8" w:rsidR="00B50753" w:rsidRPr="00CB2973" w:rsidRDefault="00CB2973" w:rsidP="00CB2973">
      <w:pPr>
        <w:rPr>
          <w:rFonts w:ascii="Arial" w:eastAsia="Times New Roman" w:hAnsi="Arial" w:cs="Arial"/>
          <w:sz w:val="28"/>
          <w:szCs w:val="28"/>
          <w:lang w:val="pt-PT"/>
        </w:rPr>
      </w:pPr>
      <w:r>
        <w:rPr>
          <w:rFonts w:ascii="Arial" w:eastAsia="Times New Roman" w:hAnsi="Arial" w:cs="Arial"/>
          <w:sz w:val="16"/>
          <w:szCs w:val="16"/>
          <w:lang w:val="pt-PT"/>
        </w:rPr>
        <w:t xml:space="preserve">--&gt; </w:t>
      </w:r>
      <w:r w:rsidR="00780BAE" w:rsidRPr="00CB2973">
        <w:rPr>
          <w:rFonts w:ascii="Arial" w:eastAsia="Times New Roman" w:hAnsi="Arial" w:cs="Arial"/>
          <w:sz w:val="16"/>
          <w:szCs w:val="16"/>
          <w:lang w:val="pt-PT"/>
        </w:rPr>
        <w:t>Assim, se</w:t>
      </w:r>
      <w:r w:rsidR="00780BAE" w:rsidRPr="00CB2973">
        <w:rPr>
          <w:lang w:val="pt-PT"/>
        </w:rPr>
        <w:t xml:space="preserve"> </w:t>
      </w:r>
      <w:r w:rsidR="00B50753" w:rsidRPr="00CB2973">
        <w:rPr>
          <w:lang w:val="pt-PT"/>
        </w:rPr>
        <w:t xml:space="preserve">um corpo for lançado a uma altura </w:t>
      </w:r>
      <w:proofErr w:type="spellStart"/>
      <w:r w:rsidR="00B50753" w:rsidRPr="00CB2973">
        <w:rPr>
          <w:lang w:val="pt-PT"/>
        </w:rPr>
        <w:t>yi</w:t>
      </w:r>
      <w:proofErr w:type="spellEnd"/>
      <w:r w:rsidR="00B50753" w:rsidRPr="00CB2973">
        <w:rPr>
          <w:lang w:val="pt-PT"/>
        </w:rPr>
        <w:t xml:space="preserve">, este irá atingir uma altura máxima final </w:t>
      </w:r>
      <w:proofErr w:type="spellStart"/>
      <w:r w:rsidR="00B50753" w:rsidRPr="00CB2973">
        <w:rPr>
          <w:lang w:val="pt-PT"/>
        </w:rPr>
        <w:t>yf</w:t>
      </w:r>
      <w:proofErr w:type="spellEnd"/>
      <w:r w:rsidR="00B50753" w:rsidRPr="00CB2973">
        <w:rPr>
          <w:lang w:val="pt-PT"/>
        </w:rPr>
        <w:t xml:space="preserve"> relativa</w:t>
      </w:r>
      <w:r w:rsidR="00780BAE" w:rsidRPr="00CB2973">
        <w:rPr>
          <w:lang w:val="pt-PT"/>
        </w:rPr>
        <w:t>, podemos determinar e estabelecer uma correspondência entre o alcance</w:t>
      </w:r>
      <w:r w:rsidRPr="00CB2973">
        <w:rPr>
          <w:lang w:val="pt-PT"/>
        </w:rPr>
        <w:t xml:space="preserve"> obtido</w:t>
      </w:r>
      <w:r w:rsidR="00780BAE" w:rsidRPr="00CB2973">
        <w:rPr>
          <w:lang w:val="pt-PT"/>
        </w:rPr>
        <w:t xml:space="preserve"> e o angulo máximo</w:t>
      </w:r>
      <w:r w:rsidRPr="00CB2973">
        <w:rPr>
          <w:lang w:val="pt-PT"/>
        </w:rPr>
        <w:t xml:space="preserve"> correspondente</w:t>
      </w:r>
      <w:r w:rsidR="00780BAE" w:rsidRPr="00CB2973">
        <w:rPr>
          <w:lang w:val="pt-PT"/>
        </w:rPr>
        <w:t xml:space="preserve"> </w:t>
      </w:r>
      <w:r w:rsidR="00780BAE" w:rsidRPr="00E20AEF">
        <w:rPr>
          <w:rFonts w:ascii="Arial" w:eastAsia="Times New Roman" w:hAnsi="Arial" w:cs="Arial"/>
          <w:sz w:val="29"/>
          <w:szCs w:val="29"/>
        </w:rPr>
        <w:sym w:font="Symbol" w:char="F071"/>
      </w:r>
      <w:proofErr w:type="spellStart"/>
      <w:r w:rsidR="00780BAE" w:rsidRPr="00CB2973">
        <w:rPr>
          <w:rFonts w:ascii="Arial" w:eastAsia="Times New Roman" w:hAnsi="Arial" w:cs="Arial"/>
          <w:sz w:val="17"/>
          <w:szCs w:val="17"/>
          <w:lang w:val="pt-PT"/>
        </w:rPr>
        <w:t>amax</w:t>
      </w:r>
      <w:proofErr w:type="spellEnd"/>
      <w:r w:rsidRPr="00CB2973">
        <w:rPr>
          <w:rFonts w:ascii="Arial" w:eastAsia="Times New Roman" w:hAnsi="Arial" w:cs="Arial"/>
          <w:sz w:val="17"/>
          <w:szCs w:val="17"/>
          <w:lang w:val="pt-PT"/>
        </w:rPr>
        <w:t>.</w:t>
      </w:r>
    </w:p>
    <w:p w14:paraId="61C504F3" w14:textId="4BD98BFE" w:rsidR="00780BAE" w:rsidRDefault="00780BAE" w:rsidP="00E20AEF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73DC7AA5" w14:textId="6C59F0F1" w:rsidR="00CB2973" w:rsidRDefault="00CB2973" w:rsidP="00E20AEF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5D74F13A" w14:textId="77777777" w:rsidR="00CB2973" w:rsidRDefault="00CB2973" w:rsidP="00E20AEF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proofErr w:type="gramStart"/>
      <w:r w:rsidRPr="00CB2973">
        <w:rPr>
          <w:rFonts w:ascii="Arial" w:eastAsia="Times New Roman" w:hAnsi="Arial" w:cs="Arial"/>
          <w:b/>
          <w:bCs/>
          <w:sz w:val="28"/>
          <w:szCs w:val="28"/>
          <w:u w:val="single"/>
          <w:lang w:val="pt-PT"/>
        </w:rPr>
        <w:t>Pendulo Balístico</w:t>
      </w:r>
      <w:proofErr w:type="gramEnd"/>
      <w:r w:rsidRPr="00CB2973">
        <w:rPr>
          <w:rFonts w:ascii="Arial" w:eastAsia="Times New Roman" w:hAnsi="Arial" w:cs="Arial"/>
          <w:b/>
          <w:bCs/>
          <w:sz w:val="28"/>
          <w:szCs w:val="28"/>
          <w:u w:val="single"/>
          <w:lang w:val="pt-PT"/>
        </w:rPr>
        <w:t>:</w:t>
      </w:r>
      <w:r>
        <w:rPr>
          <w:rFonts w:ascii="Arial" w:eastAsia="Times New Roman" w:hAnsi="Arial" w:cs="Arial"/>
          <w:sz w:val="28"/>
          <w:szCs w:val="28"/>
          <w:lang w:val="pt-PT"/>
        </w:rPr>
        <w:t xml:space="preserve"> é uma </w:t>
      </w:r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>massa M</w:t>
      </w:r>
      <w:r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>suspensa uma barra</w:t>
      </w:r>
      <w:r>
        <w:rPr>
          <w:rFonts w:ascii="Arial" w:eastAsia="Times New Roman" w:hAnsi="Arial" w:cs="Arial"/>
          <w:sz w:val="28"/>
          <w:szCs w:val="28"/>
          <w:lang w:val="pt-PT"/>
        </w:rPr>
        <w:t xml:space="preserve"> (ou fio)</w:t>
      </w:r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. </w:t>
      </w:r>
    </w:p>
    <w:p w14:paraId="71E49155" w14:textId="0729C1B2" w:rsidR="00880112" w:rsidRDefault="00CB2973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>
        <w:rPr>
          <w:rFonts w:ascii="Arial" w:eastAsia="Times New Roman" w:hAnsi="Arial" w:cs="Arial"/>
          <w:sz w:val="28"/>
          <w:szCs w:val="28"/>
          <w:lang w:val="pt-PT"/>
        </w:rPr>
        <w:t xml:space="preserve">Ao executar um disparo </w:t>
      </w:r>
      <w:r>
        <w:rPr>
          <w:rFonts w:ascii="Arial" w:eastAsia="Times New Roman" w:hAnsi="Arial" w:cs="Arial"/>
          <w:sz w:val="28"/>
          <w:szCs w:val="28"/>
          <w:lang w:val="pt-PT"/>
        </w:rPr>
        <w:t>horizontal</w:t>
      </w:r>
      <w:r>
        <w:rPr>
          <w:rFonts w:ascii="Arial" w:eastAsia="Times New Roman" w:hAnsi="Arial" w:cs="Arial"/>
          <w:sz w:val="28"/>
          <w:szCs w:val="28"/>
          <w:lang w:val="pt-PT"/>
        </w:rPr>
        <w:t xml:space="preserve"> de um </w:t>
      </w:r>
      <w:proofErr w:type="spellStart"/>
      <w:r>
        <w:rPr>
          <w:rFonts w:ascii="Arial" w:eastAsia="Times New Roman" w:hAnsi="Arial" w:cs="Arial"/>
          <w:sz w:val="28"/>
          <w:szCs w:val="28"/>
          <w:lang w:val="pt-PT"/>
        </w:rPr>
        <w:t>projéctil</w:t>
      </w:r>
      <w:proofErr w:type="spellEnd"/>
      <w:r>
        <w:rPr>
          <w:rFonts w:ascii="Arial" w:eastAsia="Times New Roman" w:hAnsi="Arial" w:cs="Arial"/>
          <w:sz w:val="28"/>
          <w:szCs w:val="28"/>
          <w:lang w:val="pt-PT"/>
        </w:rPr>
        <w:t xml:space="preserve"> de massa m contra a massa M do </w:t>
      </w:r>
      <w:proofErr w:type="spellStart"/>
      <w:r>
        <w:rPr>
          <w:rFonts w:ascii="Arial" w:eastAsia="Times New Roman" w:hAnsi="Arial" w:cs="Arial"/>
          <w:sz w:val="28"/>
          <w:szCs w:val="28"/>
          <w:lang w:val="pt-PT"/>
        </w:rPr>
        <w:t>pendolo</w:t>
      </w:r>
      <w:proofErr w:type="spellEnd"/>
      <w:r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pt-PT"/>
        </w:rPr>
        <w:t>balistico</w:t>
      </w:r>
      <w:proofErr w:type="spellEnd"/>
      <w:r>
        <w:rPr>
          <w:rFonts w:ascii="Arial" w:eastAsia="Times New Roman" w:hAnsi="Arial" w:cs="Arial"/>
          <w:sz w:val="28"/>
          <w:szCs w:val="28"/>
          <w:lang w:val="pt-PT"/>
        </w:rPr>
        <w:t xml:space="preserve">, onde m&lt;&lt;M, 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ficando o </w:t>
      </w:r>
      <w:proofErr w:type="spellStart"/>
      <w:r w:rsidR="00880112">
        <w:rPr>
          <w:rFonts w:ascii="Arial" w:eastAsia="Times New Roman" w:hAnsi="Arial" w:cs="Arial"/>
          <w:sz w:val="28"/>
          <w:szCs w:val="28"/>
          <w:lang w:val="pt-PT"/>
        </w:rPr>
        <w:t>projectil</w:t>
      </w:r>
      <w:proofErr w:type="spellEnd"/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proofErr w:type="spellStart"/>
      <w:r w:rsidR="00880112">
        <w:rPr>
          <w:rFonts w:ascii="Arial" w:eastAsia="Times New Roman" w:hAnsi="Arial" w:cs="Arial"/>
          <w:sz w:val="28"/>
          <w:szCs w:val="28"/>
          <w:lang w:val="pt-PT"/>
        </w:rPr>
        <w:t>alujado</w:t>
      </w:r>
      <w:proofErr w:type="spellEnd"/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dentro da massa M do pendulo, o </w:t>
      </w:r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>conjunto adquire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uma </w:t>
      </w:r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energia cinética, </w:t>
      </w:r>
      <w:proofErr w:type="spellStart"/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>E</w:t>
      </w:r>
      <w:r w:rsidR="00E20AEF" w:rsidRPr="00E20AEF">
        <w:rPr>
          <w:rFonts w:ascii="Arial" w:eastAsia="Times New Roman" w:hAnsi="Arial" w:cs="Arial"/>
          <w:sz w:val="17"/>
          <w:szCs w:val="17"/>
          <w:lang w:val="pt-PT"/>
        </w:rPr>
        <w:t>c</w:t>
      </w:r>
      <w:proofErr w:type="spellEnd"/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>, que, à medida que o pêndulo se move, vai sendo transformada em energia potencial gravítica, E</w:t>
      </w:r>
      <w:r w:rsidR="00E20AEF" w:rsidRPr="00E20AEF">
        <w:rPr>
          <w:rFonts w:ascii="Arial" w:eastAsia="Times New Roman" w:hAnsi="Arial" w:cs="Arial"/>
          <w:sz w:val="17"/>
          <w:szCs w:val="17"/>
          <w:lang w:val="pt-PT"/>
        </w:rPr>
        <w:t>p</w:t>
      </w:r>
      <w:r w:rsidR="00E20AEF"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. </w:t>
      </w:r>
    </w:p>
    <w:p w14:paraId="58AC5B96" w14:textId="77777777" w:rsidR="00880112" w:rsidRDefault="00E20AEF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 w:rsidRPr="00E20AEF">
        <w:rPr>
          <w:rFonts w:ascii="Arial" w:eastAsia="Times New Roman" w:hAnsi="Arial" w:cs="Arial"/>
          <w:sz w:val="28"/>
          <w:szCs w:val="28"/>
          <w:lang w:val="pt-PT"/>
        </w:rPr>
        <w:t>A altura máxima, h, atingida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pelo pendulo </w:t>
      </w:r>
      <w:proofErr w:type="spellStart"/>
      <w:r w:rsidR="00880112">
        <w:rPr>
          <w:rFonts w:ascii="Arial" w:eastAsia="Times New Roman" w:hAnsi="Arial" w:cs="Arial"/>
          <w:sz w:val="28"/>
          <w:szCs w:val="28"/>
          <w:lang w:val="pt-PT"/>
        </w:rPr>
        <w:t>balisco</w:t>
      </w:r>
      <w:proofErr w:type="spellEnd"/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após colisão,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 será tal que a energia potencial gravítica máxima é igual à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energia cinética inicial, devido à conservação da energia mecânica. </w:t>
      </w:r>
    </w:p>
    <w:p w14:paraId="4C66EFCC" w14:textId="77777777" w:rsidR="00880112" w:rsidRDefault="00E20AEF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 w:rsidRPr="00E20AEF">
        <w:rPr>
          <w:rFonts w:ascii="Arial" w:eastAsia="Times New Roman" w:hAnsi="Arial" w:cs="Arial"/>
          <w:sz w:val="28"/>
          <w:szCs w:val="28"/>
          <w:lang w:val="pt-PT"/>
        </w:rPr>
        <w:t>Considerando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a velocidade inicial do projétil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, </w:t>
      </w:r>
      <w:r w:rsidR="00880112" w:rsidRPr="00E20AEF">
        <w:rPr>
          <w:rFonts w:ascii="Arial" w:eastAsia="Times New Roman" w:hAnsi="Arial" w:cs="Arial"/>
          <w:sz w:val="28"/>
          <w:szCs w:val="28"/>
          <w:lang w:val="pt-PT"/>
        </w:rPr>
        <w:t>v</w:t>
      </w:r>
      <w:r w:rsidR="00880112" w:rsidRPr="00E20AEF">
        <w:rPr>
          <w:rFonts w:ascii="Arial" w:eastAsia="Times New Roman" w:hAnsi="Arial" w:cs="Arial"/>
          <w:sz w:val="17"/>
          <w:szCs w:val="17"/>
          <w:lang w:val="pt-PT"/>
        </w:rPr>
        <w:t>0</w:t>
      </w:r>
      <w:r w:rsidR="00880112">
        <w:rPr>
          <w:rFonts w:ascii="Arial" w:eastAsia="Times New Roman" w:hAnsi="Arial" w:cs="Arial"/>
          <w:sz w:val="17"/>
          <w:szCs w:val="17"/>
          <w:lang w:val="pt-PT"/>
        </w:rPr>
        <w:t>,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 e a velocidade do conjunto massa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com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projétil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proofErr w:type="spellStart"/>
      <w:r w:rsidR="00880112">
        <w:rPr>
          <w:rFonts w:ascii="Arial" w:eastAsia="Times New Roman" w:hAnsi="Arial" w:cs="Arial"/>
          <w:sz w:val="28"/>
          <w:szCs w:val="28"/>
          <w:lang w:val="pt-PT"/>
        </w:rPr>
        <w:t>alujado</w:t>
      </w:r>
      <w:proofErr w:type="spellEnd"/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, </w:t>
      </w:r>
      <w:proofErr w:type="spellStart"/>
      <w:r w:rsidR="00880112" w:rsidRPr="00E20AEF">
        <w:rPr>
          <w:rFonts w:ascii="Arial" w:eastAsia="Times New Roman" w:hAnsi="Arial" w:cs="Arial"/>
          <w:sz w:val="28"/>
          <w:szCs w:val="28"/>
          <w:lang w:val="pt-PT"/>
        </w:rPr>
        <w:t>v</w:t>
      </w:r>
      <w:r w:rsidR="00880112">
        <w:rPr>
          <w:rFonts w:ascii="Arial" w:eastAsia="Times New Roman" w:hAnsi="Arial" w:cs="Arial"/>
          <w:sz w:val="17"/>
          <w:szCs w:val="17"/>
          <w:lang w:val="pt-PT"/>
        </w:rPr>
        <w:t>f</w:t>
      </w:r>
      <w:proofErr w:type="spellEnd"/>
      <w:r w:rsidR="00880112">
        <w:rPr>
          <w:rFonts w:ascii="Arial" w:eastAsia="Times New Roman" w:hAnsi="Arial" w:cs="Arial"/>
          <w:sz w:val="17"/>
          <w:szCs w:val="17"/>
          <w:lang w:val="pt-PT"/>
        </w:rPr>
        <w:t xml:space="preserve">, imediatamente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após colisão, obtém-se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a seguinte equação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:</w:t>
      </w:r>
    </w:p>
    <w:p w14:paraId="374ECB43" w14:textId="77777777" w:rsidR="00880112" w:rsidRDefault="00880112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52F77781" w14:textId="77777777" w:rsidR="00880112" w:rsidRDefault="00E20AEF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 w:rsidRPr="00E20AEF">
        <w:rPr>
          <w:rFonts w:ascii="Cambria Math" w:eastAsia="Times New Roman" w:hAnsi="Cambria Math" w:cs="Cambria Math"/>
          <w:sz w:val="28"/>
          <w:szCs w:val="28"/>
        </w:rPr>
        <w:t>𝐸</w:t>
      </w:r>
      <w:r w:rsidRPr="00E20AEF">
        <w:rPr>
          <w:rFonts w:ascii="Cambria Math" w:eastAsia="Times New Roman" w:hAnsi="Cambria Math" w:cs="Cambria Math"/>
          <w:sz w:val="20"/>
          <w:szCs w:val="20"/>
        </w:rPr>
        <w:t>𝐶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(</w:t>
      </w:r>
      <w:r w:rsidRPr="00E20AEF">
        <w:rPr>
          <w:rFonts w:ascii="Cambria Math" w:eastAsia="Times New Roman" w:hAnsi="Cambria Math" w:cs="Cambria Math"/>
          <w:sz w:val="28"/>
          <w:szCs w:val="28"/>
        </w:rPr>
        <w:t>𝑖𝑛𝑖𝑐𝑖𝑎𝑙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)=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12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(</w:t>
      </w:r>
      <w:r w:rsidRPr="00E20AEF">
        <w:rPr>
          <w:rFonts w:ascii="Cambria Math" w:eastAsia="Times New Roman" w:hAnsi="Cambria Math" w:cs="Cambria Math"/>
          <w:sz w:val="28"/>
          <w:szCs w:val="28"/>
        </w:rPr>
        <w:t>𝑚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+</w:t>
      </w:r>
      <w:proofErr w:type="gramStart"/>
      <w:r w:rsidRPr="00E20AEF">
        <w:rPr>
          <w:rFonts w:ascii="Cambria Math" w:eastAsia="Times New Roman" w:hAnsi="Cambria Math" w:cs="Cambria Math"/>
          <w:sz w:val="28"/>
          <w:szCs w:val="28"/>
        </w:rPr>
        <w:t>𝑀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)</w:t>
      </w:r>
      <w:r w:rsidRPr="00E20AEF">
        <w:rPr>
          <w:rFonts w:ascii="Cambria Math" w:eastAsia="Times New Roman" w:hAnsi="Cambria Math" w:cs="Cambria Math"/>
          <w:sz w:val="28"/>
          <w:szCs w:val="28"/>
        </w:rPr>
        <w:t>𝑣</w:t>
      </w:r>
      <w:proofErr w:type="gramEnd"/>
      <w:r w:rsidRPr="00E20AEF">
        <w:rPr>
          <w:rFonts w:ascii="Arial" w:eastAsia="Times New Roman" w:hAnsi="Arial" w:cs="Arial"/>
          <w:sz w:val="20"/>
          <w:szCs w:val="20"/>
          <w:lang w:val="pt-PT"/>
        </w:rPr>
        <w:t>22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=(</w:t>
      </w:r>
      <w:r w:rsidRPr="00E20AEF">
        <w:rPr>
          <w:rFonts w:ascii="Cambria Math" w:eastAsia="Times New Roman" w:hAnsi="Cambria Math" w:cs="Cambria Math"/>
          <w:sz w:val="28"/>
          <w:szCs w:val="28"/>
        </w:rPr>
        <w:t>𝑚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+</w:t>
      </w:r>
      <w:r w:rsidRPr="00E20AEF">
        <w:rPr>
          <w:rFonts w:ascii="Cambria Math" w:eastAsia="Times New Roman" w:hAnsi="Cambria Math" w:cs="Cambria Math"/>
          <w:sz w:val="28"/>
          <w:szCs w:val="28"/>
        </w:rPr>
        <w:t>𝑀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)</w:t>
      </w:r>
      <w:r w:rsidRPr="00E20AEF">
        <w:rPr>
          <w:rFonts w:ascii="Cambria Math" w:eastAsia="Times New Roman" w:hAnsi="Cambria Math" w:cs="Cambria Math"/>
          <w:sz w:val="28"/>
          <w:szCs w:val="28"/>
        </w:rPr>
        <w:t>𝑔</w:t>
      </w:r>
      <w:r w:rsidRPr="00E20AEF">
        <w:rPr>
          <w:rFonts w:ascii="Cambria Math" w:eastAsia="Times New Roman" w:hAnsi="Cambria Math" w:cs="Cambria Math"/>
          <w:sz w:val="28"/>
          <w:szCs w:val="28"/>
          <w:lang w:val="pt-PT"/>
        </w:rPr>
        <w:t>ℎ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</w:t>
      </w:r>
      <w:r w:rsidRPr="00E20AEF">
        <w:rPr>
          <w:rFonts w:ascii="Cambria Math" w:eastAsia="Times New Roman" w:hAnsi="Cambria Math" w:cs="Cambria Math"/>
          <w:sz w:val="28"/>
          <w:szCs w:val="28"/>
        </w:rPr>
        <w:t>𝐸</w:t>
      </w:r>
      <w:r w:rsidRPr="00E20AEF">
        <w:rPr>
          <w:rFonts w:ascii="Cambria Math" w:eastAsia="Times New Roman" w:hAnsi="Cambria Math" w:cs="Cambria Math"/>
          <w:sz w:val="20"/>
          <w:szCs w:val="20"/>
        </w:rPr>
        <w:t>𝑝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(</w:t>
      </w:r>
      <w:r w:rsidRPr="00E20AEF">
        <w:rPr>
          <w:rFonts w:ascii="Cambria Math" w:eastAsia="Times New Roman" w:hAnsi="Cambria Math" w:cs="Cambria Math"/>
          <w:sz w:val="28"/>
          <w:szCs w:val="28"/>
        </w:rPr>
        <w:t>𝑚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á</w:t>
      </w:r>
      <w:r w:rsidRPr="00E20AEF">
        <w:rPr>
          <w:rFonts w:ascii="Cambria Math" w:eastAsia="Times New Roman" w:hAnsi="Cambria Math" w:cs="Cambria Math"/>
          <w:sz w:val="28"/>
          <w:szCs w:val="28"/>
        </w:rPr>
        <w:t>𝑥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)</w:t>
      </w:r>
    </w:p>
    <w:p w14:paraId="5D246C71" w14:textId="77777777" w:rsidR="00880112" w:rsidRDefault="00880112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230EC7B2" w14:textId="7DA2704A" w:rsidR="00880112" w:rsidRDefault="00E20AEF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 w:rsidRPr="00E20AEF">
        <w:rPr>
          <w:rFonts w:ascii="Arial" w:eastAsia="Times New Roman" w:hAnsi="Arial" w:cs="Arial"/>
          <w:sz w:val="28"/>
          <w:szCs w:val="28"/>
          <w:lang w:val="pt-PT"/>
        </w:rPr>
        <w:t>A conservação de momento linear na colisão implica que: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</w:t>
      </w:r>
      <w:r w:rsidRPr="00E20AEF">
        <w:rPr>
          <w:rFonts w:ascii="Cambria Math" w:eastAsia="Times New Roman" w:hAnsi="Cambria Math" w:cs="Cambria Math"/>
          <w:sz w:val="28"/>
          <w:szCs w:val="28"/>
        </w:rPr>
        <w:t>𝑚𝑣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=(</w:t>
      </w:r>
      <w:r w:rsidRPr="00E20AEF">
        <w:rPr>
          <w:rFonts w:ascii="Cambria Math" w:eastAsia="Times New Roman" w:hAnsi="Cambria Math" w:cs="Cambria Math"/>
          <w:sz w:val="28"/>
          <w:szCs w:val="28"/>
        </w:rPr>
        <w:t>𝑚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+</w:t>
      </w:r>
      <w:proofErr w:type="gramStart"/>
      <w:r w:rsidRPr="00E20AEF">
        <w:rPr>
          <w:rFonts w:ascii="Cambria Math" w:eastAsia="Times New Roman" w:hAnsi="Cambria Math" w:cs="Cambria Math"/>
          <w:sz w:val="28"/>
          <w:szCs w:val="28"/>
        </w:rPr>
        <w:t>𝑀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)</w:t>
      </w:r>
      <w:r w:rsidRPr="00E20AEF">
        <w:rPr>
          <w:rFonts w:ascii="Cambria Math" w:eastAsia="Times New Roman" w:hAnsi="Cambria Math" w:cs="Cambria Math"/>
          <w:sz w:val="28"/>
          <w:szCs w:val="28"/>
        </w:rPr>
        <w:t>𝑣</w:t>
      </w:r>
      <w:proofErr w:type="gramEnd"/>
      <w:r w:rsidRPr="00E20AEF">
        <w:rPr>
          <w:rFonts w:ascii="Arial" w:eastAsia="Times New Roman" w:hAnsi="Arial" w:cs="Arial"/>
          <w:sz w:val="20"/>
          <w:szCs w:val="20"/>
          <w:lang w:val="pt-PT"/>
        </w:rPr>
        <w:t>2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,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 xml:space="preserve">onde 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podemos retirar a  relação entre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a velocidade inicial v</w:t>
      </w:r>
      <w:r w:rsidRPr="00E20AEF">
        <w:rPr>
          <w:rFonts w:ascii="Arial" w:eastAsia="Times New Roman" w:hAnsi="Arial" w:cs="Arial"/>
          <w:sz w:val="17"/>
          <w:szCs w:val="17"/>
          <w:lang w:val="pt-PT"/>
        </w:rPr>
        <w:t>0</w:t>
      </w:r>
      <w:r w:rsidR="00880112">
        <w:rPr>
          <w:rFonts w:ascii="Arial" w:eastAsia="Times New Roman" w:hAnsi="Arial" w:cs="Arial"/>
          <w:sz w:val="17"/>
          <w:szCs w:val="17"/>
          <w:lang w:val="pt-PT"/>
        </w:rPr>
        <w:t xml:space="preserve"> 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e a altura</w:t>
      </w:r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máxima, h, da massa do </w:t>
      </w:r>
      <w:proofErr w:type="spellStart"/>
      <w:r w:rsidR="00880112">
        <w:rPr>
          <w:rFonts w:ascii="Arial" w:eastAsia="Times New Roman" w:hAnsi="Arial" w:cs="Arial"/>
          <w:sz w:val="28"/>
          <w:szCs w:val="28"/>
          <w:lang w:val="pt-PT"/>
        </w:rPr>
        <w:t>pendolo</w:t>
      </w:r>
      <w:proofErr w:type="spellEnd"/>
      <w:r w:rsidR="00880112">
        <w:rPr>
          <w:rFonts w:ascii="Arial" w:eastAsia="Times New Roman" w:hAnsi="Arial" w:cs="Arial"/>
          <w:sz w:val="28"/>
          <w:szCs w:val="28"/>
          <w:lang w:val="pt-PT"/>
        </w:rPr>
        <w:t xml:space="preserve"> balístico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:</w:t>
      </w:r>
    </w:p>
    <w:p w14:paraId="3D21C7D7" w14:textId="77777777" w:rsidR="00880112" w:rsidRDefault="00880112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</w:p>
    <w:p w14:paraId="721FB3F4" w14:textId="090FC5BE" w:rsidR="00E20AEF" w:rsidRPr="00880112" w:rsidRDefault="00E20AEF" w:rsidP="00880112">
      <w:pPr>
        <w:spacing w:after="0" w:line="240" w:lineRule="auto"/>
        <w:rPr>
          <w:rFonts w:ascii="Arial" w:eastAsia="Times New Roman" w:hAnsi="Arial" w:cs="Arial"/>
          <w:sz w:val="28"/>
          <w:szCs w:val="28"/>
          <w:lang w:val="pt-PT"/>
        </w:rPr>
      </w:pPr>
      <w:r w:rsidRPr="00E20AEF">
        <w:rPr>
          <w:rFonts w:ascii="Cambria Math" w:eastAsia="Times New Roman" w:hAnsi="Cambria Math" w:cs="Cambria Math"/>
          <w:sz w:val="28"/>
          <w:szCs w:val="28"/>
        </w:rPr>
        <w:t>𝑣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0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=(</w:t>
      </w:r>
      <w:r w:rsidRPr="00E20AEF">
        <w:rPr>
          <w:rFonts w:ascii="Cambria Math" w:eastAsia="Times New Roman" w:hAnsi="Cambria Math" w:cs="Cambria Math"/>
          <w:sz w:val="20"/>
          <w:szCs w:val="20"/>
        </w:rPr>
        <w:t>𝑚</w:t>
      </w:r>
      <w:r w:rsidRPr="00E20AEF">
        <w:rPr>
          <w:rFonts w:ascii="Arial" w:eastAsia="Times New Roman" w:hAnsi="Arial" w:cs="Arial"/>
          <w:sz w:val="20"/>
          <w:szCs w:val="20"/>
          <w:lang w:val="pt-PT"/>
        </w:rPr>
        <w:t>+</w:t>
      </w:r>
      <w:proofErr w:type="gramStart"/>
      <w:r w:rsidRPr="00E20AEF">
        <w:rPr>
          <w:rFonts w:ascii="Cambria Math" w:eastAsia="Times New Roman" w:hAnsi="Cambria Math" w:cs="Cambria Math"/>
          <w:sz w:val="20"/>
          <w:szCs w:val="20"/>
        </w:rPr>
        <w:t>𝑀𝑚</w:t>
      </w:r>
      <w:r w:rsidRPr="00E20AEF">
        <w:rPr>
          <w:rFonts w:ascii="Arial" w:eastAsia="Times New Roman" w:hAnsi="Arial" w:cs="Arial"/>
          <w:sz w:val="28"/>
          <w:szCs w:val="28"/>
          <w:lang w:val="pt-PT"/>
        </w:rPr>
        <w:t>)√</w:t>
      </w:r>
      <w:proofErr w:type="gramEnd"/>
      <w:r w:rsidRPr="00E20AEF">
        <w:rPr>
          <w:rFonts w:ascii="Arial" w:eastAsia="Times New Roman" w:hAnsi="Arial" w:cs="Arial"/>
          <w:sz w:val="28"/>
          <w:szCs w:val="28"/>
          <w:lang w:val="pt-PT"/>
        </w:rPr>
        <w:t>2</w:t>
      </w:r>
      <w:r w:rsidRPr="00E20AEF">
        <w:rPr>
          <w:rFonts w:ascii="Cambria Math" w:eastAsia="Times New Roman" w:hAnsi="Cambria Math" w:cs="Cambria Math"/>
          <w:sz w:val="28"/>
          <w:szCs w:val="28"/>
        </w:rPr>
        <w:t>𝑔</w:t>
      </w:r>
      <w:r w:rsidRPr="00E20AEF">
        <w:rPr>
          <w:rFonts w:ascii="Cambria Math" w:eastAsia="Times New Roman" w:hAnsi="Cambria Math" w:cs="Cambria Math"/>
          <w:sz w:val="28"/>
          <w:szCs w:val="28"/>
          <w:lang w:val="pt-PT"/>
        </w:rPr>
        <w:t>ℎ</w:t>
      </w:r>
    </w:p>
    <w:p w14:paraId="127574AC" w14:textId="77777777" w:rsidR="00E20AEF" w:rsidRPr="00CB34A4" w:rsidRDefault="00E20AEF">
      <w:pPr>
        <w:rPr>
          <w:lang w:val="pt-PT"/>
        </w:rPr>
      </w:pPr>
    </w:p>
    <w:sectPr w:rsidR="00E20AEF" w:rsidRPr="00CB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B4755"/>
    <w:multiLevelType w:val="hybridMultilevel"/>
    <w:tmpl w:val="192C302C"/>
    <w:lvl w:ilvl="0" w:tplc="7A42D8E2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0E14"/>
    <w:multiLevelType w:val="hybridMultilevel"/>
    <w:tmpl w:val="BF1AC6E8"/>
    <w:lvl w:ilvl="0" w:tplc="3BA0FC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91C4B"/>
    <w:multiLevelType w:val="hybridMultilevel"/>
    <w:tmpl w:val="A0CADF42"/>
    <w:lvl w:ilvl="0" w:tplc="07C095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A4"/>
    <w:rsid w:val="006D01B6"/>
    <w:rsid w:val="00780BAE"/>
    <w:rsid w:val="00880112"/>
    <w:rsid w:val="008E6ADB"/>
    <w:rsid w:val="00B50753"/>
    <w:rsid w:val="00CB2973"/>
    <w:rsid w:val="00CB34A4"/>
    <w:rsid w:val="00E2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5AB2"/>
  <w15:chartTrackingRefBased/>
  <w15:docId w15:val="{4C9CC011-2F86-437D-9AEC-5D18B91C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AEF"/>
    <w:pPr>
      <w:ind w:left="720"/>
      <w:contextualSpacing/>
    </w:pPr>
  </w:style>
  <w:style w:type="character" w:customStyle="1" w:styleId="acopre">
    <w:name w:val="acopre"/>
    <w:basedOn w:val="Tipodeletrapredefinidodopargrafo"/>
    <w:rsid w:val="00E2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2</cp:revision>
  <dcterms:created xsi:type="dcterms:W3CDTF">2020-11-13T14:17:00Z</dcterms:created>
  <dcterms:modified xsi:type="dcterms:W3CDTF">2020-11-13T15:25:00Z</dcterms:modified>
</cp:coreProperties>
</file>