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63191" w14:textId="7AD262C2" w:rsidR="002D2EE1" w:rsidRDefault="009B329A" w:rsidP="00916319">
      <w:pPr>
        <w:pStyle w:val="Textbody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2EC5DE" wp14:editId="46C4FCB9">
            <wp:simplePos x="0" y="0"/>
            <wp:positionH relativeFrom="column">
              <wp:posOffset>3066415</wp:posOffset>
            </wp:positionH>
            <wp:positionV relativeFrom="paragraph">
              <wp:posOffset>208280</wp:posOffset>
            </wp:positionV>
            <wp:extent cx="2158365" cy="1071880"/>
            <wp:effectExtent l="0" t="0" r="0" b="0"/>
            <wp:wrapTopAndBottom/>
            <wp:docPr id="1135695344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</w:rPr>
        <w:drawing>
          <wp:anchor distT="0" distB="0" distL="114300" distR="114300" simplePos="0" relativeHeight="251659264" behindDoc="0" locked="0" layoutInCell="1" allowOverlap="1" wp14:anchorId="27F8C2D0" wp14:editId="3D19E60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4445"/>
            <wp:wrapNone/>
            <wp:docPr id="1728459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86C87" w14:textId="77777777" w:rsidR="002D2EE1" w:rsidRDefault="002D2EE1">
      <w:pPr>
        <w:pStyle w:val="Textbody"/>
        <w:rPr>
          <w:rFonts w:ascii="Arial" w:hAnsi="Arial"/>
        </w:rPr>
      </w:pPr>
    </w:p>
    <w:p w14:paraId="0868639E" w14:textId="77777777" w:rsidR="002D2EE1" w:rsidRDefault="002D2EE1">
      <w:pPr>
        <w:pStyle w:val="Textbody"/>
        <w:rPr>
          <w:rFonts w:ascii="Arial" w:hAnsi="Arial"/>
        </w:rPr>
      </w:pPr>
    </w:p>
    <w:p w14:paraId="27C25F72" w14:textId="0842EAA4" w:rsidR="002D2EE1" w:rsidRDefault="00410F53">
      <w:pPr>
        <w:pStyle w:val="Textbody"/>
        <w:jc w:val="center"/>
      </w:pPr>
      <w:r>
        <w:rPr>
          <w:rFonts w:ascii="Arial" w:hAnsi="Arial"/>
          <w:b/>
          <w:bCs/>
        </w:rPr>
        <w:t>BACHARELADO EM</w:t>
      </w:r>
    </w:p>
    <w:p w14:paraId="66D450FC" w14:textId="77777777" w:rsidR="002D2EE1" w:rsidRDefault="00410F53">
      <w:pPr>
        <w:pStyle w:val="Textbody"/>
        <w:jc w:val="center"/>
      </w:pPr>
      <w:r>
        <w:rPr>
          <w:rFonts w:ascii="Arial" w:hAnsi="Arial"/>
          <w:b/>
          <w:bCs/>
        </w:rPr>
        <w:t xml:space="preserve">CIÊNCIA DA COMPUTAÇÃO </w:t>
      </w:r>
      <w:r>
        <w:t xml:space="preserve">  </w:t>
      </w:r>
    </w:p>
    <w:p w14:paraId="7A33B2B4" w14:textId="77777777" w:rsidR="002D2EE1" w:rsidRDefault="002D2EE1">
      <w:pPr>
        <w:pStyle w:val="Textbody"/>
        <w:rPr>
          <w:rFonts w:ascii="Arial" w:hAnsi="Arial"/>
        </w:rPr>
      </w:pPr>
    </w:p>
    <w:p w14:paraId="50CE24EA" w14:textId="77777777" w:rsidR="002D2EE1" w:rsidRDefault="002D2EE1">
      <w:pPr>
        <w:pStyle w:val="Textbody"/>
        <w:rPr>
          <w:rFonts w:ascii="Arial" w:hAnsi="Arial"/>
        </w:rPr>
      </w:pPr>
    </w:p>
    <w:p w14:paraId="0F6B14CE" w14:textId="77777777" w:rsidR="002D2EE1" w:rsidRDefault="002D2EE1">
      <w:pPr>
        <w:pStyle w:val="Textbody"/>
        <w:rPr>
          <w:rFonts w:ascii="Arial" w:hAnsi="Arial"/>
        </w:rPr>
      </w:pPr>
    </w:p>
    <w:p w14:paraId="74F26BB7" w14:textId="608AA473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GABRIEL ARAÚJO ZANARDO</w:t>
      </w:r>
    </w:p>
    <w:p w14:paraId="77B2C106" w14:textId="6F679CAC" w:rsidR="00916319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GUILHERME MORAES DA SILVA</w:t>
      </w:r>
    </w:p>
    <w:p w14:paraId="1A09D69D" w14:textId="1AF658A0" w:rsidR="002D2EE1" w:rsidRDefault="00916319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JOÃO PEDRO SOARES DA FRANCA</w:t>
      </w:r>
    </w:p>
    <w:p w14:paraId="067B0C39" w14:textId="77777777" w:rsidR="002D2EE1" w:rsidRDefault="002D2EE1">
      <w:pPr>
        <w:pStyle w:val="Textbody"/>
        <w:rPr>
          <w:rFonts w:ascii="Arial" w:hAnsi="Arial"/>
        </w:rPr>
      </w:pPr>
    </w:p>
    <w:p w14:paraId="39908940" w14:textId="77777777" w:rsidR="002D2EE1" w:rsidRDefault="002D2EE1">
      <w:pPr>
        <w:pStyle w:val="Textbody"/>
        <w:rPr>
          <w:rFonts w:ascii="Arial" w:hAnsi="Arial"/>
        </w:rPr>
      </w:pPr>
    </w:p>
    <w:p w14:paraId="6419D37C" w14:textId="52C83DF3" w:rsidR="002D2EE1" w:rsidRDefault="002D2EE1">
      <w:pPr>
        <w:pStyle w:val="Textbody"/>
        <w:rPr>
          <w:rFonts w:ascii="Arial" w:hAnsi="Arial"/>
        </w:rPr>
      </w:pPr>
    </w:p>
    <w:p w14:paraId="4DD328C4" w14:textId="6AF96516" w:rsidR="002D2EE1" w:rsidRDefault="002D2EE1">
      <w:pPr>
        <w:pStyle w:val="Textbody"/>
        <w:rPr>
          <w:rFonts w:ascii="Arial" w:hAnsi="Arial"/>
        </w:rPr>
      </w:pPr>
    </w:p>
    <w:p w14:paraId="38CFD68C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PROJETO INTEGRADOR ENTRE AS DISCIPLINAS:</w:t>
      </w:r>
    </w:p>
    <w:p w14:paraId="18668F8E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Análise e Projeto de Sistemas, Ferramentas de Programação I e</w:t>
      </w:r>
    </w:p>
    <w:p w14:paraId="319DF422" w14:textId="77777777" w:rsidR="002D2EE1" w:rsidRDefault="00410F53">
      <w:pPr>
        <w:pStyle w:val="Textbody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Banco de Dados</w:t>
      </w:r>
    </w:p>
    <w:p w14:paraId="13AB8303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5CDC895" w14:textId="77777777" w:rsidR="002D2EE1" w:rsidRDefault="002D2EE1">
      <w:pPr>
        <w:pStyle w:val="Textbody"/>
        <w:jc w:val="center"/>
        <w:rPr>
          <w:rFonts w:ascii="Arial" w:hAnsi="Arial"/>
          <w:b/>
          <w:bCs/>
        </w:rPr>
      </w:pPr>
    </w:p>
    <w:p w14:paraId="3294C256" w14:textId="185D7BB0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 xml:space="preserve">Sakai </w:t>
      </w:r>
      <w:proofErr w:type="spellStart"/>
      <w:r>
        <w:rPr>
          <w:rFonts w:ascii="Arial" w:hAnsi="Arial"/>
        </w:rPr>
        <w:t>Búrguer</w:t>
      </w:r>
      <w:proofErr w:type="spellEnd"/>
    </w:p>
    <w:p w14:paraId="0FF03EA7" w14:textId="77777777" w:rsidR="002D2EE1" w:rsidRDefault="002D2EE1">
      <w:pPr>
        <w:pStyle w:val="Textbody"/>
        <w:jc w:val="center"/>
        <w:rPr>
          <w:rFonts w:ascii="Arial" w:hAnsi="Arial"/>
          <w:sz w:val="40"/>
          <w:szCs w:val="40"/>
        </w:rPr>
      </w:pPr>
    </w:p>
    <w:p w14:paraId="0EA0453E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4C2FB21C" w14:textId="77777777" w:rsidR="002D2EE1" w:rsidRDefault="002D2EE1" w:rsidP="00916319">
      <w:pPr>
        <w:pStyle w:val="Textbody"/>
        <w:rPr>
          <w:rFonts w:ascii="Arial" w:hAnsi="Arial"/>
          <w:sz w:val="36"/>
          <w:szCs w:val="36"/>
        </w:rPr>
      </w:pPr>
    </w:p>
    <w:p w14:paraId="7399FBFA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2F761A9F" w14:textId="77777777" w:rsidR="00916319" w:rsidRDefault="00916319" w:rsidP="00916319">
      <w:pPr>
        <w:pStyle w:val="Textbody"/>
        <w:rPr>
          <w:rFonts w:ascii="Arial" w:hAnsi="Arial"/>
          <w:sz w:val="36"/>
          <w:szCs w:val="36"/>
        </w:rPr>
      </w:pPr>
    </w:p>
    <w:p w14:paraId="5CD0C4FF" w14:textId="77777777" w:rsidR="002D2EE1" w:rsidRDefault="002D2EE1">
      <w:pPr>
        <w:pStyle w:val="Textbody"/>
        <w:jc w:val="center"/>
        <w:rPr>
          <w:rFonts w:ascii="Arial" w:hAnsi="Arial"/>
          <w:sz w:val="36"/>
          <w:szCs w:val="36"/>
        </w:rPr>
      </w:pPr>
    </w:p>
    <w:p w14:paraId="50225748" w14:textId="77777777" w:rsidR="002D2EE1" w:rsidRDefault="00410F53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Presidente Epitácio – SP</w:t>
      </w:r>
    </w:p>
    <w:p w14:paraId="507B4D88" w14:textId="7024A4E7" w:rsidR="002D2EE1" w:rsidRDefault="00916319">
      <w:pPr>
        <w:pStyle w:val="Textbody"/>
        <w:jc w:val="center"/>
        <w:rPr>
          <w:rFonts w:ascii="Arial" w:hAnsi="Arial"/>
        </w:rPr>
      </w:pPr>
      <w:r>
        <w:rPr>
          <w:rFonts w:ascii="Arial" w:hAnsi="Arial"/>
        </w:rPr>
        <w:t>2024</w:t>
      </w:r>
    </w:p>
    <w:p w14:paraId="255A3539" w14:textId="77777777" w:rsidR="002D2EE1" w:rsidRDefault="00410F53">
      <w:pPr>
        <w:pStyle w:val="Textbody"/>
        <w:pageBreakBefore/>
        <w:jc w:val="center"/>
      </w:pPr>
      <w:r>
        <w:rPr>
          <w:rFonts w:ascii="Arial" w:hAnsi="Arial"/>
          <w:b/>
          <w:bCs/>
        </w:rPr>
        <w:lastRenderedPageBreak/>
        <w:t xml:space="preserve">SUMÁRIO </w:t>
      </w:r>
      <w:r>
        <w:rPr>
          <w:rFonts w:ascii="Arial" w:hAnsi="Arial"/>
          <w:b/>
          <w:bCs/>
          <w:color w:val="FF0000"/>
          <w:shd w:val="clear" w:color="auto" w:fill="FFFF00"/>
        </w:rPr>
        <w:t>(Obrigatório)</w:t>
      </w:r>
    </w:p>
    <w:p w14:paraId="10B884E1" w14:textId="77777777" w:rsidR="002D2EE1" w:rsidRDefault="002D2EE1">
      <w:pPr>
        <w:pStyle w:val="Textbody"/>
        <w:jc w:val="center"/>
        <w:rPr>
          <w:rFonts w:ascii="Arial" w:hAnsi="Arial"/>
          <w:b/>
          <w:bCs/>
          <w:color w:val="FF0000"/>
          <w:shd w:val="clear" w:color="auto" w:fill="FFFF00"/>
        </w:rPr>
      </w:pPr>
    </w:p>
    <w:p w14:paraId="11CE75EC" w14:textId="77777777" w:rsidR="002D2EE1" w:rsidRDefault="00410F53">
      <w:pPr>
        <w:pStyle w:val="Textbody"/>
        <w:jc w:val="center"/>
        <w:sectPr w:rsidR="002D2EE1">
          <w:pgSz w:w="11906" w:h="16838"/>
          <w:pgMar w:top="1701" w:right="1134" w:bottom="1134" w:left="1701" w:header="720" w:footer="720" w:gutter="0"/>
          <w:cols w:space="720"/>
        </w:sectPr>
      </w:pPr>
      <w:r>
        <w:rPr>
          <w:rFonts w:ascii="Arial" w:hAnsi="Arial"/>
          <w:color w:val="FF0000"/>
          <w:shd w:val="clear" w:color="auto" w:fill="00FFFF"/>
        </w:rPr>
        <w:t>Realizar de acordo com a ABNT NBR 6027:2012</w:t>
      </w:r>
    </w:p>
    <w:p w14:paraId="388E8B78" w14:textId="77777777" w:rsidR="002D2EE1" w:rsidRDefault="00410F53">
      <w:pPr>
        <w:pStyle w:val="Ttulo1"/>
      </w:pPr>
      <w:r>
        <w:lastRenderedPageBreak/>
        <w:t>DESCRIÇÃO GERAL DO PRODUTO</w:t>
      </w:r>
    </w:p>
    <w:p w14:paraId="4F893EED" w14:textId="77777777" w:rsidR="002D2EE1" w:rsidRDefault="002D2EE1"/>
    <w:p w14:paraId="5F3FFD1C" w14:textId="77777777" w:rsidR="002D2EE1" w:rsidRDefault="00410F53" w:rsidP="00916319">
      <w:pPr>
        <w:pStyle w:val="Ttulo2"/>
      </w:pPr>
      <w:r>
        <w:t>Escopo do Produto</w:t>
      </w:r>
    </w:p>
    <w:p w14:paraId="3EE83317" w14:textId="77777777" w:rsidR="00334235" w:rsidRDefault="009B329A">
      <w:pPr>
        <w:pStyle w:val="Text"/>
      </w:pPr>
      <w:r w:rsidRPr="00464AAE">
        <w:rPr>
          <w:rFonts w:hint="eastAsia"/>
        </w:rPr>
        <w:t xml:space="preserve">O software será chamado </w:t>
      </w:r>
      <w:r>
        <w:t>Sakai Burguer</w:t>
      </w:r>
      <w:r w:rsidRPr="00464AAE">
        <w:rPr>
          <w:rFonts w:hint="eastAsia"/>
        </w:rPr>
        <w:t xml:space="preserve"> e terá como objetivo informatizar uma empresa do ramo alimen</w:t>
      </w:r>
      <w:r>
        <w:t>tí</w:t>
      </w:r>
      <w:r w:rsidRPr="00464AAE">
        <w:rPr>
          <w:rFonts w:hint="eastAsia"/>
        </w:rPr>
        <w:t>cio, auxiliando o controle administrativo, atendimento ao cliente e gerenciamento de tarefas, bem como melhorar o desempenho geral da empresa.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O sistema contemplará a implementação de cadastro de clientes, funcio</w:t>
      </w:r>
      <w:r>
        <w:t>ná</w:t>
      </w:r>
      <w:r w:rsidRPr="00464AAE">
        <w:rPr>
          <w:rFonts w:hint="eastAsia"/>
        </w:rPr>
        <w:t>rios, pedidos, entradas e s</w:t>
      </w:r>
      <w:r>
        <w:t>aí</w:t>
      </w:r>
      <w:r w:rsidRPr="00464AAE">
        <w:rPr>
          <w:rFonts w:hint="eastAsia"/>
        </w:rPr>
        <w:t xml:space="preserve">das do caixa, cadastro e edição de cardápio, controle de estoque, onde será mensurada a quantidade de cada item no estoque, e uma </w:t>
      </w:r>
      <w:r>
        <w:t>sé</w:t>
      </w:r>
      <w:r w:rsidRPr="00464AAE">
        <w:rPr>
          <w:rFonts w:hint="eastAsia"/>
        </w:rPr>
        <w:t>rie de rela</w:t>
      </w:r>
      <w:r>
        <w:t>tó</w:t>
      </w:r>
      <w:r w:rsidRPr="00464AAE">
        <w:rPr>
          <w:rFonts w:hint="eastAsia"/>
        </w:rPr>
        <w:t>rios que fornecerão informações para controle de caixa e de pedidos realizados pelos clientes.</w:t>
      </w:r>
    </w:p>
    <w:p w14:paraId="34DE1468" w14:textId="3217996D" w:rsidR="002D2EE1" w:rsidRDefault="009B329A">
      <w:pPr>
        <w:pStyle w:val="Text"/>
        <w:rPr>
          <w:shd w:val="clear" w:color="auto" w:fill="00FF00"/>
        </w:rPr>
      </w:pPr>
      <w:r w:rsidRPr="00464AAE">
        <w:rPr>
          <w:rFonts w:hint="eastAsia"/>
        </w:rPr>
        <w:t>Diante do problema exposto pelo cliente, que consiste na au</w:t>
      </w:r>
      <w:r>
        <w:t>sê</w:t>
      </w:r>
      <w:r w:rsidRPr="00464AAE">
        <w:rPr>
          <w:rFonts w:hint="eastAsia"/>
        </w:rPr>
        <w:t>ncia total de controle de estoque e de pedidos, o que obriga o cliente a efetuar o gerenciamento de forma manual e um controle de estoque sem efic</w:t>
      </w:r>
      <w:r>
        <w:t>iê</w:t>
      </w:r>
      <w:r w:rsidRPr="00464AAE">
        <w:rPr>
          <w:rFonts w:hint="eastAsia"/>
        </w:rPr>
        <w:t>ncia. A au</w:t>
      </w:r>
      <w:r>
        <w:t>sê</w:t>
      </w:r>
      <w:r w:rsidRPr="00464AAE">
        <w:rPr>
          <w:rFonts w:hint="eastAsia"/>
        </w:rPr>
        <w:t>ncia do cadastro de clientes e a dificuldade da realização de pedidos via telefone, já que tudo é feito por um funcio</w:t>
      </w:r>
      <w:r>
        <w:t>ná</w:t>
      </w:r>
      <w:r w:rsidRPr="00464AAE">
        <w:rPr>
          <w:rFonts w:hint="eastAsia"/>
        </w:rPr>
        <w:t xml:space="preserve">rio e arquivado em papel, </w:t>
      </w:r>
      <w:r>
        <w:t>dificultam</w:t>
      </w:r>
      <w:r w:rsidRPr="00464AAE">
        <w:rPr>
          <w:rFonts w:hint="eastAsia"/>
        </w:rPr>
        <w:t xml:space="preserve"> a comunicação das atendentes com a cozinha</w:t>
      </w:r>
      <w:r>
        <w:t xml:space="preserve"> </w:t>
      </w:r>
      <w:r w:rsidRPr="00464AAE">
        <w:rPr>
          <w:rFonts w:hint="eastAsia"/>
        </w:rPr>
        <w:t xml:space="preserve">e </w:t>
      </w:r>
      <w:r>
        <w:t>retardam</w:t>
      </w:r>
      <w:r w:rsidRPr="00464AAE">
        <w:rPr>
          <w:rFonts w:hint="eastAsia"/>
        </w:rPr>
        <w:t xml:space="preserve"> o processo de produção do pedido. Tam</w:t>
      </w:r>
      <w:r>
        <w:t>bé</w:t>
      </w:r>
      <w:r w:rsidRPr="00464AAE">
        <w:rPr>
          <w:rFonts w:hint="eastAsia"/>
        </w:rPr>
        <w:t>m possui dificuldades no controle de caixa e de cardápio, pois é neces</w:t>
      </w:r>
      <w:r>
        <w:t>sá</w:t>
      </w:r>
      <w:r w:rsidRPr="00464AAE">
        <w:rPr>
          <w:rFonts w:hint="eastAsia"/>
        </w:rPr>
        <w:t>rio citar o cardápio para o cliente e alterações se tornam mais complexas.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A solução propõe ao cliente um sistema de delivery para facilitar a comunicação entre a empresa e seus clientes. Já para a parte administrativa será proposto um controle total de estoque atra</w:t>
      </w:r>
      <w:r>
        <w:t>vé</w:t>
      </w:r>
      <w:r w:rsidRPr="00464AAE">
        <w:rPr>
          <w:rFonts w:hint="eastAsia"/>
        </w:rPr>
        <w:t xml:space="preserve">s da utilização de </w:t>
      </w:r>
      <w:r>
        <w:t>có</w:t>
      </w:r>
      <w:r w:rsidRPr="00464AAE">
        <w:rPr>
          <w:rFonts w:hint="eastAsia"/>
        </w:rPr>
        <w:t>digos para os produtos que utiliza. O controle de caixa será realizado automaticamente durante a confirmação dos pedidos feitos pelos clientes da empresa. Assim, melhorando o sistema de atendimento ao cliente, o gerenciamento do ne</w:t>
      </w:r>
      <w:r>
        <w:t>gó</w:t>
      </w:r>
      <w:r w:rsidRPr="00464AAE">
        <w:rPr>
          <w:rFonts w:hint="eastAsia"/>
        </w:rPr>
        <w:t>cio e o controle financeiro de entradas e s</w:t>
      </w:r>
      <w:r>
        <w:t>aí</w:t>
      </w:r>
      <w:r w:rsidRPr="00464AAE">
        <w:rPr>
          <w:rFonts w:hint="eastAsia"/>
        </w:rPr>
        <w:t>das.</w:t>
      </w:r>
      <w:r w:rsidRPr="00464AAE">
        <w:rPr>
          <w:rFonts w:hint="eastAsia"/>
        </w:rPr>
        <w:cr/>
      </w:r>
      <w:r w:rsidRPr="00464AAE">
        <w:rPr>
          <w:rFonts w:hint="eastAsia"/>
        </w:rPr>
        <w:tab/>
        <w:t>O software terá muitos bene</w:t>
      </w:r>
      <w:r>
        <w:t>fí</w:t>
      </w:r>
      <w:r w:rsidRPr="00464AAE">
        <w:rPr>
          <w:rFonts w:hint="eastAsia"/>
        </w:rPr>
        <w:t>cios para a empresa, como por exemplo: um efetivo controle de caixa de entradas, s</w:t>
      </w:r>
      <w:r>
        <w:t>aí</w:t>
      </w:r>
      <w:r w:rsidRPr="00464AAE">
        <w:rPr>
          <w:rFonts w:hint="eastAsia"/>
        </w:rPr>
        <w:t>das e contas pendentes, bem como o de estoque e de clientes, fornecendo à empresa rela</w:t>
      </w:r>
      <w:r>
        <w:t>tó</w:t>
      </w:r>
      <w:r w:rsidRPr="00464AAE">
        <w:rPr>
          <w:rFonts w:hint="eastAsia"/>
        </w:rPr>
        <w:t>rios, informações valiosas para a elaboração de estra</w:t>
      </w:r>
      <w:r>
        <w:t>té</w:t>
      </w:r>
      <w:r w:rsidRPr="00464AAE">
        <w:rPr>
          <w:rFonts w:hint="eastAsia"/>
        </w:rPr>
        <w:t>gias comerciais e apoio as decisões em geral</w:t>
      </w:r>
      <w:r>
        <w:t>.</w:t>
      </w:r>
    </w:p>
    <w:p w14:paraId="46C1AF93" w14:textId="77777777" w:rsidR="002D2EE1" w:rsidRDefault="00410F53">
      <w:pPr>
        <w:pStyle w:val="Ttulo2"/>
      </w:pPr>
      <w:r>
        <w:lastRenderedPageBreak/>
        <w:t>Funções do Produto</w:t>
      </w:r>
    </w:p>
    <w:p w14:paraId="57E9198D" w14:textId="77777777" w:rsidR="00410F53" w:rsidRDefault="00410F53" w:rsidP="00410F53">
      <w:pPr>
        <w:pStyle w:val="Textuser"/>
        <w:ind w:firstLine="576"/>
        <w:jc w:val="both"/>
        <w:rPr>
          <w:b w:val="0"/>
        </w:rPr>
      </w:pPr>
      <w:r w:rsidRPr="00296796">
        <w:rPr>
          <w:rFonts w:hint="eastAsia"/>
          <w:b w:val="0"/>
        </w:rPr>
        <w:t>O sistem</w:t>
      </w:r>
      <w:r>
        <w:rPr>
          <w:b w:val="0"/>
        </w:rPr>
        <w:t xml:space="preserve">a </w:t>
      </w:r>
      <w:r w:rsidRPr="00296796">
        <w:rPr>
          <w:rFonts w:hint="eastAsia"/>
          <w:b w:val="0"/>
        </w:rPr>
        <w:t>permiti</w:t>
      </w:r>
      <w:r>
        <w:rPr>
          <w:b w:val="0"/>
        </w:rPr>
        <w:t>rá</w:t>
      </w:r>
      <w:r w:rsidRPr="00296796">
        <w:rPr>
          <w:rFonts w:hint="eastAsia"/>
          <w:b w:val="0"/>
        </w:rPr>
        <w:t xml:space="preserve"> </w:t>
      </w:r>
      <w:r>
        <w:rPr>
          <w:b w:val="0"/>
        </w:rPr>
        <w:t>vá</w:t>
      </w:r>
      <w:r w:rsidRPr="00296796">
        <w:rPr>
          <w:rFonts w:hint="eastAsia"/>
          <w:b w:val="0"/>
        </w:rPr>
        <w:t xml:space="preserve">rias funções como: </w:t>
      </w:r>
      <w:r w:rsidRPr="00296796">
        <w:rPr>
          <w:b w:val="0"/>
        </w:rPr>
        <w:t>cadastro, consultas, rela</w:t>
      </w:r>
      <w:r>
        <w:rPr>
          <w:b w:val="0"/>
        </w:rPr>
        <w:t>tó</w:t>
      </w:r>
      <w:r w:rsidRPr="00296796">
        <w:rPr>
          <w:b w:val="0"/>
        </w:rPr>
        <w:t>rios e movimentações</w:t>
      </w:r>
      <w:r>
        <w:rPr>
          <w:b w:val="0"/>
        </w:rPr>
        <w:t>,</w:t>
      </w:r>
      <w:r w:rsidRPr="00296796">
        <w:rPr>
          <w:b w:val="0"/>
        </w:rPr>
        <w:t xml:space="preserve"> conforme espe</w:t>
      </w:r>
      <w:r>
        <w:rPr>
          <w:b w:val="0"/>
        </w:rPr>
        <w:t>ci</w:t>
      </w:r>
      <w:r w:rsidRPr="00296796">
        <w:rPr>
          <w:b w:val="0"/>
        </w:rPr>
        <w:t>ficad</w:t>
      </w:r>
      <w:r>
        <w:rPr>
          <w:b w:val="0"/>
        </w:rPr>
        <w:t>a</w:t>
      </w:r>
      <w:r w:rsidRPr="00296796">
        <w:rPr>
          <w:b w:val="0"/>
        </w:rPr>
        <w:t>s</w:t>
      </w:r>
      <w:r w:rsidRPr="00296796">
        <w:rPr>
          <w:rFonts w:hint="eastAsia"/>
          <w:b w:val="0"/>
        </w:rPr>
        <w:t xml:space="preserve"> abaixo.</w:t>
      </w:r>
    </w:p>
    <w:p w14:paraId="24861C0D" w14:textId="77777777" w:rsidR="00410F53" w:rsidRDefault="00410F53" w:rsidP="00410F53">
      <w:pPr>
        <w:pStyle w:val="Textuser"/>
        <w:jc w:val="both"/>
        <w:rPr>
          <w:b w:val="0"/>
        </w:rPr>
      </w:pPr>
    </w:p>
    <w:p w14:paraId="47EEF2CB" w14:textId="38305B18" w:rsidR="00410F53" w:rsidRPr="006D1924" w:rsidRDefault="00410F53" w:rsidP="00410F53">
      <w:pPr>
        <w:pStyle w:val="Ttulo3"/>
      </w:pPr>
      <w:r w:rsidRPr="006D1924">
        <w:t>Funções Fundamentais</w:t>
      </w:r>
    </w:p>
    <w:p w14:paraId="34E527F2" w14:textId="77777777" w:rsidR="00410F53" w:rsidRDefault="00410F53" w:rsidP="00410F53">
      <w:pPr>
        <w:pStyle w:val="Textuser"/>
        <w:jc w:val="both"/>
        <w:rPr>
          <w:b w:val="0"/>
        </w:rPr>
      </w:pPr>
    </w:p>
    <w:p w14:paraId="563A2C5B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 xml:space="preserve">RF_FF01 – </w:t>
      </w:r>
      <w:r w:rsidRPr="006A0365">
        <w:rPr>
          <w:rFonts w:hint="eastAsia"/>
          <w:b w:val="0"/>
        </w:rPr>
        <w:t>Efetuar pedido</w:t>
      </w:r>
      <w:r>
        <w:rPr>
          <w:b w:val="0"/>
        </w:rPr>
        <w:t>. Ao efetuar um pedido, o sistema registra os dados relacionados a tal pedido. Para isso são necessários os seguintes itens de informação: Nº do cupom fiscal, data do pedido, horário do pedido, Identificação do(s) Produto(s), Quantidade vendida do(s) Produto(s), Forma de pagamento (à vista em espécie ou cartão de crédito e a prazo com cartão de crédito), Endereço a ser entregue (caso necessite).</w:t>
      </w:r>
    </w:p>
    <w:p w14:paraId="10C476CE" w14:textId="77777777" w:rsidR="00410F53" w:rsidRDefault="00410F53" w:rsidP="00410F53">
      <w:pPr>
        <w:pStyle w:val="Textuser"/>
        <w:jc w:val="both"/>
        <w:rPr>
          <w:b w:val="0"/>
        </w:rPr>
      </w:pPr>
    </w:p>
    <w:p w14:paraId="5C0E64D9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RF_FF02 – Registrar</w:t>
      </w:r>
      <w:r w:rsidRPr="005A268D">
        <w:rPr>
          <w:rFonts w:hint="eastAsia"/>
          <w:b w:val="0"/>
        </w:rPr>
        <w:t xml:space="preserve"> conta a pagar</w:t>
      </w:r>
      <w:r>
        <w:rPr>
          <w:b w:val="0"/>
        </w:rPr>
        <w:t>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despesas que a empresa te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que pagar como</w:t>
      </w:r>
      <w:r>
        <w:rPr>
          <w:b w:val="0"/>
        </w:rPr>
        <w:t xml:space="preserve"> á</w:t>
      </w:r>
      <w:r w:rsidRPr="00965948">
        <w:rPr>
          <w:rFonts w:hint="eastAsia"/>
          <w:b w:val="0"/>
        </w:rPr>
        <w:t>gua, luz, telefone e fornecedores. Sua baixa se da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pela quit</w:t>
      </w:r>
      <w:r>
        <w:rPr>
          <w:b w:val="0"/>
        </w:rPr>
        <w:t>açã</w:t>
      </w:r>
      <w:r w:rsidRPr="00965948">
        <w:rPr>
          <w:rFonts w:hint="eastAsia"/>
          <w:b w:val="0"/>
        </w:rPr>
        <w:t>o do pagamento, onde se</w:t>
      </w:r>
      <w:r>
        <w:rPr>
          <w:b w:val="0"/>
        </w:rPr>
        <w:t>rá</w:t>
      </w:r>
      <w:r w:rsidRPr="00965948">
        <w:rPr>
          <w:rFonts w:hint="eastAsia"/>
          <w:b w:val="0"/>
        </w:rPr>
        <w:t xml:space="preserve"> preenchido o valor e data do pagamento efetuado. </w:t>
      </w:r>
      <w:r>
        <w:rPr>
          <w:b w:val="0"/>
        </w:rPr>
        <w:t xml:space="preserve">Para isso são necessários os seguintes itens de informação: </w:t>
      </w:r>
      <w:r w:rsidRPr="00965948">
        <w:rPr>
          <w:rFonts w:hint="eastAsia"/>
          <w:b w:val="0"/>
        </w:rPr>
        <w:t>Data de Vencimento, Data de Pagamento, Descrição, Valor</w:t>
      </w:r>
      <w:r>
        <w:rPr>
          <w:b w:val="0"/>
        </w:rPr>
        <w:t xml:space="preserve"> e</w:t>
      </w:r>
      <w:r w:rsidRPr="00965948">
        <w:rPr>
          <w:rFonts w:hint="eastAsia"/>
          <w:b w:val="0"/>
        </w:rPr>
        <w:t xml:space="preserve"> </w:t>
      </w:r>
      <w:r>
        <w:rPr>
          <w:b w:val="0"/>
        </w:rPr>
        <w:t xml:space="preserve">Número da </w:t>
      </w:r>
      <w:r w:rsidRPr="00965948">
        <w:rPr>
          <w:rFonts w:hint="eastAsia"/>
          <w:b w:val="0"/>
        </w:rPr>
        <w:t>NFE que gerou a cont</w:t>
      </w:r>
      <w:r>
        <w:rPr>
          <w:b w:val="0"/>
        </w:rPr>
        <w:t>a.</w:t>
      </w:r>
    </w:p>
    <w:p w14:paraId="2F3FB286" w14:textId="77777777" w:rsidR="00410F53" w:rsidRDefault="00410F53" w:rsidP="00410F53">
      <w:pPr>
        <w:pStyle w:val="Textuser"/>
        <w:jc w:val="both"/>
        <w:rPr>
          <w:b w:val="0"/>
        </w:rPr>
      </w:pPr>
    </w:p>
    <w:p w14:paraId="39B0826A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RF_FF03 – Registrar</w:t>
      </w:r>
      <w:r w:rsidRPr="005A268D">
        <w:rPr>
          <w:rFonts w:hint="eastAsia"/>
          <w:b w:val="0"/>
        </w:rPr>
        <w:t xml:space="preserve"> </w:t>
      </w:r>
      <w:r>
        <w:rPr>
          <w:b w:val="0"/>
        </w:rPr>
        <w:t>entrada no caixa.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</w:t>
      </w:r>
      <w:r>
        <w:rPr>
          <w:b w:val="0"/>
        </w:rPr>
        <w:t>entradas no caixa, será feito automaticamente durante a confirmação do pagamento de um pedido, mas poderá ser feito manualmente por outro motivo que deverá ser especificado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Data, Hora, Valor, Descrição (caso necessite), Tipo de Entrada, Forma de Pagamento (se houver).</w:t>
      </w:r>
    </w:p>
    <w:p w14:paraId="4387FE24" w14:textId="77777777" w:rsidR="00410F53" w:rsidRDefault="00410F53" w:rsidP="00410F53">
      <w:pPr>
        <w:pStyle w:val="Textuser"/>
        <w:jc w:val="both"/>
        <w:rPr>
          <w:b w:val="0"/>
        </w:rPr>
      </w:pPr>
    </w:p>
    <w:p w14:paraId="532D788E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RF_FF04 – Registrar</w:t>
      </w:r>
      <w:r w:rsidRPr="005A268D">
        <w:rPr>
          <w:rFonts w:hint="eastAsia"/>
          <w:b w:val="0"/>
        </w:rPr>
        <w:t xml:space="preserve"> </w:t>
      </w:r>
      <w:r>
        <w:rPr>
          <w:b w:val="0"/>
        </w:rPr>
        <w:t>saída no caixa.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 </w:t>
      </w:r>
      <w:r>
        <w:rPr>
          <w:b w:val="0"/>
        </w:rPr>
        <w:t>saídas no caixa, poderá ser feito automaticamente quando houver uma conta a pagar ou manualmente por um administrador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Data, Hora, Valor, Descrição, Tipo de Saída.</w:t>
      </w:r>
    </w:p>
    <w:p w14:paraId="1276B263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</w:p>
    <w:p w14:paraId="6EA6286C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RF_FF05 – Gerar promoção. O sistema p</w:t>
      </w:r>
      <w:r w:rsidRPr="00965948">
        <w:rPr>
          <w:rFonts w:hint="eastAsia"/>
          <w:b w:val="0"/>
        </w:rPr>
        <w:t>ermiti</w:t>
      </w:r>
      <w:r>
        <w:rPr>
          <w:rFonts w:eastAsia="DengXian"/>
          <w:b w:val="0"/>
        </w:rPr>
        <w:t>rá</w:t>
      </w:r>
      <w:r w:rsidRPr="00965948">
        <w:rPr>
          <w:rFonts w:hint="eastAsia"/>
          <w:b w:val="0"/>
        </w:rPr>
        <w:t xml:space="preserve"> o registro de</w:t>
      </w:r>
      <w:r>
        <w:rPr>
          <w:b w:val="0"/>
        </w:rPr>
        <w:t xml:space="preserve"> promoções em certos produtos que o usuário desejar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 são necessários os seguintes itens de informação: Código do Produto, Data de Início, Data de Fim, Porcentagem de Desconto.</w:t>
      </w:r>
    </w:p>
    <w:p w14:paraId="7769BABB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</w:p>
    <w:p w14:paraId="2E2D8FBF" w14:textId="77777777" w:rsidR="00410F53" w:rsidRPr="00FF627C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 xml:space="preserve">RF_FF05 – Alterar Status. O usuário poderá alterar o status do pedido, variando entre as opções de status: Recebido, </w:t>
      </w:r>
      <w:proofErr w:type="gramStart"/>
      <w:r>
        <w:rPr>
          <w:b w:val="0"/>
        </w:rPr>
        <w:t>Em</w:t>
      </w:r>
      <w:proofErr w:type="gramEnd"/>
      <w:r>
        <w:rPr>
          <w:b w:val="0"/>
        </w:rPr>
        <w:t xml:space="preserve"> preparo, Em rota de entrega e Entregue</w:t>
      </w:r>
      <w:r w:rsidRPr="00965948">
        <w:rPr>
          <w:rFonts w:hint="eastAsia"/>
          <w:b w:val="0"/>
        </w:rPr>
        <w:t xml:space="preserve">. </w:t>
      </w:r>
      <w:r>
        <w:rPr>
          <w:b w:val="0"/>
        </w:rPr>
        <w:t>Para isso, são necessários os seguintes itens de informação: Identificação do Pedido, Status do pedido, Data, Hora.</w:t>
      </w:r>
    </w:p>
    <w:p w14:paraId="24F056F3" w14:textId="77777777" w:rsidR="00410F53" w:rsidRPr="006D1924" w:rsidRDefault="00410F53" w:rsidP="00410F53">
      <w:pPr>
        <w:pStyle w:val="Textuser"/>
        <w:jc w:val="both"/>
      </w:pPr>
    </w:p>
    <w:p w14:paraId="33446379" w14:textId="67A1DCF6" w:rsidR="00410F53" w:rsidRPr="006D1924" w:rsidRDefault="00410F53" w:rsidP="00410F53">
      <w:pPr>
        <w:pStyle w:val="Ttulo3"/>
      </w:pPr>
      <w:r w:rsidRPr="006D1924">
        <w:rPr>
          <w:i/>
        </w:rPr>
        <w:t xml:space="preserve"> </w:t>
      </w:r>
      <w:r w:rsidRPr="006D1924">
        <w:t>Funções Básicas</w:t>
      </w:r>
    </w:p>
    <w:p w14:paraId="61A8DF76" w14:textId="77777777" w:rsidR="00410F53" w:rsidRDefault="00410F53" w:rsidP="00410F53">
      <w:pPr>
        <w:pStyle w:val="Textuser"/>
        <w:jc w:val="both"/>
        <w:rPr>
          <w:b w:val="0"/>
        </w:rPr>
      </w:pPr>
    </w:p>
    <w:p w14:paraId="2691AF26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Refere-se às operações CRUD (inserção, consulta, edição e exclusão) necessárias para a manutenção de dados. São elas:</w:t>
      </w:r>
    </w:p>
    <w:p w14:paraId="3DF91341" w14:textId="77777777" w:rsidR="00410F53" w:rsidRDefault="00410F53" w:rsidP="00410F53">
      <w:pPr>
        <w:pStyle w:val="Textuser"/>
        <w:jc w:val="both"/>
        <w:rPr>
          <w:b w:val="0"/>
        </w:rPr>
      </w:pPr>
    </w:p>
    <w:p w14:paraId="17648546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lastRenderedPageBreak/>
        <w:tab/>
        <w:t>RF_FB01 – Manter Clientes. Itens de informação necessários: CPF, Nome, Endereço, Data de Nascimento, E-mail e Telefones.</w:t>
      </w:r>
    </w:p>
    <w:p w14:paraId="06598E0C" w14:textId="77777777" w:rsidR="00410F53" w:rsidRDefault="00410F53" w:rsidP="00410F53">
      <w:pPr>
        <w:pStyle w:val="Textuser"/>
        <w:jc w:val="both"/>
        <w:rPr>
          <w:b w:val="0"/>
        </w:rPr>
      </w:pPr>
    </w:p>
    <w:p w14:paraId="34AB1E01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RF_FB02 – Manter Funcionário. Itens de informação necessários: CPF, Nome, Endereço, Data de Nascimento, Cargo, Salário, E-mail e Telefones.</w:t>
      </w:r>
    </w:p>
    <w:p w14:paraId="23AAD652" w14:textId="77777777" w:rsidR="00410F53" w:rsidRDefault="00410F53" w:rsidP="00410F53">
      <w:pPr>
        <w:pStyle w:val="Textuser"/>
        <w:jc w:val="both"/>
        <w:rPr>
          <w:b w:val="0"/>
        </w:rPr>
      </w:pPr>
    </w:p>
    <w:p w14:paraId="6BECC5FA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RF_FB03 – Manter Ingredientes. Itens de informação necessários: Código, Nome do Produto, Preço Unitário, Quantidade em Estoque.</w:t>
      </w:r>
    </w:p>
    <w:p w14:paraId="7573FEE1" w14:textId="77777777" w:rsidR="00410F53" w:rsidRDefault="00410F53" w:rsidP="00410F53">
      <w:pPr>
        <w:pStyle w:val="Textuser"/>
        <w:jc w:val="both"/>
        <w:rPr>
          <w:b w:val="0"/>
        </w:rPr>
      </w:pPr>
    </w:p>
    <w:p w14:paraId="7E05EFB3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RF_FB03 – Manter Produtos. Itens de informação necessários: Código, Descrição, Tipo de Item, Nome do Item, Preço Unitário, Quantidade em Estoque, Em Promoção.</w:t>
      </w:r>
    </w:p>
    <w:p w14:paraId="44C9B0DF" w14:textId="77777777" w:rsidR="00410F53" w:rsidRDefault="00410F53" w:rsidP="00410F53">
      <w:pPr>
        <w:pStyle w:val="Textuser"/>
        <w:jc w:val="both"/>
        <w:rPr>
          <w:b w:val="0"/>
        </w:rPr>
      </w:pPr>
    </w:p>
    <w:p w14:paraId="089324D2" w14:textId="71FB007F" w:rsidR="00410F53" w:rsidRPr="006D1924" w:rsidRDefault="00410F53" w:rsidP="00410F53">
      <w:pPr>
        <w:pStyle w:val="Ttulo3"/>
      </w:pPr>
      <w:r w:rsidRPr="006D1924">
        <w:rPr>
          <w:i/>
        </w:rPr>
        <w:t xml:space="preserve"> </w:t>
      </w:r>
      <w:r w:rsidRPr="006D1924">
        <w:t>Funções de Saída</w:t>
      </w:r>
    </w:p>
    <w:p w14:paraId="0FF83C8C" w14:textId="77777777" w:rsidR="00410F53" w:rsidRDefault="00410F53" w:rsidP="00410F53">
      <w:pPr>
        <w:pStyle w:val="Textuser"/>
        <w:jc w:val="both"/>
        <w:rPr>
          <w:b w:val="0"/>
        </w:rPr>
      </w:pPr>
    </w:p>
    <w:p w14:paraId="41377970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 xml:space="preserve">RF_FS01 – Gerar Relatório de Fluxo de Caixa. </w:t>
      </w:r>
    </w:p>
    <w:p w14:paraId="083A8878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Filtro: Período.</w:t>
      </w:r>
    </w:p>
    <w:p w14:paraId="489221B6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Itens de informação exibidos: Histórico de Entradas e Saídas, Relação de Ganhos e Despesas.</w:t>
      </w:r>
    </w:p>
    <w:p w14:paraId="29240CD9" w14:textId="77777777" w:rsidR="00410F53" w:rsidRDefault="00410F53" w:rsidP="00410F53">
      <w:pPr>
        <w:pStyle w:val="Textuser"/>
        <w:jc w:val="both"/>
        <w:rPr>
          <w:b w:val="0"/>
        </w:rPr>
      </w:pPr>
    </w:p>
    <w:p w14:paraId="670DB07B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RF_FS02 – Exibir Pedido. Itens de informação exibidos: Identificação do Pedido, Data, Hora, Valor, Status e Endereço a ser entregue.</w:t>
      </w:r>
    </w:p>
    <w:p w14:paraId="13383BBF" w14:textId="77777777" w:rsidR="00410F53" w:rsidRDefault="00410F53" w:rsidP="00410F53">
      <w:pPr>
        <w:pStyle w:val="Textuser"/>
        <w:jc w:val="both"/>
        <w:rPr>
          <w:b w:val="0"/>
        </w:rPr>
      </w:pPr>
    </w:p>
    <w:p w14:paraId="6F58D8CA" w14:textId="77777777" w:rsidR="00410F53" w:rsidRDefault="00410F53" w:rsidP="00410F53">
      <w:pPr>
        <w:pStyle w:val="Textuser"/>
        <w:jc w:val="both"/>
        <w:rPr>
          <w:b w:val="0"/>
        </w:rPr>
      </w:pPr>
      <w:r>
        <w:rPr>
          <w:b w:val="0"/>
        </w:rPr>
        <w:tab/>
        <w:t>RF_FS03 – Exibir Entradas e Saídas.</w:t>
      </w:r>
    </w:p>
    <w:p w14:paraId="3E81A562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Filtro: período.</w:t>
      </w:r>
    </w:p>
    <w:p w14:paraId="0EB27EF1" w14:textId="77777777" w:rsidR="00410F53" w:rsidRDefault="00410F53" w:rsidP="00410F53">
      <w:pPr>
        <w:pStyle w:val="Textuser"/>
        <w:ind w:firstLine="709"/>
        <w:jc w:val="both"/>
        <w:rPr>
          <w:b w:val="0"/>
        </w:rPr>
      </w:pPr>
      <w:r>
        <w:rPr>
          <w:b w:val="0"/>
        </w:rPr>
        <w:t>Itens de informação exibidos: Data, Hora, Valor, Descrição e Tipo de Entrada ou Saída.</w:t>
      </w:r>
    </w:p>
    <w:p w14:paraId="414DA19E" w14:textId="77777777" w:rsidR="002D2EE1" w:rsidRDefault="00410F53">
      <w:pPr>
        <w:pStyle w:val="Ttulo2"/>
      </w:pPr>
      <w:r>
        <w:t>Regras do Negócio</w:t>
      </w:r>
    </w:p>
    <w:p w14:paraId="5A3E0AC1" w14:textId="77777777" w:rsidR="002D2EE1" w:rsidRDefault="00410F53">
      <w:pPr>
        <w:pStyle w:val="Textbody"/>
        <w:spacing w:line="360" w:lineRule="auto"/>
        <w:jc w:val="both"/>
      </w:pPr>
      <w:r>
        <w:rPr>
          <w:rFonts w:ascii="Arial" w:eastAsia="Arial" w:hAnsi="Arial" w:cs="Arial"/>
          <w:iCs/>
          <w:shd w:val="clear" w:color="auto" w:fill="00FF00"/>
        </w:rPr>
        <w:t>&lt;As regras de negócio são restrições/premissas necessárias para o negócio “acontecer”. Regra de negócio é o que define a forma de fazer o negócio, refletindo a política interna, o processo definido e/ou as regras básicas de conduta. Ou seja, é um conjunto de instruções que os usuários já seguem e que o sistema a ser desenvolvido deve contemplar. Restrições, validações, condições e exceções do processo são exemplos clássicos de regras de negócio. Exemplos: somente serão aceitos pagamentos em espécie (não serão aceitos cartões de crédito, cartão de débito ou cheque); clientes que comprarem 4 livros ganharão mais um (esta promoção terá data para término). &gt;</w:t>
      </w:r>
    </w:p>
    <w:p w14:paraId="192F7E95" w14:textId="77777777" w:rsidR="002D2EE1" w:rsidRDefault="00410F53">
      <w:pPr>
        <w:pStyle w:val="Ttulo2"/>
      </w:pPr>
      <w:r>
        <w:t>Perspectiva do produto / Requisitos não funcionais</w:t>
      </w:r>
    </w:p>
    <w:p w14:paraId="4E17E641" w14:textId="77777777" w:rsidR="002D2EE1" w:rsidRDefault="00410F53">
      <w:pPr>
        <w:pStyle w:val="Text"/>
      </w:pPr>
      <w:r>
        <w:rPr>
          <w:shd w:val="clear" w:color="auto" w:fill="00FF00"/>
        </w:rPr>
        <w:t xml:space="preserve">&lt;Devem ser descritos os requisitos de interfaces externas, os requisitos não funcionais. Assim, nessa seção o produto é colocado em perspectiva com outros </w:t>
      </w:r>
      <w:r>
        <w:rPr>
          <w:shd w:val="clear" w:color="auto" w:fill="00FF00"/>
        </w:rPr>
        <w:lastRenderedPageBreak/>
        <w:t>produtos relacionados. Pode incluir: Interfaces do Sistema; Interfaces do Usuário; Interfaces de Hardware; Interfaces de Software; Interfaces de Comunicação; Limites de Memória; Operações; Requisitos para adaptação de situação, entre outros&gt;.</w:t>
      </w:r>
    </w:p>
    <w:p w14:paraId="05E93A70" w14:textId="77777777" w:rsidR="002D2EE1" w:rsidRDefault="002D2EE1">
      <w:pPr>
        <w:pStyle w:val="Text"/>
      </w:pPr>
    </w:p>
    <w:p w14:paraId="5F73809A" w14:textId="77777777" w:rsidR="002D2EE1" w:rsidRDefault="00410F53">
      <w:pPr>
        <w:pStyle w:val="Ttulo2"/>
      </w:pPr>
      <w:r>
        <w:t>Restrições, Suposições e Dependências</w:t>
      </w:r>
    </w:p>
    <w:p w14:paraId="6D196A56" w14:textId="77777777" w:rsidR="002D2EE1" w:rsidRDefault="00410F53">
      <w:pPr>
        <w:pStyle w:val="Text"/>
        <w:rPr>
          <w:shd w:val="clear" w:color="auto" w:fill="00FF00"/>
        </w:rPr>
      </w:pPr>
      <w:r>
        <w:rPr>
          <w:shd w:val="clear" w:color="auto" w:fill="00FF00"/>
        </w:rPr>
        <w:t>&lt;Deve fornecer uma descrição geral de qualquer outro item que limitará as opções do desenvolvedor e uma lista de fatores que afetam os requisitos expressos na ERS. &gt;</w:t>
      </w:r>
    </w:p>
    <w:p w14:paraId="03114FA5" w14:textId="77777777" w:rsidR="002D2EE1" w:rsidRDefault="002D2EE1">
      <w:pPr>
        <w:pStyle w:val="Text"/>
      </w:pPr>
    </w:p>
    <w:p w14:paraId="4A291DB8" w14:textId="77777777" w:rsidR="002D2EE1" w:rsidRDefault="00410F53">
      <w:pPr>
        <w:pStyle w:val="Ttulo1"/>
      </w:pPr>
      <w:r>
        <w:t>REQUISITOS ESPECÍFICOS</w:t>
      </w:r>
    </w:p>
    <w:p w14:paraId="2665FF34" w14:textId="77777777" w:rsidR="002D2EE1" w:rsidRDefault="002D2EE1">
      <w:pPr>
        <w:pStyle w:val="Textbody"/>
      </w:pPr>
    </w:p>
    <w:p w14:paraId="31FC32D3" w14:textId="77777777" w:rsidR="002D2EE1" w:rsidRDefault="00410F53">
      <w:pPr>
        <w:pStyle w:val="Ttulo2"/>
      </w:pPr>
      <w:r>
        <w:t>Diagrama de Casos de Uso</w:t>
      </w:r>
    </w:p>
    <w:p w14:paraId="3336A6B0" w14:textId="77777777" w:rsidR="002D2EE1" w:rsidRDefault="00410F53">
      <w:pPr>
        <w:pStyle w:val="Text"/>
      </w:pPr>
      <w:r>
        <w:rPr>
          <w:shd w:val="clear" w:color="auto" w:fill="00FF00"/>
        </w:rPr>
        <w:t>&lt;</w:t>
      </w:r>
      <w:r>
        <w:rPr>
          <w:u w:val="single"/>
          <w:shd w:val="clear" w:color="auto" w:fill="00FF00"/>
        </w:rPr>
        <w:t>orientação</w:t>
      </w:r>
      <w:r>
        <w:rPr>
          <w:shd w:val="clear" w:color="auto" w:fill="00FF00"/>
        </w:rPr>
        <w:t xml:space="preserve">: as operações CRUD deverão aparecer no Diagrama de Casos de Uso, entretanto, devem estar associadas apenas aos atores. Sugere-se não </w:t>
      </w:r>
      <w:proofErr w:type="gramStart"/>
      <w:r>
        <w:rPr>
          <w:shd w:val="clear" w:color="auto" w:fill="00FF00"/>
        </w:rPr>
        <w:t>associá-las</w:t>
      </w:r>
      <w:proofErr w:type="gramEnd"/>
      <w:r>
        <w:rPr>
          <w:shd w:val="clear" w:color="auto" w:fill="00FF00"/>
        </w:rPr>
        <w:t xml:space="preserve"> a outros casos de uso.&gt;</w:t>
      </w:r>
    </w:p>
    <w:p w14:paraId="52A58634" w14:textId="77777777" w:rsidR="002D2EE1" w:rsidRDefault="00410F53">
      <w:pPr>
        <w:pStyle w:val="Ttulo2"/>
      </w:pPr>
      <w:r>
        <w:t>Especificações de Casos de Uso e Diagramas de Atividades</w:t>
      </w:r>
    </w:p>
    <w:p w14:paraId="331A51AF" w14:textId="77777777" w:rsidR="002D2EE1" w:rsidRDefault="002D2EE1">
      <w:pPr>
        <w:pStyle w:val="Text"/>
      </w:pPr>
    </w:p>
    <w:p w14:paraId="13BC636B" w14:textId="77777777" w:rsidR="002D2EE1" w:rsidRDefault="00410F53">
      <w:pPr>
        <w:pStyle w:val="Text"/>
      </w:pPr>
      <w:r>
        <w:rPr>
          <w:shd w:val="clear" w:color="auto" w:fill="00FF00"/>
        </w:rPr>
        <w:t>&lt; Para os casos de uso, fazer a especificação textual e o diagrama de atividades. Para as operações CRUD, escolher uma delas e, somente para essa, fazer a especificação do caso de uso e seu diagrama de atividades. &gt;</w:t>
      </w:r>
    </w:p>
    <w:p w14:paraId="3D3EC63B" w14:textId="77777777" w:rsidR="002D2EE1" w:rsidRDefault="002D2EE1">
      <w:pPr>
        <w:pStyle w:val="Text"/>
      </w:pPr>
    </w:p>
    <w:p w14:paraId="2C478E6A" w14:textId="77777777" w:rsidR="002D2EE1" w:rsidRDefault="002D2EE1">
      <w:pPr>
        <w:pageBreakBefore/>
      </w:pPr>
    </w:p>
    <w:p w14:paraId="502F4F33" w14:textId="77777777" w:rsidR="002D2EE1" w:rsidRDefault="00410F53">
      <w:pPr>
        <w:pStyle w:val="Ttulo1"/>
      </w:pPr>
      <w:r>
        <w:t>PROJETO DE SOFTWARE</w:t>
      </w:r>
    </w:p>
    <w:p w14:paraId="41FE3770" w14:textId="77777777" w:rsidR="002D2EE1" w:rsidRDefault="002D2EE1">
      <w:pPr>
        <w:pStyle w:val="Textbody"/>
      </w:pPr>
    </w:p>
    <w:p w14:paraId="50A18A58" w14:textId="77777777" w:rsidR="002D2EE1" w:rsidRDefault="00410F53">
      <w:pPr>
        <w:pStyle w:val="Ttulo2"/>
      </w:pPr>
      <w:r>
        <w:t>Arquitetura Lógica de Software</w:t>
      </w:r>
    </w:p>
    <w:p w14:paraId="604536D2" w14:textId="77777777" w:rsidR="002D2EE1" w:rsidRDefault="00410F53">
      <w:pPr>
        <w:pStyle w:val="Textbody"/>
        <w:jc w:val="both"/>
      </w:pPr>
      <w:r>
        <w:rPr>
          <w:rFonts w:ascii="Arial" w:eastAsia="Arial" w:hAnsi="Arial" w:cs="Arial"/>
          <w:iCs/>
          <w:shd w:val="clear" w:color="auto" w:fill="00FF00"/>
        </w:rPr>
        <w:tab/>
        <w:t>&lt;inserir uma figura e texto explicativo de quais são as camadas definidas, o que existe em cada uma delas e como se comunicam.&gt;</w:t>
      </w:r>
    </w:p>
    <w:p w14:paraId="5A5502DC" w14:textId="77777777" w:rsidR="002D2EE1" w:rsidRDefault="00410F53">
      <w:pPr>
        <w:pStyle w:val="Ttulo2"/>
      </w:pPr>
      <w:r>
        <w:t>Diagrama de Classes</w:t>
      </w:r>
    </w:p>
    <w:p w14:paraId="0A5B9355" w14:textId="77777777" w:rsidR="002D2EE1" w:rsidRDefault="00410F53">
      <w:pPr>
        <w:pStyle w:val="Textbody"/>
      </w:pPr>
      <w:r>
        <w:rPr>
          <w:shd w:val="clear" w:color="auto" w:fill="00FF00"/>
        </w:rPr>
        <w:tab/>
        <w:t>&lt;p</w:t>
      </w:r>
      <w:r>
        <w:rPr>
          <w:rFonts w:ascii="Arial" w:eastAsia="Arial" w:hAnsi="Arial" w:cs="Arial"/>
          <w:iCs/>
          <w:shd w:val="clear" w:color="auto" w:fill="00FF00"/>
        </w:rPr>
        <w:t>ara todas as camadas da arquitetura lógica definida&gt;</w:t>
      </w:r>
    </w:p>
    <w:p w14:paraId="762FDC72" w14:textId="77777777" w:rsidR="002D2EE1" w:rsidRDefault="00410F53">
      <w:pPr>
        <w:pStyle w:val="Ttulo2"/>
      </w:pPr>
      <w:r>
        <w:t>Diagramas de Sequência</w:t>
      </w:r>
    </w:p>
    <w:p w14:paraId="252906F0" w14:textId="77777777" w:rsidR="002D2EE1" w:rsidRDefault="00410F53">
      <w:pPr>
        <w:pStyle w:val="Text"/>
      </w:pPr>
      <w:r>
        <w:rPr>
          <w:shd w:val="clear" w:color="auto" w:fill="00FF00"/>
        </w:rPr>
        <w:t>&lt; ao menos um diagrama de sequência para cada caso de uso; quanto às operações CRUD, fazer o diagrama de sequência somente para operação CRUD escolhida no capítulo 3.&gt;</w:t>
      </w:r>
    </w:p>
    <w:p w14:paraId="31FBF30A" w14:textId="77777777" w:rsidR="002D2EE1" w:rsidRDefault="00410F53">
      <w:pPr>
        <w:pStyle w:val="Textbody"/>
      </w:pPr>
      <w:r>
        <w:rPr>
          <w:rFonts w:ascii="Arial" w:eastAsia="Arial" w:hAnsi="Arial" w:cs="Arial"/>
          <w:b/>
          <w:bCs/>
          <w:i/>
          <w:iCs/>
          <w:sz w:val="28"/>
          <w:szCs w:val="28"/>
        </w:rPr>
        <w:t>3.4 Mapeamento OO-Relacional (Modelo Lógico de Dados)</w:t>
      </w:r>
    </w:p>
    <w:p w14:paraId="29A795E9" w14:textId="77777777" w:rsidR="002D2EE1" w:rsidRDefault="002D2EE1">
      <w:pPr>
        <w:pStyle w:val="Ttulo2"/>
      </w:pPr>
    </w:p>
    <w:sectPr w:rsidR="002D2EE1">
      <w:headerReference w:type="default" r:id="rId9"/>
      <w:pgSz w:w="11906" w:h="16838"/>
      <w:pgMar w:top="2267" w:right="1134" w:bottom="720" w:left="1701" w:header="17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40E999" w14:textId="77777777" w:rsidR="00D26896" w:rsidRDefault="00D26896">
      <w:r>
        <w:separator/>
      </w:r>
    </w:p>
  </w:endnote>
  <w:endnote w:type="continuationSeparator" w:id="0">
    <w:p w14:paraId="321257DD" w14:textId="77777777" w:rsidR="00D26896" w:rsidRDefault="00D268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</w:font>
  <w:font w:name="Lohit Hindi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6FDF8C" w14:textId="77777777" w:rsidR="00D26896" w:rsidRDefault="00D26896">
      <w:r>
        <w:rPr>
          <w:color w:val="000000"/>
        </w:rPr>
        <w:separator/>
      </w:r>
    </w:p>
  </w:footnote>
  <w:footnote w:type="continuationSeparator" w:id="0">
    <w:p w14:paraId="0CED930C" w14:textId="77777777" w:rsidR="00D26896" w:rsidRDefault="00D268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BDCAB" w14:textId="77777777" w:rsidR="00410F53" w:rsidRDefault="00410F53">
    <w:pPr>
      <w:pStyle w:val="Cabealho"/>
      <w:jc w:val="right"/>
    </w:pPr>
    <w:r>
      <w:rPr>
        <w:rFonts w:ascii="Arial" w:hAnsi="Arial"/>
      </w:rPr>
      <w:fldChar w:fldCharType="begin"/>
    </w:r>
    <w:r>
      <w:rPr>
        <w:rFonts w:ascii="Arial" w:hAnsi="Arial"/>
      </w:rPr>
      <w:instrText xml:space="preserve"> PAGE </w:instrText>
    </w:r>
    <w:r>
      <w:rPr>
        <w:rFonts w:ascii="Arial" w:hAnsi="Arial"/>
      </w:rPr>
      <w:fldChar w:fldCharType="separate"/>
    </w:r>
    <w:r>
      <w:rPr>
        <w:rFonts w:ascii="Arial" w:hAnsi="Arial"/>
      </w:rPr>
      <w:t>5</w:t>
    </w:r>
    <w:r>
      <w:rPr>
        <w:rFonts w:ascii="Arial" w:hAnsi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7171A"/>
    <w:multiLevelType w:val="multilevel"/>
    <w:tmpl w:val="091481A8"/>
    <w:styleLink w:val="WWOutlineListStyl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10AA7127"/>
    <w:multiLevelType w:val="multilevel"/>
    <w:tmpl w:val="5C6869A6"/>
    <w:styleLink w:val="WWOutlineListStyle2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" w15:restartNumberingAfterBreak="0">
    <w:nsid w:val="15DF52C5"/>
    <w:multiLevelType w:val="multilevel"/>
    <w:tmpl w:val="31E68D32"/>
    <w:styleLink w:val="Numbering2"/>
    <w:lvl w:ilvl="0">
      <w:start w:val="1"/>
      <w:numFmt w:val="decimal"/>
      <w:lvlText w:val="%1"/>
      <w:lvlJc w:val="left"/>
      <w:pPr>
        <w:ind w:left="283" w:hanging="283"/>
      </w:pPr>
    </w:lvl>
    <w:lvl w:ilvl="1">
      <w:start w:val="2"/>
      <w:numFmt w:val="decimal"/>
      <w:lvlText w:val="%2"/>
      <w:lvlJc w:val="left"/>
      <w:pPr>
        <w:ind w:left="566" w:hanging="283"/>
      </w:pPr>
    </w:lvl>
    <w:lvl w:ilvl="2">
      <w:start w:val="3"/>
      <w:numFmt w:val="decimal"/>
      <w:lvlText w:val="%3"/>
      <w:lvlJc w:val="left"/>
      <w:pPr>
        <w:ind w:left="1133" w:hanging="567"/>
      </w:pPr>
    </w:lvl>
    <w:lvl w:ilvl="3">
      <w:start w:val="4"/>
      <w:numFmt w:val="decimal"/>
      <w:lvlText w:val="%4"/>
      <w:lvlJc w:val="left"/>
      <w:pPr>
        <w:ind w:left="1842" w:hanging="709"/>
      </w:pPr>
    </w:lvl>
    <w:lvl w:ilvl="4">
      <w:start w:val="5"/>
      <w:numFmt w:val="decimal"/>
      <w:lvlText w:val="%5"/>
      <w:lvlJc w:val="left"/>
      <w:pPr>
        <w:ind w:left="2692" w:hanging="850"/>
      </w:pPr>
    </w:lvl>
    <w:lvl w:ilvl="5">
      <w:start w:val="6"/>
      <w:numFmt w:val="decimal"/>
      <w:lvlText w:val="%6"/>
      <w:lvlJc w:val="left"/>
      <w:pPr>
        <w:ind w:left="3713" w:hanging="1021"/>
      </w:pPr>
    </w:lvl>
    <w:lvl w:ilvl="6">
      <w:start w:val="7"/>
      <w:numFmt w:val="decimal"/>
      <w:lvlText w:val="%7"/>
      <w:lvlJc w:val="left"/>
      <w:pPr>
        <w:ind w:left="5017" w:hanging="1304"/>
      </w:pPr>
    </w:lvl>
    <w:lvl w:ilvl="7">
      <w:start w:val="8"/>
      <w:numFmt w:val="decimal"/>
      <w:lvlText w:val="%8"/>
      <w:lvlJc w:val="left"/>
      <w:pPr>
        <w:ind w:left="6491" w:hanging="1474"/>
      </w:pPr>
    </w:lvl>
    <w:lvl w:ilvl="8">
      <w:start w:val="9"/>
      <w:numFmt w:val="decimal"/>
      <w:lvlText w:val="%9"/>
      <w:lvlJc w:val="left"/>
      <w:pPr>
        <w:ind w:left="8079" w:hanging="1588"/>
      </w:pPr>
    </w:lvl>
  </w:abstractNum>
  <w:abstractNum w:abstractNumId="3" w15:restartNumberingAfterBreak="0">
    <w:nsid w:val="2B533873"/>
    <w:multiLevelType w:val="multilevel"/>
    <w:tmpl w:val="9DE04A52"/>
    <w:styleLink w:val="Outline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F0845E0"/>
    <w:multiLevelType w:val="multilevel"/>
    <w:tmpl w:val="DE028324"/>
    <w:styleLink w:val="WWOutlineListStyle1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41A523FA"/>
    <w:multiLevelType w:val="multilevel"/>
    <w:tmpl w:val="EC40D55A"/>
    <w:styleLink w:val="Numbering1"/>
    <w:lvl w:ilvl="0">
      <w:start w:val="1"/>
      <w:numFmt w:val="decimal"/>
      <w:suff w:val="space"/>
      <w:lvlText w:val="Capítulo %1."/>
      <w:lvlJc w:val="left"/>
      <w:pPr>
        <w:ind w:left="283" w:hanging="283"/>
      </w:pPr>
    </w:lvl>
    <w:lvl w:ilvl="1">
      <w:start w:val="1"/>
      <w:numFmt w:val="decimal"/>
      <w:suff w:val="space"/>
      <w:lvlText w:val="Capítulo %1.%2."/>
      <w:lvlJc w:val="left"/>
      <w:pPr>
        <w:ind w:left="567" w:hanging="283"/>
      </w:pPr>
    </w:lvl>
    <w:lvl w:ilvl="2">
      <w:start w:val="1"/>
      <w:numFmt w:val="decimal"/>
      <w:suff w:val="space"/>
      <w:lvlText w:val="Capítulo %1.%2.%3."/>
      <w:lvlJc w:val="left"/>
      <w:pPr>
        <w:ind w:left="850" w:hanging="283"/>
      </w:pPr>
    </w:lvl>
    <w:lvl w:ilvl="3">
      <w:start w:val="1"/>
      <w:numFmt w:val="decimal"/>
      <w:suff w:val="space"/>
      <w:lvlText w:val="Capítulo %1.%2.%3.%4."/>
      <w:lvlJc w:val="left"/>
      <w:pPr>
        <w:ind w:left="1134" w:hanging="283"/>
      </w:pPr>
    </w:lvl>
    <w:lvl w:ilvl="4">
      <w:start w:val="1"/>
      <w:numFmt w:val="decimal"/>
      <w:suff w:val="space"/>
      <w:lvlText w:val="Capítulo %1.%2.%3.%4.%5."/>
      <w:lvlJc w:val="left"/>
      <w:pPr>
        <w:ind w:left="1417" w:hanging="283"/>
      </w:pPr>
    </w:lvl>
    <w:lvl w:ilvl="5">
      <w:start w:val="1"/>
      <w:numFmt w:val="decimal"/>
      <w:suff w:val="space"/>
      <w:lvlText w:val="Capítulo %1.%2.%3.%4.%5.%6."/>
      <w:lvlJc w:val="left"/>
      <w:pPr>
        <w:ind w:left="1701" w:hanging="283"/>
      </w:pPr>
    </w:lvl>
    <w:lvl w:ilvl="6">
      <w:start w:val="1"/>
      <w:numFmt w:val="decimal"/>
      <w:suff w:val="space"/>
      <w:lvlText w:val="Capítulo %1.%2.%3.%4.%5.%6.%7."/>
      <w:lvlJc w:val="left"/>
      <w:pPr>
        <w:ind w:left="1984" w:hanging="283"/>
      </w:pPr>
    </w:lvl>
    <w:lvl w:ilvl="7">
      <w:start w:val="1"/>
      <w:numFmt w:val="decimal"/>
      <w:suff w:val="space"/>
      <w:lvlText w:val="Capítulo %1.%2.%3.%4.%5.%6.%7.%8."/>
      <w:lvlJc w:val="left"/>
      <w:pPr>
        <w:ind w:left="2268" w:hanging="283"/>
      </w:pPr>
    </w:lvl>
    <w:lvl w:ilvl="8">
      <w:start w:val="1"/>
      <w:numFmt w:val="decimal"/>
      <w:suff w:val="space"/>
      <w:lvlText w:val="Capítulo %1.%2.%3.%4.%5.%6.%7.%8.%9."/>
      <w:lvlJc w:val="left"/>
      <w:pPr>
        <w:ind w:left="2551" w:hanging="283"/>
      </w:pPr>
    </w:lvl>
  </w:abstractNum>
  <w:abstractNum w:abstractNumId="6" w15:restartNumberingAfterBreak="0">
    <w:nsid w:val="52EA2FC6"/>
    <w:multiLevelType w:val="multilevel"/>
    <w:tmpl w:val="DB200F62"/>
    <w:styleLink w:val="WWOutlineListStyle3"/>
    <w:lvl w:ilvl="0">
      <w:start w:val="1"/>
      <w:numFmt w:val="decimal"/>
      <w:lvlText w:val="Capítulo %1 -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7" w15:restartNumberingAfterBreak="0">
    <w:nsid w:val="61A6563C"/>
    <w:multiLevelType w:val="multilevel"/>
    <w:tmpl w:val="169A6D9E"/>
    <w:styleLink w:val="WWOutlineListStyle4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 w16cid:durableId="1432124072">
    <w:abstractNumId w:val="7"/>
  </w:num>
  <w:num w:numId="2" w16cid:durableId="1049188145">
    <w:abstractNumId w:val="6"/>
  </w:num>
  <w:num w:numId="3" w16cid:durableId="1104573484">
    <w:abstractNumId w:val="3"/>
  </w:num>
  <w:num w:numId="4" w16cid:durableId="1110591534">
    <w:abstractNumId w:val="1"/>
  </w:num>
  <w:num w:numId="5" w16cid:durableId="1304890418">
    <w:abstractNumId w:val="4"/>
  </w:num>
  <w:num w:numId="6" w16cid:durableId="966622427">
    <w:abstractNumId w:val="0"/>
  </w:num>
  <w:num w:numId="7" w16cid:durableId="888346398">
    <w:abstractNumId w:val="5"/>
  </w:num>
  <w:num w:numId="8" w16cid:durableId="592781261">
    <w:abstractNumId w:val="2"/>
  </w:num>
  <w:num w:numId="9" w16cid:durableId="9080308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EE1"/>
    <w:rsid w:val="001B4962"/>
    <w:rsid w:val="002D2EE1"/>
    <w:rsid w:val="00334235"/>
    <w:rsid w:val="00410F53"/>
    <w:rsid w:val="00415B82"/>
    <w:rsid w:val="00654E08"/>
    <w:rsid w:val="00916319"/>
    <w:rsid w:val="009952AB"/>
    <w:rsid w:val="009B329A"/>
    <w:rsid w:val="00D2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7B7E0"/>
  <w15:docId w15:val="{BCBB8789-9772-4DB5-8416-5FAE12594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ejaVu Sans" w:hAnsi="Times New Roman" w:cs="Lohit Hindi"/>
        <w:kern w:val="3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numPr>
        <w:numId w:val="1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4">
    <w:name w:val="WW_OutlineListStyle_4"/>
    <w:basedOn w:val="Semlista"/>
    <w:pPr>
      <w:numPr>
        <w:numId w:val="1"/>
      </w:numPr>
    </w:pPr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  <w:pPr>
      <w:numPr>
        <w:numId w:val="2"/>
      </w:numPr>
    </w:pPr>
  </w:style>
  <w:style w:type="numbering" w:customStyle="1" w:styleId="Outline">
    <w:name w:val="Outline"/>
    <w:basedOn w:val="Semlista"/>
    <w:pPr>
      <w:numPr>
        <w:numId w:val="3"/>
      </w:numPr>
    </w:pPr>
  </w:style>
  <w:style w:type="numbering" w:customStyle="1" w:styleId="WWOutlineListStyle2">
    <w:name w:val="WW_OutlineListStyle_2"/>
    <w:basedOn w:val="Semlista"/>
    <w:pPr>
      <w:numPr>
        <w:numId w:val="4"/>
      </w:numPr>
    </w:pPr>
  </w:style>
  <w:style w:type="numbering" w:customStyle="1" w:styleId="WWOutlineListStyle1">
    <w:name w:val="WW_OutlineListStyle_1"/>
    <w:basedOn w:val="Semlista"/>
    <w:pPr>
      <w:numPr>
        <w:numId w:val="5"/>
      </w:numPr>
    </w:pPr>
  </w:style>
  <w:style w:type="numbering" w:customStyle="1" w:styleId="WWOutlineListStyle">
    <w:name w:val="WW_OutlineListStyle"/>
    <w:basedOn w:val="Semlista"/>
    <w:pPr>
      <w:numPr>
        <w:numId w:val="6"/>
      </w:numPr>
    </w:pPr>
  </w:style>
  <w:style w:type="numbering" w:customStyle="1" w:styleId="Numbering1">
    <w:name w:val="Numbering 1"/>
    <w:basedOn w:val="Semlista"/>
    <w:pPr>
      <w:numPr>
        <w:numId w:val="7"/>
      </w:numPr>
    </w:pPr>
  </w:style>
  <w:style w:type="numbering" w:customStyle="1" w:styleId="Numbering2">
    <w:name w:val="Numbering 2"/>
    <w:basedOn w:val="Semlista"/>
    <w:pPr>
      <w:numPr>
        <w:numId w:val="8"/>
      </w:numPr>
    </w:pPr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1268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Jubileu</dc:creator>
  <cp:lastModifiedBy>João Pedro Franca</cp:lastModifiedBy>
  <cp:revision>3</cp:revision>
  <dcterms:created xsi:type="dcterms:W3CDTF">2024-09-09T18:39:00Z</dcterms:created>
  <dcterms:modified xsi:type="dcterms:W3CDTF">2024-09-28T22:02:00Z</dcterms:modified>
</cp:coreProperties>
</file>