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B1" w:rsidRPr="00407ED4" w:rsidRDefault="005947B1" w:rsidP="005947B1">
      <w:pPr>
        <w:spacing w:after="120"/>
        <w:jc w:val="both"/>
        <w:rPr>
          <w:sz w:val="24"/>
          <w:szCs w:val="24"/>
        </w:rPr>
      </w:pPr>
      <w:r w:rsidRPr="00407ED4">
        <w:rPr>
          <w:sz w:val="24"/>
          <w:szCs w:val="24"/>
        </w:rPr>
        <w:t>Este trabalho</w:t>
      </w:r>
      <w:r>
        <w:rPr>
          <w:sz w:val="24"/>
          <w:szCs w:val="24"/>
        </w:rPr>
        <w:t xml:space="preserve"> prático</w:t>
      </w:r>
      <w:r w:rsidRPr="00407ED4">
        <w:rPr>
          <w:sz w:val="24"/>
          <w:szCs w:val="24"/>
        </w:rPr>
        <w:t xml:space="preserve"> consiste na construção de um modelo </w:t>
      </w:r>
      <w:r>
        <w:rPr>
          <w:sz w:val="24"/>
          <w:szCs w:val="24"/>
        </w:rPr>
        <w:t>de programação dinâmica estocástica para determinar qual a polític</w:t>
      </w:r>
      <w:r w:rsidR="00A10F4D">
        <w:rPr>
          <w:sz w:val="24"/>
          <w:szCs w:val="24"/>
        </w:rPr>
        <w:t xml:space="preserve">a ótima de reposições do stock de peças de um técnico-reparador de </w:t>
      </w:r>
      <w:r>
        <w:rPr>
          <w:sz w:val="24"/>
          <w:szCs w:val="24"/>
        </w:rPr>
        <w:t>uma empresa multinacional que produz produtos farmacêuticos usando tecnologia de ponta.</w:t>
      </w:r>
    </w:p>
    <w:p w:rsidR="005947B1" w:rsidRDefault="005947B1" w:rsidP="005947B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Essa empresa possui cinco</w:t>
      </w:r>
      <w:r w:rsidRPr="00407ED4">
        <w:rPr>
          <w:sz w:val="24"/>
          <w:szCs w:val="24"/>
        </w:rPr>
        <w:t xml:space="preserve"> </w:t>
      </w:r>
      <w:r>
        <w:rPr>
          <w:sz w:val="24"/>
          <w:szCs w:val="24"/>
        </w:rPr>
        <w:t>fábricas na Península Ibérica, uma em cada uma das seguintes cidades: Lisboa (cidade 1), Porto (cidade 2), Vigo (cidade 3), Madrid (cidade 4) e Valência (cidade 5).</w:t>
      </w:r>
      <w:r>
        <w:rPr>
          <w:sz w:val="24"/>
          <w:szCs w:val="24"/>
        </w:rPr>
        <w:t xml:space="preserve"> Para fazer manutenção destas fábricas, há um técnico-reparador que as visita a todas de forma sucessiva sempre pela mesma ordem, correspondendo essa ordem aos números atribuídos a cada cidade e visitando uma fábrica por dia de Segunda a Sexta.</w:t>
      </w:r>
    </w:p>
    <w:p w:rsidR="00345800" w:rsidRDefault="005947B1" w:rsidP="005947B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Para além de fazer manutenção, pode ainda ter de substituir peças fulcrais para o funcionamento de algum equipamento eletrónico, mas só pode levar um stock máximo de peças consigo num dado momento e pode também, por vezes, não ter um número de peças suficiente para reparar o equipamento em questão</w:t>
      </w:r>
      <w:r w:rsidR="00345800">
        <w:rPr>
          <w:sz w:val="24"/>
          <w:szCs w:val="24"/>
        </w:rPr>
        <w:t>. Quando o número de peças não é suficiente</w:t>
      </w:r>
      <w:r w:rsidR="001B315F">
        <w:rPr>
          <w:sz w:val="24"/>
          <w:szCs w:val="24"/>
        </w:rPr>
        <w:t xml:space="preserve">, </w:t>
      </w:r>
      <w:r w:rsidR="00345800">
        <w:rPr>
          <w:sz w:val="24"/>
          <w:szCs w:val="24"/>
        </w:rPr>
        <w:t>pode</w:t>
      </w:r>
      <w:r>
        <w:rPr>
          <w:sz w:val="24"/>
          <w:szCs w:val="24"/>
        </w:rPr>
        <w:t xml:space="preserve"> contratar um técnico-reparador local que complete o serviço de reparação, sendo isso acrescido de um custo fixo extra.</w:t>
      </w:r>
      <w:r w:rsidR="00345800">
        <w:rPr>
          <w:sz w:val="24"/>
          <w:szCs w:val="24"/>
        </w:rPr>
        <w:t xml:space="preserve"> Deve-se ter ainda em conta que o técnico-reparador da empresa pode fazer uma reposição do seu stock de peças para o nível máximo em qualquer cidade, sendo que o custo varia de cidade para cidade, mas não depende da quantidade reposta.</w:t>
      </w:r>
    </w:p>
    <w:p w:rsidR="005947B1" w:rsidRPr="00407ED4" w:rsidRDefault="005947B1" w:rsidP="005947B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Neste</w:t>
      </w:r>
      <w:r w:rsidRPr="00407ED4">
        <w:rPr>
          <w:sz w:val="24"/>
          <w:szCs w:val="24"/>
        </w:rPr>
        <w:t xml:space="preserve"> trabalh</w:t>
      </w:r>
      <w:r w:rsidR="00345800">
        <w:rPr>
          <w:sz w:val="24"/>
          <w:szCs w:val="24"/>
        </w:rPr>
        <w:t>o</w:t>
      </w:r>
      <w:r w:rsidR="00A10F4D">
        <w:rPr>
          <w:sz w:val="24"/>
          <w:szCs w:val="24"/>
        </w:rPr>
        <w:t>,</w:t>
      </w:r>
      <w:r w:rsidR="00345800">
        <w:rPr>
          <w:sz w:val="24"/>
          <w:szCs w:val="24"/>
        </w:rPr>
        <w:t xml:space="preserve"> analisaremos se é possível</w:t>
      </w:r>
      <w:r w:rsidR="00A10F4D">
        <w:rPr>
          <w:sz w:val="24"/>
          <w:szCs w:val="24"/>
        </w:rPr>
        <w:t xml:space="preserve"> a empresa</w:t>
      </w:r>
      <w:r w:rsidR="00345800">
        <w:rPr>
          <w:sz w:val="24"/>
          <w:szCs w:val="24"/>
        </w:rPr>
        <w:t xml:space="preserve"> adotar uma política de reposição d</w:t>
      </w:r>
      <w:r w:rsidR="00A10F4D">
        <w:rPr>
          <w:sz w:val="24"/>
          <w:szCs w:val="24"/>
        </w:rPr>
        <w:t xml:space="preserve">o stock de </w:t>
      </w:r>
      <w:r w:rsidR="00345800">
        <w:rPr>
          <w:sz w:val="24"/>
          <w:szCs w:val="24"/>
        </w:rPr>
        <w:t xml:space="preserve">peças </w:t>
      </w:r>
      <w:r>
        <w:rPr>
          <w:sz w:val="24"/>
          <w:szCs w:val="24"/>
        </w:rPr>
        <w:t>do seu técnico-reparador</w:t>
      </w:r>
      <w:r w:rsidRPr="00407ED4">
        <w:rPr>
          <w:sz w:val="24"/>
          <w:szCs w:val="24"/>
        </w:rPr>
        <w:t xml:space="preserve">, </w:t>
      </w:r>
      <w:r>
        <w:rPr>
          <w:sz w:val="24"/>
          <w:szCs w:val="24"/>
        </w:rPr>
        <w:t>em função da cidade que este vai visitar a seguir e do número de peças por si transportadas da cidade anterior, de forma a minimizar a esperança total dos custos semanais</w:t>
      </w:r>
      <w:r w:rsidR="00A10F4D">
        <w:rPr>
          <w:sz w:val="24"/>
          <w:szCs w:val="24"/>
        </w:rPr>
        <w:t xml:space="preserve"> que dependem d</w:t>
      </w:r>
      <w:r>
        <w:rPr>
          <w:sz w:val="24"/>
          <w:szCs w:val="24"/>
        </w:rPr>
        <w:t>a contratação, ou não, de um técnico-reparador local e do custo de uma reposição</w:t>
      </w:r>
      <w:r w:rsidR="00A10F4D">
        <w:rPr>
          <w:sz w:val="24"/>
          <w:szCs w:val="24"/>
        </w:rPr>
        <w:t xml:space="preserve"> de stock</w:t>
      </w:r>
      <w:r>
        <w:rPr>
          <w:sz w:val="24"/>
          <w:szCs w:val="24"/>
        </w:rPr>
        <w:t xml:space="preserve"> efetuada pelo técnico-reparador da empresa numa dada cidade.</w:t>
      </w:r>
    </w:p>
    <w:p w:rsidR="005947B1" w:rsidRPr="00407ED4" w:rsidRDefault="005947B1" w:rsidP="005947B1">
      <w:pPr>
        <w:spacing w:after="120"/>
        <w:jc w:val="both"/>
        <w:rPr>
          <w:sz w:val="24"/>
          <w:szCs w:val="24"/>
        </w:rPr>
      </w:pPr>
      <w:r w:rsidRPr="00407ED4">
        <w:rPr>
          <w:sz w:val="24"/>
          <w:szCs w:val="24"/>
        </w:rPr>
        <w:t>Pret</w:t>
      </w:r>
      <w:r w:rsidR="00A10F4D">
        <w:rPr>
          <w:sz w:val="24"/>
          <w:szCs w:val="24"/>
        </w:rPr>
        <w:t>endemos também</w:t>
      </w:r>
      <w:r w:rsidRPr="00407ED4">
        <w:rPr>
          <w:sz w:val="24"/>
          <w:szCs w:val="24"/>
        </w:rPr>
        <w:t xml:space="preserve"> consolidar os conhecimentos a</w:t>
      </w:r>
      <w:r w:rsidR="00A10F4D">
        <w:rPr>
          <w:sz w:val="24"/>
          <w:szCs w:val="24"/>
        </w:rPr>
        <w:t>dquiridos ao longo desta unidade curricular, mais concretamente os referentes à programação dinâmica estocástica.</w:t>
      </w:r>
      <w:bookmarkStart w:id="0" w:name="_GoBack"/>
      <w:bookmarkEnd w:id="0"/>
    </w:p>
    <w:p w:rsidR="00F55AA3" w:rsidRDefault="00F55AA3"/>
    <w:sectPr w:rsidR="00F55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77"/>
    <w:rsid w:val="001B315F"/>
    <w:rsid w:val="00345800"/>
    <w:rsid w:val="003B4077"/>
    <w:rsid w:val="005947B1"/>
    <w:rsid w:val="00A10F4D"/>
    <w:rsid w:val="00F5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A2FB"/>
  <w15:chartTrackingRefBased/>
  <w15:docId w15:val="{EAD17EB6-716F-4C43-BD1D-4C1DB3D0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47B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</cp:revision>
  <dcterms:created xsi:type="dcterms:W3CDTF">2017-04-02T15:40:00Z</dcterms:created>
  <dcterms:modified xsi:type="dcterms:W3CDTF">2017-04-02T16:45:00Z</dcterms:modified>
</cp:coreProperties>
</file>