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62C" w:rsidRDefault="0001362C"/>
    <w:p w:rsidR="0001362C" w:rsidRPr="004458C7" w:rsidRDefault="004B5B29">
      <w:pPr>
        <w:rPr>
          <w:b/>
          <w:sz w:val="48"/>
          <w:szCs w:val="48"/>
        </w:rPr>
      </w:pPr>
      <w:r w:rsidRPr="004458C7">
        <w:rPr>
          <w:b/>
          <w:sz w:val="48"/>
          <w:szCs w:val="48"/>
        </w:rPr>
        <w:t xml:space="preserve">Resumo das empresas: </w:t>
      </w:r>
    </w:p>
    <w:p w:rsidR="0001362C" w:rsidRPr="0001362C" w:rsidRDefault="0001362C" w:rsidP="0001362C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eastAsia="pt-BR"/>
        </w:rPr>
      </w:pPr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Muitas empresas contratam cientistas de dados, como bancos, empresas de tecnologia, agências de marketing e outras. </w:t>
      </w:r>
    </w:p>
    <w:p w:rsidR="0001362C" w:rsidRPr="0001362C" w:rsidRDefault="0001362C" w:rsidP="0001362C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eastAsia="pt-BR"/>
        </w:rPr>
      </w:pPr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Bancos Itaú Unibanco, Banco Bradesco. </w:t>
      </w:r>
    </w:p>
    <w:p w:rsidR="0001362C" w:rsidRPr="0001362C" w:rsidRDefault="0001362C" w:rsidP="000136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1D35"/>
          <w:sz w:val="27"/>
          <w:szCs w:val="27"/>
          <w:lang w:eastAsia="pt-BR"/>
        </w:rPr>
      </w:pPr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Empresas de tecnologia </w:t>
      </w:r>
    </w:p>
    <w:p w:rsidR="0001362C" w:rsidRPr="0001362C" w:rsidRDefault="0001362C" w:rsidP="000136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 xml:space="preserve">IBM, Accenture Brasil, </w:t>
      </w:r>
      <w:proofErr w:type="spellStart"/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Vetta</w:t>
      </w:r>
      <w:proofErr w:type="spellEnd"/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 xml:space="preserve"> Tecnologia, ONS, Big Data, </w:t>
      </w:r>
      <w:proofErr w:type="spellStart"/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Techne</w:t>
      </w:r>
      <w:proofErr w:type="spellEnd"/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 xml:space="preserve">, </w:t>
      </w:r>
      <w:proofErr w:type="spellStart"/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inventCloud</w:t>
      </w:r>
      <w:proofErr w:type="spellEnd"/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.</w:t>
      </w:r>
    </w:p>
    <w:p w:rsidR="0001362C" w:rsidRPr="0001362C" w:rsidRDefault="0001362C" w:rsidP="000136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Agências de marketing Globo, Magazine Luiza. </w:t>
      </w:r>
    </w:p>
    <w:p w:rsidR="0001362C" w:rsidRPr="0001362C" w:rsidRDefault="0001362C" w:rsidP="000136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1D35"/>
          <w:sz w:val="27"/>
          <w:szCs w:val="27"/>
          <w:lang w:eastAsia="pt-BR"/>
        </w:rPr>
      </w:pPr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Outras empresas </w:t>
      </w:r>
      <w:bookmarkStart w:id="0" w:name="_GoBack"/>
      <w:bookmarkEnd w:id="0"/>
    </w:p>
    <w:p w:rsidR="0001362C" w:rsidRDefault="0001362C" w:rsidP="0001362C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eastAsia="pt-BR"/>
        </w:rPr>
      </w:pPr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 xml:space="preserve">Porto, Grupo Boticário, </w:t>
      </w:r>
      <w:proofErr w:type="spellStart"/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ClearSale</w:t>
      </w:r>
      <w:proofErr w:type="spellEnd"/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 xml:space="preserve">, </w:t>
      </w:r>
      <w:proofErr w:type="spellStart"/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Beep</w:t>
      </w:r>
      <w:proofErr w:type="spellEnd"/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 xml:space="preserve"> Saúde, </w:t>
      </w:r>
      <w:proofErr w:type="spellStart"/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Sicoob</w:t>
      </w:r>
      <w:proofErr w:type="spellEnd"/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 xml:space="preserve">, AB </w:t>
      </w:r>
      <w:proofErr w:type="spellStart"/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InBev</w:t>
      </w:r>
      <w:proofErr w:type="spellEnd"/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.</w:t>
      </w:r>
    </w:p>
    <w:p w:rsidR="004458C7" w:rsidRDefault="004458C7" w:rsidP="000136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58C7" w:rsidRPr="004458C7" w:rsidRDefault="004458C7" w:rsidP="004458C7">
      <w:pPr>
        <w:rPr>
          <w:b/>
          <w:sz w:val="48"/>
          <w:szCs w:val="48"/>
        </w:rPr>
      </w:pPr>
      <w:r w:rsidRPr="004458C7">
        <w:rPr>
          <w:b/>
          <w:sz w:val="48"/>
          <w:szCs w:val="48"/>
        </w:rPr>
        <w:t>Salário:</w:t>
      </w:r>
    </w:p>
    <w:p w:rsidR="004458C7" w:rsidRDefault="004458C7" w:rsidP="004458C7">
      <w:pP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Em fevereiro de 2025, o salário de um cientista de dados no Brasil variava entre R$ 6.033 e R$ 14.000 por mês, com uma média de R$ 9.675. A remuneração variável pode incluir bônus, comissões, gorjetas e participação nos lucros.</w:t>
      </w:r>
      <w: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</w:p>
    <w:p w:rsidR="004458C7" w:rsidRDefault="004458C7" w:rsidP="004458C7">
      <w:pP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</w:pPr>
    </w:p>
    <w:p w:rsidR="004458C7" w:rsidRPr="004458C7" w:rsidRDefault="004458C7" w:rsidP="004458C7">
      <w:pPr>
        <w:rPr>
          <w:b/>
          <w:sz w:val="48"/>
          <w:szCs w:val="48"/>
        </w:rPr>
      </w:pPr>
      <w:r w:rsidRPr="004458C7">
        <w:rPr>
          <w:b/>
          <w:sz w:val="48"/>
          <w:szCs w:val="48"/>
        </w:rPr>
        <w:t>Conhecimento do mercado e o que faz um profissional na área:</w:t>
      </w:r>
    </w:p>
    <w:p w:rsidR="004458C7" w:rsidRPr="0001362C" w:rsidRDefault="004458C7" w:rsidP="004458C7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eastAsia="pt-BR"/>
        </w:rPr>
      </w:pPr>
      <w:r w:rsidRPr="0001362C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Para ser um cientista de dados, é necessário ter conhecimentos de matemática, estatística, programação e domínio de ferramentas específicas. Também é importante ter habilidades comportamentais como comunicação, liderança e capacidade de resolver problemas. </w:t>
      </w:r>
    </w:p>
    <w:p w:rsidR="004458C7" w:rsidRDefault="004458C7" w:rsidP="004458C7">
      <w:pP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</w:pPr>
    </w:p>
    <w:p w:rsidR="004458C7" w:rsidRPr="0001362C" w:rsidRDefault="004458C7" w:rsidP="0001362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362C" w:rsidRPr="0001362C" w:rsidRDefault="0001362C">
      <w:pPr>
        <w:rPr>
          <w:vertAlign w:val="subscript"/>
        </w:rPr>
      </w:pPr>
    </w:p>
    <w:sectPr w:rsidR="0001362C" w:rsidRPr="00013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2C"/>
    <w:rsid w:val="0001362C"/>
    <w:rsid w:val="004458C7"/>
    <w:rsid w:val="004B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67D0"/>
  <w15:chartTrackingRefBased/>
  <w15:docId w15:val="{509C1EF0-2817-4549-8807-655E1099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xzekf">
    <w:name w:val="oxzekf"/>
    <w:basedOn w:val="Fontepargpadro"/>
    <w:rsid w:val="0001362C"/>
  </w:style>
  <w:style w:type="character" w:customStyle="1" w:styleId="uv3um">
    <w:name w:val="uv3um"/>
    <w:basedOn w:val="Fontepargpadro"/>
    <w:rsid w:val="00013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25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0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189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07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782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597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93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479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6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2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2025-02-24T18:26:00Z</dcterms:created>
  <dcterms:modified xsi:type="dcterms:W3CDTF">2025-02-24T18:55:00Z</dcterms:modified>
</cp:coreProperties>
</file>