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8002B" w14:textId="77777777" w:rsidR="009843BB" w:rsidRDefault="009843BB" w:rsidP="00843F02">
      <w:pPr>
        <w:pStyle w:val="Corpodetexto"/>
        <w:rPr>
          <w:rFonts w:ascii="Times New Roman"/>
          <w:sz w:val="9"/>
        </w:rPr>
      </w:pPr>
    </w:p>
    <w:p w14:paraId="707B2D1D" w14:textId="77777777" w:rsidR="009843BB" w:rsidRPr="00843F02" w:rsidRDefault="00000000" w:rsidP="00843F02">
      <w:pPr>
        <w:pStyle w:val="Corpodetexto"/>
        <w:ind w:left="720" w:hanging="588"/>
        <w:rPr>
          <w:rFonts w:ascii="Times New Roman"/>
          <w:sz w:val="20"/>
          <w:u w:val="single"/>
        </w:rPr>
      </w:pPr>
      <w:r>
        <w:rPr>
          <w:rFonts w:ascii="Times New Roman"/>
          <w:noProof/>
          <w:sz w:val="20"/>
        </w:rPr>
        <w:drawing>
          <wp:inline distT="0" distB="0" distL="0" distR="0" wp14:anchorId="57C3DA57" wp14:editId="0F9C100E">
            <wp:extent cx="2481910" cy="39624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481910" cy="396240"/>
                    </a:xfrm>
                    <a:prstGeom prst="rect">
                      <a:avLst/>
                    </a:prstGeom>
                  </pic:spPr>
                </pic:pic>
              </a:graphicData>
            </a:graphic>
          </wp:inline>
        </w:drawing>
      </w:r>
    </w:p>
    <w:p w14:paraId="407E93EB" w14:textId="77777777" w:rsidR="009843BB" w:rsidRDefault="009843BB">
      <w:pPr>
        <w:pStyle w:val="Corpodetexto"/>
        <w:ind w:left="0"/>
        <w:jc w:val="left"/>
        <w:rPr>
          <w:rFonts w:ascii="Times New Roman"/>
          <w:sz w:val="36"/>
        </w:rPr>
      </w:pPr>
    </w:p>
    <w:p w14:paraId="52FD64E1" w14:textId="77777777" w:rsidR="009843BB" w:rsidRDefault="009843BB" w:rsidP="00843F02">
      <w:pPr>
        <w:pStyle w:val="Corpodetexto"/>
        <w:ind w:left="720" w:hanging="588"/>
        <w:rPr>
          <w:rFonts w:ascii="Times New Roman"/>
          <w:sz w:val="36"/>
        </w:rPr>
      </w:pPr>
    </w:p>
    <w:p w14:paraId="5E13E2A7" w14:textId="77777777" w:rsidR="009843BB" w:rsidRDefault="00000000">
      <w:pPr>
        <w:spacing w:line="237" w:lineRule="auto"/>
        <w:ind w:left="132"/>
        <w:rPr>
          <w:sz w:val="36"/>
        </w:rPr>
      </w:pPr>
      <w:r>
        <w:rPr>
          <w:color w:val="231F20"/>
          <w:sz w:val="36"/>
        </w:rPr>
        <w:t xml:space="preserve">Distribution and Genomic Variation of Thermophilic </w:t>
      </w:r>
      <w:r>
        <w:rPr>
          <w:color w:val="231F20"/>
          <w:spacing w:val="-2"/>
          <w:sz w:val="36"/>
        </w:rPr>
        <w:t>Cyanobacteria</w:t>
      </w:r>
      <w:r>
        <w:rPr>
          <w:color w:val="231F20"/>
          <w:spacing w:val="-19"/>
          <w:sz w:val="36"/>
        </w:rPr>
        <w:t xml:space="preserve"> </w:t>
      </w:r>
      <w:r>
        <w:rPr>
          <w:color w:val="231F20"/>
          <w:spacing w:val="-2"/>
          <w:sz w:val="36"/>
        </w:rPr>
        <w:t>in</w:t>
      </w:r>
      <w:r>
        <w:rPr>
          <w:color w:val="231F20"/>
          <w:spacing w:val="-19"/>
          <w:sz w:val="36"/>
        </w:rPr>
        <w:t xml:space="preserve"> </w:t>
      </w:r>
      <w:r>
        <w:rPr>
          <w:color w:val="231F20"/>
          <w:spacing w:val="-2"/>
          <w:sz w:val="36"/>
        </w:rPr>
        <w:t>Diverse</w:t>
      </w:r>
      <w:r>
        <w:rPr>
          <w:color w:val="231F20"/>
          <w:spacing w:val="-20"/>
          <w:sz w:val="36"/>
        </w:rPr>
        <w:t xml:space="preserve"> </w:t>
      </w:r>
      <w:r>
        <w:rPr>
          <w:color w:val="231F20"/>
          <w:spacing w:val="-2"/>
          <w:sz w:val="36"/>
        </w:rPr>
        <w:t>Microbial</w:t>
      </w:r>
      <w:r>
        <w:rPr>
          <w:color w:val="231F20"/>
          <w:spacing w:val="-19"/>
          <w:sz w:val="36"/>
        </w:rPr>
        <w:t xml:space="preserve"> </w:t>
      </w:r>
      <w:r>
        <w:rPr>
          <w:color w:val="231F20"/>
          <w:spacing w:val="-2"/>
          <w:sz w:val="36"/>
        </w:rPr>
        <w:t>Mats</w:t>
      </w:r>
      <w:r>
        <w:rPr>
          <w:color w:val="231F20"/>
          <w:spacing w:val="-20"/>
          <w:sz w:val="36"/>
        </w:rPr>
        <w:t xml:space="preserve"> </w:t>
      </w:r>
      <w:r>
        <w:rPr>
          <w:color w:val="231F20"/>
          <w:spacing w:val="-2"/>
          <w:sz w:val="36"/>
        </w:rPr>
        <w:t>at</w:t>
      </w:r>
      <w:r>
        <w:rPr>
          <w:color w:val="231F20"/>
          <w:spacing w:val="-19"/>
          <w:sz w:val="36"/>
        </w:rPr>
        <w:t xml:space="preserve"> </w:t>
      </w:r>
      <w:r>
        <w:rPr>
          <w:color w:val="231F20"/>
          <w:spacing w:val="-2"/>
          <w:sz w:val="36"/>
        </w:rPr>
        <w:t>the</w:t>
      </w:r>
      <w:r>
        <w:rPr>
          <w:color w:val="231F20"/>
          <w:spacing w:val="-20"/>
          <w:sz w:val="36"/>
        </w:rPr>
        <w:t xml:space="preserve"> </w:t>
      </w:r>
      <w:r>
        <w:rPr>
          <w:color w:val="231F20"/>
          <w:spacing w:val="-2"/>
          <w:sz w:val="36"/>
        </w:rPr>
        <w:t xml:space="preserve">Upper </w:t>
      </w:r>
      <w:r>
        <w:rPr>
          <w:color w:val="231F20"/>
          <w:sz w:val="36"/>
        </w:rPr>
        <w:t>Temperature Limits of Photosynthesis</w:t>
      </w:r>
    </w:p>
    <w:p w14:paraId="3BEB157B" w14:textId="77777777" w:rsidR="009843BB" w:rsidRDefault="00000000">
      <w:pPr>
        <w:pStyle w:val="Corpodetexto"/>
        <w:spacing w:before="76"/>
        <w:ind w:left="8"/>
        <w:jc w:val="left"/>
      </w:pPr>
      <w:r>
        <w:br w:type="column"/>
      </w:r>
      <w:r>
        <w:rPr>
          <w:color w:val="CC614B"/>
          <w:spacing w:val="6"/>
          <w:w w:val="80"/>
        </w:rPr>
        <w:t>RESEARCH</w:t>
      </w:r>
      <w:r>
        <w:rPr>
          <w:color w:val="CC614B"/>
          <w:spacing w:val="38"/>
        </w:rPr>
        <w:t xml:space="preserve"> </w:t>
      </w:r>
      <w:r>
        <w:rPr>
          <w:color w:val="CC614B"/>
          <w:spacing w:val="7"/>
          <w:w w:val="95"/>
        </w:rPr>
        <w:t>ARTICLE</w:t>
      </w:r>
    </w:p>
    <w:p w14:paraId="44A3F057" w14:textId="77777777" w:rsidR="009843BB" w:rsidRDefault="00000000">
      <w:pPr>
        <w:pStyle w:val="Corpodetexto"/>
        <w:spacing w:before="36"/>
        <w:ind w:left="0"/>
        <w:jc w:val="left"/>
        <w:rPr>
          <w:sz w:val="20"/>
        </w:rPr>
      </w:pPr>
      <w:r>
        <w:rPr>
          <w:noProof/>
          <w:sz w:val="20"/>
        </w:rPr>
        <w:drawing>
          <wp:anchor distT="0" distB="0" distL="0" distR="0" simplePos="0" relativeHeight="487587840" behindDoc="1" locked="0" layoutInCell="1" allowOverlap="1" wp14:anchorId="71209165" wp14:editId="0976C542">
            <wp:simplePos x="0" y="0"/>
            <wp:positionH relativeFrom="page">
              <wp:posOffset>6457683</wp:posOffset>
            </wp:positionH>
            <wp:positionV relativeFrom="paragraph">
              <wp:posOffset>184542</wp:posOffset>
            </wp:positionV>
            <wp:extent cx="451091" cy="451103"/>
            <wp:effectExtent l="0" t="0" r="0" b="0"/>
            <wp:wrapTopAndBottom/>
            <wp:docPr id="5" name="Image 5">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8"/>
                    </pic:cNvPr>
                    <pic:cNvPicPr/>
                  </pic:nvPicPr>
                  <pic:blipFill>
                    <a:blip r:embed="rId9" cstate="print"/>
                    <a:stretch>
                      <a:fillRect/>
                    </a:stretch>
                  </pic:blipFill>
                  <pic:spPr>
                    <a:xfrm>
                      <a:off x="0" y="0"/>
                      <a:ext cx="451091" cy="451103"/>
                    </a:xfrm>
                    <a:prstGeom prst="rect">
                      <a:avLst/>
                    </a:prstGeom>
                  </pic:spPr>
                </pic:pic>
              </a:graphicData>
            </a:graphic>
          </wp:anchor>
        </w:drawing>
      </w:r>
    </w:p>
    <w:p w14:paraId="60481F95" w14:textId="77777777" w:rsidR="009843BB" w:rsidRDefault="009843BB">
      <w:pPr>
        <w:pStyle w:val="Corpodetexto"/>
        <w:jc w:val="left"/>
        <w:rPr>
          <w:sz w:val="20"/>
        </w:rPr>
        <w:sectPr w:rsidR="009843BB">
          <w:footerReference w:type="default" r:id="rId10"/>
          <w:type w:val="continuous"/>
          <w:pgSz w:w="11700" w:h="15660"/>
          <w:pgMar w:top="680" w:right="708" w:bottom="640" w:left="708" w:header="0" w:footer="443" w:gutter="0"/>
          <w:pgNumType w:start="1"/>
          <w:cols w:num="2" w:space="720" w:equalWidth="0">
            <w:col w:w="8473" w:space="40"/>
            <w:col w:w="1771"/>
          </w:cols>
        </w:sectPr>
      </w:pPr>
    </w:p>
    <w:p w14:paraId="49F07923" w14:textId="77777777" w:rsidR="009843BB" w:rsidRDefault="009843BB">
      <w:pPr>
        <w:pStyle w:val="Corpodetexto"/>
        <w:spacing w:before="115"/>
        <w:ind w:left="0"/>
        <w:jc w:val="left"/>
      </w:pPr>
    </w:p>
    <w:p w14:paraId="2963FDAC" w14:textId="77777777" w:rsidR="009843BB" w:rsidRDefault="00000000">
      <w:pPr>
        <w:pStyle w:val="Corpodetexto"/>
        <w:jc w:val="left"/>
      </w:pPr>
      <w:r>
        <w:rPr>
          <w:noProof/>
          <w:position w:val="1"/>
        </w:rPr>
        <w:drawing>
          <wp:inline distT="0" distB="0" distL="0" distR="0" wp14:anchorId="2C7A284E" wp14:editId="6568FC12">
            <wp:extent cx="101519" cy="10151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01519" cy="101519"/>
                    </a:xfrm>
                    <a:prstGeom prst="rect">
                      <a:avLst/>
                    </a:prstGeom>
                  </pic:spPr>
                </pic:pic>
              </a:graphicData>
            </a:graphic>
          </wp:inline>
        </w:drawing>
      </w:r>
      <w:hyperlink r:id="rId12">
        <w:r>
          <w:rPr>
            <w:color w:val="231F20"/>
            <w:spacing w:val="-4"/>
          </w:rPr>
          <w:t>Eric</w:t>
        </w:r>
        <w:r>
          <w:rPr>
            <w:color w:val="231F20"/>
            <w:spacing w:val="-9"/>
          </w:rPr>
          <w:t xml:space="preserve"> </w:t>
        </w:r>
        <w:r>
          <w:rPr>
            <w:color w:val="231F20"/>
            <w:spacing w:val="-4"/>
          </w:rPr>
          <w:t>D.</w:t>
        </w:r>
        <w:r>
          <w:rPr>
            <w:color w:val="231F20"/>
            <w:spacing w:val="-8"/>
          </w:rPr>
          <w:t xml:space="preserve"> </w:t>
        </w:r>
        <w:r>
          <w:rPr>
            <w:color w:val="231F20"/>
            <w:spacing w:val="-4"/>
          </w:rPr>
          <w:t>Kees</w:t>
        </w:r>
      </w:hyperlink>
      <w:r>
        <w:rPr>
          <w:spacing w:val="-4"/>
        </w:rPr>
        <w:t>,</w:t>
      </w:r>
      <w:r>
        <w:rPr>
          <w:spacing w:val="-4"/>
          <w:vertAlign w:val="superscript"/>
        </w:rPr>
        <w:t>a</w:t>
      </w:r>
      <w:r>
        <w:rPr>
          <w:spacing w:val="-8"/>
        </w:rPr>
        <w:t xml:space="preserve"> </w:t>
      </w:r>
      <w:r>
        <w:rPr>
          <w:noProof/>
          <w:spacing w:val="-11"/>
          <w:position w:val="1"/>
        </w:rPr>
        <w:drawing>
          <wp:inline distT="0" distB="0" distL="0" distR="0" wp14:anchorId="079B202D" wp14:editId="652E0575">
            <wp:extent cx="101519" cy="10151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01519" cy="101519"/>
                    </a:xfrm>
                    <a:prstGeom prst="rect">
                      <a:avLst/>
                    </a:prstGeom>
                  </pic:spPr>
                </pic:pic>
              </a:graphicData>
            </a:graphic>
          </wp:inline>
        </w:drawing>
      </w:r>
      <w:hyperlink r:id="rId13">
        <w:r>
          <w:rPr>
            <w:color w:val="231F20"/>
            <w:spacing w:val="-4"/>
          </w:rPr>
          <w:t>Senthil</w:t>
        </w:r>
        <w:r>
          <w:rPr>
            <w:color w:val="231F20"/>
            <w:spacing w:val="-8"/>
          </w:rPr>
          <w:t xml:space="preserve"> </w:t>
        </w:r>
        <w:r>
          <w:rPr>
            <w:color w:val="231F20"/>
            <w:spacing w:val="-4"/>
          </w:rPr>
          <w:t>K.</w:t>
        </w:r>
        <w:r>
          <w:rPr>
            <w:color w:val="231F20"/>
            <w:spacing w:val="-8"/>
          </w:rPr>
          <w:t xml:space="preserve"> </w:t>
        </w:r>
        <w:r>
          <w:rPr>
            <w:color w:val="231F20"/>
            <w:spacing w:val="-4"/>
          </w:rPr>
          <w:t>Murugapiran</w:t>
        </w:r>
      </w:hyperlink>
      <w:r>
        <w:rPr>
          <w:spacing w:val="-4"/>
        </w:rPr>
        <w:t>,</w:t>
      </w:r>
      <w:r>
        <w:rPr>
          <w:spacing w:val="-4"/>
          <w:vertAlign w:val="superscript"/>
        </w:rPr>
        <w:t>a</w:t>
      </w:r>
      <w:r>
        <w:rPr>
          <w:spacing w:val="-4"/>
          <w:sz w:val="20"/>
        </w:rPr>
        <w:t>*</w:t>
      </w:r>
      <w:r>
        <w:rPr>
          <w:spacing w:val="-14"/>
          <w:sz w:val="20"/>
        </w:rPr>
        <w:t xml:space="preserve"> </w:t>
      </w:r>
      <w:r>
        <w:rPr>
          <w:noProof/>
          <w:spacing w:val="-17"/>
          <w:position w:val="1"/>
          <w:sz w:val="20"/>
        </w:rPr>
        <w:drawing>
          <wp:inline distT="0" distB="0" distL="0" distR="0" wp14:anchorId="319452AA" wp14:editId="22341296">
            <wp:extent cx="101519" cy="10151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01519" cy="101519"/>
                    </a:xfrm>
                    <a:prstGeom prst="rect">
                      <a:avLst/>
                    </a:prstGeom>
                  </pic:spPr>
                </pic:pic>
              </a:graphicData>
            </a:graphic>
          </wp:inline>
        </w:drawing>
      </w:r>
      <w:hyperlink r:id="rId15">
        <w:r>
          <w:rPr>
            <w:color w:val="231F20"/>
            <w:spacing w:val="-4"/>
          </w:rPr>
          <w:t>Annastacia</w:t>
        </w:r>
        <w:r>
          <w:rPr>
            <w:color w:val="231F20"/>
            <w:spacing w:val="-8"/>
          </w:rPr>
          <w:t xml:space="preserve"> </w:t>
        </w:r>
        <w:r>
          <w:rPr>
            <w:color w:val="231F20"/>
            <w:spacing w:val="-4"/>
          </w:rPr>
          <w:t>C.</w:t>
        </w:r>
        <w:r>
          <w:rPr>
            <w:color w:val="231F20"/>
            <w:spacing w:val="-8"/>
          </w:rPr>
          <w:t xml:space="preserve"> </w:t>
        </w:r>
        <w:r>
          <w:rPr>
            <w:color w:val="231F20"/>
            <w:spacing w:val="-4"/>
          </w:rPr>
          <w:t>Bennett</w:t>
        </w:r>
      </w:hyperlink>
      <w:r>
        <w:rPr>
          <w:spacing w:val="-4"/>
        </w:rPr>
        <w:t>,</w:t>
      </w:r>
      <w:r>
        <w:rPr>
          <w:spacing w:val="-4"/>
          <w:vertAlign w:val="superscript"/>
        </w:rPr>
        <w:t>a</w:t>
      </w:r>
      <w:r>
        <w:rPr>
          <w:spacing w:val="-8"/>
        </w:rPr>
        <w:t xml:space="preserve"> </w:t>
      </w:r>
      <w:r>
        <w:rPr>
          <w:noProof/>
          <w:spacing w:val="-11"/>
          <w:position w:val="1"/>
        </w:rPr>
        <w:drawing>
          <wp:inline distT="0" distB="0" distL="0" distR="0" wp14:anchorId="42B9BB44" wp14:editId="6A51F113">
            <wp:extent cx="101519" cy="10151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101519" cy="101519"/>
                    </a:xfrm>
                    <a:prstGeom prst="rect">
                      <a:avLst/>
                    </a:prstGeom>
                  </pic:spPr>
                </pic:pic>
              </a:graphicData>
            </a:graphic>
          </wp:inline>
        </w:drawing>
      </w:r>
      <w:hyperlink r:id="rId16">
        <w:r>
          <w:rPr>
            <w:color w:val="231F20"/>
            <w:spacing w:val="-4"/>
          </w:rPr>
          <w:t>Trinity</w:t>
        </w:r>
        <w:r>
          <w:rPr>
            <w:color w:val="231F20"/>
            <w:spacing w:val="-9"/>
          </w:rPr>
          <w:t xml:space="preserve"> </w:t>
        </w:r>
        <w:r>
          <w:rPr>
            <w:color w:val="231F20"/>
            <w:spacing w:val="-4"/>
          </w:rPr>
          <w:t>L.</w:t>
        </w:r>
        <w:r>
          <w:rPr>
            <w:color w:val="231F20"/>
            <w:spacing w:val="-9"/>
          </w:rPr>
          <w:t xml:space="preserve"> </w:t>
        </w:r>
        <w:r>
          <w:rPr>
            <w:color w:val="231F20"/>
            <w:spacing w:val="-4"/>
          </w:rPr>
          <w:t>Hamilton</w:t>
        </w:r>
      </w:hyperlink>
      <w:r>
        <w:rPr>
          <w:spacing w:val="-4"/>
          <w:vertAlign w:val="superscript"/>
        </w:rPr>
        <w:t>a,b</w:t>
      </w:r>
    </w:p>
    <w:p w14:paraId="7C076DAC" w14:textId="77777777" w:rsidR="009843BB" w:rsidRDefault="009843BB">
      <w:pPr>
        <w:pStyle w:val="Corpodetexto"/>
        <w:spacing w:before="99"/>
        <w:ind w:left="0"/>
        <w:jc w:val="left"/>
        <w:rPr>
          <w:sz w:val="15"/>
        </w:rPr>
      </w:pPr>
    </w:p>
    <w:p w14:paraId="4407568C" w14:textId="77777777" w:rsidR="009843BB" w:rsidRDefault="00000000">
      <w:pPr>
        <w:spacing w:line="333" w:lineRule="auto"/>
        <w:ind w:left="132" w:right="3949"/>
        <w:rPr>
          <w:sz w:val="15"/>
        </w:rPr>
      </w:pPr>
      <w:r>
        <w:rPr>
          <w:w w:val="85"/>
          <w:position w:val="4"/>
          <w:sz w:val="9"/>
        </w:rPr>
        <w:t>a</w:t>
      </w:r>
      <w:r>
        <w:rPr>
          <w:w w:val="85"/>
          <w:sz w:val="15"/>
        </w:rPr>
        <w:t>Department of Plant and Microbial Biology, University of Minnesota, St. Paul, Minnesota, USA</w:t>
      </w:r>
      <w:r>
        <w:rPr>
          <w:spacing w:val="40"/>
          <w:sz w:val="15"/>
        </w:rPr>
        <w:t xml:space="preserve"> </w:t>
      </w:r>
      <w:r>
        <w:rPr>
          <w:w w:val="90"/>
          <w:position w:val="4"/>
          <w:sz w:val="9"/>
        </w:rPr>
        <w:t>b</w:t>
      </w:r>
      <w:r>
        <w:rPr>
          <w:w w:val="90"/>
          <w:sz w:val="15"/>
        </w:rPr>
        <w:t>Biotechnology Institute, University of Minnesota, St. Paul, Minnesota, USA</w:t>
      </w:r>
    </w:p>
    <w:p w14:paraId="68900476" w14:textId="77777777" w:rsidR="009843BB" w:rsidRDefault="009843BB">
      <w:pPr>
        <w:pStyle w:val="Corpodetexto"/>
        <w:spacing w:before="44"/>
        <w:ind w:left="0"/>
        <w:jc w:val="left"/>
        <w:rPr>
          <w:sz w:val="15"/>
        </w:rPr>
      </w:pPr>
    </w:p>
    <w:p w14:paraId="78080745" w14:textId="77777777" w:rsidR="009843BB" w:rsidRDefault="00000000">
      <w:pPr>
        <w:pStyle w:val="Corpodetexto"/>
        <w:spacing w:before="1" w:line="288" w:lineRule="auto"/>
        <w:ind w:right="3568"/>
      </w:pPr>
      <w:r>
        <w:rPr>
          <w:color w:val="CC614B"/>
          <w:spacing w:val="-2"/>
          <w:sz w:val="16"/>
        </w:rPr>
        <w:t>ABSTRACT</w:t>
      </w:r>
      <w:r>
        <w:rPr>
          <w:color w:val="CC614B"/>
          <w:spacing w:val="-10"/>
          <w:sz w:val="16"/>
        </w:rPr>
        <w:t xml:space="preserve"> </w:t>
      </w:r>
      <w:r>
        <w:rPr>
          <w:color w:val="231F20"/>
          <w:spacing w:val="-2"/>
        </w:rPr>
        <w:t>Thermophilic</w:t>
      </w:r>
      <w:r>
        <w:rPr>
          <w:color w:val="231F20"/>
          <w:spacing w:val="-10"/>
        </w:rPr>
        <w:t xml:space="preserve"> </w:t>
      </w:r>
      <w:r>
        <w:rPr>
          <w:color w:val="231F20"/>
          <w:spacing w:val="-2"/>
        </w:rPr>
        <w:t>cyanobacteria</w:t>
      </w:r>
      <w:r>
        <w:rPr>
          <w:color w:val="231F20"/>
          <w:spacing w:val="-11"/>
        </w:rPr>
        <w:t xml:space="preserve"> </w:t>
      </w:r>
      <w:r>
        <w:rPr>
          <w:color w:val="231F20"/>
          <w:spacing w:val="-2"/>
        </w:rPr>
        <w:t>have</w:t>
      </w:r>
      <w:r>
        <w:rPr>
          <w:color w:val="231F20"/>
          <w:spacing w:val="-10"/>
        </w:rPr>
        <w:t xml:space="preserve"> </w:t>
      </w:r>
      <w:r>
        <w:rPr>
          <w:color w:val="231F20"/>
          <w:spacing w:val="-2"/>
        </w:rPr>
        <w:t>been</w:t>
      </w:r>
      <w:r>
        <w:rPr>
          <w:color w:val="231F20"/>
          <w:spacing w:val="-11"/>
        </w:rPr>
        <w:t xml:space="preserve"> </w:t>
      </w:r>
      <w:r>
        <w:rPr>
          <w:color w:val="231F20"/>
          <w:spacing w:val="-2"/>
        </w:rPr>
        <w:t>extensively</w:t>
      </w:r>
      <w:r>
        <w:rPr>
          <w:color w:val="231F20"/>
          <w:spacing w:val="-10"/>
        </w:rPr>
        <w:t xml:space="preserve"> </w:t>
      </w:r>
      <w:r>
        <w:rPr>
          <w:color w:val="231F20"/>
          <w:spacing w:val="-2"/>
        </w:rPr>
        <w:t>studied</w:t>
      </w:r>
      <w:r>
        <w:rPr>
          <w:color w:val="231F20"/>
          <w:spacing w:val="-11"/>
        </w:rPr>
        <w:t xml:space="preserve"> </w:t>
      </w:r>
      <w:r>
        <w:rPr>
          <w:color w:val="231F20"/>
          <w:spacing w:val="-2"/>
        </w:rPr>
        <w:t>in</w:t>
      </w:r>
      <w:r>
        <w:rPr>
          <w:color w:val="231F20"/>
          <w:spacing w:val="-10"/>
        </w:rPr>
        <w:t xml:space="preserve"> </w:t>
      </w:r>
      <w:r>
        <w:rPr>
          <w:color w:val="231F20"/>
          <w:spacing w:val="-2"/>
        </w:rPr>
        <w:t>Yellowstone National</w:t>
      </w:r>
      <w:r>
        <w:rPr>
          <w:color w:val="231F20"/>
          <w:spacing w:val="-11"/>
        </w:rPr>
        <w:t xml:space="preserve"> </w:t>
      </w:r>
      <w:r>
        <w:rPr>
          <w:color w:val="231F20"/>
          <w:spacing w:val="-2"/>
        </w:rPr>
        <w:t>Park</w:t>
      </w:r>
      <w:r>
        <w:rPr>
          <w:color w:val="231F20"/>
          <w:spacing w:val="-10"/>
        </w:rPr>
        <w:t xml:space="preserve"> </w:t>
      </w:r>
      <w:r>
        <w:rPr>
          <w:color w:val="231F20"/>
          <w:spacing w:val="-2"/>
        </w:rPr>
        <w:t>(YNP)</w:t>
      </w:r>
      <w:r>
        <w:rPr>
          <w:color w:val="231F20"/>
          <w:spacing w:val="-11"/>
        </w:rPr>
        <w:t xml:space="preserve"> </w:t>
      </w:r>
      <w:r>
        <w:rPr>
          <w:color w:val="231F20"/>
          <w:spacing w:val="-2"/>
        </w:rPr>
        <w:t>hot</w:t>
      </w:r>
      <w:r>
        <w:rPr>
          <w:color w:val="231F20"/>
          <w:spacing w:val="-10"/>
        </w:rPr>
        <w:t xml:space="preserve"> </w:t>
      </w:r>
      <w:r>
        <w:rPr>
          <w:color w:val="231F20"/>
          <w:spacing w:val="-2"/>
        </w:rPr>
        <w:t>springs,</w:t>
      </w:r>
      <w:r>
        <w:rPr>
          <w:color w:val="231F20"/>
          <w:spacing w:val="-11"/>
        </w:rPr>
        <w:t xml:space="preserve"> </w:t>
      </w:r>
      <w:r>
        <w:rPr>
          <w:color w:val="231F20"/>
          <w:spacing w:val="-2"/>
        </w:rPr>
        <w:t>particularly</w:t>
      </w:r>
      <w:r>
        <w:rPr>
          <w:color w:val="231F20"/>
          <w:spacing w:val="-11"/>
        </w:rPr>
        <w:t xml:space="preserve"> </w:t>
      </w:r>
      <w:r>
        <w:rPr>
          <w:color w:val="231F20"/>
          <w:spacing w:val="-2"/>
        </w:rPr>
        <w:t>during</w:t>
      </w:r>
      <w:r>
        <w:rPr>
          <w:color w:val="231F20"/>
          <w:spacing w:val="-10"/>
        </w:rPr>
        <w:t xml:space="preserve"> </w:t>
      </w:r>
      <w:r>
        <w:rPr>
          <w:color w:val="231F20"/>
          <w:spacing w:val="-2"/>
        </w:rPr>
        <w:t>decades</w:t>
      </w:r>
      <w:r>
        <w:rPr>
          <w:color w:val="231F20"/>
          <w:spacing w:val="-11"/>
        </w:rPr>
        <w:t xml:space="preserve"> </w:t>
      </w:r>
      <w:r>
        <w:rPr>
          <w:color w:val="231F20"/>
          <w:spacing w:val="-2"/>
        </w:rPr>
        <w:t>of</w:t>
      </w:r>
      <w:r>
        <w:rPr>
          <w:color w:val="231F20"/>
          <w:spacing w:val="-10"/>
        </w:rPr>
        <w:t xml:space="preserve"> </w:t>
      </w:r>
      <w:r>
        <w:rPr>
          <w:color w:val="231F20"/>
          <w:spacing w:val="-2"/>
        </w:rPr>
        <w:t>work</w:t>
      </w:r>
      <w:r>
        <w:rPr>
          <w:color w:val="231F20"/>
          <w:spacing w:val="-11"/>
        </w:rPr>
        <w:t xml:space="preserve"> </w:t>
      </w:r>
      <w:r>
        <w:rPr>
          <w:color w:val="231F20"/>
          <w:spacing w:val="-2"/>
        </w:rPr>
        <w:t>on</w:t>
      </w:r>
      <w:r>
        <w:rPr>
          <w:color w:val="231F20"/>
          <w:spacing w:val="-10"/>
        </w:rPr>
        <w:t xml:space="preserve"> </w:t>
      </w:r>
      <w:r>
        <w:rPr>
          <w:color w:val="231F20"/>
          <w:spacing w:val="-2"/>
        </w:rPr>
        <w:t>the</w:t>
      </w:r>
      <w:r>
        <w:rPr>
          <w:color w:val="231F20"/>
          <w:spacing w:val="-11"/>
        </w:rPr>
        <w:t xml:space="preserve"> </w:t>
      </w:r>
      <w:r>
        <w:rPr>
          <w:color w:val="231F20"/>
          <w:spacing w:val="-2"/>
        </w:rPr>
        <w:t>thick</w:t>
      </w:r>
      <w:r>
        <w:rPr>
          <w:color w:val="231F20"/>
          <w:spacing w:val="-10"/>
        </w:rPr>
        <w:t xml:space="preserve"> </w:t>
      </w:r>
      <w:r>
        <w:rPr>
          <w:color w:val="231F20"/>
          <w:spacing w:val="-2"/>
        </w:rPr>
        <w:t xml:space="preserve">lami- </w:t>
      </w:r>
      <w:r>
        <w:rPr>
          <w:color w:val="231F20"/>
          <w:spacing w:val="-8"/>
        </w:rPr>
        <w:t>nated</w:t>
      </w:r>
      <w:r>
        <w:rPr>
          <w:color w:val="231F20"/>
        </w:rPr>
        <w:t xml:space="preserve"> </w:t>
      </w:r>
      <w:r>
        <w:rPr>
          <w:color w:val="231F20"/>
          <w:spacing w:val="-8"/>
        </w:rPr>
        <w:t>mats</w:t>
      </w:r>
      <w:r>
        <w:rPr>
          <w:color w:val="231F20"/>
        </w:rPr>
        <w:t xml:space="preserve"> </w:t>
      </w:r>
      <w:r>
        <w:rPr>
          <w:color w:val="231F20"/>
          <w:spacing w:val="-8"/>
        </w:rPr>
        <w:t>of</w:t>
      </w:r>
      <w:r>
        <w:rPr>
          <w:color w:val="231F20"/>
        </w:rPr>
        <w:t xml:space="preserve"> </w:t>
      </w:r>
      <w:r>
        <w:rPr>
          <w:color w:val="231F20"/>
          <w:spacing w:val="-8"/>
        </w:rPr>
        <w:t>Octopus</w:t>
      </w:r>
      <w:r>
        <w:rPr>
          <w:color w:val="231F20"/>
        </w:rPr>
        <w:t xml:space="preserve"> </w:t>
      </w:r>
      <w:r>
        <w:rPr>
          <w:color w:val="231F20"/>
          <w:spacing w:val="-8"/>
        </w:rPr>
        <w:t>and</w:t>
      </w:r>
      <w:r>
        <w:rPr>
          <w:color w:val="231F20"/>
        </w:rPr>
        <w:t xml:space="preserve"> </w:t>
      </w:r>
      <w:r>
        <w:rPr>
          <w:color w:val="231F20"/>
          <w:spacing w:val="-8"/>
        </w:rPr>
        <w:t>Mushroom</w:t>
      </w:r>
      <w:r>
        <w:rPr>
          <w:color w:val="231F20"/>
        </w:rPr>
        <w:t xml:space="preserve"> </w:t>
      </w:r>
      <w:r>
        <w:rPr>
          <w:color w:val="231F20"/>
          <w:spacing w:val="-8"/>
        </w:rPr>
        <w:t>springs.</w:t>
      </w:r>
      <w:r>
        <w:rPr>
          <w:color w:val="231F20"/>
        </w:rPr>
        <w:t xml:space="preserve"> </w:t>
      </w:r>
      <w:r>
        <w:rPr>
          <w:color w:val="231F20"/>
          <w:spacing w:val="-8"/>
        </w:rPr>
        <w:t>However,</w:t>
      </w:r>
      <w:r>
        <w:rPr>
          <w:color w:val="231F20"/>
        </w:rPr>
        <w:t xml:space="preserve"> </w:t>
      </w:r>
      <w:r>
        <w:rPr>
          <w:color w:val="231F20"/>
          <w:spacing w:val="-8"/>
        </w:rPr>
        <w:t>focused</w:t>
      </w:r>
      <w:r>
        <w:rPr>
          <w:color w:val="231F20"/>
        </w:rPr>
        <w:t xml:space="preserve"> </w:t>
      </w:r>
      <w:r>
        <w:rPr>
          <w:color w:val="231F20"/>
          <w:spacing w:val="-8"/>
        </w:rPr>
        <w:t>studies</w:t>
      </w:r>
      <w:r>
        <w:rPr>
          <w:color w:val="231F20"/>
        </w:rPr>
        <w:t xml:space="preserve"> </w:t>
      </w:r>
      <w:r>
        <w:rPr>
          <w:color w:val="231F20"/>
          <w:spacing w:val="-8"/>
        </w:rPr>
        <w:t>of</w:t>
      </w:r>
      <w:r>
        <w:rPr>
          <w:color w:val="231F20"/>
        </w:rPr>
        <w:t xml:space="preserve"> </w:t>
      </w:r>
      <w:r>
        <w:rPr>
          <w:color w:val="231F20"/>
          <w:spacing w:val="-8"/>
        </w:rPr>
        <w:t xml:space="preserve">cyanobacte- </w:t>
      </w:r>
      <w:r>
        <w:rPr>
          <w:color w:val="231F20"/>
          <w:spacing w:val="-4"/>
        </w:rPr>
        <w:t xml:space="preserve">ria outside these two hot springs have been lacking, especially regarding how physical </w:t>
      </w:r>
      <w:r>
        <w:rPr>
          <w:color w:val="231F20"/>
        </w:rPr>
        <w:t>and</w:t>
      </w:r>
      <w:r>
        <w:rPr>
          <w:color w:val="231F20"/>
          <w:spacing w:val="-7"/>
        </w:rPr>
        <w:t xml:space="preserve"> </w:t>
      </w:r>
      <w:r>
        <w:rPr>
          <w:color w:val="231F20"/>
        </w:rPr>
        <w:t>chemical</w:t>
      </w:r>
      <w:r>
        <w:rPr>
          <w:color w:val="231F20"/>
          <w:spacing w:val="-6"/>
        </w:rPr>
        <w:t xml:space="preserve"> </w:t>
      </w:r>
      <w:r>
        <w:rPr>
          <w:color w:val="231F20"/>
        </w:rPr>
        <w:t>parameters</w:t>
      </w:r>
      <w:r>
        <w:rPr>
          <w:color w:val="231F20"/>
          <w:spacing w:val="-6"/>
        </w:rPr>
        <w:t xml:space="preserve"> </w:t>
      </w:r>
      <w:r>
        <w:rPr>
          <w:color w:val="231F20"/>
        </w:rPr>
        <w:t>along</w:t>
      </w:r>
      <w:r>
        <w:rPr>
          <w:color w:val="231F20"/>
          <w:spacing w:val="-6"/>
        </w:rPr>
        <w:t xml:space="preserve"> </w:t>
      </w:r>
      <w:r>
        <w:rPr>
          <w:color w:val="231F20"/>
        </w:rPr>
        <w:t>with</w:t>
      </w:r>
      <w:r>
        <w:rPr>
          <w:color w:val="231F20"/>
          <w:spacing w:val="-6"/>
        </w:rPr>
        <w:t xml:space="preserve"> </w:t>
      </w:r>
      <w:r>
        <w:rPr>
          <w:color w:val="231F20"/>
        </w:rPr>
        <w:t>community</w:t>
      </w:r>
      <w:r>
        <w:rPr>
          <w:color w:val="231F20"/>
          <w:spacing w:val="-6"/>
        </w:rPr>
        <w:t xml:space="preserve"> </w:t>
      </w:r>
      <w:r>
        <w:rPr>
          <w:color w:val="231F20"/>
        </w:rPr>
        <w:t>morphology</w:t>
      </w:r>
      <w:r>
        <w:rPr>
          <w:color w:val="231F20"/>
          <w:spacing w:val="-6"/>
        </w:rPr>
        <w:t xml:space="preserve"> </w:t>
      </w:r>
      <w:r>
        <w:rPr>
          <w:color w:val="231F20"/>
        </w:rPr>
        <w:t>influence</w:t>
      </w:r>
      <w:r>
        <w:rPr>
          <w:color w:val="231F20"/>
          <w:spacing w:val="-6"/>
        </w:rPr>
        <w:t xml:space="preserve"> </w:t>
      </w:r>
      <w:r>
        <w:rPr>
          <w:color w:val="231F20"/>
        </w:rPr>
        <w:t>the</w:t>
      </w:r>
      <w:r>
        <w:rPr>
          <w:color w:val="231F20"/>
          <w:spacing w:val="-6"/>
        </w:rPr>
        <w:t xml:space="preserve"> </w:t>
      </w:r>
      <w:r>
        <w:rPr>
          <w:color w:val="231F20"/>
        </w:rPr>
        <w:t xml:space="preserve">genomic </w:t>
      </w:r>
      <w:r>
        <w:rPr>
          <w:color w:val="231F20"/>
          <w:spacing w:val="-8"/>
        </w:rPr>
        <w:t>makeup</w:t>
      </w:r>
      <w:r>
        <w:rPr>
          <w:color w:val="231F20"/>
        </w:rPr>
        <w:t xml:space="preserve"> </w:t>
      </w:r>
      <w:r>
        <w:rPr>
          <w:color w:val="231F20"/>
          <w:spacing w:val="-8"/>
        </w:rPr>
        <w:t>of</w:t>
      </w:r>
      <w:r>
        <w:rPr>
          <w:color w:val="231F20"/>
        </w:rPr>
        <w:t xml:space="preserve"> </w:t>
      </w:r>
      <w:r>
        <w:rPr>
          <w:color w:val="231F20"/>
          <w:spacing w:val="-8"/>
        </w:rPr>
        <w:t>these</w:t>
      </w:r>
      <w:r>
        <w:rPr>
          <w:color w:val="231F20"/>
        </w:rPr>
        <w:t xml:space="preserve"> </w:t>
      </w:r>
      <w:r>
        <w:rPr>
          <w:color w:val="231F20"/>
          <w:spacing w:val="-8"/>
        </w:rPr>
        <w:t>organisms.</w:t>
      </w:r>
      <w:r>
        <w:rPr>
          <w:color w:val="231F20"/>
        </w:rPr>
        <w:t xml:space="preserve"> </w:t>
      </w:r>
      <w:r>
        <w:rPr>
          <w:color w:val="231F20"/>
          <w:spacing w:val="-8"/>
        </w:rPr>
        <w:t>Here,</w:t>
      </w:r>
      <w:r>
        <w:rPr>
          <w:color w:val="231F20"/>
        </w:rPr>
        <w:t xml:space="preserve"> </w:t>
      </w:r>
      <w:r>
        <w:rPr>
          <w:color w:val="231F20"/>
          <w:spacing w:val="-8"/>
        </w:rPr>
        <w:t>we</w:t>
      </w:r>
      <w:r>
        <w:rPr>
          <w:color w:val="231F20"/>
        </w:rPr>
        <w:t xml:space="preserve"> </w:t>
      </w:r>
      <w:r>
        <w:rPr>
          <w:color w:val="231F20"/>
          <w:spacing w:val="-8"/>
        </w:rPr>
        <w:t>used</w:t>
      </w:r>
      <w:r>
        <w:rPr>
          <w:color w:val="231F20"/>
        </w:rPr>
        <w:t xml:space="preserve"> </w:t>
      </w:r>
      <w:r>
        <w:rPr>
          <w:color w:val="231F20"/>
          <w:spacing w:val="-8"/>
        </w:rPr>
        <w:t>a</w:t>
      </w:r>
      <w:r>
        <w:rPr>
          <w:color w:val="231F20"/>
        </w:rPr>
        <w:t xml:space="preserve"> </w:t>
      </w:r>
      <w:r>
        <w:rPr>
          <w:color w:val="231F20"/>
          <w:spacing w:val="-8"/>
        </w:rPr>
        <w:t>metagenomic</w:t>
      </w:r>
      <w:r>
        <w:rPr>
          <w:color w:val="231F20"/>
        </w:rPr>
        <w:t xml:space="preserve"> </w:t>
      </w:r>
      <w:r>
        <w:rPr>
          <w:color w:val="231F20"/>
          <w:spacing w:val="-8"/>
        </w:rPr>
        <w:t>approach</w:t>
      </w:r>
      <w:r>
        <w:rPr>
          <w:color w:val="231F20"/>
        </w:rPr>
        <w:t xml:space="preserve"> </w:t>
      </w:r>
      <w:r>
        <w:rPr>
          <w:color w:val="231F20"/>
          <w:spacing w:val="-8"/>
        </w:rPr>
        <w:t>to</w:t>
      </w:r>
      <w:r>
        <w:rPr>
          <w:color w:val="231F20"/>
        </w:rPr>
        <w:t xml:space="preserve"> </w:t>
      </w:r>
      <w:r>
        <w:rPr>
          <w:color w:val="231F20"/>
          <w:spacing w:val="-8"/>
        </w:rPr>
        <w:t>examine</w:t>
      </w:r>
      <w:r>
        <w:rPr>
          <w:color w:val="231F20"/>
        </w:rPr>
        <w:t xml:space="preserve"> </w:t>
      </w:r>
      <w:r>
        <w:rPr>
          <w:color w:val="231F20"/>
          <w:spacing w:val="-8"/>
        </w:rPr>
        <w:t xml:space="preserve">cyano- </w:t>
      </w:r>
      <w:r>
        <w:rPr>
          <w:color w:val="231F20"/>
        </w:rPr>
        <w:t>bacteria</w:t>
      </w:r>
      <w:r>
        <w:rPr>
          <w:color w:val="231F20"/>
          <w:spacing w:val="-6"/>
        </w:rPr>
        <w:t xml:space="preserve"> </w:t>
      </w:r>
      <w:r>
        <w:rPr>
          <w:color w:val="231F20"/>
        </w:rPr>
        <w:t>existing</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upper</w:t>
      </w:r>
      <w:r>
        <w:rPr>
          <w:color w:val="231F20"/>
          <w:spacing w:val="-6"/>
        </w:rPr>
        <w:t xml:space="preserve"> </w:t>
      </w:r>
      <w:r>
        <w:rPr>
          <w:color w:val="231F20"/>
        </w:rPr>
        <w:t>temperature</w:t>
      </w:r>
      <w:r>
        <w:rPr>
          <w:color w:val="231F20"/>
          <w:spacing w:val="-6"/>
        </w:rPr>
        <w:t xml:space="preserve"> </w:t>
      </w:r>
      <w:r>
        <w:rPr>
          <w:color w:val="231F20"/>
        </w:rPr>
        <w:t>limit</w:t>
      </w:r>
      <w:r>
        <w:rPr>
          <w:color w:val="231F20"/>
          <w:spacing w:val="-6"/>
        </w:rPr>
        <w:t xml:space="preserve"> </w:t>
      </w:r>
      <w:r>
        <w:rPr>
          <w:color w:val="231F20"/>
        </w:rPr>
        <w:t>of</w:t>
      </w:r>
      <w:r>
        <w:rPr>
          <w:color w:val="231F20"/>
          <w:spacing w:val="-6"/>
        </w:rPr>
        <w:t xml:space="preserve"> </w:t>
      </w:r>
      <w:r>
        <w:rPr>
          <w:color w:val="231F20"/>
        </w:rPr>
        <w:t>photosynthesis.</w:t>
      </w:r>
      <w:r>
        <w:rPr>
          <w:color w:val="231F20"/>
          <w:spacing w:val="-6"/>
        </w:rPr>
        <w:t xml:space="preserve"> </w:t>
      </w:r>
      <w:r>
        <w:rPr>
          <w:color w:val="231F20"/>
        </w:rPr>
        <w:t>We</w:t>
      </w:r>
      <w:r>
        <w:rPr>
          <w:color w:val="231F20"/>
          <w:spacing w:val="-6"/>
        </w:rPr>
        <w:t xml:space="preserve"> </w:t>
      </w:r>
      <w:r>
        <w:rPr>
          <w:color w:val="231F20"/>
        </w:rPr>
        <w:t>examined</w:t>
      </w:r>
      <w:r>
        <w:rPr>
          <w:color w:val="231F20"/>
          <w:spacing w:val="-6"/>
        </w:rPr>
        <w:t xml:space="preserve"> </w:t>
      </w:r>
      <w:r>
        <w:rPr>
          <w:color w:val="231F20"/>
        </w:rPr>
        <w:t xml:space="preserve">15 </w:t>
      </w:r>
      <w:r>
        <w:rPr>
          <w:color w:val="231F20"/>
          <w:spacing w:val="-6"/>
        </w:rPr>
        <w:t>alkaline hot spring samples across six geographic</w:t>
      </w:r>
      <w:r>
        <w:rPr>
          <w:color w:val="231F20"/>
          <w:spacing w:val="-4"/>
        </w:rPr>
        <w:t xml:space="preserve"> </w:t>
      </w:r>
      <w:r>
        <w:rPr>
          <w:color w:val="231F20"/>
          <w:spacing w:val="-6"/>
        </w:rPr>
        <w:t xml:space="preserve">areas of YNP, all with various physical </w:t>
      </w:r>
      <w:r>
        <w:rPr>
          <w:color w:val="231F20"/>
          <w:spacing w:val="-4"/>
        </w:rPr>
        <w:t>and</w:t>
      </w:r>
      <w:r>
        <w:rPr>
          <w:color w:val="231F20"/>
          <w:spacing w:val="-9"/>
        </w:rPr>
        <w:t xml:space="preserve"> </w:t>
      </w:r>
      <w:r>
        <w:rPr>
          <w:color w:val="231F20"/>
          <w:spacing w:val="-4"/>
        </w:rPr>
        <w:t>chemical</w:t>
      </w:r>
      <w:r>
        <w:rPr>
          <w:color w:val="231F20"/>
          <w:spacing w:val="-8"/>
        </w:rPr>
        <w:t xml:space="preserve"> </w:t>
      </w:r>
      <w:r>
        <w:rPr>
          <w:color w:val="231F20"/>
          <w:spacing w:val="-4"/>
        </w:rPr>
        <w:t>parameters</w:t>
      </w:r>
      <w:r>
        <w:rPr>
          <w:color w:val="231F20"/>
          <w:spacing w:val="-9"/>
        </w:rPr>
        <w:t xml:space="preserve"> </w:t>
      </w:r>
      <w:r>
        <w:rPr>
          <w:color w:val="231F20"/>
          <w:spacing w:val="-4"/>
        </w:rPr>
        <w:t>and</w:t>
      </w:r>
      <w:r>
        <w:rPr>
          <w:color w:val="231F20"/>
          <w:spacing w:val="-8"/>
        </w:rPr>
        <w:t xml:space="preserve"> </w:t>
      </w:r>
      <w:r>
        <w:rPr>
          <w:color w:val="231F20"/>
          <w:spacing w:val="-4"/>
        </w:rPr>
        <w:t>community</w:t>
      </w:r>
      <w:r>
        <w:rPr>
          <w:color w:val="231F20"/>
          <w:spacing w:val="-9"/>
        </w:rPr>
        <w:t xml:space="preserve"> </w:t>
      </w:r>
      <w:r>
        <w:rPr>
          <w:color w:val="231F20"/>
          <w:spacing w:val="-4"/>
        </w:rPr>
        <w:t>morphology.</w:t>
      </w:r>
      <w:r>
        <w:rPr>
          <w:color w:val="231F20"/>
          <w:spacing w:val="-9"/>
        </w:rPr>
        <w:t xml:space="preserve"> </w:t>
      </w:r>
      <w:r>
        <w:rPr>
          <w:color w:val="231F20"/>
          <w:spacing w:val="-4"/>
        </w:rPr>
        <w:t>We</w:t>
      </w:r>
      <w:r>
        <w:rPr>
          <w:color w:val="231F20"/>
          <w:spacing w:val="-8"/>
        </w:rPr>
        <w:t xml:space="preserve"> </w:t>
      </w:r>
      <w:r>
        <w:rPr>
          <w:color w:val="231F20"/>
          <w:spacing w:val="-4"/>
        </w:rPr>
        <w:t>recovered</w:t>
      </w:r>
      <w:r>
        <w:rPr>
          <w:color w:val="231F20"/>
          <w:spacing w:val="-9"/>
        </w:rPr>
        <w:t xml:space="preserve"> </w:t>
      </w:r>
      <w:r>
        <w:rPr>
          <w:color w:val="231F20"/>
          <w:spacing w:val="-4"/>
        </w:rPr>
        <w:t>22</w:t>
      </w:r>
      <w:r>
        <w:rPr>
          <w:color w:val="231F20"/>
          <w:spacing w:val="-8"/>
        </w:rPr>
        <w:t xml:space="preserve"> </w:t>
      </w:r>
      <w:r>
        <w:rPr>
          <w:color w:val="231F20"/>
          <w:spacing w:val="-4"/>
        </w:rPr>
        <w:t xml:space="preserve">metagenome- </w:t>
      </w:r>
      <w:r>
        <w:rPr>
          <w:color w:val="231F20"/>
          <w:spacing w:val="-6"/>
        </w:rPr>
        <w:t xml:space="preserve">assembled genomes (MAGs) belonging to thermophilic cyanobacteria, notably an uncul- </w:t>
      </w:r>
      <w:r>
        <w:rPr>
          <w:color w:val="231F20"/>
          <w:spacing w:val="-4"/>
        </w:rPr>
        <w:t>tured</w:t>
      </w:r>
      <w:r>
        <w:rPr>
          <w:color w:val="231F20"/>
          <w:spacing w:val="-9"/>
        </w:rPr>
        <w:t xml:space="preserve"> </w:t>
      </w:r>
      <w:r>
        <w:rPr>
          <w:rFonts w:ascii="Arial" w:hAnsi="Arial"/>
          <w:i/>
          <w:color w:val="231F20"/>
          <w:spacing w:val="-4"/>
        </w:rPr>
        <w:t>Synechococcus</w:t>
      </w:r>
      <w:r>
        <w:rPr>
          <w:color w:val="231F20"/>
          <w:spacing w:val="-4"/>
        </w:rPr>
        <w:t>-like</w:t>
      </w:r>
      <w:r>
        <w:rPr>
          <w:color w:val="231F20"/>
          <w:spacing w:val="-8"/>
        </w:rPr>
        <w:t xml:space="preserve"> </w:t>
      </w:r>
      <w:r>
        <w:rPr>
          <w:color w:val="231F20"/>
          <w:spacing w:val="-4"/>
        </w:rPr>
        <w:t>taxon</w:t>
      </w:r>
      <w:r>
        <w:rPr>
          <w:color w:val="231F20"/>
          <w:spacing w:val="-8"/>
        </w:rPr>
        <w:t xml:space="preserve"> </w:t>
      </w:r>
      <w:r>
        <w:rPr>
          <w:color w:val="231F20"/>
          <w:spacing w:val="-4"/>
        </w:rPr>
        <w:t>recovered</w:t>
      </w:r>
      <w:r>
        <w:rPr>
          <w:color w:val="231F20"/>
          <w:spacing w:val="-9"/>
        </w:rPr>
        <w:t xml:space="preserve"> </w:t>
      </w:r>
      <w:r>
        <w:rPr>
          <w:color w:val="231F20"/>
          <w:spacing w:val="-4"/>
        </w:rPr>
        <w:t>from</w:t>
      </w:r>
      <w:r>
        <w:rPr>
          <w:color w:val="231F20"/>
          <w:spacing w:val="-8"/>
        </w:rPr>
        <w:t xml:space="preserve"> </w:t>
      </w:r>
      <w:r>
        <w:rPr>
          <w:color w:val="231F20"/>
          <w:spacing w:val="-4"/>
        </w:rPr>
        <w:t>a</w:t>
      </w:r>
      <w:r>
        <w:rPr>
          <w:color w:val="231F20"/>
          <w:spacing w:val="-8"/>
        </w:rPr>
        <w:t xml:space="preserve"> </w:t>
      </w:r>
      <w:r>
        <w:rPr>
          <w:color w:val="231F20"/>
          <w:spacing w:val="-4"/>
        </w:rPr>
        <w:t>setting</w:t>
      </w:r>
      <w:r>
        <w:rPr>
          <w:color w:val="231F20"/>
          <w:spacing w:val="-9"/>
        </w:rPr>
        <w:t xml:space="preserve"> </w:t>
      </w:r>
      <w:r>
        <w:rPr>
          <w:color w:val="231F20"/>
          <w:spacing w:val="-4"/>
        </w:rPr>
        <w:t>at</w:t>
      </w:r>
      <w:r>
        <w:rPr>
          <w:color w:val="231F20"/>
          <w:spacing w:val="-8"/>
        </w:rPr>
        <w:t xml:space="preserve"> </w:t>
      </w:r>
      <w:r>
        <w:rPr>
          <w:color w:val="231F20"/>
          <w:spacing w:val="-4"/>
        </w:rPr>
        <w:t>the</w:t>
      </w:r>
      <w:r>
        <w:rPr>
          <w:color w:val="231F20"/>
          <w:spacing w:val="-8"/>
        </w:rPr>
        <w:t xml:space="preserve"> </w:t>
      </w:r>
      <w:r>
        <w:rPr>
          <w:color w:val="231F20"/>
          <w:spacing w:val="-4"/>
        </w:rPr>
        <w:t>upper</w:t>
      </w:r>
      <w:r>
        <w:rPr>
          <w:color w:val="231F20"/>
          <w:spacing w:val="-9"/>
        </w:rPr>
        <w:t xml:space="preserve"> </w:t>
      </w:r>
      <w:r>
        <w:rPr>
          <w:color w:val="231F20"/>
          <w:spacing w:val="-4"/>
        </w:rPr>
        <w:t>temperature</w:t>
      </w:r>
      <w:r>
        <w:rPr>
          <w:color w:val="231F20"/>
          <w:spacing w:val="-8"/>
        </w:rPr>
        <w:t xml:space="preserve"> </w:t>
      </w:r>
      <w:r>
        <w:rPr>
          <w:color w:val="231F20"/>
          <w:spacing w:val="-4"/>
        </w:rPr>
        <w:t xml:space="preserve">limit </w:t>
      </w:r>
      <w:r>
        <w:rPr>
          <w:color w:val="231F20"/>
          <w:spacing w:val="-2"/>
        </w:rPr>
        <w:t>of</w:t>
      </w:r>
      <w:r>
        <w:rPr>
          <w:color w:val="231F20"/>
          <w:spacing w:val="-7"/>
        </w:rPr>
        <w:t xml:space="preserve"> </w:t>
      </w:r>
      <w:r>
        <w:rPr>
          <w:color w:val="231F20"/>
          <w:spacing w:val="-2"/>
        </w:rPr>
        <w:t>photosynthesis,</w:t>
      </w:r>
      <w:r>
        <w:rPr>
          <w:color w:val="231F20"/>
          <w:spacing w:val="-7"/>
        </w:rPr>
        <w:t xml:space="preserve"> </w:t>
      </w:r>
      <w:r>
        <w:rPr>
          <w:color w:val="231F20"/>
          <w:spacing w:val="-2"/>
        </w:rPr>
        <w:t>73°C,</w:t>
      </w:r>
      <w:r>
        <w:rPr>
          <w:color w:val="231F20"/>
          <w:spacing w:val="-7"/>
        </w:rPr>
        <w:t xml:space="preserve"> </w:t>
      </w:r>
      <w:r>
        <w:rPr>
          <w:color w:val="231F20"/>
          <w:spacing w:val="-2"/>
        </w:rPr>
        <w:t>in</w:t>
      </w:r>
      <w:r>
        <w:rPr>
          <w:color w:val="231F20"/>
          <w:spacing w:val="-7"/>
        </w:rPr>
        <w:t xml:space="preserve"> </w:t>
      </w:r>
      <w:r>
        <w:rPr>
          <w:color w:val="231F20"/>
          <w:spacing w:val="-2"/>
        </w:rPr>
        <w:t>addition</w:t>
      </w:r>
      <w:r>
        <w:rPr>
          <w:color w:val="231F20"/>
          <w:spacing w:val="-7"/>
        </w:rPr>
        <w:t xml:space="preserve"> </w:t>
      </w:r>
      <w:r>
        <w:rPr>
          <w:color w:val="231F20"/>
          <w:spacing w:val="-2"/>
        </w:rPr>
        <w:t>to</w:t>
      </w:r>
      <w:r>
        <w:rPr>
          <w:color w:val="231F20"/>
          <w:spacing w:val="-7"/>
        </w:rPr>
        <w:t xml:space="preserve"> </w:t>
      </w:r>
      <w:r>
        <w:rPr>
          <w:color w:val="231F20"/>
          <w:spacing w:val="-2"/>
        </w:rPr>
        <w:t>thermophilic</w:t>
      </w:r>
      <w:r>
        <w:rPr>
          <w:color w:val="231F20"/>
          <w:spacing w:val="-8"/>
        </w:rPr>
        <w:t xml:space="preserve"> </w:t>
      </w:r>
      <w:r>
        <w:rPr>
          <w:rFonts w:ascii="Arial" w:hAnsi="Arial"/>
          <w:i/>
          <w:color w:val="231F20"/>
          <w:spacing w:val="-2"/>
        </w:rPr>
        <w:t>Gloeomargarita</w:t>
      </w:r>
      <w:r>
        <w:rPr>
          <w:color w:val="231F20"/>
          <w:spacing w:val="-2"/>
        </w:rPr>
        <w:t>.</w:t>
      </w:r>
      <w:r>
        <w:rPr>
          <w:color w:val="231F20"/>
          <w:spacing w:val="-7"/>
        </w:rPr>
        <w:t xml:space="preserve"> </w:t>
      </w:r>
      <w:r>
        <w:rPr>
          <w:color w:val="231F20"/>
          <w:spacing w:val="-2"/>
        </w:rPr>
        <w:t>Furthermore,</w:t>
      </w:r>
      <w:r>
        <w:rPr>
          <w:color w:val="231F20"/>
          <w:spacing w:val="-7"/>
        </w:rPr>
        <w:t xml:space="preserve"> </w:t>
      </w:r>
      <w:r>
        <w:rPr>
          <w:color w:val="231F20"/>
          <w:spacing w:val="-2"/>
        </w:rPr>
        <w:t>we found</w:t>
      </w:r>
      <w:r>
        <w:rPr>
          <w:color w:val="231F20"/>
          <w:spacing w:val="-11"/>
        </w:rPr>
        <w:t xml:space="preserve"> </w:t>
      </w:r>
      <w:r>
        <w:rPr>
          <w:color w:val="231F20"/>
          <w:spacing w:val="-2"/>
        </w:rPr>
        <w:t>that</w:t>
      </w:r>
      <w:r>
        <w:rPr>
          <w:color w:val="231F20"/>
          <w:spacing w:val="-10"/>
        </w:rPr>
        <w:t xml:space="preserve"> </w:t>
      </w:r>
      <w:r>
        <w:rPr>
          <w:color w:val="231F20"/>
          <w:spacing w:val="-2"/>
        </w:rPr>
        <w:t>three</w:t>
      </w:r>
      <w:r>
        <w:rPr>
          <w:color w:val="231F20"/>
          <w:spacing w:val="-11"/>
        </w:rPr>
        <w:t xml:space="preserve"> </w:t>
      </w:r>
      <w:r>
        <w:rPr>
          <w:color w:val="231F20"/>
          <w:spacing w:val="-2"/>
        </w:rPr>
        <w:t>distinct</w:t>
      </w:r>
      <w:r>
        <w:rPr>
          <w:color w:val="231F20"/>
          <w:spacing w:val="-10"/>
        </w:rPr>
        <w:t xml:space="preserve"> </w:t>
      </w:r>
      <w:r>
        <w:rPr>
          <w:color w:val="231F20"/>
          <w:spacing w:val="-2"/>
        </w:rPr>
        <w:t>groups</w:t>
      </w:r>
      <w:r>
        <w:rPr>
          <w:color w:val="231F20"/>
          <w:spacing w:val="-11"/>
        </w:rPr>
        <w:t xml:space="preserve"> </w:t>
      </w:r>
      <w:r>
        <w:rPr>
          <w:color w:val="231F20"/>
          <w:spacing w:val="-2"/>
        </w:rPr>
        <w:t>of</w:t>
      </w:r>
      <w:r>
        <w:rPr>
          <w:color w:val="231F20"/>
          <w:spacing w:val="-11"/>
        </w:rPr>
        <w:t xml:space="preserve"> </w:t>
      </w:r>
      <w:r>
        <w:rPr>
          <w:rFonts w:ascii="Arial" w:hAnsi="Arial"/>
          <w:i/>
          <w:color w:val="231F20"/>
          <w:spacing w:val="-2"/>
        </w:rPr>
        <w:t>Synechococcus</w:t>
      </w:r>
      <w:r>
        <w:rPr>
          <w:color w:val="231F20"/>
          <w:spacing w:val="-2"/>
        </w:rPr>
        <w:t>-like</w:t>
      </w:r>
      <w:r>
        <w:rPr>
          <w:color w:val="231F20"/>
          <w:spacing w:val="-10"/>
        </w:rPr>
        <w:t xml:space="preserve"> </w:t>
      </w:r>
      <w:r>
        <w:rPr>
          <w:color w:val="231F20"/>
          <w:spacing w:val="-2"/>
        </w:rPr>
        <w:t>MAGs</w:t>
      </w:r>
      <w:r>
        <w:rPr>
          <w:color w:val="231F20"/>
          <w:spacing w:val="-11"/>
        </w:rPr>
        <w:t xml:space="preserve"> </w:t>
      </w:r>
      <w:r>
        <w:rPr>
          <w:color w:val="231F20"/>
          <w:spacing w:val="-2"/>
        </w:rPr>
        <w:t>recovered</w:t>
      </w:r>
      <w:r>
        <w:rPr>
          <w:color w:val="231F20"/>
          <w:spacing w:val="-10"/>
        </w:rPr>
        <w:t xml:space="preserve"> </w:t>
      </w:r>
      <w:r>
        <w:rPr>
          <w:color w:val="231F20"/>
          <w:spacing w:val="-2"/>
        </w:rPr>
        <w:t>from</w:t>
      </w:r>
      <w:r>
        <w:rPr>
          <w:color w:val="231F20"/>
          <w:spacing w:val="-11"/>
        </w:rPr>
        <w:t xml:space="preserve"> </w:t>
      </w:r>
      <w:r>
        <w:rPr>
          <w:color w:val="231F20"/>
          <w:spacing w:val="-2"/>
        </w:rPr>
        <w:t xml:space="preserve">different </w:t>
      </w:r>
      <w:r>
        <w:rPr>
          <w:color w:val="231F20"/>
        </w:rPr>
        <w:t>temperature</w:t>
      </w:r>
      <w:r>
        <w:rPr>
          <w:color w:val="231F20"/>
          <w:spacing w:val="-8"/>
        </w:rPr>
        <w:t xml:space="preserve"> </w:t>
      </w:r>
      <w:r>
        <w:rPr>
          <w:color w:val="231F20"/>
        </w:rPr>
        <w:t>ranges</w:t>
      </w:r>
      <w:r>
        <w:rPr>
          <w:color w:val="231F20"/>
          <w:spacing w:val="-8"/>
        </w:rPr>
        <w:t xml:space="preserve"> </w:t>
      </w:r>
      <w:r>
        <w:rPr>
          <w:color w:val="231F20"/>
        </w:rPr>
        <w:t>vary</w:t>
      </w:r>
      <w:r>
        <w:rPr>
          <w:color w:val="231F20"/>
          <w:spacing w:val="-8"/>
        </w:rPr>
        <w:t xml:space="preserve"> </w:t>
      </w:r>
      <w:r>
        <w:rPr>
          <w:color w:val="231F20"/>
        </w:rPr>
        <w:t>in</w:t>
      </w:r>
      <w:r>
        <w:rPr>
          <w:color w:val="231F20"/>
          <w:spacing w:val="-7"/>
        </w:rPr>
        <w:t xml:space="preserve"> </w:t>
      </w:r>
      <w:r>
        <w:rPr>
          <w:color w:val="231F20"/>
        </w:rPr>
        <w:t>their</w:t>
      </w:r>
      <w:r>
        <w:rPr>
          <w:color w:val="231F20"/>
          <w:spacing w:val="-7"/>
        </w:rPr>
        <w:t xml:space="preserve"> </w:t>
      </w:r>
      <w:r>
        <w:rPr>
          <w:color w:val="231F20"/>
        </w:rPr>
        <w:t>genomic</w:t>
      </w:r>
      <w:r>
        <w:rPr>
          <w:color w:val="231F20"/>
          <w:spacing w:val="-8"/>
        </w:rPr>
        <w:t xml:space="preserve"> </w:t>
      </w:r>
      <w:r>
        <w:rPr>
          <w:color w:val="231F20"/>
        </w:rPr>
        <w:t>makeup.</w:t>
      </w:r>
      <w:r>
        <w:rPr>
          <w:color w:val="231F20"/>
          <w:spacing w:val="-7"/>
        </w:rPr>
        <w:t xml:space="preserve"> </w:t>
      </w:r>
      <w:r>
        <w:rPr>
          <w:color w:val="231F20"/>
        </w:rPr>
        <w:t>MAGs</w:t>
      </w:r>
      <w:r>
        <w:rPr>
          <w:color w:val="231F20"/>
          <w:spacing w:val="-7"/>
        </w:rPr>
        <w:t xml:space="preserve"> </w:t>
      </w:r>
      <w:r>
        <w:rPr>
          <w:color w:val="231F20"/>
        </w:rPr>
        <w:t>from</w:t>
      </w:r>
      <w:r>
        <w:rPr>
          <w:color w:val="231F20"/>
          <w:spacing w:val="-8"/>
        </w:rPr>
        <w:t xml:space="preserve"> </w:t>
      </w:r>
      <w:r>
        <w:rPr>
          <w:color w:val="231F20"/>
        </w:rPr>
        <w:t>the</w:t>
      </w:r>
      <w:r>
        <w:rPr>
          <w:color w:val="231F20"/>
          <w:spacing w:val="-8"/>
        </w:rPr>
        <w:t xml:space="preserve"> </w:t>
      </w:r>
      <w:r>
        <w:rPr>
          <w:color w:val="231F20"/>
        </w:rPr>
        <w:t>uncultured</w:t>
      </w:r>
      <w:r>
        <w:rPr>
          <w:color w:val="231F20"/>
          <w:spacing w:val="-7"/>
        </w:rPr>
        <w:t xml:space="preserve"> </w:t>
      </w:r>
      <w:r>
        <w:rPr>
          <w:color w:val="231F20"/>
        </w:rPr>
        <w:t xml:space="preserve">very- </w:t>
      </w:r>
      <w:r>
        <w:rPr>
          <w:color w:val="231F20"/>
          <w:spacing w:val="-4"/>
        </w:rPr>
        <w:t>high-temperature</w:t>
      </w:r>
      <w:r>
        <w:rPr>
          <w:color w:val="231F20"/>
          <w:spacing w:val="-6"/>
        </w:rPr>
        <w:t xml:space="preserve"> </w:t>
      </w:r>
      <w:r>
        <w:rPr>
          <w:color w:val="231F20"/>
          <w:spacing w:val="-4"/>
        </w:rPr>
        <w:t>(up</w:t>
      </w:r>
      <w:r>
        <w:rPr>
          <w:color w:val="231F20"/>
          <w:spacing w:val="-6"/>
        </w:rPr>
        <w:t xml:space="preserve"> </w:t>
      </w:r>
      <w:r>
        <w:rPr>
          <w:color w:val="231F20"/>
          <w:spacing w:val="-4"/>
        </w:rPr>
        <w:t>to</w:t>
      </w:r>
      <w:r>
        <w:rPr>
          <w:color w:val="231F20"/>
          <w:spacing w:val="-7"/>
        </w:rPr>
        <w:t xml:space="preserve"> </w:t>
      </w:r>
      <w:r>
        <w:rPr>
          <w:color w:val="231F20"/>
          <w:spacing w:val="-4"/>
        </w:rPr>
        <w:t>73°C)</w:t>
      </w:r>
      <w:r>
        <w:rPr>
          <w:color w:val="231F20"/>
          <w:spacing w:val="-6"/>
        </w:rPr>
        <w:t xml:space="preserve"> </w:t>
      </w:r>
      <w:r>
        <w:rPr>
          <w:rFonts w:ascii="Arial" w:hAnsi="Arial"/>
          <w:i/>
          <w:color w:val="231F20"/>
          <w:spacing w:val="-4"/>
        </w:rPr>
        <w:t>Synechococcus</w:t>
      </w:r>
      <w:r>
        <w:rPr>
          <w:color w:val="231F20"/>
          <w:spacing w:val="-4"/>
        </w:rPr>
        <w:t>-like</w:t>
      </w:r>
      <w:r>
        <w:rPr>
          <w:color w:val="231F20"/>
          <w:spacing w:val="-6"/>
        </w:rPr>
        <w:t xml:space="preserve"> </w:t>
      </w:r>
      <w:r>
        <w:rPr>
          <w:color w:val="231F20"/>
          <w:spacing w:val="-4"/>
        </w:rPr>
        <w:t>taxon</w:t>
      </w:r>
      <w:r>
        <w:rPr>
          <w:color w:val="231F20"/>
          <w:spacing w:val="-7"/>
        </w:rPr>
        <w:t xml:space="preserve"> </w:t>
      </w:r>
      <w:r>
        <w:rPr>
          <w:color w:val="231F20"/>
          <w:spacing w:val="-4"/>
        </w:rPr>
        <w:t>lack</w:t>
      </w:r>
      <w:r>
        <w:rPr>
          <w:color w:val="231F20"/>
          <w:spacing w:val="-6"/>
        </w:rPr>
        <w:t xml:space="preserve"> </w:t>
      </w:r>
      <w:r>
        <w:rPr>
          <w:color w:val="231F20"/>
          <w:spacing w:val="-4"/>
        </w:rPr>
        <w:t>key</w:t>
      </w:r>
      <w:r>
        <w:rPr>
          <w:color w:val="231F20"/>
          <w:spacing w:val="-7"/>
        </w:rPr>
        <w:t xml:space="preserve"> </w:t>
      </w:r>
      <w:r>
        <w:rPr>
          <w:color w:val="231F20"/>
          <w:spacing w:val="-4"/>
        </w:rPr>
        <w:t>nitrogen</w:t>
      </w:r>
      <w:r>
        <w:rPr>
          <w:color w:val="231F20"/>
          <w:spacing w:val="-7"/>
        </w:rPr>
        <w:t xml:space="preserve"> </w:t>
      </w:r>
      <w:r>
        <w:rPr>
          <w:color w:val="231F20"/>
          <w:spacing w:val="-4"/>
        </w:rPr>
        <w:t xml:space="preserve">metabolism </w:t>
      </w:r>
      <w:r>
        <w:rPr>
          <w:color w:val="231F20"/>
          <w:spacing w:val="-2"/>
        </w:rPr>
        <w:t>genes</w:t>
      </w:r>
      <w:r>
        <w:rPr>
          <w:color w:val="231F20"/>
          <w:spacing w:val="-6"/>
        </w:rPr>
        <w:t xml:space="preserve"> </w:t>
      </w:r>
      <w:r>
        <w:rPr>
          <w:color w:val="231F20"/>
          <w:spacing w:val="-2"/>
        </w:rPr>
        <w:t>and</w:t>
      </w:r>
      <w:r>
        <w:rPr>
          <w:color w:val="231F20"/>
          <w:spacing w:val="-7"/>
        </w:rPr>
        <w:t xml:space="preserve"> </w:t>
      </w:r>
      <w:r>
        <w:rPr>
          <w:color w:val="231F20"/>
          <w:spacing w:val="-2"/>
        </w:rPr>
        <w:t>have</w:t>
      </w:r>
      <w:r>
        <w:rPr>
          <w:color w:val="231F20"/>
          <w:spacing w:val="-7"/>
        </w:rPr>
        <w:t xml:space="preserve"> </w:t>
      </w:r>
      <w:r>
        <w:rPr>
          <w:color w:val="231F20"/>
          <w:spacing w:val="-2"/>
        </w:rPr>
        <w:t>genes</w:t>
      </w:r>
      <w:r>
        <w:rPr>
          <w:color w:val="231F20"/>
          <w:spacing w:val="-7"/>
        </w:rPr>
        <w:t xml:space="preserve"> </w:t>
      </w:r>
      <w:r>
        <w:rPr>
          <w:color w:val="231F20"/>
          <w:spacing w:val="-2"/>
        </w:rPr>
        <w:t>implicated</w:t>
      </w:r>
      <w:r>
        <w:rPr>
          <w:color w:val="231F20"/>
          <w:spacing w:val="-7"/>
        </w:rPr>
        <w:t xml:space="preserve"> </w:t>
      </w:r>
      <w:r>
        <w:rPr>
          <w:color w:val="231F20"/>
          <w:spacing w:val="-2"/>
        </w:rPr>
        <w:t>in</w:t>
      </w:r>
      <w:r>
        <w:rPr>
          <w:color w:val="231F20"/>
          <w:spacing w:val="-7"/>
        </w:rPr>
        <w:t xml:space="preserve"> </w:t>
      </w:r>
      <w:r>
        <w:rPr>
          <w:color w:val="231F20"/>
          <w:spacing w:val="-2"/>
        </w:rPr>
        <w:t>cellular</w:t>
      </w:r>
      <w:r>
        <w:rPr>
          <w:color w:val="231F20"/>
          <w:spacing w:val="-7"/>
        </w:rPr>
        <w:t xml:space="preserve"> </w:t>
      </w:r>
      <w:r>
        <w:rPr>
          <w:color w:val="231F20"/>
          <w:spacing w:val="-2"/>
        </w:rPr>
        <w:t>stress</w:t>
      </w:r>
      <w:r>
        <w:rPr>
          <w:color w:val="231F20"/>
          <w:spacing w:val="-6"/>
        </w:rPr>
        <w:t xml:space="preserve"> </w:t>
      </w:r>
      <w:r>
        <w:rPr>
          <w:color w:val="231F20"/>
          <w:spacing w:val="-2"/>
        </w:rPr>
        <w:t>responses</w:t>
      </w:r>
      <w:r>
        <w:rPr>
          <w:color w:val="231F20"/>
          <w:spacing w:val="-7"/>
        </w:rPr>
        <w:t xml:space="preserve"> </w:t>
      </w:r>
      <w:r>
        <w:rPr>
          <w:color w:val="231F20"/>
          <w:spacing w:val="-2"/>
        </w:rPr>
        <w:t>that</w:t>
      </w:r>
      <w:r>
        <w:rPr>
          <w:color w:val="231F20"/>
          <w:spacing w:val="-7"/>
        </w:rPr>
        <w:t xml:space="preserve"> </w:t>
      </w:r>
      <w:r>
        <w:rPr>
          <w:color w:val="231F20"/>
          <w:spacing w:val="-2"/>
        </w:rPr>
        <w:t>diverge</w:t>
      </w:r>
      <w:r>
        <w:rPr>
          <w:color w:val="231F20"/>
          <w:spacing w:val="-7"/>
        </w:rPr>
        <w:t xml:space="preserve"> </w:t>
      </w:r>
      <w:r>
        <w:rPr>
          <w:color w:val="231F20"/>
          <w:spacing w:val="-2"/>
        </w:rPr>
        <w:t>from</w:t>
      </w:r>
      <w:r>
        <w:rPr>
          <w:color w:val="231F20"/>
          <w:spacing w:val="-7"/>
        </w:rPr>
        <w:t xml:space="preserve"> </w:t>
      </w:r>
      <w:r>
        <w:rPr>
          <w:color w:val="231F20"/>
          <w:spacing w:val="-2"/>
        </w:rPr>
        <w:t xml:space="preserve">other </w:t>
      </w:r>
      <w:r>
        <w:rPr>
          <w:rFonts w:ascii="Arial" w:hAnsi="Arial"/>
          <w:i/>
          <w:color w:val="231F20"/>
          <w:spacing w:val="-10"/>
        </w:rPr>
        <w:t>Synechococcus</w:t>
      </w:r>
      <w:r>
        <w:rPr>
          <w:color w:val="231F20"/>
          <w:spacing w:val="-10"/>
        </w:rPr>
        <w:t>-like</w:t>
      </w:r>
      <w:r>
        <w:rPr>
          <w:color w:val="231F20"/>
        </w:rPr>
        <w:t xml:space="preserve"> </w:t>
      </w:r>
      <w:r>
        <w:rPr>
          <w:color w:val="231F20"/>
          <w:spacing w:val="-10"/>
        </w:rPr>
        <w:t>MAGs.</w:t>
      </w:r>
      <w:r>
        <w:rPr>
          <w:color w:val="231F20"/>
        </w:rPr>
        <w:t xml:space="preserve"> </w:t>
      </w:r>
      <w:r>
        <w:rPr>
          <w:color w:val="231F20"/>
          <w:spacing w:val="-10"/>
        </w:rPr>
        <w:t>Across</w:t>
      </w:r>
      <w:r>
        <w:rPr>
          <w:color w:val="231F20"/>
        </w:rPr>
        <w:t xml:space="preserve"> </w:t>
      </w:r>
      <w:r>
        <w:rPr>
          <w:color w:val="231F20"/>
          <w:spacing w:val="-10"/>
        </w:rPr>
        <w:t>all</w:t>
      </w:r>
      <w:r>
        <w:rPr>
          <w:color w:val="231F20"/>
        </w:rPr>
        <w:t xml:space="preserve"> </w:t>
      </w:r>
      <w:r>
        <w:rPr>
          <w:color w:val="231F20"/>
          <w:spacing w:val="-10"/>
        </w:rPr>
        <w:t>parameters</w:t>
      </w:r>
      <w:r>
        <w:rPr>
          <w:color w:val="231F20"/>
        </w:rPr>
        <w:t xml:space="preserve"> </w:t>
      </w:r>
      <w:r>
        <w:rPr>
          <w:color w:val="231F20"/>
          <w:spacing w:val="-10"/>
        </w:rPr>
        <w:t>measured,</w:t>
      </w:r>
      <w:r>
        <w:rPr>
          <w:color w:val="231F20"/>
        </w:rPr>
        <w:t xml:space="preserve"> </w:t>
      </w:r>
      <w:r>
        <w:rPr>
          <w:color w:val="231F20"/>
          <w:spacing w:val="-10"/>
        </w:rPr>
        <w:t>temperature</w:t>
      </w:r>
      <w:r>
        <w:rPr>
          <w:color w:val="231F20"/>
        </w:rPr>
        <w:t xml:space="preserve"> </w:t>
      </w:r>
      <w:r>
        <w:rPr>
          <w:color w:val="231F20"/>
          <w:spacing w:val="-10"/>
        </w:rPr>
        <w:t>was</w:t>
      </w:r>
      <w:r>
        <w:rPr>
          <w:color w:val="231F20"/>
        </w:rPr>
        <w:t xml:space="preserve"> </w:t>
      </w:r>
      <w:r>
        <w:rPr>
          <w:color w:val="231F20"/>
          <w:spacing w:val="-10"/>
        </w:rPr>
        <w:t>the</w:t>
      </w:r>
      <w:r>
        <w:rPr>
          <w:color w:val="231F20"/>
        </w:rPr>
        <w:t xml:space="preserve"> </w:t>
      </w:r>
      <w:r>
        <w:rPr>
          <w:color w:val="231F20"/>
          <w:spacing w:val="-10"/>
        </w:rPr>
        <w:t>primary</w:t>
      </w:r>
      <w:r>
        <w:rPr>
          <w:color w:val="231F20"/>
          <w:spacing w:val="-2"/>
        </w:rPr>
        <w:t xml:space="preserve"> determinant</w:t>
      </w:r>
      <w:r>
        <w:rPr>
          <w:color w:val="231F20"/>
          <w:spacing w:val="-10"/>
        </w:rPr>
        <w:t xml:space="preserve"> </w:t>
      </w:r>
      <w:r>
        <w:rPr>
          <w:color w:val="231F20"/>
          <w:spacing w:val="-2"/>
        </w:rPr>
        <w:t>of</w:t>
      </w:r>
      <w:r>
        <w:rPr>
          <w:color w:val="231F20"/>
          <w:spacing w:val="-10"/>
        </w:rPr>
        <w:t xml:space="preserve"> </w:t>
      </w:r>
      <w:r>
        <w:rPr>
          <w:color w:val="231F20"/>
          <w:spacing w:val="-2"/>
        </w:rPr>
        <w:t>taxonomic</w:t>
      </w:r>
      <w:r>
        <w:rPr>
          <w:color w:val="231F20"/>
          <w:spacing w:val="-11"/>
        </w:rPr>
        <w:t xml:space="preserve"> </w:t>
      </w:r>
      <w:r>
        <w:rPr>
          <w:color w:val="231F20"/>
          <w:spacing w:val="-2"/>
        </w:rPr>
        <w:t>makeup</w:t>
      </w:r>
      <w:r>
        <w:rPr>
          <w:color w:val="231F20"/>
          <w:spacing w:val="-10"/>
        </w:rPr>
        <w:t xml:space="preserve"> </w:t>
      </w:r>
      <w:r>
        <w:rPr>
          <w:color w:val="231F20"/>
          <w:spacing w:val="-2"/>
        </w:rPr>
        <w:t>of</w:t>
      </w:r>
      <w:r>
        <w:rPr>
          <w:color w:val="231F20"/>
          <w:spacing w:val="-10"/>
        </w:rPr>
        <w:t xml:space="preserve"> </w:t>
      </w:r>
      <w:r>
        <w:rPr>
          <w:color w:val="231F20"/>
          <w:spacing w:val="-2"/>
        </w:rPr>
        <w:t>recovered</w:t>
      </w:r>
      <w:r>
        <w:rPr>
          <w:color w:val="231F20"/>
          <w:spacing w:val="-10"/>
        </w:rPr>
        <w:t xml:space="preserve"> </w:t>
      </w:r>
      <w:r>
        <w:rPr>
          <w:color w:val="231F20"/>
          <w:spacing w:val="-2"/>
        </w:rPr>
        <w:t>cyanobacterial</w:t>
      </w:r>
      <w:r>
        <w:rPr>
          <w:color w:val="231F20"/>
          <w:spacing w:val="-10"/>
        </w:rPr>
        <w:t xml:space="preserve"> </w:t>
      </w:r>
      <w:r>
        <w:rPr>
          <w:color w:val="231F20"/>
          <w:spacing w:val="-2"/>
        </w:rPr>
        <w:t>MAGs.</w:t>
      </w:r>
      <w:r>
        <w:rPr>
          <w:color w:val="231F20"/>
          <w:spacing w:val="-10"/>
        </w:rPr>
        <w:t xml:space="preserve"> </w:t>
      </w:r>
      <w:r>
        <w:rPr>
          <w:color w:val="231F20"/>
          <w:spacing w:val="-2"/>
        </w:rPr>
        <w:t>However,</w:t>
      </w:r>
      <w:r>
        <w:rPr>
          <w:color w:val="231F20"/>
          <w:spacing w:val="-10"/>
        </w:rPr>
        <w:t xml:space="preserve"> </w:t>
      </w:r>
      <w:r>
        <w:rPr>
          <w:color w:val="231F20"/>
          <w:spacing w:val="-2"/>
        </w:rPr>
        <w:t xml:space="preserve">total </w:t>
      </w:r>
      <w:r>
        <w:rPr>
          <w:color w:val="231F20"/>
          <w:spacing w:val="-4"/>
        </w:rPr>
        <w:t>Fe,</w:t>
      </w:r>
      <w:r>
        <w:rPr>
          <w:color w:val="231F20"/>
          <w:spacing w:val="-5"/>
        </w:rPr>
        <w:t xml:space="preserve"> </w:t>
      </w:r>
      <w:r>
        <w:rPr>
          <w:color w:val="231F20"/>
          <w:spacing w:val="-4"/>
        </w:rPr>
        <w:t>community</w:t>
      </w:r>
      <w:r>
        <w:rPr>
          <w:color w:val="231F20"/>
          <w:spacing w:val="-6"/>
        </w:rPr>
        <w:t xml:space="preserve"> </w:t>
      </w:r>
      <w:r>
        <w:rPr>
          <w:color w:val="231F20"/>
          <w:spacing w:val="-4"/>
        </w:rPr>
        <w:t>morphology,</w:t>
      </w:r>
      <w:r>
        <w:rPr>
          <w:color w:val="231F20"/>
          <w:spacing w:val="-5"/>
        </w:rPr>
        <w:t xml:space="preserve"> </w:t>
      </w:r>
      <w:r>
        <w:rPr>
          <w:color w:val="231F20"/>
          <w:spacing w:val="-4"/>
        </w:rPr>
        <w:t>and</w:t>
      </w:r>
      <w:r>
        <w:rPr>
          <w:color w:val="231F20"/>
          <w:spacing w:val="-5"/>
        </w:rPr>
        <w:t xml:space="preserve"> </w:t>
      </w:r>
      <w:r>
        <w:rPr>
          <w:color w:val="231F20"/>
          <w:spacing w:val="-4"/>
        </w:rPr>
        <w:t>biogeography</w:t>
      </w:r>
      <w:r>
        <w:rPr>
          <w:color w:val="231F20"/>
          <w:spacing w:val="-5"/>
        </w:rPr>
        <w:t xml:space="preserve"> </w:t>
      </w:r>
      <w:r>
        <w:rPr>
          <w:color w:val="231F20"/>
          <w:spacing w:val="-4"/>
        </w:rPr>
        <w:t>played</w:t>
      </w:r>
      <w:r>
        <w:rPr>
          <w:color w:val="231F20"/>
          <w:spacing w:val="-5"/>
        </w:rPr>
        <w:t xml:space="preserve"> </w:t>
      </w:r>
      <w:r>
        <w:rPr>
          <w:color w:val="231F20"/>
          <w:spacing w:val="-4"/>
        </w:rPr>
        <w:t>an</w:t>
      </w:r>
      <w:r>
        <w:rPr>
          <w:color w:val="231F20"/>
          <w:spacing w:val="-5"/>
        </w:rPr>
        <w:t xml:space="preserve"> </w:t>
      </w:r>
      <w:r>
        <w:rPr>
          <w:color w:val="231F20"/>
          <w:spacing w:val="-4"/>
        </w:rPr>
        <w:t>additional</w:t>
      </w:r>
      <w:r>
        <w:rPr>
          <w:color w:val="231F20"/>
          <w:spacing w:val="-6"/>
        </w:rPr>
        <w:t xml:space="preserve"> </w:t>
      </w:r>
      <w:r>
        <w:rPr>
          <w:color w:val="231F20"/>
          <w:spacing w:val="-4"/>
        </w:rPr>
        <w:t>role</w:t>
      </w:r>
      <w:r>
        <w:rPr>
          <w:color w:val="231F20"/>
          <w:spacing w:val="-5"/>
        </w:rPr>
        <w:t xml:space="preserve"> </w:t>
      </w:r>
      <w:r>
        <w:rPr>
          <w:color w:val="231F20"/>
          <w:spacing w:val="-4"/>
        </w:rPr>
        <w:t>in</w:t>
      </w:r>
      <w:r>
        <w:rPr>
          <w:color w:val="231F20"/>
          <w:spacing w:val="-5"/>
        </w:rPr>
        <w:t xml:space="preserve"> </w:t>
      </w:r>
      <w:r>
        <w:rPr>
          <w:color w:val="231F20"/>
          <w:spacing w:val="-4"/>
        </w:rPr>
        <w:t>the</w:t>
      </w:r>
      <w:r>
        <w:rPr>
          <w:color w:val="231F20"/>
          <w:spacing w:val="-5"/>
        </w:rPr>
        <w:t xml:space="preserve"> </w:t>
      </w:r>
      <w:r>
        <w:rPr>
          <w:color w:val="231F20"/>
          <w:spacing w:val="-4"/>
        </w:rPr>
        <w:t xml:space="preserve">distribu- </w:t>
      </w:r>
      <w:r>
        <w:rPr>
          <w:color w:val="231F20"/>
          <w:spacing w:val="-8"/>
        </w:rPr>
        <w:t>tion</w:t>
      </w:r>
      <w:r>
        <w:rPr>
          <w:color w:val="231F20"/>
          <w:spacing w:val="-5"/>
        </w:rPr>
        <w:t xml:space="preserve"> </w:t>
      </w:r>
      <w:r>
        <w:rPr>
          <w:color w:val="231F20"/>
          <w:spacing w:val="-8"/>
        </w:rPr>
        <w:t>and</w:t>
      </w:r>
      <w:r>
        <w:rPr>
          <w:color w:val="231F20"/>
          <w:spacing w:val="-4"/>
        </w:rPr>
        <w:t xml:space="preserve"> </w:t>
      </w:r>
      <w:r>
        <w:rPr>
          <w:color w:val="231F20"/>
          <w:spacing w:val="-8"/>
        </w:rPr>
        <w:t>abundance</w:t>
      </w:r>
      <w:r>
        <w:rPr>
          <w:color w:val="231F20"/>
          <w:spacing w:val="-5"/>
        </w:rPr>
        <w:t xml:space="preserve"> </w:t>
      </w:r>
      <w:r>
        <w:rPr>
          <w:color w:val="231F20"/>
          <w:spacing w:val="-8"/>
        </w:rPr>
        <w:t>of</w:t>
      </w:r>
      <w:r>
        <w:rPr>
          <w:color w:val="231F20"/>
          <w:spacing w:val="-4"/>
        </w:rPr>
        <w:t xml:space="preserve"> </w:t>
      </w:r>
      <w:r>
        <w:rPr>
          <w:color w:val="231F20"/>
          <w:spacing w:val="-8"/>
        </w:rPr>
        <w:t>upper-temperature-limit-adapted</w:t>
      </w:r>
      <w:r>
        <w:rPr>
          <w:color w:val="231F20"/>
          <w:spacing w:val="-5"/>
        </w:rPr>
        <w:t xml:space="preserve"> </w:t>
      </w:r>
      <w:r>
        <w:rPr>
          <w:rFonts w:ascii="Arial" w:hAnsi="Arial"/>
          <w:i/>
          <w:color w:val="231F20"/>
          <w:spacing w:val="-8"/>
        </w:rPr>
        <w:t>Synechococcus</w:t>
      </w:r>
      <w:r>
        <w:rPr>
          <w:color w:val="231F20"/>
          <w:spacing w:val="-8"/>
        </w:rPr>
        <w:t>-like</w:t>
      </w:r>
      <w:r>
        <w:rPr>
          <w:color w:val="231F20"/>
          <w:spacing w:val="-5"/>
        </w:rPr>
        <w:t xml:space="preserve"> </w:t>
      </w:r>
      <w:r>
        <w:rPr>
          <w:color w:val="231F20"/>
          <w:spacing w:val="-8"/>
        </w:rPr>
        <w:t>MAGs.</w:t>
      </w:r>
      <w:r>
        <w:rPr>
          <w:color w:val="231F20"/>
          <w:spacing w:val="-4"/>
        </w:rPr>
        <w:t xml:space="preserve"> </w:t>
      </w:r>
      <w:r>
        <w:rPr>
          <w:color w:val="231F20"/>
          <w:spacing w:val="-8"/>
        </w:rPr>
        <w:t xml:space="preserve">These </w:t>
      </w:r>
      <w:r>
        <w:rPr>
          <w:color w:val="231F20"/>
          <w:spacing w:val="-4"/>
        </w:rPr>
        <w:t>findings</w:t>
      </w:r>
      <w:r>
        <w:rPr>
          <w:color w:val="231F20"/>
          <w:spacing w:val="-9"/>
        </w:rPr>
        <w:t xml:space="preserve"> </w:t>
      </w:r>
      <w:r>
        <w:rPr>
          <w:color w:val="231F20"/>
          <w:spacing w:val="-4"/>
        </w:rPr>
        <w:t>expand</w:t>
      </w:r>
      <w:r>
        <w:rPr>
          <w:color w:val="231F20"/>
          <w:spacing w:val="-8"/>
        </w:rPr>
        <w:t xml:space="preserve"> </w:t>
      </w:r>
      <w:r>
        <w:rPr>
          <w:color w:val="231F20"/>
          <w:spacing w:val="-4"/>
        </w:rPr>
        <w:t>our</w:t>
      </w:r>
      <w:r>
        <w:rPr>
          <w:color w:val="231F20"/>
          <w:spacing w:val="-9"/>
        </w:rPr>
        <w:t xml:space="preserve"> </w:t>
      </w:r>
      <w:r>
        <w:rPr>
          <w:color w:val="231F20"/>
          <w:spacing w:val="-4"/>
        </w:rPr>
        <w:t>understanding</w:t>
      </w:r>
      <w:r>
        <w:rPr>
          <w:color w:val="231F20"/>
          <w:spacing w:val="-8"/>
        </w:rPr>
        <w:t xml:space="preserve"> </w:t>
      </w:r>
      <w:r>
        <w:rPr>
          <w:color w:val="231F20"/>
          <w:spacing w:val="-4"/>
        </w:rPr>
        <w:t>of</w:t>
      </w:r>
      <w:r>
        <w:rPr>
          <w:color w:val="231F20"/>
          <w:spacing w:val="-9"/>
        </w:rPr>
        <w:t xml:space="preserve"> </w:t>
      </w:r>
      <w:r>
        <w:rPr>
          <w:color w:val="231F20"/>
          <w:spacing w:val="-4"/>
        </w:rPr>
        <w:t>cyanobacterial</w:t>
      </w:r>
      <w:r>
        <w:rPr>
          <w:color w:val="231F20"/>
          <w:spacing w:val="-9"/>
        </w:rPr>
        <w:t xml:space="preserve"> </w:t>
      </w:r>
      <w:r>
        <w:rPr>
          <w:color w:val="231F20"/>
          <w:spacing w:val="-4"/>
        </w:rPr>
        <w:t>diversity</w:t>
      </w:r>
      <w:r>
        <w:rPr>
          <w:color w:val="231F20"/>
          <w:spacing w:val="-8"/>
        </w:rPr>
        <w:t xml:space="preserve"> </w:t>
      </w:r>
      <w:r>
        <w:rPr>
          <w:color w:val="231F20"/>
          <w:spacing w:val="-4"/>
        </w:rPr>
        <w:t>in</w:t>
      </w:r>
      <w:r>
        <w:rPr>
          <w:color w:val="231F20"/>
          <w:spacing w:val="-9"/>
        </w:rPr>
        <w:t xml:space="preserve"> </w:t>
      </w:r>
      <w:r>
        <w:rPr>
          <w:color w:val="231F20"/>
          <w:spacing w:val="-4"/>
        </w:rPr>
        <w:t>YNP</w:t>
      </w:r>
      <w:r>
        <w:rPr>
          <w:color w:val="231F20"/>
          <w:spacing w:val="-8"/>
        </w:rPr>
        <w:t xml:space="preserve"> </w:t>
      </w:r>
      <w:r>
        <w:rPr>
          <w:color w:val="231F20"/>
          <w:spacing w:val="-4"/>
        </w:rPr>
        <w:t>and</w:t>
      </w:r>
      <w:r>
        <w:rPr>
          <w:color w:val="231F20"/>
          <w:spacing w:val="-9"/>
        </w:rPr>
        <w:t xml:space="preserve"> </w:t>
      </w:r>
      <w:r>
        <w:rPr>
          <w:color w:val="231F20"/>
          <w:spacing w:val="-4"/>
        </w:rPr>
        <w:t>provide</w:t>
      </w:r>
      <w:r>
        <w:rPr>
          <w:color w:val="231F20"/>
          <w:spacing w:val="-8"/>
        </w:rPr>
        <w:t xml:space="preserve"> </w:t>
      </w:r>
      <w:r>
        <w:rPr>
          <w:color w:val="231F20"/>
          <w:spacing w:val="-4"/>
        </w:rPr>
        <w:t>a</w:t>
      </w:r>
      <w:r>
        <w:rPr>
          <w:color w:val="231F20"/>
          <w:spacing w:val="-9"/>
        </w:rPr>
        <w:t xml:space="preserve"> </w:t>
      </w:r>
      <w:r>
        <w:rPr>
          <w:color w:val="231F20"/>
          <w:spacing w:val="-4"/>
        </w:rPr>
        <w:t xml:space="preserve">ba- </w:t>
      </w:r>
      <w:r>
        <w:rPr>
          <w:color w:val="231F20"/>
          <w:spacing w:val="-2"/>
        </w:rPr>
        <w:t>sis</w:t>
      </w:r>
      <w:r>
        <w:rPr>
          <w:color w:val="231F20"/>
          <w:spacing w:val="-9"/>
        </w:rPr>
        <w:t xml:space="preserve"> </w:t>
      </w:r>
      <w:r>
        <w:rPr>
          <w:color w:val="231F20"/>
          <w:spacing w:val="-2"/>
        </w:rPr>
        <w:t>for</w:t>
      </w:r>
      <w:r>
        <w:rPr>
          <w:color w:val="231F20"/>
          <w:spacing w:val="-9"/>
        </w:rPr>
        <w:t xml:space="preserve"> </w:t>
      </w:r>
      <w:r>
        <w:rPr>
          <w:color w:val="231F20"/>
          <w:spacing w:val="-2"/>
        </w:rPr>
        <w:t>interrogation</w:t>
      </w:r>
      <w:r>
        <w:rPr>
          <w:color w:val="231F20"/>
          <w:spacing w:val="-8"/>
        </w:rPr>
        <w:t xml:space="preserve"> </w:t>
      </w:r>
      <w:r>
        <w:rPr>
          <w:color w:val="231F20"/>
          <w:spacing w:val="-2"/>
        </w:rPr>
        <w:t>of</w:t>
      </w:r>
      <w:r>
        <w:rPr>
          <w:color w:val="231F20"/>
          <w:spacing w:val="-8"/>
        </w:rPr>
        <w:t xml:space="preserve"> </w:t>
      </w:r>
      <w:r>
        <w:rPr>
          <w:color w:val="231F20"/>
          <w:spacing w:val="-2"/>
        </w:rPr>
        <w:t>understudied</w:t>
      </w:r>
      <w:r>
        <w:rPr>
          <w:color w:val="231F20"/>
          <w:spacing w:val="-10"/>
        </w:rPr>
        <w:t xml:space="preserve"> </w:t>
      </w:r>
      <w:r>
        <w:rPr>
          <w:color w:val="231F20"/>
          <w:spacing w:val="-2"/>
        </w:rPr>
        <w:t>thermophilic</w:t>
      </w:r>
      <w:r>
        <w:rPr>
          <w:color w:val="231F20"/>
          <w:spacing w:val="-9"/>
        </w:rPr>
        <w:t xml:space="preserve"> </w:t>
      </w:r>
      <w:r>
        <w:rPr>
          <w:color w:val="231F20"/>
          <w:spacing w:val="-2"/>
        </w:rPr>
        <w:t>cyanobacteria.</w:t>
      </w:r>
    </w:p>
    <w:p w14:paraId="670BCB30" w14:textId="77777777" w:rsidR="009843BB" w:rsidRDefault="00000000">
      <w:pPr>
        <w:pStyle w:val="Corpodetexto"/>
        <w:spacing w:before="70" w:line="288" w:lineRule="auto"/>
        <w:ind w:right="3567"/>
      </w:pPr>
      <w:r>
        <w:rPr>
          <w:noProof/>
        </w:rPr>
        <mc:AlternateContent>
          <mc:Choice Requires="wps">
            <w:drawing>
              <wp:anchor distT="0" distB="0" distL="0" distR="0" simplePos="0" relativeHeight="15729152" behindDoc="0" locked="0" layoutInCell="1" allowOverlap="1" wp14:anchorId="649A49C8" wp14:editId="0E0D5C5E">
                <wp:simplePos x="0" y="0"/>
                <wp:positionH relativeFrom="page">
                  <wp:posOffset>4927676</wp:posOffset>
                </wp:positionH>
                <wp:positionV relativeFrom="paragraph">
                  <wp:posOffset>518767</wp:posOffset>
                </wp:positionV>
                <wp:extent cx="1981835" cy="20072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835" cy="2007235"/>
                        </a:xfrm>
                        <a:prstGeom prst="rect">
                          <a:avLst/>
                        </a:prstGeom>
                        <a:solidFill>
                          <a:srgbClr val="E6E7E8"/>
                        </a:solidFill>
                      </wps:spPr>
                      <wps:txbx>
                        <w:txbxContent>
                          <w:p w14:paraId="5CAEF436" w14:textId="77777777" w:rsidR="009843BB" w:rsidRDefault="009843BB">
                            <w:pPr>
                              <w:pStyle w:val="Corpodetexto"/>
                              <w:spacing w:before="83"/>
                              <w:ind w:left="0"/>
                              <w:jc w:val="left"/>
                              <w:rPr>
                                <w:color w:val="000000"/>
                                <w:sz w:val="14"/>
                              </w:rPr>
                            </w:pPr>
                          </w:p>
                          <w:p w14:paraId="3EDBA138" w14:textId="77777777" w:rsidR="009843BB" w:rsidRDefault="00000000">
                            <w:pPr>
                              <w:spacing w:line="268" w:lineRule="auto"/>
                              <w:ind w:left="240" w:right="275"/>
                              <w:rPr>
                                <w:color w:val="000000"/>
                                <w:sz w:val="14"/>
                              </w:rPr>
                            </w:pPr>
                            <w:r>
                              <w:rPr>
                                <w:color w:val="231F20"/>
                                <w:spacing w:val="-2"/>
                                <w:w w:val="90"/>
                                <w:sz w:val="14"/>
                              </w:rPr>
                              <w:t>Editor</w:t>
                            </w:r>
                            <w:r>
                              <w:rPr>
                                <w:color w:val="231F20"/>
                                <w:spacing w:val="-3"/>
                                <w:w w:val="90"/>
                                <w:sz w:val="14"/>
                              </w:rPr>
                              <w:t xml:space="preserve"> </w:t>
                            </w:r>
                            <w:r>
                              <w:rPr>
                                <w:color w:val="231F20"/>
                                <w:spacing w:val="-2"/>
                                <w:w w:val="90"/>
                                <w:sz w:val="14"/>
                              </w:rPr>
                              <w:t>Hans</w:t>
                            </w:r>
                            <w:r>
                              <w:rPr>
                                <w:color w:val="231F20"/>
                                <w:spacing w:val="-3"/>
                                <w:w w:val="90"/>
                                <w:sz w:val="14"/>
                              </w:rPr>
                              <w:t xml:space="preserve"> </w:t>
                            </w:r>
                            <w:r>
                              <w:rPr>
                                <w:color w:val="231F20"/>
                                <w:spacing w:val="-2"/>
                                <w:w w:val="90"/>
                                <w:sz w:val="14"/>
                              </w:rPr>
                              <w:t>C.</w:t>
                            </w:r>
                            <w:r>
                              <w:rPr>
                                <w:color w:val="231F20"/>
                                <w:spacing w:val="-3"/>
                                <w:w w:val="90"/>
                                <w:sz w:val="14"/>
                              </w:rPr>
                              <w:t xml:space="preserve"> </w:t>
                            </w:r>
                            <w:r>
                              <w:rPr>
                                <w:color w:val="231F20"/>
                                <w:spacing w:val="-2"/>
                                <w:w w:val="90"/>
                                <w:sz w:val="14"/>
                              </w:rPr>
                              <w:t>Bernstein,</w:t>
                            </w:r>
                            <w:r>
                              <w:rPr>
                                <w:color w:val="231F20"/>
                                <w:spacing w:val="-3"/>
                                <w:w w:val="90"/>
                                <w:sz w:val="14"/>
                              </w:rPr>
                              <w:t xml:space="preserve"> </w:t>
                            </w:r>
                            <w:r>
                              <w:rPr>
                                <w:color w:val="231F20"/>
                                <w:spacing w:val="-2"/>
                                <w:w w:val="90"/>
                                <w:sz w:val="14"/>
                              </w:rPr>
                              <w:t>UiT—The Arctic</w:t>
                            </w:r>
                            <w:r>
                              <w:rPr>
                                <w:color w:val="231F20"/>
                                <w:spacing w:val="40"/>
                                <w:sz w:val="14"/>
                              </w:rPr>
                              <w:t xml:space="preserve"> </w:t>
                            </w:r>
                            <w:r>
                              <w:rPr>
                                <w:color w:val="231F20"/>
                                <w:sz w:val="14"/>
                              </w:rPr>
                              <w:t>University</w:t>
                            </w:r>
                            <w:r>
                              <w:rPr>
                                <w:color w:val="231F20"/>
                                <w:spacing w:val="-7"/>
                                <w:sz w:val="14"/>
                              </w:rPr>
                              <w:t xml:space="preserve"> </w:t>
                            </w:r>
                            <w:r>
                              <w:rPr>
                                <w:color w:val="231F20"/>
                                <w:sz w:val="14"/>
                              </w:rPr>
                              <w:t>of</w:t>
                            </w:r>
                            <w:r>
                              <w:rPr>
                                <w:color w:val="231F20"/>
                                <w:spacing w:val="-4"/>
                                <w:sz w:val="14"/>
                              </w:rPr>
                              <w:t xml:space="preserve"> </w:t>
                            </w:r>
                            <w:r>
                              <w:rPr>
                                <w:color w:val="231F20"/>
                                <w:sz w:val="14"/>
                              </w:rPr>
                              <w:t>Norway</w:t>
                            </w:r>
                          </w:p>
                          <w:p w14:paraId="0AC4C6E0" w14:textId="77777777" w:rsidR="009843BB" w:rsidRDefault="00000000">
                            <w:pPr>
                              <w:spacing w:before="39" w:line="268" w:lineRule="auto"/>
                              <w:ind w:left="240" w:right="275"/>
                              <w:rPr>
                                <w:color w:val="000000"/>
                                <w:sz w:val="14"/>
                              </w:rPr>
                            </w:pPr>
                            <w:r>
                              <w:rPr>
                                <w:color w:val="231F20"/>
                                <w:w w:val="90"/>
                                <w:sz w:val="14"/>
                              </w:rPr>
                              <w:t>Copyright</w:t>
                            </w:r>
                            <w:r>
                              <w:rPr>
                                <w:color w:val="231F20"/>
                                <w:spacing w:val="-6"/>
                                <w:w w:val="90"/>
                                <w:sz w:val="14"/>
                              </w:rPr>
                              <w:t xml:space="preserve"> </w:t>
                            </w:r>
                            <w:r>
                              <w:rPr>
                                <w:color w:val="231F20"/>
                                <w:w w:val="90"/>
                                <w:sz w:val="14"/>
                              </w:rPr>
                              <w:t>©</w:t>
                            </w:r>
                            <w:r>
                              <w:rPr>
                                <w:color w:val="231F20"/>
                                <w:spacing w:val="-6"/>
                                <w:w w:val="90"/>
                                <w:sz w:val="14"/>
                              </w:rPr>
                              <w:t xml:space="preserve"> </w:t>
                            </w:r>
                            <w:r>
                              <w:rPr>
                                <w:color w:val="231F20"/>
                                <w:w w:val="90"/>
                                <w:sz w:val="14"/>
                              </w:rPr>
                              <w:t>2022</w:t>
                            </w:r>
                            <w:r>
                              <w:rPr>
                                <w:color w:val="231F20"/>
                                <w:spacing w:val="-6"/>
                                <w:w w:val="90"/>
                                <w:sz w:val="14"/>
                              </w:rPr>
                              <w:t xml:space="preserve"> </w:t>
                            </w:r>
                            <w:r>
                              <w:rPr>
                                <w:color w:val="231F20"/>
                                <w:w w:val="90"/>
                                <w:sz w:val="14"/>
                              </w:rPr>
                              <w:t>Kees</w:t>
                            </w:r>
                            <w:r>
                              <w:rPr>
                                <w:color w:val="231F20"/>
                                <w:spacing w:val="-6"/>
                                <w:w w:val="90"/>
                                <w:sz w:val="14"/>
                              </w:rPr>
                              <w:t xml:space="preserve"> </w:t>
                            </w:r>
                            <w:r>
                              <w:rPr>
                                <w:color w:val="231F20"/>
                                <w:w w:val="90"/>
                                <w:sz w:val="14"/>
                              </w:rPr>
                              <w:t>et</w:t>
                            </w:r>
                            <w:r>
                              <w:rPr>
                                <w:color w:val="231F20"/>
                                <w:spacing w:val="-6"/>
                                <w:w w:val="90"/>
                                <w:sz w:val="14"/>
                              </w:rPr>
                              <w:t xml:space="preserve"> </w:t>
                            </w:r>
                            <w:r>
                              <w:rPr>
                                <w:color w:val="231F20"/>
                                <w:w w:val="90"/>
                                <w:sz w:val="14"/>
                              </w:rPr>
                              <w:t>al.</w:t>
                            </w:r>
                            <w:r>
                              <w:rPr>
                                <w:color w:val="231F20"/>
                                <w:spacing w:val="-5"/>
                                <w:w w:val="90"/>
                                <w:sz w:val="14"/>
                              </w:rPr>
                              <w:t xml:space="preserve"> </w:t>
                            </w:r>
                            <w:r>
                              <w:rPr>
                                <w:color w:val="231F20"/>
                                <w:w w:val="90"/>
                                <w:sz w:val="14"/>
                              </w:rPr>
                              <w:t>This</w:t>
                            </w:r>
                            <w:r>
                              <w:rPr>
                                <w:color w:val="231F20"/>
                                <w:spacing w:val="-6"/>
                                <w:w w:val="90"/>
                                <w:sz w:val="14"/>
                              </w:rPr>
                              <w:t xml:space="preserve"> </w:t>
                            </w:r>
                            <w:r>
                              <w:rPr>
                                <w:color w:val="231F20"/>
                                <w:w w:val="90"/>
                                <w:sz w:val="14"/>
                              </w:rPr>
                              <w:t>is</w:t>
                            </w:r>
                            <w:r>
                              <w:rPr>
                                <w:color w:val="231F20"/>
                                <w:spacing w:val="-6"/>
                                <w:w w:val="90"/>
                                <w:sz w:val="14"/>
                              </w:rPr>
                              <w:t xml:space="preserve"> </w:t>
                            </w:r>
                            <w:r>
                              <w:rPr>
                                <w:color w:val="231F20"/>
                                <w:w w:val="90"/>
                                <w:sz w:val="14"/>
                              </w:rPr>
                              <w:t>an</w:t>
                            </w:r>
                            <w:r>
                              <w:rPr>
                                <w:color w:val="231F20"/>
                                <w:spacing w:val="-6"/>
                                <w:w w:val="90"/>
                                <w:sz w:val="14"/>
                              </w:rPr>
                              <w:t xml:space="preserve"> </w:t>
                            </w:r>
                            <w:r>
                              <w:rPr>
                                <w:color w:val="231F20"/>
                                <w:w w:val="90"/>
                                <w:sz w:val="14"/>
                              </w:rPr>
                              <w:t>open-</w:t>
                            </w:r>
                            <w:r>
                              <w:rPr>
                                <w:color w:val="231F20"/>
                                <w:spacing w:val="40"/>
                                <w:sz w:val="14"/>
                              </w:rPr>
                              <w:t xml:space="preserve"> </w:t>
                            </w:r>
                            <w:r>
                              <w:rPr>
                                <w:color w:val="231F20"/>
                                <w:w w:val="90"/>
                                <w:sz w:val="14"/>
                              </w:rPr>
                              <w:t>access article distributed under the terms of</w:t>
                            </w:r>
                            <w:r>
                              <w:rPr>
                                <w:color w:val="231F20"/>
                                <w:spacing w:val="40"/>
                                <w:sz w:val="14"/>
                              </w:rPr>
                              <w:t xml:space="preserve"> </w:t>
                            </w:r>
                            <w:r>
                              <w:rPr>
                                <w:color w:val="231F20"/>
                                <w:spacing w:val="-2"/>
                                <w:sz w:val="14"/>
                              </w:rPr>
                              <w:t>the</w:t>
                            </w:r>
                            <w:r>
                              <w:rPr>
                                <w:color w:val="231F20"/>
                                <w:spacing w:val="-8"/>
                                <w:sz w:val="14"/>
                              </w:rPr>
                              <w:t xml:space="preserve"> </w:t>
                            </w:r>
                            <w:hyperlink r:id="rId17">
                              <w:r>
                                <w:rPr>
                                  <w:color w:val="0000FF"/>
                                  <w:spacing w:val="-2"/>
                                  <w:sz w:val="14"/>
                                </w:rPr>
                                <w:t>Creative</w:t>
                              </w:r>
                              <w:r>
                                <w:rPr>
                                  <w:color w:val="0000FF"/>
                                  <w:spacing w:val="-8"/>
                                  <w:sz w:val="14"/>
                                </w:rPr>
                                <w:t xml:space="preserve"> </w:t>
                              </w:r>
                              <w:r>
                                <w:rPr>
                                  <w:color w:val="0000FF"/>
                                  <w:spacing w:val="-2"/>
                                  <w:sz w:val="14"/>
                                </w:rPr>
                                <w:t>Commons</w:t>
                              </w:r>
                              <w:r>
                                <w:rPr>
                                  <w:color w:val="0000FF"/>
                                  <w:spacing w:val="-7"/>
                                  <w:sz w:val="14"/>
                                </w:rPr>
                                <w:t xml:space="preserve"> </w:t>
                              </w:r>
                              <w:r>
                                <w:rPr>
                                  <w:color w:val="0000FF"/>
                                  <w:spacing w:val="-2"/>
                                  <w:sz w:val="14"/>
                                </w:rPr>
                                <w:t>Attribution</w:t>
                              </w:r>
                              <w:r>
                                <w:rPr>
                                  <w:color w:val="0000FF"/>
                                  <w:spacing w:val="-8"/>
                                  <w:sz w:val="14"/>
                                </w:rPr>
                                <w:t xml:space="preserve"> </w:t>
                              </w:r>
                              <w:r>
                                <w:rPr>
                                  <w:color w:val="0000FF"/>
                                  <w:spacing w:val="-2"/>
                                  <w:sz w:val="14"/>
                                </w:rPr>
                                <w:t>4.0</w:t>
                              </w:r>
                            </w:hyperlink>
                            <w:r>
                              <w:rPr>
                                <w:color w:val="0000FF"/>
                                <w:spacing w:val="40"/>
                                <w:sz w:val="14"/>
                              </w:rPr>
                              <w:t xml:space="preserve"> </w:t>
                            </w:r>
                            <w:hyperlink r:id="rId18">
                              <w:r>
                                <w:rPr>
                                  <w:color w:val="0000FF"/>
                                  <w:sz w:val="14"/>
                                </w:rPr>
                                <w:t>International</w:t>
                              </w:r>
                              <w:r>
                                <w:rPr>
                                  <w:color w:val="0000FF"/>
                                  <w:spacing w:val="-10"/>
                                  <w:sz w:val="14"/>
                                </w:rPr>
                                <w:t xml:space="preserve"> </w:t>
                              </w:r>
                              <w:r>
                                <w:rPr>
                                  <w:color w:val="0000FF"/>
                                  <w:sz w:val="14"/>
                                </w:rPr>
                                <w:t>license</w:t>
                              </w:r>
                            </w:hyperlink>
                            <w:r>
                              <w:rPr>
                                <w:color w:val="231F20"/>
                                <w:sz w:val="14"/>
                              </w:rPr>
                              <w:t>.</w:t>
                            </w:r>
                          </w:p>
                          <w:p w14:paraId="3A0E3792" w14:textId="77777777" w:rsidR="009843BB" w:rsidRDefault="00000000">
                            <w:pPr>
                              <w:spacing w:before="39" w:line="268" w:lineRule="auto"/>
                              <w:ind w:left="240" w:right="264"/>
                              <w:rPr>
                                <w:color w:val="000000"/>
                                <w:sz w:val="14"/>
                              </w:rPr>
                            </w:pPr>
                            <w:r>
                              <w:rPr>
                                <w:color w:val="231F20"/>
                                <w:w w:val="90"/>
                                <w:sz w:val="14"/>
                              </w:rPr>
                              <w:t>Address</w:t>
                            </w:r>
                            <w:r>
                              <w:rPr>
                                <w:color w:val="231F20"/>
                                <w:spacing w:val="-6"/>
                                <w:w w:val="90"/>
                                <w:sz w:val="14"/>
                              </w:rPr>
                              <w:t xml:space="preserve"> </w:t>
                            </w:r>
                            <w:r>
                              <w:rPr>
                                <w:color w:val="231F20"/>
                                <w:w w:val="90"/>
                                <w:sz w:val="14"/>
                              </w:rPr>
                              <w:t>correspondence</w:t>
                            </w:r>
                            <w:r>
                              <w:rPr>
                                <w:color w:val="231F20"/>
                                <w:spacing w:val="-6"/>
                                <w:w w:val="90"/>
                                <w:sz w:val="14"/>
                              </w:rPr>
                              <w:t xml:space="preserve"> </w:t>
                            </w:r>
                            <w:r>
                              <w:rPr>
                                <w:color w:val="231F20"/>
                                <w:w w:val="90"/>
                                <w:sz w:val="14"/>
                              </w:rPr>
                              <w:t>to</w:t>
                            </w:r>
                            <w:r>
                              <w:rPr>
                                <w:color w:val="231F20"/>
                                <w:spacing w:val="-6"/>
                                <w:w w:val="90"/>
                                <w:sz w:val="14"/>
                              </w:rPr>
                              <w:t xml:space="preserve"> </w:t>
                            </w:r>
                            <w:r>
                              <w:rPr>
                                <w:color w:val="231F20"/>
                                <w:w w:val="90"/>
                                <w:sz w:val="14"/>
                              </w:rPr>
                              <w:t>Trinity</w:t>
                            </w:r>
                            <w:r>
                              <w:rPr>
                                <w:color w:val="231F20"/>
                                <w:spacing w:val="-6"/>
                                <w:w w:val="90"/>
                                <w:sz w:val="14"/>
                              </w:rPr>
                              <w:t xml:space="preserve"> </w:t>
                            </w:r>
                            <w:r>
                              <w:rPr>
                                <w:color w:val="231F20"/>
                                <w:w w:val="90"/>
                                <w:sz w:val="14"/>
                              </w:rPr>
                              <w:t>L.</w:t>
                            </w:r>
                            <w:r>
                              <w:rPr>
                                <w:color w:val="231F20"/>
                                <w:spacing w:val="-6"/>
                                <w:w w:val="90"/>
                                <w:sz w:val="14"/>
                              </w:rPr>
                              <w:t xml:space="preserve"> </w:t>
                            </w:r>
                            <w:r>
                              <w:rPr>
                                <w:color w:val="231F20"/>
                                <w:w w:val="90"/>
                                <w:sz w:val="14"/>
                              </w:rPr>
                              <w:t>Hamilton,</w:t>
                            </w:r>
                            <w:r>
                              <w:rPr>
                                <w:color w:val="231F20"/>
                                <w:spacing w:val="40"/>
                                <w:sz w:val="14"/>
                              </w:rPr>
                              <w:t xml:space="preserve"> </w:t>
                            </w:r>
                            <w:hyperlink r:id="rId19">
                              <w:r>
                                <w:rPr>
                                  <w:color w:val="231F20"/>
                                  <w:spacing w:val="-2"/>
                                  <w:sz w:val="14"/>
                                </w:rPr>
                                <w:t>trinityh@umn.edu.</w:t>
                              </w:r>
                            </w:hyperlink>
                          </w:p>
                          <w:p w14:paraId="4E76BEB8" w14:textId="77777777" w:rsidR="009843BB" w:rsidRDefault="00000000">
                            <w:pPr>
                              <w:spacing w:before="39" w:line="195" w:lineRule="exact"/>
                              <w:ind w:left="240"/>
                              <w:rPr>
                                <w:color w:val="000000"/>
                                <w:sz w:val="14"/>
                              </w:rPr>
                            </w:pPr>
                            <w:r>
                              <w:rPr>
                                <w:color w:val="231F20"/>
                                <w:w w:val="85"/>
                                <w:position w:val="-3"/>
                                <w:sz w:val="18"/>
                              </w:rPr>
                              <w:t>*</w:t>
                            </w:r>
                            <w:r>
                              <w:rPr>
                                <w:color w:val="231F20"/>
                                <w:w w:val="85"/>
                                <w:sz w:val="14"/>
                              </w:rPr>
                              <w:t>Present</w:t>
                            </w:r>
                            <w:r>
                              <w:rPr>
                                <w:color w:val="231F20"/>
                                <w:spacing w:val="-2"/>
                                <w:w w:val="85"/>
                                <w:sz w:val="14"/>
                              </w:rPr>
                              <w:t xml:space="preserve"> </w:t>
                            </w:r>
                            <w:r>
                              <w:rPr>
                                <w:color w:val="231F20"/>
                                <w:w w:val="85"/>
                                <w:sz w:val="14"/>
                              </w:rPr>
                              <w:t>address:</w:t>
                            </w:r>
                            <w:r>
                              <w:rPr>
                                <w:color w:val="231F20"/>
                                <w:spacing w:val="-1"/>
                                <w:w w:val="85"/>
                                <w:sz w:val="14"/>
                              </w:rPr>
                              <w:t xml:space="preserve"> </w:t>
                            </w:r>
                            <w:r>
                              <w:rPr>
                                <w:color w:val="231F20"/>
                                <w:w w:val="85"/>
                                <w:sz w:val="14"/>
                              </w:rPr>
                              <w:t>Senthil</w:t>
                            </w:r>
                            <w:r>
                              <w:rPr>
                                <w:color w:val="231F20"/>
                                <w:spacing w:val="-6"/>
                                <w:sz w:val="14"/>
                              </w:rPr>
                              <w:t xml:space="preserve"> </w:t>
                            </w:r>
                            <w:r>
                              <w:rPr>
                                <w:color w:val="231F20"/>
                                <w:w w:val="85"/>
                                <w:sz w:val="14"/>
                              </w:rPr>
                              <w:t>K.</w:t>
                            </w:r>
                            <w:r>
                              <w:rPr>
                                <w:color w:val="231F20"/>
                                <w:spacing w:val="-2"/>
                                <w:w w:val="85"/>
                                <w:sz w:val="14"/>
                              </w:rPr>
                              <w:t xml:space="preserve"> Murugapiran,</w:t>
                            </w:r>
                          </w:p>
                          <w:p w14:paraId="3C7F7B26" w14:textId="77777777" w:rsidR="009843BB" w:rsidRDefault="00000000">
                            <w:pPr>
                              <w:spacing w:line="146" w:lineRule="exact"/>
                              <w:ind w:left="240"/>
                              <w:rPr>
                                <w:color w:val="000000"/>
                                <w:sz w:val="14"/>
                              </w:rPr>
                            </w:pPr>
                            <w:r>
                              <w:rPr>
                                <w:color w:val="231F20"/>
                                <w:w w:val="85"/>
                                <w:sz w:val="14"/>
                              </w:rPr>
                              <w:t>Diversigen,</w:t>
                            </w:r>
                            <w:r>
                              <w:rPr>
                                <w:color w:val="231F20"/>
                                <w:spacing w:val="14"/>
                                <w:sz w:val="14"/>
                              </w:rPr>
                              <w:t xml:space="preserve"> </w:t>
                            </w:r>
                            <w:r>
                              <w:rPr>
                                <w:color w:val="231F20"/>
                                <w:w w:val="85"/>
                                <w:sz w:val="14"/>
                              </w:rPr>
                              <w:t>New</w:t>
                            </w:r>
                            <w:r>
                              <w:rPr>
                                <w:color w:val="231F20"/>
                                <w:spacing w:val="15"/>
                                <w:sz w:val="14"/>
                              </w:rPr>
                              <w:t xml:space="preserve"> </w:t>
                            </w:r>
                            <w:r>
                              <w:rPr>
                                <w:color w:val="231F20"/>
                                <w:w w:val="85"/>
                                <w:sz w:val="14"/>
                              </w:rPr>
                              <w:t>Brighton,</w:t>
                            </w:r>
                            <w:r>
                              <w:rPr>
                                <w:color w:val="231F20"/>
                                <w:spacing w:val="17"/>
                                <w:sz w:val="14"/>
                              </w:rPr>
                              <w:t xml:space="preserve"> </w:t>
                            </w:r>
                            <w:r>
                              <w:rPr>
                                <w:color w:val="231F20"/>
                                <w:w w:val="85"/>
                                <w:sz w:val="14"/>
                              </w:rPr>
                              <w:t>Minnesota,</w:t>
                            </w:r>
                            <w:r>
                              <w:rPr>
                                <w:color w:val="231F20"/>
                                <w:spacing w:val="15"/>
                                <w:sz w:val="14"/>
                              </w:rPr>
                              <w:t xml:space="preserve"> </w:t>
                            </w:r>
                            <w:r>
                              <w:rPr>
                                <w:color w:val="231F20"/>
                                <w:spacing w:val="-4"/>
                                <w:w w:val="85"/>
                                <w:sz w:val="14"/>
                              </w:rPr>
                              <w:t>USA.</w:t>
                            </w:r>
                          </w:p>
                          <w:p w14:paraId="01A446A3" w14:textId="77777777" w:rsidR="009843BB" w:rsidRDefault="00000000">
                            <w:pPr>
                              <w:spacing w:before="59"/>
                              <w:ind w:left="240"/>
                              <w:rPr>
                                <w:color w:val="000000"/>
                                <w:sz w:val="14"/>
                              </w:rPr>
                            </w:pPr>
                            <w:r>
                              <w:rPr>
                                <w:color w:val="231F20"/>
                                <w:w w:val="90"/>
                                <w:sz w:val="14"/>
                              </w:rPr>
                              <w:t>The</w:t>
                            </w:r>
                            <w:r>
                              <w:rPr>
                                <w:color w:val="231F20"/>
                                <w:spacing w:val="-2"/>
                                <w:w w:val="90"/>
                                <w:sz w:val="14"/>
                              </w:rPr>
                              <w:t xml:space="preserve"> </w:t>
                            </w:r>
                            <w:r>
                              <w:rPr>
                                <w:color w:val="231F20"/>
                                <w:w w:val="90"/>
                                <w:sz w:val="14"/>
                              </w:rPr>
                              <w:t>authors</w:t>
                            </w:r>
                            <w:r>
                              <w:rPr>
                                <w:color w:val="231F20"/>
                                <w:spacing w:val="-2"/>
                                <w:w w:val="90"/>
                                <w:sz w:val="14"/>
                              </w:rPr>
                              <w:t xml:space="preserve"> </w:t>
                            </w:r>
                            <w:r>
                              <w:rPr>
                                <w:color w:val="231F20"/>
                                <w:w w:val="90"/>
                                <w:sz w:val="14"/>
                              </w:rPr>
                              <w:t>declare</w:t>
                            </w:r>
                            <w:r>
                              <w:rPr>
                                <w:color w:val="231F20"/>
                                <w:spacing w:val="-1"/>
                                <w:w w:val="90"/>
                                <w:sz w:val="14"/>
                              </w:rPr>
                              <w:t xml:space="preserve"> </w:t>
                            </w:r>
                            <w:r>
                              <w:rPr>
                                <w:color w:val="231F20"/>
                                <w:w w:val="90"/>
                                <w:sz w:val="14"/>
                              </w:rPr>
                              <w:t>no</w:t>
                            </w:r>
                            <w:r>
                              <w:rPr>
                                <w:color w:val="231F20"/>
                                <w:spacing w:val="-1"/>
                                <w:w w:val="90"/>
                                <w:sz w:val="14"/>
                              </w:rPr>
                              <w:t xml:space="preserve"> </w:t>
                            </w:r>
                            <w:r>
                              <w:rPr>
                                <w:color w:val="231F20"/>
                                <w:w w:val="90"/>
                                <w:sz w:val="14"/>
                              </w:rPr>
                              <w:t>conflict</w:t>
                            </w:r>
                            <w:r>
                              <w:rPr>
                                <w:color w:val="231F20"/>
                                <w:spacing w:val="-2"/>
                                <w:w w:val="90"/>
                                <w:sz w:val="14"/>
                              </w:rPr>
                              <w:t xml:space="preserve"> </w:t>
                            </w:r>
                            <w:r>
                              <w:rPr>
                                <w:color w:val="231F20"/>
                                <w:w w:val="90"/>
                                <w:sz w:val="14"/>
                              </w:rPr>
                              <w:t>of</w:t>
                            </w:r>
                            <w:r>
                              <w:rPr>
                                <w:color w:val="231F20"/>
                                <w:spacing w:val="-2"/>
                                <w:w w:val="90"/>
                                <w:sz w:val="14"/>
                              </w:rPr>
                              <w:t xml:space="preserve"> interest.</w:t>
                            </w:r>
                          </w:p>
                          <w:p w14:paraId="163688ED" w14:textId="77777777" w:rsidR="009843BB" w:rsidRDefault="00000000">
                            <w:pPr>
                              <w:spacing w:before="59" w:line="268" w:lineRule="auto"/>
                              <w:ind w:left="240" w:right="1365"/>
                              <w:rPr>
                                <w:color w:val="000000"/>
                                <w:sz w:val="14"/>
                              </w:rPr>
                            </w:pPr>
                            <w:r>
                              <w:rPr>
                                <w:color w:val="231F20"/>
                                <w:spacing w:val="-2"/>
                                <w:sz w:val="14"/>
                              </w:rPr>
                              <w:t>Received</w:t>
                            </w:r>
                            <w:r>
                              <w:rPr>
                                <w:color w:val="231F20"/>
                                <w:spacing w:val="-9"/>
                                <w:sz w:val="14"/>
                              </w:rPr>
                              <w:t xml:space="preserve"> </w:t>
                            </w:r>
                            <w:r>
                              <w:rPr>
                                <w:color w:val="231F20"/>
                                <w:spacing w:val="-2"/>
                                <w:sz w:val="14"/>
                              </w:rPr>
                              <w:t>28</w:t>
                            </w:r>
                            <w:r>
                              <w:rPr>
                                <w:color w:val="231F20"/>
                                <w:spacing w:val="-9"/>
                                <w:sz w:val="14"/>
                              </w:rPr>
                              <w:t xml:space="preserve"> </w:t>
                            </w:r>
                            <w:r>
                              <w:rPr>
                                <w:color w:val="231F20"/>
                                <w:spacing w:val="-2"/>
                                <w:sz w:val="14"/>
                              </w:rPr>
                              <w:t>March</w:t>
                            </w:r>
                            <w:r>
                              <w:rPr>
                                <w:color w:val="231F20"/>
                                <w:spacing w:val="-9"/>
                                <w:sz w:val="14"/>
                              </w:rPr>
                              <w:t xml:space="preserve"> </w:t>
                            </w:r>
                            <w:r>
                              <w:rPr>
                                <w:color w:val="231F20"/>
                                <w:spacing w:val="-2"/>
                                <w:sz w:val="14"/>
                              </w:rPr>
                              <w:t>2022</w:t>
                            </w:r>
                            <w:r>
                              <w:rPr>
                                <w:color w:val="231F20"/>
                                <w:spacing w:val="40"/>
                                <w:sz w:val="14"/>
                              </w:rPr>
                              <w:t xml:space="preserve"> </w:t>
                            </w:r>
                            <w:r>
                              <w:rPr>
                                <w:color w:val="231F20"/>
                                <w:sz w:val="14"/>
                              </w:rPr>
                              <w:t>Accepted</w:t>
                            </w:r>
                            <w:r>
                              <w:rPr>
                                <w:color w:val="231F20"/>
                                <w:spacing w:val="-10"/>
                                <w:sz w:val="14"/>
                              </w:rPr>
                              <w:t xml:space="preserve"> </w:t>
                            </w:r>
                            <w:r>
                              <w:rPr>
                                <w:color w:val="231F20"/>
                                <w:sz w:val="14"/>
                              </w:rPr>
                              <w:t>1</w:t>
                            </w:r>
                            <w:r>
                              <w:rPr>
                                <w:color w:val="231F20"/>
                                <w:spacing w:val="-10"/>
                                <w:sz w:val="14"/>
                              </w:rPr>
                              <w:t xml:space="preserve"> </w:t>
                            </w:r>
                            <w:r>
                              <w:rPr>
                                <w:color w:val="231F20"/>
                                <w:sz w:val="14"/>
                              </w:rPr>
                              <w:t>August</w:t>
                            </w:r>
                            <w:r>
                              <w:rPr>
                                <w:color w:val="231F20"/>
                                <w:spacing w:val="-10"/>
                                <w:sz w:val="14"/>
                              </w:rPr>
                              <w:t xml:space="preserve"> </w:t>
                            </w:r>
                            <w:r>
                              <w:rPr>
                                <w:color w:val="231F20"/>
                                <w:sz w:val="14"/>
                              </w:rPr>
                              <w:t>2022</w:t>
                            </w:r>
                            <w:r>
                              <w:rPr>
                                <w:color w:val="231F20"/>
                                <w:spacing w:val="40"/>
                                <w:sz w:val="14"/>
                              </w:rPr>
                              <w:t xml:space="preserve"> </w:t>
                            </w:r>
                            <w:r>
                              <w:rPr>
                                <w:color w:val="231F20"/>
                                <w:spacing w:val="-6"/>
                                <w:sz w:val="14"/>
                              </w:rPr>
                              <w:t>Published</w:t>
                            </w:r>
                            <w:r>
                              <w:rPr>
                                <w:color w:val="231F20"/>
                                <w:spacing w:val="-9"/>
                                <w:sz w:val="14"/>
                              </w:rPr>
                              <w:t xml:space="preserve"> </w:t>
                            </w:r>
                            <w:r>
                              <w:rPr>
                                <w:color w:val="231F20"/>
                                <w:spacing w:val="-6"/>
                                <w:sz w:val="14"/>
                              </w:rPr>
                              <w:t>18</w:t>
                            </w:r>
                            <w:r>
                              <w:rPr>
                                <w:color w:val="231F20"/>
                                <w:spacing w:val="-8"/>
                                <w:sz w:val="14"/>
                              </w:rPr>
                              <w:t xml:space="preserve"> </w:t>
                            </w:r>
                            <w:r>
                              <w:rPr>
                                <w:color w:val="231F20"/>
                                <w:spacing w:val="-6"/>
                                <w:sz w:val="14"/>
                              </w:rPr>
                              <w:t>August</w:t>
                            </w:r>
                            <w:r>
                              <w:rPr>
                                <w:color w:val="231F20"/>
                                <w:spacing w:val="-8"/>
                                <w:sz w:val="14"/>
                              </w:rPr>
                              <w:t xml:space="preserve"> </w:t>
                            </w:r>
                            <w:r>
                              <w:rPr>
                                <w:color w:val="231F20"/>
                                <w:spacing w:val="-6"/>
                                <w:sz w:val="14"/>
                              </w:rPr>
                              <w:t>2022</w:t>
                            </w:r>
                          </w:p>
                        </w:txbxContent>
                      </wps:txbx>
                      <wps:bodyPr wrap="square" lIns="0" tIns="0" rIns="0" bIns="0" rtlCol="0">
                        <a:noAutofit/>
                      </wps:bodyPr>
                    </wps:wsp>
                  </a:graphicData>
                </a:graphic>
              </wp:anchor>
            </w:drawing>
          </mc:Choice>
          <mc:Fallback>
            <w:pict>
              <v:shapetype w14:anchorId="649A49C8" id="_x0000_t202" coordsize="21600,21600" o:spt="202" path="m,l,21600r21600,l21600,xe">
                <v:stroke joinstyle="miter"/>
                <v:path gradientshapeok="t" o:connecttype="rect"/>
              </v:shapetype>
              <v:shape id="Textbox 10" o:spid="_x0000_s1026" type="#_x0000_t202" style="position:absolute;left:0;text-align:left;margin-left:388pt;margin-top:40.85pt;width:156.05pt;height:158.0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" fillcolor="#e6e7e8" stroked="f">
                <v:textbox inset="0,0,0,0">
                  <w:txbxContent>
                    <w:p w14:paraId="5CAEF436" w14:textId="77777777" w:rsidR="009843BB" w:rsidRDefault="009843BB">
                      <w:pPr>
                        <w:pStyle w:val="Corpodetexto"/>
                        <w:spacing w:before="83"/>
                        <w:ind w:left="0"/>
                        <w:jc w:val="left"/>
                        <w:rPr>
                          <w:color w:val="000000"/>
                          <w:sz w:val="14"/>
                        </w:rPr>
                      </w:pPr>
                    </w:p>
                    <w:p w14:paraId="3EDBA138" w14:textId="77777777" w:rsidR="009843BB" w:rsidRDefault="00000000">
                      <w:pPr>
                        <w:spacing w:line="268" w:lineRule="auto"/>
                        <w:ind w:left="240" w:right="275"/>
                        <w:rPr>
                          <w:color w:val="000000"/>
                          <w:sz w:val="14"/>
                        </w:rPr>
                      </w:pPr>
                      <w:r>
                        <w:rPr>
                          <w:color w:val="231F20"/>
                          <w:spacing w:val="-2"/>
                          <w:w w:val="90"/>
                          <w:sz w:val="14"/>
                        </w:rPr>
                        <w:t>Editor</w:t>
                      </w:r>
                      <w:r>
                        <w:rPr>
                          <w:color w:val="231F20"/>
                          <w:spacing w:val="-3"/>
                          <w:w w:val="90"/>
                          <w:sz w:val="14"/>
                        </w:rPr>
                        <w:t xml:space="preserve"> </w:t>
                      </w:r>
                      <w:r>
                        <w:rPr>
                          <w:color w:val="231F20"/>
                          <w:spacing w:val="-2"/>
                          <w:w w:val="90"/>
                          <w:sz w:val="14"/>
                        </w:rPr>
                        <w:t>Hans</w:t>
                      </w:r>
                      <w:r>
                        <w:rPr>
                          <w:color w:val="231F20"/>
                          <w:spacing w:val="-3"/>
                          <w:w w:val="90"/>
                          <w:sz w:val="14"/>
                        </w:rPr>
                        <w:t xml:space="preserve"> </w:t>
                      </w:r>
                      <w:r>
                        <w:rPr>
                          <w:color w:val="231F20"/>
                          <w:spacing w:val="-2"/>
                          <w:w w:val="90"/>
                          <w:sz w:val="14"/>
                        </w:rPr>
                        <w:t>C.</w:t>
                      </w:r>
                      <w:r>
                        <w:rPr>
                          <w:color w:val="231F20"/>
                          <w:spacing w:val="-3"/>
                          <w:w w:val="90"/>
                          <w:sz w:val="14"/>
                        </w:rPr>
                        <w:t xml:space="preserve"> </w:t>
                      </w:r>
                      <w:r>
                        <w:rPr>
                          <w:color w:val="231F20"/>
                          <w:spacing w:val="-2"/>
                          <w:w w:val="90"/>
                          <w:sz w:val="14"/>
                        </w:rPr>
                        <w:t>Bernstein,</w:t>
                      </w:r>
                      <w:r>
                        <w:rPr>
                          <w:color w:val="231F20"/>
                          <w:spacing w:val="-3"/>
                          <w:w w:val="90"/>
                          <w:sz w:val="14"/>
                        </w:rPr>
                        <w:t xml:space="preserve"> </w:t>
                      </w:r>
                      <w:r>
                        <w:rPr>
                          <w:color w:val="231F20"/>
                          <w:spacing w:val="-2"/>
                          <w:w w:val="90"/>
                          <w:sz w:val="14"/>
                        </w:rPr>
                        <w:t>UiT—The Arctic</w:t>
                      </w:r>
                      <w:r>
                        <w:rPr>
                          <w:color w:val="231F20"/>
                          <w:spacing w:val="40"/>
                          <w:sz w:val="14"/>
                        </w:rPr>
                        <w:t xml:space="preserve"> </w:t>
                      </w:r>
                      <w:r>
                        <w:rPr>
                          <w:color w:val="231F20"/>
                          <w:sz w:val="14"/>
                        </w:rPr>
                        <w:t>University</w:t>
                      </w:r>
                      <w:r>
                        <w:rPr>
                          <w:color w:val="231F20"/>
                          <w:spacing w:val="-7"/>
                          <w:sz w:val="14"/>
                        </w:rPr>
                        <w:t xml:space="preserve"> </w:t>
                      </w:r>
                      <w:r>
                        <w:rPr>
                          <w:color w:val="231F20"/>
                          <w:sz w:val="14"/>
                        </w:rPr>
                        <w:t>of</w:t>
                      </w:r>
                      <w:r>
                        <w:rPr>
                          <w:color w:val="231F20"/>
                          <w:spacing w:val="-4"/>
                          <w:sz w:val="14"/>
                        </w:rPr>
                        <w:t xml:space="preserve"> </w:t>
                      </w:r>
                      <w:r>
                        <w:rPr>
                          <w:color w:val="231F20"/>
                          <w:sz w:val="14"/>
                        </w:rPr>
                        <w:t>Norway</w:t>
                      </w:r>
                    </w:p>
                    <w:p w14:paraId="0AC4C6E0" w14:textId="77777777" w:rsidR="009843BB" w:rsidRDefault="00000000">
                      <w:pPr>
                        <w:spacing w:before="39" w:line="268" w:lineRule="auto"/>
                        <w:ind w:left="240" w:right="275"/>
                        <w:rPr>
                          <w:color w:val="000000"/>
                          <w:sz w:val="14"/>
                        </w:rPr>
                      </w:pPr>
                      <w:r>
                        <w:rPr>
                          <w:color w:val="231F20"/>
                          <w:w w:val="90"/>
                          <w:sz w:val="14"/>
                        </w:rPr>
                        <w:t>Copyright</w:t>
                      </w:r>
                      <w:r>
                        <w:rPr>
                          <w:color w:val="231F20"/>
                          <w:spacing w:val="-6"/>
                          <w:w w:val="90"/>
                          <w:sz w:val="14"/>
                        </w:rPr>
                        <w:t xml:space="preserve"> </w:t>
                      </w:r>
                      <w:r>
                        <w:rPr>
                          <w:color w:val="231F20"/>
                          <w:w w:val="90"/>
                          <w:sz w:val="14"/>
                        </w:rPr>
                        <w:t>©</w:t>
                      </w:r>
                      <w:r>
                        <w:rPr>
                          <w:color w:val="231F20"/>
                          <w:spacing w:val="-6"/>
                          <w:w w:val="90"/>
                          <w:sz w:val="14"/>
                        </w:rPr>
                        <w:t xml:space="preserve"> </w:t>
                      </w:r>
                      <w:r>
                        <w:rPr>
                          <w:color w:val="231F20"/>
                          <w:w w:val="90"/>
                          <w:sz w:val="14"/>
                        </w:rPr>
                        <w:t>2022</w:t>
                      </w:r>
                      <w:r>
                        <w:rPr>
                          <w:color w:val="231F20"/>
                          <w:spacing w:val="-6"/>
                          <w:w w:val="90"/>
                          <w:sz w:val="14"/>
                        </w:rPr>
                        <w:t xml:space="preserve"> </w:t>
                      </w:r>
                      <w:r>
                        <w:rPr>
                          <w:color w:val="231F20"/>
                          <w:w w:val="90"/>
                          <w:sz w:val="14"/>
                        </w:rPr>
                        <w:t>Kees</w:t>
                      </w:r>
                      <w:r>
                        <w:rPr>
                          <w:color w:val="231F20"/>
                          <w:spacing w:val="-6"/>
                          <w:w w:val="90"/>
                          <w:sz w:val="14"/>
                        </w:rPr>
                        <w:t xml:space="preserve"> </w:t>
                      </w:r>
                      <w:r>
                        <w:rPr>
                          <w:color w:val="231F20"/>
                          <w:w w:val="90"/>
                          <w:sz w:val="14"/>
                        </w:rPr>
                        <w:t>et</w:t>
                      </w:r>
                      <w:r>
                        <w:rPr>
                          <w:color w:val="231F20"/>
                          <w:spacing w:val="-6"/>
                          <w:w w:val="90"/>
                          <w:sz w:val="14"/>
                        </w:rPr>
                        <w:t xml:space="preserve"> </w:t>
                      </w:r>
                      <w:r>
                        <w:rPr>
                          <w:color w:val="231F20"/>
                          <w:w w:val="90"/>
                          <w:sz w:val="14"/>
                        </w:rPr>
                        <w:t>al.</w:t>
                      </w:r>
                      <w:r>
                        <w:rPr>
                          <w:color w:val="231F20"/>
                          <w:spacing w:val="-5"/>
                          <w:w w:val="90"/>
                          <w:sz w:val="14"/>
                        </w:rPr>
                        <w:t xml:space="preserve"> </w:t>
                      </w:r>
                      <w:r>
                        <w:rPr>
                          <w:color w:val="231F20"/>
                          <w:w w:val="90"/>
                          <w:sz w:val="14"/>
                        </w:rPr>
                        <w:t>This</w:t>
                      </w:r>
                      <w:r>
                        <w:rPr>
                          <w:color w:val="231F20"/>
                          <w:spacing w:val="-6"/>
                          <w:w w:val="90"/>
                          <w:sz w:val="14"/>
                        </w:rPr>
                        <w:t xml:space="preserve"> </w:t>
                      </w:r>
                      <w:r>
                        <w:rPr>
                          <w:color w:val="231F20"/>
                          <w:w w:val="90"/>
                          <w:sz w:val="14"/>
                        </w:rPr>
                        <w:t>is</w:t>
                      </w:r>
                      <w:r>
                        <w:rPr>
                          <w:color w:val="231F20"/>
                          <w:spacing w:val="-6"/>
                          <w:w w:val="90"/>
                          <w:sz w:val="14"/>
                        </w:rPr>
                        <w:t xml:space="preserve"> </w:t>
                      </w:r>
                      <w:r>
                        <w:rPr>
                          <w:color w:val="231F20"/>
                          <w:w w:val="90"/>
                          <w:sz w:val="14"/>
                        </w:rPr>
                        <w:t>an</w:t>
                      </w:r>
                      <w:r>
                        <w:rPr>
                          <w:color w:val="231F20"/>
                          <w:spacing w:val="-6"/>
                          <w:w w:val="90"/>
                          <w:sz w:val="14"/>
                        </w:rPr>
                        <w:t xml:space="preserve"> </w:t>
                      </w:r>
                      <w:r>
                        <w:rPr>
                          <w:color w:val="231F20"/>
                          <w:w w:val="90"/>
                          <w:sz w:val="14"/>
                        </w:rPr>
                        <w:t>open-</w:t>
                      </w:r>
                      <w:r>
                        <w:rPr>
                          <w:color w:val="231F20"/>
                          <w:spacing w:val="40"/>
                          <w:sz w:val="14"/>
                        </w:rPr>
                        <w:t xml:space="preserve"> </w:t>
                      </w:r>
                      <w:r>
                        <w:rPr>
                          <w:color w:val="231F20"/>
                          <w:w w:val="90"/>
                          <w:sz w:val="14"/>
                        </w:rPr>
                        <w:t>access article distributed under the terms of</w:t>
                      </w:r>
                      <w:r>
                        <w:rPr>
                          <w:color w:val="231F20"/>
                          <w:spacing w:val="40"/>
                          <w:sz w:val="14"/>
                        </w:rPr>
                        <w:t xml:space="preserve"> </w:t>
                      </w:r>
                      <w:r>
                        <w:rPr>
                          <w:color w:val="231F20"/>
                          <w:spacing w:val="-2"/>
                          <w:sz w:val="14"/>
                        </w:rPr>
                        <w:t>the</w:t>
                      </w:r>
                      <w:r>
                        <w:rPr>
                          <w:color w:val="231F20"/>
                          <w:spacing w:val="-8"/>
                          <w:sz w:val="14"/>
                        </w:rPr>
                        <w:t xml:space="preserve"> </w:t>
                      </w:r>
                      <w:hyperlink r:id="rId20">
                        <w:r>
                          <w:rPr>
                            <w:color w:val="0000FF"/>
                            <w:spacing w:val="-2"/>
                            <w:sz w:val="14"/>
                          </w:rPr>
                          <w:t>Creative</w:t>
                        </w:r>
                        <w:r>
                          <w:rPr>
                            <w:color w:val="0000FF"/>
                            <w:spacing w:val="-8"/>
                            <w:sz w:val="14"/>
                          </w:rPr>
                          <w:t xml:space="preserve"> </w:t>
                        </w:r>
                        <w:r>
                          <w:rPr>
                            <w:color w:val="0000FF"/>
                            <w:spacing w:val="-2"/>
                            <w:sz w:val="14"/>
                          </w:rPr>
                          <w:t>Commons</w:t>
                        </w:r>
                        <w:r>
                          <w:rPr>
                            <w:color w:val="0000FF"/>
                            <w:spacing w:val="-7"/>
                            <w:sz w:val="14"/>
                          </w:rPr>
                          <w:t xml:space="preserve"> </w:t>
                        </w:r>
                        <w:r>
                          <w:rPr>
                            <w:color w:val="0000FF"/>
                            <w:spacing w:val="-2"/>
                            <w:sz w:val="14"/>
                          </w:rPr>
                          <w:t>Attribution</w:t>
                        </w:r>
                        <w:r>
                          <w:rPr>
                            <w:color w:val="0000FF"/>
                            <w:spacing w:val="-8"/>
                            <w:sz w:val="14"/>
                          </w:rPr>
                          <w:t xml:space="preserve"> </w:t>
                        </w:r>
                        <w:r>
                          <w:rPr>
                            <w:color w:val="0000FF"/>
                            <w:spacing w:val="-2"/>
                            <w:sz w:val="14"/>
                          </w:rPr>
                          <w:t>4.0</w:t>
                        </w:r>
                      </w:hyperlink>
                      <w:r>
                        <w:rPr>
                          <w:color w:val="0000FF"/>
                          <w:spacing w:val="40"/>
                          <w:sz w:val="14"/>
                        </w:rPr>
                        <w:t xml:space="preserve"> </w:t>
                      </w:r>
                      <w:hyperlink r:id="rId21">
                        <w:r>
                          <w:rPr>
                            <w:color w:val="0000FF"/>
                            <w:sz w:val="14"/>
                          </w:rPr>
                          <w:t>International</w:t>
                        </w:r>
                        <w:r>
                          <w:rPr>
                            <w:color w:val="0000FF"/>
                            <w:spacing w:val="-10"/>
                            <w:sz w:val="14"/>
                          </w:rPr>
                          <w:t xml:space="preserve"> </w:t>
                        </w:r>
                        <w:r>
                          <w:rPr>
                            <w:color w:val="0000FF"/>
                            <w:sz w:val="14"/>
                          </w:rPr>
                          <w:t>license</w:t>
                        </w:r>
                      </w:hyperlink>
                      <w:r>
                        <w:rPr>
                          <w:color w:val="231F20"/>
                          <w:sz w:val="14"/>
                        </w:rPr>
                        <w:t>.</w:t>
                      </w:r>
                    </w:p>
                    <w:p w14:paraId="3A0E3792" w14:textId="77777777" w:rsidR="009843BB" w:rsidRDefault="00000000">
                      <w:pPr>
                        <w:spacing w:before="39" w:line="268" w:lineRule="auto"/>
                        <w:ind w:left="240" w:right="264"/>
                        <w:rPr>
                          <w:color w:val="000000"/>
                          <w:sz w:val="14"/>
                        </w:rPr>
                      </w:pPr>
                      <w:r>
                        <w:rPr>
                          <w:color w:val="231F20"/>
                          <w:w w:val="90"/>
                          <w:sz w:val="14"/>
                        </w:rPr>
                        <w:t>Address</w:t>
                      </w:r>
                      <w:r>
                        <w:rPr>
                          <w:color w:val="231F20"/>
                          <w:spacing w:val="-6"/>
                          <w:w w:val="90"/>
                          <w:sz w:val="14"/>
                        </w:rPr>
                        <w:t xml:space="preserve"> </w:t>
                      </w:r>
                      <w:r>
                        <w:rPr>
                          <w:color w:val="231F20"/>
                          <w:w w:val="90"/>
                          <w:sz w:val="14"/>
                        </w:rPr>
                        <w:t>correspondence</w:t>
                      </w:r>
                      <w:r>
                        <w:rPr>
                          <w:color w:val="231F20"/>
                          <w:spacing w:val="-6"/>
                          <w:w w:val="90"/>
                          <w:sz w:val="14"/>
                        </w:rPr>
                        <w:t xml:space="preserve"> </w:t>
                      </w:r>
                      <w:r>
                        <w:rPr>
                          <w:color w:val="231F20"/>
                          <w:w w:val="90"/>
                          <w:sz w:val="14"/>
                        </w:rPr>
                        <w:t>to</w:t>
                      </w:r>
                      <w:r>
                        <w:rPr>
                          <w:color w:val="231F20"/>
                          <w:spacing w:val="-6"/>
                          <w:w w:val="90"/>
                          <w:sz w:val="14"/>
                        </w:rPr>
                        <w:t xml:space="preserve"> </w:t>
                      </w:r>
                      <w:r>
                        <w:rPr>
                          <w:color w:val="231F20"/>
                          <w:w w:val="90"/>
                          <w:sz w:val="14"/>
                        </w:rPr>
                        <w:t>Trinity</w:t>
                      </w:r>
                      <w:r>
                        <w:rPr>
                          <w:color w:val="231F20"/>
                          <w:spacing w:val="-6"/>
                          <w:w w:val="90"/>
                          <w:sz w:val="14"/>
                        </w:rPr>
                        <w:t xml:space="preserve"> </w:t>
                      </w:r>
                      <w:r>
                        <w:rPr>
                          <w:color w:val="231F20"/>
                          <w:w w:val="90"/>
                          <w:sz w:val="14"/>
                        </w:rPr>
                        <w:t>L.</w:t>
                      </w:r>
                      <w:r>
                        <w:rPr>
                          <w:color w:val="231F20"/>
                          <w:spacing w:val="-6"/>
                          <w:w w:val="90"/>
                          <w:sz w:val="14"/>
                        </w:rPr>
                        <w:t xml:space="preserve"> </w:t>
                      </w:r>
                      <w:r>
                        <w:rPr>
                          <w:color w:val="231F20"/>
                          <w:w w:val="90"/>
                          <w:sz w:val="14"/>
                        </w:rPr>
                        <w:t>Hamilton,</w:t>
                      </w:r>
                      <w:r>
                        <w:rPr>
                          <w:color w:val="231F20"/>
                          <w:spacing w:val="40"/>
                          <w:sz w:val="14"/>
                        </w:rPr>
                        <w:t xml:space="preserve"> </w:t>
                      </w:r>
                      <w:hyperlink r:id="rId22">
                        <w:r>
                          <w:rPr>
                            <w:color w:val="231F20"/>
                            <w:spacing w:val="-2"/>
                            <w:sz w:val="14"/>
                          </w:rPr>
                          <w:t>trinityh@umn.edu.</w:t>
                        </w:r>
                      </w:hyperlink>
                    </w:p>
                    <w:p w14:paraId="4E76BEB8" w14:textId="77777777" w:rsidR="009843BB" w:rsidRDefault="00000000">
                      <w:pPr>
                        <w:spacing w:before="39" w:line="195" w:lineRule="exact"/>
                        <w:ind w:left="240"/>
                        <w:rPr>
                          <w:color w:val="000000"/>
                          <w:sz w:val="14"/>
                        </w:rPr>
                      </w:pPr>
                      <w:r>
                        <w:rPr>
                          <w:color w:val="231F20"/>
                          <w:w w:val="85"/>
                          <w:position w:val="-3"/>
                          <w:sz w:val="18"/>
                        </w:rPr>
                        <w:t>*</w:t>
                      </w:r>
                      <w:r>
                        <w:rPr>
                          <w:color w:val="231F20"/>
                          <w:w w:val="85"/>
                          <w:sz w:val="14"/>
                        </w:rPr>
                        <w:t>Present</w:t>
                      </w:r>
                      <w:r>
                        <w:rPr>
                          <w:color w:val="231F20"/>
                          <w:spacing w:val="-2"/>
                          <w:w w:val="85"/>
                          <w:sz w:val="14"/>
                        </w:rPr>
                        <w:t xml:space="preserve"> </w:t>
                      </w:r>
                      <w:r>
                        <w:rPr>
                          <w:color w:val="231F20"/>
                          <w:w w:val="85"/>
                          <w:sz w:val="14"/>
                        </w:rPr>
                        <w:t>address:</w:t>
                      </w:r>
                      <w:r>
                        <w:rPr>
                          <w:color w:val="231F20"/>
                          <w:spacing w:val="-1"/>
                          <w:w w:val="85"/>
                          <w:sz w:val="14"/>
                        </w:rPr>
                        <w:t xml:space="preserve"> </w:t>
                      </w:r>
                      <w:r>
                        <w:rPr>
                          <w:color w:val="231F20"/>
                          <w:w w:val="85"/>
                          <w:sz w:val="14"/>
                        </w:rPr>
                        <w:t>Senthil</w:t>
                      </w:r>
                      <w:r>
                        <w:rPr>
                          <w:color w:val="231F20"/>
                          <w:spacing w:val="-6"/>
                          <w:sz w:val="14"/>
                        </w:rPr>
                        <w:t xml:space="preserve"> </w:t>
                      </w:r>
                      <w:r>
                        <w:rPr>
                          <w:color w:val="231F20"/>
                          <w:w w:val="85"/>
                          <w:sz w:val="14"/>
                        </w:rPr>
                        <w:t>K.</w:t>
                      </w:r>
                      <w:r>
                        <w:rPr>
                          <w:color w:val="231F20"/>
                          <w:spacing w:val="-2"/>
                          <w:w w:val="85"/>
                          <w:sz w:val="14"/>
                        </w:rPr>
                        <w:t xml:space="preserve"> Murugapiran,</w:t>
                      </w:r>
                    </w:p>
                    <w:p w14:paraId="3C7F7B26" w14:textId="77777777" w:rsidR="009843BB" w:rsidRDefault="00000000">
                      <w:pPr>
                        <w:spacing w:line="146" w:lineRule="exact"/>
                        <w:ind w:left="240"/>
                        <w:rPr>
                          <w:color w:val="000000"/>
                          <w:sz w:val="14"/>
                        </w:rPr>
                      </w:pPr>
                      <w:r>
                        <w:rPr>
                          <w:color w:val="231F20"/>
                          <w:w w:val="85"/>
                          <w:sz w:val="14"/>
                        </w:rPr>
                        <w:t>Diversigen,</w:t>
                      </w:r>
                      <w:r>
                        <w:rPr>
                          <w:color w:val="231F20"/>
                          <w:spacing w:val="14"/>
                          <w:sz w:val="14"/>
                        </w:rPr>
                        <w:t xml:space="preserve"> </w:t>
                      </w:r>
                      <w:r>
                        <w:rPr>
                          <w:color w:val="231F20"/>
                          <w:w w:val="85"/>
                          <w:sz w:val="14"/>
                        </w:rPr>
                        <w:t>New</w:t>
                      </w:r>
                      <w:r>
                        <w:rPr>
                          <w:color w:val="231F20"/>
                          <w:spacing w:val="15"/>
                          <w:sz w:val="14"/>
                        </w:rPr>
                        <w:t xml:space="preserve"> </w:t>
                      </w:r>
                      <w:r>
                        <w:rPr>
                          <w:color w:val="231F20"/>
                          <w:w w:val="85"/>
                          <w:sz w:val="14"/>
                        </w:rPr>
                        <w:t>Brighton,</w:t>
                      </w:r>
                      <w:r>
                        <w:rPr>
                          <w:color w:val="231F20"/>
                          <w:spacing w:val="17"/>
                          <w:sz w:val="14"/>
                        </w:rPr>
                        <w:t xml:space="preserve"> </w:t>
                      </w:r>
                      <w:r>
                        <w:rPr>
                          <w:color w:val="231F20"/>
                          <w:w w:val="85"/>
                          <w:sz w:val="14"/>
                        </w:rPr>
                        <w:t>Minnesota,</w:t>
                      </w:r>
                      <w:r>
                        <w:rPr>
                          <w:color w:val="231F20"/>
                          <w:spacing w:val="15"/>
                          <w:sz w:val="14"/>
                        </w:rPr>
                        <w:t xml:space="preserve"> </w:t>
                      </w:r>
                      <w:r>
                        <w:rPr>
                          <w:color w:val="231F20"/>
                          <w:spacing w:val="-4"/>
                          <w:w w:val="85"/>
                          <w:sz w:val="14"/>
                        </w:rPr>
                        <w:t>USA.</w:t>
                      </w:r>
                    </w:p>
                    <w:p w14:paraId="01A446A3" w14:textId="77777777" w:rsidR="009843BB" w:rsidRDefault="00000000">
                      <w:pPr>
                        <w:spacing w:before="59"/>
                        <w:ind w:left="240"/>
                        <w:rPr>
                          <w:color w:val="000000"/>
                          <w:sz w:val="14"/>
                        </w:rPr>
                      </w:pPr>
                      <w:r>
                        <w:rPr>
                          <w:color w:val="231F20"/>
                          <w:w w:val="90"/>
                          <w:sz w:val="14"/>
                        </w:rPr>
                        <w:t>The</w:t>
                      </w:r>
                      <w:r>
                        <w:rPr>
                          <w:color w:val="231F20"/>
                          <w:spacing w:val="-2"/>
                          <w:w w:val="90"/>
                          <w:sz w:val="14"/>
                        </w:rPr>
                        <w:t xml:space="preserve"> </w:t>
                      </w:r>
                      <w:r>
                        <w:rPr>
                          <w:color w:val="231F20"/>
                          <w:w w:val="90"/>
                          <w:sz w:val="14"/>
                        </w:rPr>
                        <w:t>authors</w:t>
                      </w:r>
                      <w:r>
                        <w:rPr>
                          <w:color w:val="231F20"/>
                          <w:spacing w:val="-2"/>
                          <w:w w:val="90"/>
                          <w:sz w:val="14"/>
                        </w:rPr>
                        <w:t xml:space="preserve"> </w:t>
                      </w:r>
                      <w:r>
                        <w:rPr>
                          <w:color w:val="231F20"/>
                          <w:w w:val="90"/>
                          <w:sz w:val="14"/>
                        </w:rPr>
                        <w:t>declare</w:t>
                      </w:r>
                      <w:r>
                        <w:rPr>
                          <w:color w:val="231F20"/>
                          <w:spacing w:val="-1"/>
                          <w:w w:val="90"/>
                          <w:sz w:val="14"/>
                        </w:rPr>
                        <w:t xml:space="preserve"> </w:t>
                      </w:r>
                      <w:r>
                        <w:rPr>
                          <w:color w:val="231F20"/>
                          <w:w w:val="90"/>
                          <w:sz w:val="14"/>
                        </w:rPr>
                        <w:t>no</w:t>
                      </w:r>
                      <w:r>
                        <w:rPr>
                          <w:color w:val="231F20"/>
                          <w:spacing w:val="-1"/>
                          <w:w w:val="90"/>
                          <w:sz w:val="14"/>
                        </w:rPr>
                        <w:t xml:space="preserve"> </w:t>
                      </w:r>
                      <w:r>
                        <w:rPr>
                          <w:color w:val="231F20"/>
                          <w:w w:val="90"/>
                          <w:sz w:val="14"/>
                        </w:rPr>
                        <w:t>conflict</w:t>
                      </w:r>
                      <w:r>
                        <w:rPr>
                          <w:color w:val="231F20"/>
                          <w:spacing w:val="-2"/>
                          <w:w w:val="90"/>
                          <w:sz w:val="14"/>
                        </w:rPr>
                        <w:t xml:space="preserve"> </w:t>
                      </w:r>
                      <w:r>
                        <w:rPr>
                          <w:color w:val="231F20"/>
                          <w:w w:val="90"/>
                          <w:sz w:val="14"/>
                        </w:rPr>
                        <w:t>of</w:t>
                      </w:r>
                      <w:r>
                        <w:rPr>
                          <w:color w:val="231F20"/>
                          <w:spacing w:val="-2"/>
                          <w:w w:val="90"/>
                          <w:sz w:val="14"/>
                        </w:rPr>
                        <w:t xml:space="preserve"> interest.</w:t>
                      </w:r>
                    </w:p>
                    <w:p w14:paraId="163688ED" w14:textId="77777777" w:rsidR="009843BB" w:rsidRDefault="00000000">
                      <w:pPr>
                        <w:spacing w:before="59" w:line="268" w:lineRule="auto"/>
                        <w:ind w:left="240" w:right="1365"/>
                        <w:rPr>
                          <w:color w:val="000000"/>
                          <w:sz w:val="14"/>
                        </w:rPr>
                      </w:pPr>
                      <w:r>
                        <w:rPr>
                          <w:color w:val="231F20"/>
                          <w:spacing w:val="-2"/>
                          <w:sz w:val="14"/>
                        </w:rPr>
                        <w:t>Received</w:t>
                      </w:r>
                      <w:r>
                        <w:rPr>
                          <w:color w:val="231F20"/>
                          <w:spacing w:val="-9"/>
                          <w:sz w:val="14"/>
                        </w:rPr>
                        <w:t xml:space="preserve"> </w:t>
                      </w:r>
                      <w:r>
                        <w:rPr>
                          <w:color w:val="231F20"/>
                          <w:spacing w:val="-2"/>
                          <w:sz w:val="14"/>
                        </w:rPr>
                        <w:t>28</w:t>
                      </w:r>
                      <w:r>
                        <w:rPr>
                          <w:color w:val="231F20"/>
                          <w:spacing w:val="-9"/>
                          <w:sz w:val="14"/>
                        </w:rPr>
                        <w:t xml:space="preserve"> </w:t>
                      </w:r>
                      <w:r>
                        <w:rPr>
                          <w:color w:val="231F20"/>
                          <w:spacing w:val="-2"/>
                          <w:sz w:val="14"/>
                        </w:rPr>
                        <w:t>March</w:t>
                      </w:r>
                      <w:r>
                        <w:rPr>
                          <w:color w:val="231F20"/>
                          <w:spacing w:val="-9"/>
                          <w:sz w:val="14"/>
                        </w:rPr>
                        <w:t xml:space="preserve"> </w:t>
                      </w:r>
                      <w:r>
                        <w:rPr>
                          <w:color w:val="231F20"/>
                          <w:spacing w:val="-2"/>
                          <w:sz w:val="14"/>
                        </w:rPr>
                        <w:t>2022</w:t>
                      </w:r>
                      <w:r>
                        <w:rPr>
                          <w:color w:val="231F20"/>
                          <w:spacing w:val="40"/>
                          <w:sz w:val="14"/>
                        </w:rPr>
                        <w:t xml:space="preserve"> </w:t>
                      </w:r>
                      <w:r>
                        <w:rPr>
                          <w:color w:val="231F20"/>
                          <w:sz w:val="14"/>
                        </w:rPr>
                        <w:t>Accepted</w:t>
                      </w:r>
                      <w:r>
                        <w:rPr>
                          <w:color w:val="231F20"/>
                          <w:spacing w:val="-10"/>
                          <w:sz w:val="14"/>
                        </w:rPr>
                        <w:t xml:space="preserve"> </w:t>
                      </w:r>
                      <w:r>
                        <w:rPr>
                          <w:color w:val="231F20"/>
                          <w:sz w:val="14"/>
                        </w:rPr>
                        <w:t>1</w:t>
                      </w:r>
                      <w:r>
                        <w:rPr>
                          <w:color w:val="231F20"/>
                          <w:spacing w:val="-10"/>
                          <w:sz w:val="14"/>
                        </w:rPr>
                        <w:t xml:space="preserve"> </w:t>
                      </w:r>
                      <w:r>
                        <w:rPr>
                          <w:color w:val="231F20"/>
                          <w:sz w:val="14"/>
                        </w:rPr>
                        <w:t>August</w:t>
                      </w:r>
                      <w:r>
                        <w:rPr>
                          <w:color w:val="231F20"/>
                          <w:spacing w:val="-10"/>
                          <w:sz w:val="14"/>
                        </w:rPr>
                        <w:t xml:space="preserve"> </w:t>
                      </w:r>
                      <w:r>
                        <w:rPr>
                          <w:color w:val="231F20"/>
                          <w:sz w:val="14"/>
                        </w:rPr>
                        <w:t>2022</w:t>
                      </w:r>
                      <w:r>
                        <w:rPr>
                          <w:color w:val="231F20"/>
                          <w:spacing w:val="40"/>
                          <w:sz w:val="14"/>
                        </w:rPr>
                        <w:t xml:space="preserve"> </w:t>
                      </w:r>
                      <w:r>
                        <w:rPr>
                          <w:color w:val="231F20"/>
                          <w:spacing w:val="-6"/>
                          <w:sz w:val="14"/>
                        </w:rPr>
                        <w:t>Published</w:t>
                      </w:r>
                      <w:r>
                        <w:rPr>
                          <w:color w:val="231F20"/>
                          <w:spacing w:val="-9"/>
                          <w:sz w:val="14"/>
                        </w:rPr>
                        <w:t xml:space="preserve"> </w:t>
                      </w:r>
                      <w:r>
                        <w:rPr>
                          <w:color w:val="231F20"/>
                          <w:spacing w:val="-6"/>
                          <w:sz w:val="14"/>
                        </w:rPr>
                        <w:t>18</w:t>
                      </w:r>
                      <w:r>
                        <w:rPr>
                          <w:color w:val="231F20"/>
                          <w:spacing w:val="-8"/>
                          <w:sz w:val="14"/>
                        </w:rPr>
                        <w:t xml:space="preserve"> </w:t>
                      </w:r>
                      <w:r>
                        <w:rPr>
                          <w:color w:val="231F20"/>
                          <w:spacing w:val="-6"/>
                          <w:sz w:val="14"/>
                        </w:rPr>
                        <w:t>August</w:t>
                      </w:r>
                      <w:r>
                        <w:rPr>
                          <w:color w:val="231F20"/>
                          <w:spacing w:val="-8"/>
                          <w:sz w:val="14"/>
                        </w:rPr>
                        <w:t xml:space="preserve"> </w:t>
                      </w:r>
                      <w:r>
                        <w:rPr>
                          <w:color w:val="231F20"/>
                          <w:spacing w:val="-6"/>
                          <w:sz w:val="14"/>
                        </w:rPr>
                        <w:t>2022</w:t>
                      </w:r>
                    </w:p>
                  </w:txbxContent>
                </v:textbox>
                <w10:wrap anchorx="page"/>
              </v:shape>
            </w:pict>
          </mc:Fallback>
        </mc:AlternateContent>
      </w:r>
      <w:r>
        <w:rPr>
          <w:color w:val="CC614B"/>
          <w:sz w:val="16"/>
        </w:rPr>
        <w:t>IMPORTANCE</w:t>
      </w:r>
      <w:r>
        <w:rPr>
          <w:color w:val="CC614B"/>
          <w:spacing w:val="5"/>
          <w:sz w:val="16"/>
        </w:rPr>
        <w:t xml:space="preserve"> </w:t>
      </w:r>
      <w:r>
        <w:rPr>
          <w:color w:val="231F20"/>
        </w:rPr>
        <w:t>Oxygenic</w:t>
      </w:r>
      <w:r>
        <w:rPr>
          <w:color w:val="231F20"/>
          <w:spacing w:val="-12"/>
        </w:rPr>
        <w:t xml:space="preserve"> </w:t>
      </w:r>
      <w:r>
        <w:rPr>
          <w:color w:val="231F20"/>
        </w:rPr>
        <w:t>photosynthesis</w:t>
      </w:r>
      <w:r>
        <w:rPr>
          <w:color w:val="231F20"/>
          <w:spacing w:val="-13"/>
        </w:rPr>
        <w:t xml:space="preserve"> </w:t>
      </w:r>
      <w:r>
        <w:rPr>
          <w:color w:val="231F20"/>
        </w:rPr>
        <w:t>arose</w:t>
      </w:r>
      <w:r>
        <w:rPr>
          <w:color w:val="231F20"/>
          <w:spacing w:val="-12"/>
        </w:rPr>
        <w:t xml:space="preserve"> </w:t>
      </w:r>
      <w:r>
        <w:rPr>
          <w:color w:val="231F20"/>
        </w:rPr>
        <w:t>early</w:t>
      </w:r>
      <w:r>
        <w:rPr>
          <w:color w:val="231F20"/>
          <w:spacing w:val="-13"/>
        </w:rPr>
        <w:t xml:space="preserve"> </w:t>
      </w:r>
      <w:r>
        <w:rPr>
          <w:color w:val="231F20"/>
        </w:rPr>
        <w:t>in</w:t>
      </w:r>
      <w:r>
        <w:rPr>
          <w:color w:val="231F20"/>
          <w:spacing w:val="-12"/>
        </w:rPr>
        <w:t xml:space="preserve"> </w:t>
      </w:r>
      <w:r>
        <w:rPr>
          <w:color w:val="231F20"/>
        </w:rPr>
        <w:t>microbial</w:t>
      </w:r>
      <w:r>
        <w:rPr>
          <w:color w:val="231F20"/>
          <w:spacing w:val="-13"/>
        </w:rPr>
        <w:t xml:space="preserve"> </w:t>
      </w:r>
      <w:r>
        <w:rPr>
          <w:color w:val="231F20"/>
        </w:rPr>
        <w:t>evolution—approxi- mately 2.5 to 3.5 billion years ago—and entirely reshaped the biological makeup</w:t>
      </w:r>
      <w:r>
        <w:rPr>
          <w:color w:val="231F20"/>
          <w:spacing w:val="80"/>
        </w:rPr>
        <w:t xml:space="preserve"> </w:t>
      </w:r>
      <w:r>
        <w:rPr>
          <w:color w:val="231F20"/>
        </w:rPr>
        <w:t>of Earth. However, despite the span of time in which photosynthesis has been refined, it is strictly limited to temperatures below 73°C, a barrier that many other biological processes have been able to overcome. Furthermore, photosynthesis at temperatures above 56°C is limited to circumneutral and alkaline pH. Hot springs</w:t>
      </w:r>
      <w:r>
        <w:rPr>
          <w:color w:val="231F20"/>
          <w:spacing w:val="40"/>
        </w:rPr>
        <w:t xml:space="preserve"> </w:t>
      </w:r>
      <w:r>
        <w:rPr>
          <w:color w:val="231F20"/>
        </w:rPr>
        <w:t>in Yellowstone National Park (YNP), which have a large diversity in temperatures, pH, and geochemistry, provide a natural laboratory to study thermophilic microbial mats and the cyanobacteria within. While cyanobacteria in YNP microbial mats have been studied for decades, a vast majority of the work has focused on two springs within the same geyser basin, both containing similar community morphol- ogies. Thus, the drivers of cyanobacterial adaptations to the upper limits of photo- synthesis across a variety of environmental parameters have been understudied. Our findings provide new insights into the influence of these parameters on both taxonomic diversity and genomic content of cyanobacteria across a range of hot spring samples.</w:t>
      </w:r>
    </w:p>
    <w:p w14:paraId="4A7EEAA5" w14:textId="77777777" w:rsidR="009843BB" w:rsidRDefault="009843BB">
      <w:pPr>
        <w:pStyle w:val="Corpodetexto"/>
        <w:spacing w:line="288" w:lineRule="auto"/>
        <w:sectPr w:rsidR="009843BB">
          <w:type w:val="continuous"/>
          <w:pgSz w:w="11700" w:h="15660"/>
          <w:pgMar w:top="680" w:right="708" w:bottom="640" w:left="708" w:header="0" w:footer="443" w:gutter="0"/>
          <w:cols w:space="720"/>
        </w:sectPr>
      </w:pPr>
    </w:p>
    <w:p w14:paraId="01FC9F9A" w14:textId="77777777" w:rsidR="009843BB" w:rsidRDefault="009843BB">
      <w:pPr>
        <w:pStyle w:val="Corpodetexto"/>
        <w:ind w:left="0"/>
        <w:jc w:val="left"/>
      </w:pPr>
    </w:p>
    <w:p w14:paraId="53837A63" w14:textId="77777777" w:rsidR="009843BB" w:rsidRDefault="009843BB">
      <w:pPr>
        <w:pStyle w:val="Corpodetexto"/>
        <w:spacing w:before="22"/>
        <w:ind w:left="0"/>
        <w:jc w:val="left"/>
      </w:pPr>
    </w:p>
    <w:p w14:paraId="75FAFE95" w14:textId="77777777" w:rsidR="009843BB" w:rsidRDefault="00000000">
      <w:pPr>
        <w:pStyle w:val="Corpodetexto"/>
        <w:spacing w:before="1" w:line="278" w:lineRule="auto"/>
        <w:ind w:right="3949"/>
        <w:jc w:val="left"/>
      </w:pPr>
      <w:r>
        <w:rPr>
          <w:color w:val="CC614B"/>
          <w:spacing w:val="-4"/>
          <w:sz w:val="16"/>
        </w:rPr>
        <w:t>KEYWORDS</w:t>
      </w:r>
      <w:r>
        <w:rPr>
          <w:color w:val="CC614B"/>
          <w:spacing w:val="32"/>
          <w:sz w:val="16"/>
        </w:rPr>
        <w:t xml:space="preserve"> </w:t>
      </w:r>
      <w:r>
        <w:rPr>
          <w:color w:val="231F20"/>
          <w:spacing w:val="-4"/>
        </w:rPr>
        <w:t>cyanobacteria,</w:t>
      </w:r>
      <w:r>
        <w:rPr>
          <w:color w:val="231F20"/>
          <w:spacing w:val="-11"/>
        </w:rPr>
        <w:t xml:space="preserve"> </w:t>
      </w:r>
      <w:r>
        <w:rPr>
          <w:rFonts w:ascii="Arial"/>
          <w:i/>
          <w:color w:val="231F20"/>
          <w:spacing w:val="-4"/>
        </w:rPr>
        <w:t>Synechococcus</w:t>
      </w:r>
      <w:r>
        <w:rPr>
          <w:color w:val="231F20"/>
          <w:spacing w:val="-4"/>
        </w:rPr>
        <w:t>,</w:t>
      </w:r>
      <w:r>
        <w:rPr>
          <w:color w:val="231F20"/>
          <w:spacing w:val="-11"/>
        </w:rPr>
        <w:t xml:space="preserve"> </w:t>
      </w:r>
      <w:r>
        <w:rPr>
          <w:color w:val="231F20"/>
          <w:spacing w:val="-4"/>
        </w:rPr>
        <w:t>photosynthesis,</w:t>
      </w:r>
      <w:r>
        <w:rPr>
          <w:color w:val="231F20"/>
          <w:spacing w:val="-11"/>
        </w:rPr>
        <w:t xml:space="preserve"> </w:t>
      </w:r>
      <w:r>
        <w:rPr>
          <w:color w:val="231F20"/>
          <w:spacing w:val="-4"/>
        </w:rPr>
        <w:t xml:space="preserve">metagenomes, </w:t>
      </w:r>
      <w:r>
        <w:rPr>
          <w:color w:val="231F20"/>
          <w:spacing w:val="-6"/>
        </w:rPr>
        <w:t>metagenome assembled genomes, MAGs, microbial mats, hot</w:t>
      </w:r>
      <w:r>
        <w:rPr>
          <w:color w:val="231F20"/>
          <w:spacing w:val="-7"/>
        </w:rPr>
        <w:t xml:space="preserve"> </w:t>
      </w:r>
      <w:r>
        <w:rPr>
          <w:color w:val="231F20"/>
          <w:spacing w:val="-6"/>
        </w:rPr>
        <w:t xml:space="preserve">springs, nitrogen </w:t>
      </w:r>
      <w:r>
        <w:rPr>
          <w:color w:val="231F20"/>
        </w:rPr>
        <w:t>fixation,</w:t>
      </w:r>
      <w:r>
        <w:rPr>
          <w:color w:val="231F20"/>
          <w:spacing w:val="-13"/>
        </w:rPr>
        <w:t xml:space="preserve"> </w:t>
      </w:r>
      <w:r>
        <w:rPr>
          <w:color w:val="231F20"/>
        </w:rPr>
        <w:t>ecotypes</w:t>
      </w:r>
    </w:p>
    <w:p w14:paraId="39058A13" w14:textId="77777777" w:rsidR="009843BB" w:rsidRDefault="009843BB">
      <w:pPr>
        <w:pStyle w:val="Corpodetexto"/>
        <w:spacing w:before="142"/>
        <w:ind w:left="0"/>
        <w:jc w:val="left"/>
      </w:pPr>
    </w:p>
    <w:p w14:paraId="248EBCC4" w14:textId="77777777" w:rsidR="009843BB" w:rsidRDefault="00000000">
      <w:pPr>
        <w:pStyle w:val="Corpodetexto"/>
        <w:spacing w:before="1" w:line="280" w:lineRule="auto"/>
        <w:ind w:right="3568" w:firstLine="366"/>
        <w:jc w:val="right"/>
      </w:pPr>
      <w:r>
        <w:rPr>
          <w:noProof/>
        </w:rPr>
        <mc:AlternateContent>
          <mc:Choice Requires="wps">
            <w:drawing>
              <wp:anchor distT="0" distB="0" distL="0" distR="0" simplePos="0" relativeHeight="15729664" behindDoc="0" locked="0" layoutInCell="1" allowOverlap="1" wp14:anchorId="319D4C67" wp14:editId="7A88E57B">
                <wp:simplePos x="0" y="0"/>
                <wp:positionH relativeFrom="page">
                  <wp:posOffset>524159</wp:posOffset>
                </wp:positionH>
                <wp:positionV relativeFrom="paragraph">
                  <wp:posOffset>-39297</wp:posOffset>
                </wp:positionV>
                <wp:extent cx="241935" cy="38608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935" cy="386080"/>
                        </a:xfrm>
                        <a:prstGeom prst="rect">
                          <a:avLst/>
                        </a:prstGeom>
                      </wps:spPr>
                      <wps:txbx>
                        <w:txbxContent>
                          <w:p w14:paraId="4DE474C4" w14:textId="77777777" w:rsidR="009843BB" w:rsidRDefault="00000000">
                            <w:pPr>
                              <w:spacing w:line="588" w:lineRule="exact"/>
                              <w:rPr>
                                <w:sz w:val="53"/>
                              </w:rPr>
                            </w:pPr>
                            <w:r>
                              <w:rPr>
                                <w:color w:val="B1B3B8"/>
                                <w:spacing w:val="-10"/>
                                <w:w w:val="90"/>
                                <w:sz w:val="53"/>
                              </w:rPr>
                              <w:t>O</w:t>
                            </w:r>
                          </w:p>
                        </w:txbxContent>
                      </wps:txbx>
                      <wps:bodyPr wrap="square" lIns="0" tIns="0" rIns="0" bIns="0" rtlCol="0">
                        <a:noAutofit/>
                      </wps:bodyPr>
                    </wps:wsp>
                  </a:graphicData>
                </a:graphic>
              </wp:anchor>
            </w:drawing>
          </mc:Choice>
          <mc:Fallback>
            <w:pict>
              <v:shape w14:anchorId="319D4C67" id="Textbox 16" o:spid="_x0000_s1027" type="#_x0000_t202" style="position:absolute;left:0;text-align:left;margin-left:41.25pt;margin-top:-3.1pt;width:19.05pt;height:30.4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" filled="f" stroked="f">
                <v:textbox inset="0,0,0,0">
                  <w:txbxContent>
                    <w:p w14:paraId="4DE474C4" w14:textId="77777777" w:rsidR="009843BB" w:rsidRDefault="00000000">
                      <w:pPr>
                        <w:spacing w:line="588" w:lineRule="exact"/>
                        <w:rPr>
                          <w:sz w:val="53"/>
                        </w:rPr>
                      </w:pPr>
                      <w:r>
                        <w:rPr>
                          <w:color w:val="B1B3B8"/>
                          <w:spacing w:val="-10"/>
                          <w:w w:val="90"/>
                          <w:sz w:val="53"/>
                        </w:rPr>
                        <w:t>O</w:t>
                      </w:r>
                    </w:p>
                  </w:txbxContent>
                </v:textbox>
                <w10:wrap anchorx="page"/>
              </v:shape>
            </w:pict>
          </mc:Fallback>
        </mc:AlternateContent>
      </w:r>
      <w:r>
        <w:rPr>
          <w:color w:val="231F20"/>
          <w:spacing w:val="-2"/>
        </w:rPr>
        <w:t xml:space="preserve">xygenic photosynthesis in </w:t>
      </w:r>
      <w:r>
        <w:rPr>
          <w:rFonts w:ascii="Arial" w:hAnsi="Arial"/>
          <w:i/>
          <w:color w:val="231F20"/>
          <w:spacing w:val="-2"/>
        </w:rPr>
        <w:t xml:space="preserve">Cyanobacteria </w:t>
      </w:r>
      <w:r>
        <w:rPr>
          <w:color w:val="231F20"/>
          <w:spacing w:val="-2"/>
        </w:rPr>
        <w:t xml:space="preserve">is among the most impactful microbial </w:t>
      </w:r>
      <w:r>
        <w:rPr>
          <w:color w:val="231F20"/>
        </w:rPr>
        <w:t>innovations in</w:t>
      </w:r>
      <w:r>
        <w:rPr>
          <w:color w:val="231F20"/>
          <w:spacing w:val="20"/>
        </w:rPr>
        <w:t xml:space="preserve"> </w:t>
      </w:r>
      <w:r>
        <w:rPr>
          <w:color w:val="231F20"/>
        </w:rPr>
        <w:t>Earth’s</w:t>
      </w:r>
      <w:r>
        <w:rPr>
          <w:color w:val="231F20"/>
          <w:spacing w:val="20"/>
        </w:rPr>
        <w:t xml:space="preserve"> </w:t>
      </w:r>
      <w:r>
        <w:rPr>
          <w:color w:val="231F20"/>
        </w:rPr>
        <w:t>history</w:t>
      </w:r>
      <w:r>
        <w:rPr>
          <w:color w:val="231F20"/>
          <w:spacing w:val="20"/>
        </w:rPr>
        <w:t xml:space="preserve"> </w:t>
      </w:r>
      <w:r>
        <w:rPr>
          <w:color w:val="231F20"/>
        </w:rPr>
        <w:t>and accounts</w:t>
      </w:r>
      <w:r>
        <w:rPr>
          <w:color w:val="231F20"/>
          <w:spacing w:val="20"/>
        </w:rPr>
        <w:t xml:space="preserve"> </w:t>
      </w:r>
      <w:r>
        <w:rPr>
          <w:color w:val="231F20"/>
        </w:rPr>
        <w:t>for</w:t>
      </w:r>
      <w:r>
        <w:rPr>
          <w:color w:val="231F20"/>
          <w:spacing w:val="20"/>
        </w:rPr>
        <w:t xml:space="preserve"> </w:t>
      </w:r>
      <w:r>
        <w:rPr>
          <w:color w:val="231F20"/>
        </w:rPr>
        <w:t>the largest</w:t>
      </w:r>
      <w:r>
        <w:rPr>
          <w:color w:val="231F20"/>
          <w:spacing w:val="20"/>
        </w:rPr>
        <w:t xml:space="preserve"> </w:t>
      </w:r>
      <w:r>
        <w:rPr>
          <w:color w:val="231F20"/>
        </w:rPr>
        <w:t>source</w:t>
      </w:r>
      <w:r>
        <w:rPr>
          <w:color w:val="231F20"/>
          <w:spacing w:val="21"/>
        </w:rPr>
        <w:t xml:space="preserve"> </w:t>
      </w:r>
      <w:r>
        <w:rPr>
          <w:color w:val="231F20"/>
        </w:rPr>
        <w:t>of O</w:t>
      </w:r>
      <w:r>
        <w:rPr>
          <w:color w:val="231F20"/>
          <w:vertAlign w:val="subscript"/>
        </w:rPr>
        <w:t>2</w:t>
      </w:r>
      <w:r>
        <w:rPr>
          <w:color w:val="231F20"/>
        </w:rPr>
        <w:t xml:space="preserve"> in</w:t>
      </w:r>
      <w:r>
        <w:rPr>
          <w:color w:val="231F20"/>
          <w:spacing w:val="20"/>
        </w:rPr>
        <w:t xml:space="preserve"> </w:t>
      </w:r>
      <w:r>
        <w:rPr>
          <w:color w:val="231F20"/>
        </w:rPr>
        <w:t xml:space="preserve">the </w:t>
      </w:r>
      <w:r>
        <w:rPr>
          <w:color w:val="231F20"/>
          <w:spacing w:val="-2"/>
        </w:rPr>
        <w:t>atmosphere. While</w:t>
      </w:r>
      <w:r>
        <w:rPr>
          <w:color w:val="231F20"/>
        </w:rPr>
        <w:t xml:space="preserve"> </w:t>
      </w:r>
      <w:r>
        <w:rPr>
          <w:color w:val="231F20"/>
          <w:spacing w:val="-2"/>
        </w:rPr>
        <w:t xml:space="preserve">photosynthesis has had approximately 2.5 to 3.5 billion years of </w:t>
      </w:r>
      <w:r>
        <w:rPr>
          <w:color w:val="231F20"/>
        </w:rPr>
        <w:t>evolution</w:t>
      </w:r>
      <w:r>
        <w:rPr>
          <w:color w:val="231F20"/>
          <w:spacing w:val="1"/>
        </w:rPr>
        <w:t xml:space="preserve"> </w:t>
      </w:r>
      <w:hyperlink w:anchor="_bookmark8" w:history="1">
        <w:r>
          <w:rPr>
            <w:color w:val="231F20"/>
          </w:rPr>
          <w:t>(1</w:t>
        </w:r>
      </w:hyperlink>
      <w:hyperlink w:anchor="_bookmark9" w:history="1">
        <w:r>
          <w:rPr>
            <w:color w:val="231F20"/>
          </w:rPr>
          <w:t>–</w:t>
        </w:r>
      </w:hyperlink>
      <w:hyperlink w:anchor="_bookmark10" w:history="1">
        <w:r>
          <w:rPr>
            <w:color w:val="231F20"/>
          </w:rPr>
          <w:t>3),</w:t>
        </w:r>
      </w:hyperlink>
      <w:r>
        <w:rPr>
          <w:color w:val="231F20"/>
          <w:spacing w:val="2"/>
        </w:rPr>
        <w:t xml:space="preserve"> </w:t>
      </w:r>
      <w:r>
        <w:rPr>
          <w:color w:val="231F20"/>
        </w:rPr>
        <w:t>it</w:t>
      </w:r>
      <w:r>
        <w:rPr>
          <w:color w:val="231F20"/>
          <w:spacing w:val="3"/>
        </w:rPr>
        <w:t xml:space="preserve"> </w:t>
      </w:r>
      <w:r>
        <w:rPr>
          <w:color w:val="231F20"/>
        </w:rPr>
        <w:t>is</w:t>
      </w:r>
      <w:r>
        <w:rPr>
          <w:color w:val="231F20"/>
          <w:spacing w:val="2"/>
        </w:rPr>
        <w:t xml:space="preserve"> </w:t>
      </w:r>
      <w:r>
        <w:rPr>
          <w:color w:val="231F20"/>
        </w:rPr>
        <w:t>constrained</w:t>
      </w:r>
      <w:r>
        <w:rPr>
          <w:color w:val="231F20"/>
          <w:spacing w:val="1"/>
        </w:rPr>
        <w:t xml:space="preserve"> </w:t>
      </w:r>
      <w:r>
        <w:rPr>
          <w:color w:val="231F20"/>
        </w:rPr>
        <w:t>to</w:t>
      </w:r>
      <w:r>
        <w:rPr>
          <w:color w:val="231F20"/>
          <w:spacing w:val="3"/>
        </w:rPr>
        <w:t xml:space="preserve"> </w:t>
      </w:r>
      <w:r>
        <w:rPr>
          <w:color w:val="231F20"/>
        </w:rPr>
        <w:t>temperatures</w:t>
      </w:r>
      <w:r>
        <w:rPr>
          <w:color w:val="231F20"/>
          <w:spacing w:val="1"/>
        </w:rPr>
        <w:t xml:space="preserve"> </w:t>
      </w:r>
      <w:r>
        <w:rPr>
          <w:color w:val="231F20"/>
        </w:rPr>
        <w:t>of</w:t>
      </w:r>
      <w:r>
        <w:rPr>
          <w:color w:val="231F20"/>
          <w:spacing w:val="-1"/>
          <w:w w:val="105"/>
        </w:rPr>
        <w:t xml:space="preserve"> </w:t>
      </w:r>
      <w:r>
        <w:rPr>
          <w:color w:val="231F20"/>
          <w:w w:val="105"/>
        </w:rPr>
        <w:t xml:space="preserve">,73°C </w:t>
      </w:r>
      <w:r>
        <w:rPr>
          <w:color w:val="231F20"/>
        </w:rPr>
        <w:t>in</w:t>
      </w:r>
      <w:r>
        <w:rPr>
          <w:color w:val="231F20"/>
          <w:spacing w:val="1"/>
        </w:rPr>
        <w:t xml:space="preserve"> </w:t>
      </w:r>
      <w:r>
        <w:rPr>
          <w:color w:val="231F20"/>
        </w:rPr>
        <w:t>alkaline</w:t>
      </w:r>
      <w:r>
        <w:rPr>
          <w:color w:val="231F20"/>
          <w:spacing w:val="1"/>
        </w:rPr>
        <w:t xml:space="preserve"> </w:t>
      </w:r>
      <w:r>
        <w:rPr>
          <w:color w:val="231F20"/>
          <w:spacing w:val="-2"/>
        </w:rPr>
        <w:t>environments</w:t>
      </w:r>
    </w:p>
    <w:p w14:paraId="12EC7815" w14:textId="77777777" w:rsidR="009843BB" w:rsidRDefault="00000000">
      <w:pPr>
        <w:pStyle w:val="Corpodetexto"/>
      </w:pPr>
      <w:r>
        <w:rPr>
          <w:color w:val="231F20"/>
          <w:spacing w:val="-2"/>
        </w:rPr>
        <w:t>and</w:t>
      </w:r>
      <w:r>
        <w:rPr>
          <w:color w:val="231F20"/>
          <w:spacing w:val="-3"/>
        </w:rPr>
        <w:t xml:space="preserve"> </w:t>
      </w:r>
      <w:r>
        <w:rPr>
          <w:color w:val="231F20"/>
          <w:spacing w:val="-2"/>
        </w:rPr>
        <w:t>,56°C</w:t>
      </w:r>
      <w:r>
        <w:rPr>
          <w:color w:val="231F20"/>
          <w:spacing w:val="-3"/>
        </w:rPr>
        <w:t xml:space="preserve"> </w:t>
      </w:r>
      <w:r>
        <w:rPr>
          <w:color w:val="231F20"/>
          <w:spacing w:val="-2"/>
        </w:rPr>
        <w:t>in acidic</w:t>
      </w:r>
      <w:r>
        <w:rPr>
          <w:color w:val="231F20"/>
          <w:spacing w:val="-4"/>
        </w:rPr>
        <w:t xml:space="preserve"> </w:t>
      </w:r>
      <w:r>
        <w:rPr>
          <w:color w:val="231F20"/>
          <w:spacing w:val="-2"/>
        </w:rPr>
        <w:t xml:space="preserve">environments </w:t>
      </w:r>
      <w:hyperlink w:anchor="_bookmark11" w:history="1">
        <w:r>
          <w:rPr>
            <w:color w:val="231F20"/>
            <w:spacing w:val="-2"/>
          </w:rPr>
          <w:t>(4</w:t>
        </w:r>
      </w:hyperlink>
      <w:r>
        <w:rPr>
          <w:color w:val="231F20"/>
          <w:spacing w:val="-2"/>
        </w:rPr>
        <w:t>–</w:t>
      </w:r>
      <w:hyperlink w:anchor="_bookmark12" w:history="1">
        <w:r>
          <w:rPr>
            <w:color w:val="231F20"/>
            <w:spacing w:val="-2"/>
          </w:rPr>
          <w:t>8).</w:t>
        </w:r>
      </w:hyperlink>
    </w:p>
    <w:p w14:paraId="14C77F0B" w14:textId="77777777" w:rsidR="009843BB" w:rsidRDefault="00000000">
      <w:pPr>
        <w:pStyle w:val="Corpodetexto"/>
        <w:spacing w:before="33" w:line="280" w:lineRule="auto"/>
        <w:ind w:right="3568" w:firstLine="240"/>
      </w:pPr>
      <w:r>
        <w:rPr>
          <w:color w:val="231F20"/>
          <w:spacing w:val="-2"/>
        </w:rPr>
        <w:t>Characterizations</w:t>
      </w:r>
      <w:r>
        <w:rPr>
          <w:color w:val="231F20"/>
          <w:spacing w:val="-4"/>
        </w:rPr>
        <w:t xml:space="preserve"> </w:t>
      </w:r>
      <w:r>
        <w:rPr>
          <w:color w:val="231F20"/>
          <w:spacing w:val="-2"/>
        </w:rPr>
        <w:t>of high-temperature</w:t>
      </w:r>
      <w:r>
        <w:rPr>
          <w:color w:val="231F20"/>
          <w:spacing w:val="-3"/>
        </w:rPr>
        <w:t xml:space="preserve"> </w:t>
      </w:r>
      <w:r>
        <w:rPr>
          <w:color w:val="231F20"/>
          <w:spacing w:val="-2"/>
        </w:rPr>
        <w:t>cyanobacteria</w:t>
      </w:r>
      <w:r>
        <w:rPr>
          <w:color w:val="231F20"/>
          <w:spacing w:val="-3"/>
        </w:rPr>
        <w:t xml:space="preserve"> </w:t>
      </w:r>
      <w:r>
        <w:rPr>
          <w:color w:val="231F20"/>
          <w:spacing w:val="-2"/>
        </w:rPr>
        <w:t>have been</w:t>
      </w:r>
      <w:r>
        <w:rPr>
          <w:color w:val="231F20"/>
          <w:spacing w:val="-3"/>
        </w:rPr>
        <w:t xml:space="preserve"> </w:t>
      </w:r>
      <w:r>
        <w:rPr>
          <w:color w:val="231F20"/>
          <w:spacing w:val="-2"/>
        </w:rPr>
        <w:t>most</w:t>
      </w:r>
      <w:r>
        <w:rPr>
          <w:color w:val="231F20"/>
          <w:spacing w:val="-3"/>
        </w:rPr>
        <w:t xml:space="preserve"> </w:t>
      </w:r>
      <w:r>
        <w:rPr>
          <w:color w:val="231F20"/>
          <w:spacing w:val="-2"/>
        </w:rPr>
        <w:t xml:space="preserve">extensively </w:t>
      </w:r>
      <w:r>
        <w:rPr>
          <w:color w:val="231F20"/>
        </w:rPr>
        <w:t>done</w:t>
      </w:r>
      <w:r>
        <w:rPr>
          <w:color w:val="231F20"/>
          <w:spacing w:val="-13"/>
        </w:rPr>
        <w:t xml:space="preserve"> </w:t>
      </w:r>
      <w:r>
        <w:rPr>
          <w:color w:val="231F20"/>
        </w:rPr>
        <w:t>in</w:t>
      </w:r>
      <w:r>
        <w:rPr>
          <w:color w:val="231F20"/>
          <w:spacing w:val="-12"/>
        </w:rPr>
        <w:t xml:space="preserve"> </w:t>
      </w:r>
      <w:r>
        <w:rPr>
          <w:color w:val="231F20"/>
        </w:rPr>
        <w:t>Hunter’s</w:t>
      </w:r>
      <w:r>
        <w:rPr>
          <w:color w:val="231F20"/>
          <w:spacing w:val="-13"/>
        </w:rPr>
        <w:t xml:space="preserve"> </w:t>
      </w:r>
      <w:r>
        <w:rPr>
          <w:color w:val="231F20"/>
        </w:rPr>
        <w:t>Hot</w:t>
      </w:r>
      <w:r>
        <w:rPr>
          <w:color w:val="231F20"/>
          <w:spacing w:val="-12"/>
        </w:rPr>
        <w:t xml:space="preserve"> </w:t>
      </w:r>
      <w:r>
        <w:rPr>
          <w:color w:val="231F20"/>
        </w:rPr>
        <w:t>Springs,</w:t>
      </w:r>
      <w:r>
        <w:rPr>
          <w:color w:val="231F20"/>
          <w:spacing w:val="-13"/>
        </w:rPr>
        <w:t xml:space="preserve"> </w:t>
      </w:r>
      <w:r>
        <w:rPr>
          <w:color w:val="231F20"/>
        </w:rPr>
        <w:t>Oregon,</w:t>
      </w:r>
      <w:r>
        <w:rPr>
          <w:color w:val="231F20"/>
          <w:spacing w:val="-13"/>
        </w:rPr>
        <w:t xml:space="preserve"> </w:t>
      </w:r>
      <w:r>
        <w:rPr>
          <w:color w:val="231F20"/>
        </w:rPr>
        <w:t>USA,</w:t>
      </w:r>
      <w:r>
        <w:rPr>
          <w:color w:val="231F20"/>
          <w:spacing w:val="-12"/>
        </w:rPr>
        <w:t xml:space="preserve"> </w:t>
      </w:r>
      <w:r>
        <w:rPr>
          <w:color w:val="231F20"/>
        </w:rPr>
        <w:t>and</w:t>
      </w:r>
      <w:r>
        <w:rPr>
          <w:color w:val="231F20"/>
          <w:spacing w:val="-13"/>
        </w:rPr>
        <w:t xml:space="preserve"> </w:t>
      </w:r>
      <w:r>
        <w:rPr>
          <w:color w:val="231F20"/>
        </w:rPr>
        <w:t>in</w:t>
      </w:r>
      <w:r>
        <w:rPr>
          <w:color w:val="231F20"/>
          <w:spacing w:val="-12"/>
        </w:rPr>
        <w:t xml:space="preserve"> </w:t>
      </w:r>
      <w:r>
        <w:rPr>
          <w:color w:val="231F20"/>
        </w:rPr>
        <w:t>thick</w:t>
      </w:r>
      <w:r>
        <w:rPr>
          <w:color w:val="231F20"/>
          <w:spacing w:val="-13"/>
        </w:rPr>
        <w:t xml:space="preserve"> </w:t>
      </w:r>
      <w:r>
        <w:rPr>
          <w:color w:val="231F20"/>
        </w:rPr>
        <w:t>laminated</w:t>
      </w:r>
      <w:r>
        <w:rPr>
          <w:color w:val="231F20"/>
          <w:spacing w:val="-12"/>
        </w:rPr>
        <w:t xml:space="preserve"> </w:t>
      </w:r>
      <w:r>
        <w:rPr>
          <w:color w:val="231F20"/>
        </w:rPr>
        <w:t>microbial</w:t>
      </w:r>
      <w:r>
        <w:rPr>
          <w:color w:val="231F20"/>
          <w:spacing w:val="-13"/>
        </w:rPr>
        <w:t xml:space="preserve"> </w:t>
      </w:r>
      <w:r>
        <w:rPr>
          <w:color w:val="231F20"/>
        </w:rPr>
        <w:t>mats</w:t>
      </w:r>
      <w:r>
        <w:rPr>
          <w:color w:val="231F20"/>
          <w:spacing w:val="-12"/>
        </w:rPr>
        <w:t xml:space="preserve"> </w:t>
      </w:r>
      <w:r>
        <w:rPr>
          <w:color w:val="231F20"/>
        </w:rPr>
        <w:t xml:space="preserve">of </w:t>
      </w:r>
      <w:r>
        <w:rPr>
          <w:color w:val="231F20"/>
          <w:spacing w:val="-4"/>
        </w:rPr>
        <w:t xml:space="preserve">alkaline Mushroom Spring, Octopus Spring, and the mat and streamer communities in </w:t>
      </w:r>
      <w:r>
        <w:rPr>
          <w:color w:val="231F20"/>
          <w:spacing w:val="-6"/>
        </w:rPr>
        <w:t>White Creek</w:t>
      </w:r>
      <w:r>
        <w:rPr>
          <w:color w:val="231F20"/>
          <w:spacing w:val="-2"/>
        </w:rPr>
        <w:t xml:space="preserve"> </w:t>
      </w:r>
      <w:hyperlink w:anchor="_bookmark13" w:history="1">
        <w:r>
          <w:rPr>
            <w:color w:val="231F20"/>
            <w:spacing w:val="-6"/>
          </w:rPr>
          <w:t>(9)</w:t>
        </w:r>
      </w:hyperlink>
      <w:r>
        <w:rPr>
          <w:color w:val="231F20"/>
          <w:spacing w:val="-6"/>
        </w:rPr>
        <w:t xml:space="preserve"> in Yellowstone National</w:t>
      </w:r>
      <w:r>
        <w:rPr>
          <w:color w:val="231F20"/>
          <w:spacing w:val="-2"/>
        </w:rPr>
        <w:t xml:space="preserve"> </w:t>
      </w:r>
      <w:r>
        <w:rPr>
          <w:color w:val="231F20"/>
          <w:spacing w:val="-6"/>
        </w:rPr>
        <w:t>Park (YNP),</w:t>
      </w:r>
      <w:r>
        <w:rPr>
          <w:color w:val="231F20"/>
          <w:spacing w:val="-2"/>
        </w:rPr>
        <w:t xml:space="preserve"> </w:t>
      </w:r>
      <w:r>
        <w:rPr>
          <w:color w:val="231F20"/>
          <w:spacing w:val="-6"/>
        </w:rPr>
        <w:t>Wyoming, USA,</w:t>
      </w:r>
      <w:r>
        <w:rPr>
          <w:color w:val="231F20"/>
          <w:spacing w:val="-2"/>
        </w:rPr>
        <w:t xml:space="preserve"> </w:t>
      </w:r>
      <w:r>
        <w:rPr>
          <w:color w:val="231F20"/>
          <w:spacing w:val="-6"/>
        </w:rPr>
        <w:t>hot springs.</w:t>
      </w:r>
      <w:r>
        <w:rPr>
          <w:color w:val="231F20"/>
          <w:spacing w:val="-2"/>
        </w:rPr>
        <w:t xml:space="preserve"> </w:t>
      </w:r>
      <w:r>
        <w:rPr>
          <w:color w:val="231F20"/>
          <w:spacing w:val="-6"/>
        </w:rPr>
        <w:t xml:space="preserve">A lim- </w:t>
      </w:r>
      <w:r>
        <w:rPr>
          <w:color w:val="231F20"/>
        </w:rPr>
        <w:t>ited number of studies have focused on phototrophic hot spring communities else- where</w:t>
      </w:r>
      <w:r>
        <w:rPr>
          <w:color w:val="231F20"/>
          <w:spacing w:val="-9"/>
        </w:rPr>
        <w:t xml:space="preserve"> </w:t>
      </w:r>
      <w:r>
        <w:rPr>
          <w:color w:val="231F20"/>
        </w:rPr>
        <w:t>in</w:t>
      </w:r>
      <w:r>
        <w:rPr>
          <w:color w:val="231F20"/>
          <w:spacing w:val="-9"/>
        </w:rPr>
        <w:t xml:space="preserve"> </w:t>
      </w:r>
      <w:r>
        <w:rPr>
          <w:color w:val="231F20"/>
        </w:rPr>
        <w:t>YNP</w:t>
      </w:r>
      <w:r>
        <w:rPr>
          <w:color w:val="231F20"/>
          <w:spacing w:val="-9"/>
        </w:rPr>
        <w:t xml:space="preserve"> </w:t>
      </w:r>
      <w:hyperlink w:anchor="_bookmark14" w:history="1">
        <w:r>
          <w:rPr>
            <w:color w:val="231F20"/>
          </w:rPr>
          <w:t>(10</w:t>
        </w:r>
      </w:hyperlink>
      <w:r>
        <w:rPr>
          <w:color w:val="231F20"/>
        </w:rPr>
        <w:t>–</w:t>
      </w:r>
      <w:hyperlink w:anchor="_bookmark16" w:history="1">
        <w:r>
          <w:rPr>
            <w:color w:val="231F20"/>
          </w:rPr>
          <w:t>14).</w:t>
        </w:r>
      </w:hyperlink>
      <w:r>
        <w:rPr>
          <w:color w:val="231F20"/>
          <w:spacing w:val="-9"/>
        </w:rPr>
        <w:t xml:space="preserve"> </w:t>
      </w:r>
      <w:r>
        <w:rPr>
          <w:color w:val="231F20"/>
        </w:rPr>
        <w:t>The</w:t>
      </w:r>
      <w:r>
        <w:rPr>
          <w:color w:val="231F20"/>
          <w:spacing w:val="-9"/>
        </w:rPr>
        <w:t xml:space="preserve"> </w:t>
      </w:r>
      <w:r>
        <w:rPr>
          <w:color w:val="231F20"/>
        </w:rPr>
        <w:t>most</w:t>
      </w:r>
      <w:r>
        <w:rPr>
          <w:color w:val="231F20"/>
          <w:spacing w:val="-9"/>
        </w:rPr>
        <w:t xml:space="preserve"> </w:t>
      </w:r>
      <w:r>
        <w:rPr>
          <w:color w:val="231F20"/>
        </w:rPr>
        <w:t>prevalent</w:t>
      </w:r>
      <w:r>
        <w:rPr>
          <w:color w:val="231F20"/>
          <w:spacing w:val="-9"/>
        </w:rPr>
        <w:t xml:space="preserve"> </w:t>
      </w:r>
      <w:r>
        <w:rPr>
          <w:color w:val="231F20"/>
        </w:rPr>
        <w:t>cyanobacteria</w:t>
      </w:r>
      <w:r>
        <w:rPr>
          <w:color w:val="231F20"/>
          <w:spacing w:val="-9"/>
        </w:rPr>
        <w:t xml:space="preserve"> </w:t>
      </w:r>
      <w:r>
        <w:rPr>
          <w:color w:val="231F20"/>
        </w:rPr>
        <w:t>found</w:t>
      </w:r>
      <w:r>
        <w:rPr>
          <w:color w:val="231F20"/>
          <w:spacing w:val="-9"/>
        </w:rPr>
        <w:t xml:space="preserve"> </w:t>
      </w:r>
      <w:r>
        <w:rPr>
          <w:color w:val="231F20"/>
        </w:rPr>
        <w:t>at</w:t>
      </w:r>
      <w:r>
        <w:rPr>
          <w:color w:val="231F20"/>
          <w:spacing w:val="-9"/>
        </w:rPr>
        <w:t xml:space="preserve"> </w:t>
      </w:r>
      <w:r>
        <w:rPr>
          <w:color w:val="231F20"/>
        </w:rPr>
        <w:t>or</w:t>
      </w:r>
      <w:r>
        <w:rPr>
          <w:color w:val="231F20"/>
          <w:spacing w:val="-9"/>
        </w:rPr>
        <w:t xml:space="preserve"> </w:t>
      </w:r>
      <w:r>
        <w:rPr>
          <w:color w:val="231F20"/>
        </w:rPr>
        <w:t>near</w:t>
      </w:r>
      <w:r>
        <w:rPr>
          <w:color w:val="231F20"/>
          <w:spacing w:val="-9"/>
        </w:rPr>
        <w:t xml:space="preserve"> </w:t>
      </w:r>
      <w:r>
        <w:rPr>
          <w:color w:val="231F20"/>
        </w:rPr>
        <w:t>the</w:t>
      </w:r>
      <w:r>
        <w:rPr>
          <w:color w:val="231F20"/>
          <w:spacing w:val="-9"/>
        </w:rPr>
        <w:t xml:space="preserve"> </w:t>
      </w:r>
      <w:r>
        <w:rPr>
          <w:color w:val="231F20"/>
        </w:rPr>
        <w:t xml:space="preserve">73°C </w:t>
      </w:r>
      <w:r>
        <w:rPr>
          <w:color w:val="231F20"/>
          <w:spacing w:val="-6"/>
        </w:rPr>
        <w:t>limit in</w:t>
      </w:r>
      <w:r>
        <w:rPr>
          <w:color w:val="231F20"/>
          <w:spacing w:val="-1"/>
        </w:rPr>
        <w:t xml:space="preserve"> </w:t>
      </w:r>
      <w:r>
        <w:rPr>
          <w:color w:val="231F20"/>
          <w:spacing w:val="-6"/>
        </w:rPr>
        <w:t xml:space="preserve">these springs are those in a </w:t>
      </w:r>
      <w:r>
        <w:rPr>
          <w:rFonts w:ascii="Arial" w:hAnsi="Arial"/>
          <w:i/>
          <w:color w:val="231F20"/>
          <w:spacing w:val="-6"/>
        </w:rPr>
        <w:t>Synechococcus</w:t>
      </w:r>
      <w:r>
        <w:rPr>
          <w:color w:val="231F20"/>
          <w:spacing w:val="-6"/>
        </w:rPr>
        <w:t xml:space="preserve">-like clade </w:t>
      </w:r>
      <w:hyperlink w:anchor="_bookmark17" w:history="1">
        <w:r>
          <w:rPr>
            <w:color w:val="231F20"/>
            <w:spacing w:val="-6"/>
          </w:rPr>
          <w:t>(15</w:t>
        </w:r>
      </w:hyperlink>
      <w:hyperlink w:anchor="_bookmark18" w:history="1">
        <w:r>
          <w:rPr>
            <w:color w:val="231F20"/>
            <w:spacing w:val="-6"/>
          </w:rPr>
          <w:t>–</w:t>
        </w:r>
      </w:hyperlink>
      <w:hyperlink w:anchor="_bookmark19" w:history="1">
        <w:r>
          <w:rPr>
            <w:color w:val="231F20"/>
            <w:spacing w:val="-6"/>
          </w:rPr>
          <w:t>17).</w:t>
        </w:r>
      </w:hyperlink>
      <w:r>
        <w:rPr>
          <w:color w:val="231F20"/>
          <w:spacing w:val="-6"/>
        </w:rPr>
        <w:t xml:space="preserve"> Since these ther- </w:t>
      </w:r>
      <w:r>
        <w:rPr>
          <w:color w:val="231F20"/>
          <w:spacing w:val="-2"/>
        </w:rPr>
        <w:t>mophilic</w:t>
      </w:r>
      <w:r>
        <w:rPr>
          <w:color w:val="231F20"/>
          <w:spacing w:val="-9"/>
        </w:rPr>
        <w:t xml:space="preserve"> </w:t>
      </w:r>
      <w:r>
        <w:rPr>
          <w:rFonts w:ascii="Arial" w:hAnsi="Arial"/>
          <w:i/>
          <w:color w:val="231F20"/>
          <w:spacing w:val="-2"/>
        </w:rPr>
        <w:t>Synechococcus</w:t>
      </w:r>
      <w:r>
        <w:rPr>
          <w:color w:val="231F20"/>
          <w:spacing w:val="-2"/>
        </w:rPr>
        <w:t>-like</w:t>
      </w:r>
      <w:r>
        <w:rPr>
          <w:color w:val="231F20"/>
          <w:spacing w:val="-10"/>
        </w:rPr>
        <w:t xml:space="preserve"> </w:t>
      </w:r>
      <w:r>
        <w:rPr>
          <w:color w:val="231F20"/>
          <w:spacing w:val="-2"/>
        </w:rPr>
        <w:t>cyanobacteria</w:t>
      </w:r>
      <w:r>
        <w:rPr>
          <w:color w:val="231F20"/>
          <w:spacing w:val="-9"/>
        </w:rPr>
        <w:t xml:space="preserve"> </w:t>
      </w:r>
      <w:r>
        <w:rPr>
          <w:color w:val="231F20"/>
          <w:spacing w:val="-2"/>
        </w:rPr>
        <w:t>form</w:t>
      </w:r>
      <w:r>
        <w:rPr>
          <w:color w:val="231F20"/>
          <w:spacing w:val="-9"/>
        </w:rPr>
        <w:t xml:space="preserve"> </w:t>
      </w:r>
      <w:r>
        <w:rPr>
          <w:color w:val="231F20"/>
          <w:spacing w:val="-2"/>
        </w:rPr>
        <w:t>a</w:t>
      </w:r>
      <w:r>
        <w:rPr>
          <w:color w:val="231F20"/>
          <w:spacing w:val="-9"/>
        </w:rPr>
        <w:t xml:space="preserve"> </w:t>
      </w:r>
      <w:r>
        <w:rPr>
          <w:color w:val="231F20"/>
          <w:spacing w:val="-2"/>
        </w:rPr>
        <w:t>basal</w:t>
      </w:r>
      <w:r>
        <w:rPr>
          <w:color w:val="231F20"/>
          <w:spacing w:val="-9"/>
        </w:rPr>
        <w:t xml:space="preserve"> </w:t>
      </w:r>
      <w:r>
        <w:rPr>
          <w:color w:val="231F20"/>
          <w:spacing w:val="-2"/>
        </w:rPr>
        <w:t>clade,</w:t>
      </w:r>
      <w:r>
        <w:rPr>
          <w:color w:val="231F20"/>
          <w:spacing w:val="-9"/>
        </w:rPr>
        <w:t xml:space="preserve"> </w:t>
      </w:r>
      <w:r>
        <w:rPr>
          <w:color w:val="231F20"/>
          <w:spacing w:val="-2"/>
        </w:rPr>
        <w:t>distantly</w:t>
      </w:r>
      <w:r>
        <w:rPr>
          <w:color w:val="231F20"/>
          <w:spacing w:val="-9"/>
        </w:rPr>
        <w:t xml:space="preserve"> </w:t>
      </w:r>
      <w:r>
        <w:rPr>
          <w:color w:val="231F20"/>
          <w:spacing w:val="-2"/>
        </w:rPr>
        <w:t>related</w:t>
      </w:r>
      <w:r>
        <w:rPr>
          <w:color w:val="231F20"/>
          <w:spacing w:val="-10"/>
        </w:rPr>
        <w:t xml:space="preserve"> </w:t>
      </w:r>
      <w:r>
        <w:rPr>
          <w:color w:val="231F20"/>
          <w:spacing w:val="-2"/>
        </w:rPr>
        <w:t>to</w:t>
      </w:r>
      <w:r>
        <w:rPr>
          <w:color w:val="231F20"/>
          <w:spacing w:val="-9"/>
        </w:rPr>
        <w:t xml:space="preserve"> </w:t>
      </w:r>
      <w:r>
        <w:rPr>
          <w:color w:val="231F20"/>
          <w:spacing w:val="-2"/>
        </w:rPr>
        <w:t xml:space="preserve">all </w:t>
      </w:r>
      <w:r>
        <w:rPr>
          <w:color w:val="231F20"/>
          <w:spacing w:val="-4"/>
        </w:rPr>
        <w:t>other</w:t>
      </w:r>
      <w:r>
        <w:rPr>
          <w:color w:val="231F20"/>
          <w:spacing w:val="-8"/>
        </w:rPr>
        <w:t xml:space="preserve"> </w:t>
      </w:r>
      <w:r>
        <w:rPr>
          <w:color w:val="231F20"/>
          <w:spacing w:val="-4"/>
        </w:rPr>
        <w:t>known</w:t>
      </w:r>
      <w:r>
        <w:rPr>
          <w:color w:val="231F20"/>
          <w:spacing w:val="-9"/>
        </w:rPr>
        <w:t xml:space="preserve"> </w:t>
      </w:r>
      <w:r>
        <w:rPr>
          <w:rFonts w:ascii="Arial" w:hAnsi="Arial"/>
          <w:i/>
          <w:color w:val="231F20"/>
          <w:spacing w:val="-4"/>
        </w:rPr>
        <w:t>Synechococcus</w:t>
      </w:r>
      <w:r>
        <w:rPr>
          <w:rFonts w:ascii="Arial" w:hAnsi="Arial"/>
          <w:i/>
          <w:color w:val="231F20"/>
          <w:spacing w:val="-8"/>
        </w:rPr>
        <w:t xml:space="preserve"> </w:t>
      </w:r>
      <w:r>
        <w:rPr>
          <w:color w:val="231F20"/>
          <w:spacing w:val="-4"/>
        </w:rPr>
        <w:t>species,</w:t>
      </w:r>
      <w:r>
        <w:rPr>
          <w:color w:val="231F20"/>
          <w:spacing w:val="-8"/>
        </w:rPr>
        <w:t xml:space="preserve"> </w:t>
      </w:r>
      <w:r>
        <w:rPr>
          <w:color w:val="231F20"/>
          <w:spacing w:val="-4"/>
        </w:rPr>
        <w:t>they</w:t>
      </w:r>
      <w:r>
        <w:rPr>
          <w:color w:val="231F20"/>
          <w:spacing w:val="-8"/>
        </w:rPr>
        <w:t xml:space="preserve"> </w:t>
      </w:r>
      <w:r>
        <w:rPr>
          <w:color w:val="231F20"/>
          <w:spacing w:val="-4"/>
        </w:rPr>
        <w:t>were</w:t>
      </w:r>
      <w:r>
        <w:rPr>
          <w:color w:val="231F20"/>
          <w:spacing w:val="-9"/>
        </w:rPr>
        <w:t xml:space="preserve"> </w:t>
      </w:r>
      <w:r>
        <w:rPr>
          <w:color w:val="231F20"/>
          <w:spacing w:val="-4"/>
        </w:rPr>
        <w:t>recently</w:t>
      </w:r>
      <w:r>
        <w:rPr>
          <w:color w:val="231F20"/>
          <w:spacing w:val="-8"/>
        </w:rPr>
        <w:t xml:space="preserve"> </w:t>
      </w:r>
      <w:r>
        <w:rPr>
          <w:color w:val="231F20"/>
          <w:spacing w:val="-4"/>
        </w:rPr>
        <w:t>classified</w:t>
      </w:r>
      <w:r>
        <w:rPr>
          <w:color w:val="231F20"/>
          <w:spacing w:val="-8"/>
        </w:rPr>
        <w:t xml:space="preserve"> </w:t>
      </w:r>
      <w:r>
        <w:rPr>
          <w:color w:val="231F20"/>
          <w:spacing w:val="-4"/>
        </w:rPr>
        <w:t>under</w:t>
      </w:r>
      <w:r>
        <w:rPr>
          <w:color w:val="231F20"/>
          <w:spacing w:val="-8"/>
        </w:rPr>
        <w:t xml:space="preserve"> </w:t>
      </w:r>
      <w:r>
        <w:rPr>
          <w:color w:val="231F20"/>
          <w:spacing w:val="-4"/>
        </w:rPr>
        <w:t>the</w:t>
      </w:r>
      <w:r>
        <w:rPr>
          <w:color w:val="231F20"/>
          <w:spacing w:val="-8"/>
        </w:rPr>
        <w:t xml:space="preserve"> </w:t>
      </w:r>
      <w:r>
        <w:rPr>
          <w:color w:val="231F20"/>
          <w:spacing w:val="-4"/>
        </w:rPr>
        <w:t xml:space="preserve">proposed </w:t>
      </w:r>
      <w:r>
        <w:rPr>
          <w:color w:val="231F20"/>
          <w:spacing w:val="-2"/>
        </w:rPr>
        <w:t>genus</w:t>
      </w:r>
      <w:r>
        <w:rPr>
          <w:color w:val="231F20"/>
          <w:spacing w:val="-11"/>
        </w:rPr>
        <w:t xml:space="preserve"> </w:t>
      </w:r>
      <w:r>
        <w:rPr>
          <w:color w:val="231F20"/>
          <w:spacing w:val="-2"/>
        </w:rPr>
        <w:t>name</w:t>
      </w:r>
      <w:r>
        <w:rPr>
          <w:color w:val="231F20"/>
          <w:spacing w:val="-10"/>
        </w:rPr>
        <w:t xml:space="preserve"> </w:t>
      </w:r>
      <w:r>
        <w:rPr>
          <w:rFonts w:ascii="Arial" w:hAnsi="Arial"/>
          <w:i/>
          <w:color w:val="231F20"/>
          <w:spacing w:val="-2"/>
        </w:rPr>
        <w:t>Leptococcus</w:t>
      </w:r>
      <w:r>
        <w:rPr>
          <w:rFonts w:ascii="Arial" w:hAnsi="Arial"/>
          <w:i/>
          <w:color w:val="231F20"/>
          <w:spacing w:val="-11"/>
        </w:rPr>
        <w:t xml:space="preserve"> </w:t>
      </w:r>
      <w:hyperlink w:anchor="_bookmark20" w:history="1">
        <w:r>
          <w:rPr>
            <w:color w:val="231F20"/>
            <w:spacing w:val="-2"/>
          </w:rPr>
          <w:t>(18,</w:t>
        </w:r>
      </w:hyperlink>
      <w:r>
        <w:rPr>
          <w:color w:val="231F20"/>
          <w:spacing w:val="-10"/>
        </w:rPr>
        <w:t xml:space="preserve"> </w:t>
      </w:r>
      <w:hyperlink w:anchor="_bookmark21" w:history="1">
        <w:r>
          <w:rPr>
            <w:color w:val="231F20"/>
            <w:spacing w:val="-2"/>
          </w:rPr>
          <w:t>19)</w:t>
        </w:r>
      </w:hyperlink>
      <w:r>
        <w:rPr>
          <w:color w:val="231F20"/>
          <w:spacing w:val="-11"/>
        </w:rPr>
        <w:t xml:space="preserve"> </w:t>
      </w:r>
      <w:r>
        <w:rPr>
          <w:color w:val="231F20"/>
          <w:spacing w:val="-2"/>
        </w:rPr>
        <w:t>or,</w:t>
      </w:r>
      <w:r>
        <w:rPr>
          <w:color w:val="231F20"/>
          <w:spacing w:val="-11"/>
        </w:rPr>
        <w:t xml:space="preserve"> </w:t>
      </w:r>
      <w:r>
        <w:rPr>
          <w:color w:val="231F20"/>
          <w:spacing w:val="-2"/>
        </w:rPr>
        <w:t>more</w:t>
      </w:r>
      <w:r>
        <w:rPr>
          <w:color w:val="231F20"/>
          <w:spacing w:val="-10"/>
        </w:rPr>
        <w:t xml:space="preserve"> </w:t>
      </w:r>
      <w:r>
        <w:rPr>
          <w:color w:val="231F20"/>
          <w:spacing w:val="-2"/>
        </w:rPr>
        <w:t>recently,</w:t>
      </w:r>
      <w:r>
        <w:rPr>
          <w:color w:val="231F20"/>
          <w:spacing w:val="-11"/>
        </w:rPr>
        <w:t xml:space="preserve"> </w:t>
      </w:r>
      <w:r>
        <w:rPr>
          <w:rFonts w:ascii="Arial" w:hAnsi="Arial"/>
          <w:i/>
          <w:color w:val="231F20"/>
          <w:spacing w:val="-2"/>
        </w:rPr>
        <w:t>Thermostichus</w:t>
      </w:r>
      <w:r>
        <w:rPr>
          <w:rFonts w:ascii="Arial" w:hAnsi="Arial"/>
          <w:i/>
          <w:color w:val="231F20"/>
          <w:spacing w:val="-10"/>
        </w:rPr>
        <w:t xml:space="preserve"> </w:t>
      </w:r>
      <w:hyperlink w:anchor="_bookmark22" w:history="1">
        <w:r>
          <w:rPr>
            <w:color w:val="231F20"/>
            <w:spacing w:val="-2"/>
          </w:rPr>
          <w:t>(20).</w:t>
        </w:r>
      </w:hyperlink>
      <w:r>
        <w:rPr>
          <w:color w:val="231F20"/>
          <w:spacing w:val="-11"/>
        </w:rPr>
        <w:t xml:space="preserve"> </w:t>
      </w:r>
      <w:r>
        <w:rPr>
          <w:color w:val="231F20"/>
          <w:spacing w:val="-2"/>
        </w:rPr>
        <w:t>For</w:t>
      </w:r>
      <w:r>
        <w:rPr>
          <w:color w:val="231F20"/>
          <w:spacing w:val="-10"/>
        </w:rPr>
        <w:t xml:space="preserve"> </w:t>
      </w:r>
      <w:r>
        <w:rPr>
          <w:color w:val="231F20"/>
          <w:spacing w:val="-2"/>
        </w:rPr>
        <w:t>the</w:t>
      </w:r>
      <w:r>
        <w:rPr>
          <w:color w:val="231F20"/>
          <w:spacing w:val="-11"/>
        </w:rPr>
        <w:t xml:space="preserve"> </w:t>
      </w:r>
      <w:r>
        <w:rPr>
          <w:color w:val="231F20"/>
          <w:spacing w:val="-2"/>
        </w:rPr>
        <w:t>pur- poses</w:t>
      </w:r>
      <w:r>
        <w:rPr>
          <w:color w:val="231F20"/>
          <w:spacing w:val="-9"/>
        </w:rPr>
        <w:t xml:space="preserve"> </w:t>
      </w:r>
      <w:r>
        <w:rPr>
          <w:color w:val="231F20"/>
          <w:spacing w:val="-2"/>
        </w:rPr>
        <w:t>of</w:t>
      </w:r>
      <w:r>
        <w:rPr>
          <w:color w:val="231F20"/>
          <w:spacing w:val="-9"/>
        </w:rPr>
        <w:t xml:space="preserve"> </w:t>
      </w:r>
      <w:r>
        <w:rPr>
          <w:color w:val="231F20"/>
          <w:spacing w:val="-2"/>
        </w:rPr>
        <w:t>clarity</w:t>
      </w:r>
      <w:r>
        <w:rPr>
          <w:color w:val="231F20"/>
          <w:spacing w:val="-8"/>
        </w:rPr>
        <w:t xml:space="preserve"> </w:t>
      </w:r>
      <w:r>
        <w:rPr>
          <w:color w:val="231F20"/>
          <w:spacing w:val="-2"/>
        </w:rPr>
        <w:t>and</w:t>
      </w:r>
      <w:r>
        <w:rPr>
          <w:color w:val="231F20"/>
          <w:spacing w:val="-9"/>
        </w:rPr>
        <w:t xml:space="preserve"> </w:t>
      </w:r>
      <w:r>
        <w:rPr>
          <w:color w:val="231F20"/>
          <w:spacing w:val="-2"/>
        </w:rPr>
        <w:t>contextualization</w:t>
      </w:r>
      <w:r>
        <w:rPr>
          <w:color w:val="231F20"/>
          <w:spacing w:val="-8"/>
        </w:rPr>
        <w:t xml:space="preserve"> </w:t>
      </w:r>
      <w:r>
        <w:rPr>
          <w:color w:val="231F20"/>
          <w:spacing w:val="-2"/>
        </w:rPr>
        <w:t>around</w:t>
      </w:r>
      <w:r>
        <w:rPr>
          <w:color w:val="231F20"/>
          <w:spacing w:val="-9"/>
        </w:rPr>
        <w:t xml:space="preserve"> </w:t>
      </w:r>
      <w:r>
        <w:rPr>
          <w:color w:val="231F20"/>
          <w:spacing w:val="-2"/>
        </w:rPr>
        <w:t>existing</w:t>
      </w:r>
      <w:r>
        <w:rPr>
          <w:color w:val="231F20"/>
          <w:spacing w:val="-9"/>
        </w:rPr>
        <w:t xml:space="preserve"> </w:t>
      </w:r>
      <w:r>
        <w:rPr>
          <w:color w:val="231F20"/>
          <w:spacing w:val="-2"/>
        </w:rPr>
        <w:t>literature,</w:t>
      </w:r>
      <w:r>
        <w:rPr>
          <w:color w:val="231F20"/>
          <w:spacing w:val="-9"/>
        </w:rPr>
        <w:t xml:space="preserve"> </w:t>
      </w:r>
      <w:r>
        <w:rPr>
          <w:color w:val="231F20"/>
          <w:spacing w:val="-2"/>
        </w:rPr>
        <w:t>we</w:t>
      </w:r>
      <w:r>
        <w:rPr>
          <w:color w:val="231F20"/>
          <w:spacing w:val="-9"/>
        </w:rPr>
        <w:t xml:space="preserve"> </w:t>
      </w:r>
      <w:r>
        <w:rPr>
          <w:color w:val="231F20"/>
          <w:spacing w:val="-2"/>
        </w:rPr>
        <w:t>refer</w:t>
      </w:r>
      <w:r>
        <w:rPr>
          <w:color w:val="231F20"/>
          <w:spacing w:val="-8"/>
        </w:rPr>
        <w:t xml:space="preserve"> </w:t>
      </w:r>
      <w:r>
        <w:rPr>
          <w:color w:val="231F20"/>
          <w:spacing w:val="-2"/>
        </w:rPr>
        <w:t>to</w:t>
      </w:r>
      <w:r>
        <w:rPr>
          <w:color w:val="231F20"/>
          <w:spacing w:val="-9"/>
        </w:rPr>
        <w:t xml:space="preserve"> </w:t>
      </w:r>
      <w:r>
        <w:rPr>
          <w:color w:val="231F20"/>
          <w:spacing w:val="-2"/>
        </w:rPr>
        <w:t>these</w:t>
      </w:r>
      <w:r>
        <w:rPr>
          <w:color w:val="231F20"/>
          <w:spacing w:val="-8"/>
        </w:rPr>
        <w:t xml:space="preserve"> </w:t>
      </w:r>
      <w:r>
        <w:rPr>
          <w:color w:val="231F20"/>
          <w:spacing w:val="-2"/>
        </w:rPr>
        <w:t xml:space="preserve">cya- </w:t>
      </w:r>
      <w:r>
        <w:rPr>
          <w:color w:val="231F20"/>
          <w:spacing w:val="-6"/>
        </w:rPr>
        <w:t>nobacteria in</w:t>
      </w:r>
      <w:r>
        <w:rPr>
          <w:color w:val="231F20"/>
          <w:spacing w:val="-1"/>
        </w:rPr>
        <w:t xml:space="preserve"> </w:t>
      </w:r>
      <w:r>
        <w:rPr>
          <w:color w:val="231F20"/>
          <w:spacing w:val="-6"/>
        </w:rPr>
        <w:t>the present</w:t>
      </w:r>
      <w:r>
        <w:rPr>
          <w:color w:val="231F20"/>
          <w:spacing w:val="-1"/>
        </w:rPr>
        <w:t xml:space="preserve"> </w:t>
      </w:r>
      <w:r>
        <w:rPr>
          <w:color w:val="231F20"/>
          <w:spacing w:val="-6"/>
        </w:rPr>
        <w:t>study as</w:t>
      </w:r>
      <w:r>
        <w:rPr>
          <w:color w:val="231F20"/>
          <w:spacing w:val="-1"/>
        </w:rPr>
        <w:t xml:space="preserve"> </w:t>
      </w:r>
      <w:r>
        <w:rPr>
          <w:color w:val="231F20"/>
          <w:spacing w:val="-6"/>
        </w:rPr>
        <w:t>belonging</w:t>
      </w:r>
      <w:r>
        <w:rPr>
          <w:color w:val="231F20"/>
          <w:spacing w:val="-1"/>
        </w:rPr>
        <w:t xml:space="preserve"> </w:t>
      </w:r>
      <w:r>
        <w:rPr>
          <w:color w:val="231F20"/>
          <w:spacing w:val="-6"/>
        </w:rPr>
        <w:t xml:space="preserve">to the </w:t>
      </w:r>
      <w:r>
        <w:rPr>
          <w:rFonts w:ascii="Arial" w:hAnsi="Arial"/>
          <w:i/>
          <w:color w:val="231F20"/>
          <w:spacing w:val="-6"/>
        </w:rPr>
        <w:t>Synechococcus-</w:t>
      </w:r>
      <w:r>
        <w:rPr>
          <w:color w:val="231F20"/>
          <w:spacing w:val="-6"/>
        </w:rPr>
        <w:t xml:space="preserve">like A/B lineage </w:t>
      </w:r>
      <w:hyperlink w:anchor="_bookmark14" w:history="1">
        <w:r>
          <w:rPr>
            <w:color w:val="231F20"/>
            <w:spacing w:val="-6"/>
          </w:rPr>
          <w:t>(10,</w:t>
        </w:r>
      </w:hyperlink>
      <w:r>
        <w:rPr>
          <w:color w:val="231F20"/>
          <w:spacing w:val="-6"/>
        </w:rPr>
        <w:t xml:space="preserve"> </w:t>
      </w:r>
      <w:hyperlink w:anchor="_bookmark17" w:history="1">
        <w:r>
          <w:rPr>
            <w:color w:val="231F20"/>
          </w:rPr>
          <w:t>15,</w:t>
        </w:r>
      </w:hyperlink>
      <w:r>
        <w:rPr>
          <w:color w:val="231F20"/>
        </w:rPr>
        <w:t xml:space="preserve"> </w:t>
      </w:r>
      <w:hyperlink w:anchor="_bookmark19" w:history="1">
        <w:r>
          <w:rPr>
            <w:color w:val="231F20"/>
          </w:rPr>
          <w:t>17,</w:t>
        </w:r>
      </w:hyperlink>
      <w:r>
        <w:rPr>
          <w:color w:val="231F20"/>
        </w:rPr>
        <w:t xml:space="preserve"> </w:t>
      </w:r>
      <w:hyperlink w:anchor="_bookmark23" w:history="1">
        <w:r>
          <w:rPr>
            <w:color w:val="231F20"/>
          </w:rPr>
          <w:t>21</w:t>
        </w:r>
      </w:hyperlink>
      <w:r>
        <w:rPr>
          <w:color w:val="231F20"/>
        </w:rPr>
        <w:t>–</w:t>
      </w:r>
      <w:hyperlink w:anchor="_bookmark25" w:history="1">
        <w:r>
          <w:rPr>
            <w:color w:val="231F20"/>
          </w:rPr>
          <w:t>24).</w:t>
        </w:r>
      </w:hyperlink>
    </w:p>
    <w:p w14:paraId="4461926D" w14:textId="77777777" w:rsidR="009843BB" w:rsidRDefault="00000000">
      <w:pPr>
        <w:pStyle w:val="Corpodetexto"/>
        <w:spacing w:line="280" w:lineRule="auto"/>
        <w:ind w:right="3568" w:firstLine="240"/>
      </w:pPr>
      <w:r>
        <w:rPr>
          <w:color w:val="231F20"/>
          <w:spacing w:val="-4"/>
        </w:rPr>
        <w:t xml:space="preserve">Molecular probing of </w:t>
      </w:r>
      <w:r>
        <w:rPr>
          <w:rFonts w:ascii="Arial" w:hAnsi="Arial"/>
          <w:i/>
          <w:color w:val="231F20"/>
          <w:spacing w:val="-4"/>
        </w:rPr>
        <w:t>Synechococcus</w:t>
      </w:r>
      <w:r>
        <w:rPr>
          <w:color w:val="231F20"/>
          <w:spacing w:val="-4"/>
        </w:rPr>
        <w:t xml:space="preserve">-like cyanobacteria in Octopus and Mushroom </w:t>
      </w:r>
      <w:r>
        <w:rPr>
          <w:color w:val="231F20"/>
          <w:spacing w:val="-10"/>
        </w:rPr>
        <w:t>springs</w:t>
      </w:r>
      <w:r>
        <w:rPr>
          <w:color w:val="231F20"/>
        </w:rPr>
        <w:t xml:space="preserve"> </w:t>
      </w:r>
      <w:r>
        <w:rPr>
          <w:color w:val="231F20"/>
          <w:spacing w:val="-10"/>
        </w:rPr>
        <w:t>revealed</w:t>
      </w:r>
      <w:r>
        <w:rPr>
          <w:color w:val="231F20"/>
        </w:rPr>
        <w:t xml:space="preserve"> </w:t>
      </w:r>
      <w:r>
        <w:rPr>
          <w:color w:val="231F20"/>
          <w:spacing w:val="-10"/>
        </w:rPr>
        <w:t>several</w:t>
      </w:r>
      <w:r>
        <w:rPr>
          <w:color w:val="231F20"/>
        </w:rPr>
        <w:t xml:space="preserve"> </w:t>
      </w:r>
      <w:r>
        <w:rPr>
          <w:color w:val="231F20"/>
          <w:spacing w:val="-10"/>
        </w:rPr>
        <w:t>“ecotypes,”</w:t>
      </w:r>
      <w:r>
        <w:rPr>
          <w:color w:val="231F20"/>
        </w:rPr>
        <w:t xml:space="preserve"> </w:t>
      </w:r>
      <w:r>
        <w:rPr>
          <w:color w:val="231F20"/>
          <w:spacing w:val="-10"/>
        </w:rPr>
        <w:t>or</w:t>
      </w:r>
      <w:r>
        <w:rPr>
          <w:color w:val="231F20"/>
        </w:rPr>
        <w:t xml:space="preserve"> </w:t>
      </w:r>
      <w:r>
        <w:rPr>
          <w:color w:val="231F20"/>
          <w:spacing w:val="-10"/>
        </w:rPr>
        <w:t>sequence</w:t>
      </w:r>
      <w:r>
        <w:rPr>
          <w:color w:val="231F20"/>
        </w:rPr>
        <w:t xml:space="preserve"> </w:t>
      </w:r>
      <w:r>
        <w:rPr>
          <w:color w:val="231F20"/>
          <w:spacing w:val="-10"/>
        </w:rPr>
        <w:t>variants</w:t>
      </w:r>
      <w:r>
        <w:rPr>
          <w:color w:val="231F20"/>
        </w:rPr>
        <w:t xml:space="preserve"> </w:t>
      </w:r>
      <w:r>
        <w:rPr>
          <w:color w:val="231F20"/>
          <w:spacing w:val="-10"/>
        </w:rPr>
        <w:t>occupying</w:t>
      </w:r>
      <w:r>
        <w:rPr>
          <w:color w:val="231F20"/>
        </w:rPr>
        <w:t xml:space="preserve"> </w:t>
      </w:r>
      <w:r>
        <w:rPr>
          <w:color w:val="231F20"/>
          <w:spacing w:val="-10"/>
        </w:rPr>
        <w:t>different</w:t>
      </w:r>
      <w:r>
        <w:rPr>
          <w:color w:val="231F20"/>
        </w:rPr>
        <w:t xml:space="preserve"> </w:t>
      </w:r>
      <w:r>
        <w:rPr>
          <w:color w:val="231F20"/>
          <w:spacing w:val="-10"/>
        </w:rPr>
        <w:t>niche</w:t>
      </w:r>
      <w:r>
        <w:rPr>
          <w:color w:val="231F20"/>
        </w:rPr>
        <w:t xml:space="preserve"> </w:t>
      </w:r>
      <w:r>
        <w:rPr>
          <w:color w:val="231F20"/>
          <w:spacing w:val="-10"/>
        </w:rPr>
        <w:t>spaces</w:t>
      </w:r>
      <w:r>
        <w:rPr>
          <w:color w:val="231F20"/>
          <w:spacing w:val="-2"/>
        </w:rPr>
        <w:t xml:space="preserve"> defined</w:t>
      </w:r>
      <w:r>
        <w:rPr>
          <w:color w:val="231F20"/>
          <w:spacing w:val="-11"/>
        </w:rPr>
        <w:t xml:space="preserve"> </w:t>
      </w:r>
      <w:r>
        <w:rPr>
          <w:color w:val="231F20"/>
          <w:spacing w:val="-2"/>
        </w:rPr>
        <w:t>by</w:t>
      </w:r>
      <w:r>
        <w:rPr>
          <w:color w:val="231F20"/>
          <w:spacing w:val="-10"/>
        </w:rPr>
        <w:t xml:space="preserve"> </w:t>
      </w:r>
      <w:r>
        <w:rPr>
          <w:color w:val="231F20"/>
          <w:spacing w:val="-2"/>
        </w:rPr>
        <w:t>environmental</w:t>
      </w:r>
      <w:r>
        <w:rPr>
          <w:color w:val="231F20"/>
          <w:spacing w:val="-11"/>
        </w:rPr>
        <w:t xml:space="preserve"> </w:t>
      </w:r>
      <w:r>
        <w:rPr>
          <w:color w:val="231F20"/>
          <w:spacing w:val="-2"/>
        </w:rPr>
        <w:t>variables</w:t>
      </w:r>
      <w:r>
        <w:rPr>
          <w:color w:val="231F20"/>
          <w:spacing w:val="-10"/>
        </w:rPr>
        <w:t xml:space="preserve"> </w:t>
      </w:r>
      <w:r>
        <w:rPr>
          <w:color w:val="231F20"/>
          <w:spacing w:val="-2"/>
        </w:rPr>
        <w:t>such</w:t>
      </w:r>
      <w:r>
        <w:rPr>
          <w:color w:val="231F20"/>
          <w:spacing w:val="-11"/>
        </w:rPr>
        <w:t xml:space="preserve"> </w:t>
      </w:r>
      <w:r>
        <w:rPr>
          <w:color w:val="231F20"/>
          <w:spacing w:val="-2"/>
        </w:rPr>
        <w:t>as</w:t>
      </w:r>
      <w:r>
        <w:rPr>
          <w:color w:val="231F20"/>
          <w:spacing w:val="-11"/>
        </w:rPr>
        <w:t xml:space="preserve"> </w:t>
      </w:r>
      <w:r>
        <w:rPr>
          <w:color w:val="231F20"/>
          <w:spacing w:val="-2"/>
        </w:rPr>
        <w:t>temperature</w:t>
      </w:r>
      <w:r>
        <w:rPr>
          <w:color w:val="231F20"/>
          <w:spacing w:val="-10"/>
        </w:rPr>
        <w:t xml:space="preserve"> </w:t>
      </w:r>
      <w:r>
        <w:rPr>
          <w:color w:val="231F20"/>
          <w:spacing w:val="-2"/>
        </w:rPr>
        <w:t>and</w:t>
      </w:r>
      <w:r>
        <w:rPr>
          <w:color w:val="231F20"/>
          <w:spacing w:val="-11"/>
        </w:rPr>
        <w:t xml:space="preserve"> </w:t>
      </w:r>
      <w:r>
        <w:rPr>
          <w:color w:val="231F20"/>
          <w:spacing w:val="-2"/>
        </w:rPr>
        <w:t>light</w:t>
      </w:r>
      <w:r>
        <w:rPr>
          <w:color w:val="231F20"/>
          <w:spacing w:val="-10"/>
        </w:rPr>
        <w:t xml:space="preserve"> </w:t>
      </w:r>
      <w:r>
        <w:rPr>
          <w:color w:val="231F20"/>
          <w:spacing w:val="-2"/>
        </w:rPr>
        <w:t>(1</w:t>
      </w:r>
      <w:hyperlink w:anchor="_bookmark17" w:history="1">
        <w:r>
          <w:rPr>
            <w:color w:val="231F20"/>
            <w:spacing w:val="-2"/>
          </w:rPr>
          <w:t>5</w:t>
        </w:r>
      </w:hyperlink>
      <w:r>
        <w:rPr>
          <w:color w:val="231F20"/>
          <w:spacing w:val="-2"/>
        </w:rPr>
        <w:t>,</w:t>
      </w:r>
      <w:r>
        <w:rPr>
          <w:color w:val="231F20"/>
          <w:spacing w:val="-11"/>
        </w:rPr>
        <w:t xml:space="preserve"> </w:t>
      </w:r>
      <w:hyperlink w:anchor="_bookmark23" w:history="1">
        <w:r>
          <w:rPr>
            <w:color w:val="231F20"/>
            <w:spacing w:val="-2"/>
          </w:rPr>
          <w:t>21</w:t>
        </w:r>
      </w:hyperlink>
      <w:r>
        <w:rPr>
          <w:color w:val="231F20"/>
          <w:spacing w:val="-2"/>
        </w:rPr>
        <w:t>,</w:t>
      </w:r>
      <w:r>
        <w:rPr>
          <w:color w:val="231F20"/>
          <w:spacing w:val="-10"/>
        </w:rPr>
        <w:t xml:space="preserve"> </w:t>
      </w:r>
      <w:hyperlink w:anchor="_bookmark24" w:history="1">
        <w:r>
          <w:rPr>
            <w:color w:val="231F20"/>
            <w:spacing w:val="-2"/>
          </w:rPr>
          <w:t>22</w:t>
        </w:r>
      </w:hyperlink>
      <w:r>
        <w:rPr>
          <w:color w:val="231F20"/>
          <w:spacing w:val="-2"/>
        </w:rPr>
        <w:t>,</w:t>
      </w:r>
      <w:r>
        <w:rPr>
          <w:color w:val="231F20"/>
          <w:spacing w:val="-11"/>
        </w:rPr>
        <w:t xml:space="preserve"> </w:t>
      </w:r>
      <w:hyperlink w:anchor="_bookmark25" w:history="1">
        <w:r>
          <w:rPr>
            <w:color w:val="231F20"/>
            <w:spacing w:val="-2"/>
          </w:rPr>
          <w:t>24</w:t>
        </w:r>
      </w:hyperlink>
      <w:hyperlink w:anchor="_bookmark26" w:history="1">
        <w:r>
          <w:rPr>
            <w:color w:val="231F20"/>
            <w:spacing w:val="-2"/>
          </w:rPr>
          <w:t>–</w:t>
        </w:r>
      </w:hyperlink>
      <w:hyperlink w:anchor="_bookmark27" w:history="1">
        <w:r>
          <w:rPr>
            <w:color w:val="231F20"/>
            <w:spacing w:val="-2"/>
          </w:rPr>
          <w:t>26)</w:t>
        </w:r>
      </w:hyperlink>
      <w:r>
        <w:rPr>
          <w:color w:val="231F20"/>
          <w:spacing w:val="-2"/>
        </w:rPr>
        <w:t xml:space="preserve">. </w:t>
      </w:r>
      <w:r>
        <w:rPr>
          <w:color w:val="231F20"/>
          <w:spacing w:val="-10"/>
        </w:rPr>
        <w:t>These</w:t>
      </w:r>
      <w:r>
        <w:rPr>
          <w:color w:val="231F20"/>
        </w:rPr>
        <w:t xml:space="preserve"> </w:t>
      </w:r>
      <w:r>
        <w:rPr>
          <w:color w:val="231F20"/>
          <w:spacing w:val="-10"/>
        </w:rPr>
        <w:t>ecotypes</w:t>
      </w:r>
      <w:r>
        <w:rPr>
          <w:color w:val="231F20"/>
        </w:rPr>
        <w:t xml:space="preserve"> </w:t>
      </w:r>
      <w:r>
        <w:rPr>
          <w:color w:val="231F20"/>
          <w:spacing w:val="-10"/>
        </w:rPr>
        <w:t>were</w:t>
      </w:r>
      <w:r>
        <w:rPr>
          <w:color w:val="231F20"/>
        </w:rPr>
        <w:t xml:space="preserve"> </w:t>
      </w:r>
      <w:r>
        <w:rPr>
          <w:color w:val="231F20"/>
          <w:spacing w:val="-10"/>
        </w:rPr>
        <w:t>organized</w:t>
      </w:r>
      <w:r>
        <w:rPr>
          <w:color w:val="231F20"/>
        </w:rPr>
        <w:t xml:space="preserve"> </w:t>
      </w:r>
      <w:r>
        <w:rPr>
          <w:color w:val="231F20"/>
          <w:spacing w:val="-10"/>
        </w:rPr>
        <w:t>into</w:t>
      </w:r>
      <w:r>
        <w:rPr>
          <w:color w:val="231F20"/>
        </w:rPr>
        <w:t xml:space="preserve"> </w:t>
      </w:r>
      <w:r>
        <w:rPr>
          <w:color w:val="231F20"/>
          <w:spacing w:val="-10"/>
        </w:rPr>
        <w:t>major</w:t>
      </w:r>
      <w:r>
        <w:rPr>
          <w:color w:val="231F20"/>
        </w:rPr>
        <w:t xml:space="preserve"> </w:t>
      </w:r>
      <w:r>
        <w:rPr>
          <w:color w:val="231F20"/>
          <w:spacing w:val="-10"/>
        </w:rPr>
        <w:t>categories</w:t>
      </w:r>
      <w:r>
        <w:rPr>
          <w:color w:val="231F20"/>
        </w:rPr>
        <w:t xml:space="preserve"> </w:t>
      </w:r>
      <w:r>
        <w:rPr>
          <w:color w:val="231F20"/>
          <w:spacing w:val="-10"/>
        </w:rPr>
        <w:t>designated</w:t>
      </w:r>
      <w:r>
        <w:rPr>
          <w:color w:val="231F20"/>
        </w:rPr>
        <w:t xml:space="preserve"> </w:t>
      </w:r>
      <w:r>
        <w:rPr>
          <w:color w:val="231F20"/>
          <w:spacing w:val="-10"/>
        </w:rPr>
        <w:t>“A”</w:t>
      </w:r>
      <w:r>
        <w:rPr>
          <w:color w:val="231F20"/>
        </w:rPr>
        <w:t xml:space="preserve"> </w:t>
      </w:r>
      <w:r>
        <w:rPr>
          <w:color w:val="231F20"/>
          <w:spacing w:val="-10"/>
        </w:rPr>
        <w:t>and</w:t>
      </w:r>
      <w:r>
        <w:rPr>
          <w:color w:val="231F20"/>
        </w:rPr>
        <w:t xml:space="preserve"> </w:t>
      </w:r>
      <w:r>
        <w:rPr>
          <w:color w:val="231F20"/>
          <w:spacing w:val="-10"/>
        </w:rPr>
        <w:t>“B.”</w:t>
      </w:r>
      <w:r>
        <w:rPr>
          <w:color w:val="231F20"/>
        </w:rPr>
        <w:t xml:space="preserve"> </w:t>
      </w:r>
      <w:r>
        <w:rPr>
          <w:color w:val="231F20"/>
          <w:spacing w:val="-10"/>
        </w:rPr>
        <w:t>“A”</w:t>
      </w:r>
      <w:r>
        <w:rPr>
          <w:color w:val="231F20"/>
        </w:rPr>
        <w:t xml:space="preserve"> </w:t>
      </w:r>
      <w:r>
        <w:rPr>
          <w:color w:val="231F20"/>
          <w:spacing w:val="-10"/>
        </w:rPr>
        <w:t>ecotypes</w:t>
      </w:r>
      <w:r>
        <w:rPr>
          <w:color w:val="231F20"/>
          <w:spacing w:val="-8"/>
        </w:rPr>
        <w:t xml:space="preserve"> (including</w:t>
      </w:r>
      <w:r>
        <w:rPr>
          <w:color w:val="231F20"/>
        </w:rPr>
        <w:t xml:space="preserve"> </w:t>
      </w:r>
      <w:r>
        <w:rPr>
          <w:color w:val="231F20"/>
          <w:spacing w:val="-8"/>
        </w:rPr>
        <w:t>the</w:t>
      </w:r>
      <w:r>
        <w:rPr>
          <w:color w:val="231F20"/>
        </w:rPr>
        <w:t xml:space="preserve"> </w:t>
      </w:r>
      <w:r>
        <w:rPr>
          <w:color w:val="231F20"/>
          <w:spacing w:val="-8"/>
        </w:rPr>
        <w:t>isolated</w:t>
      </w:r>
      <w:r>
        <w:rPr>
          <w:color w:val="231F20"/>
        </w:rPr>
        <w:t xml:space="preserve"> </w:t>
      </w:r>
      <w:r>
        <w:rPr>
          <w:color w:val="231F20"/>
          <w:spacing w:val="-8"/>
        </w:rPr>
        <w:t>and</w:t>
      </w:r>
      <w:r>
        <w:rPr>
          <w:color w:val="231F20"/>
        </w:rPr>
        <w:t xml:space="preserve"> </w:t>
      </w:r>
      <w:r>
        <w:rPr>
          <w:color w:val="231F20"/>
          <w:spacing w:val="-8"/>
        </w:rPr>
        <w:t>sequenced</w:t>
      </w:r>
      <w:r>
        <w:rPr>
          <w:color w:val="231F20"/>
        </w:rPr>
        <w:t xml:space="preserve"> </w:t>
      </w:r>
      <w:r>
        <w:rPr>
          <w:color w:val="231F20"/>
          <w:spacing w:val="-8"/>
        </w:rPr>
        <w:t>strain</w:t>
      </w:r>
      <w:r>
        <w:rPr>
          <w:color w:val="231F20"/>
        </w:rPr>
        <w:t xml:space="preserve"> </w:t>
      </w:r>
      <w:r>
        <w:rPr>
          <w:color w:val="231F20"/>
          <w:spacing w:val="-8"/>
        </w:rPr>
        <w:t>JA-3-3Ab,</w:t>
      </w:r>
      <w:r>
        <w:rPr>
          <w:color w:val="231F20"/>
        </w:rPr>
        <w:t xml:space="preserve"> </w:t>
      </w:r>
      <w:r>
        <w:rPr>
          <w:color w:val="231F20"/>
          <w:spacing w:val="-8"/>
        </w:rPr>
        <w:t>referred</w:t>
      </w:r>
      <w:r>
        <w:rPr>
          <w:color w:val="231F20"/>
        </w:rPr>
        <w:t xml:space="preserve"> </w:t>
      </w:r>
      <w:r>
        <w:rPr>
          <w:color w:val="231F20"/>
          <w:spacing w:val="-8"/>
        </w:rPr>
        <w:t>to</w:t>
      </w:r>
      <w:r>
        <w:rPr>
          <w:color w:val="231F20"/>
        </w:rPr>
        <w:t xml:space="preserve"> </w:t>
      </w:r>
      <w:r>
        <w:rPr>
          <w:color w:val="231F20"/>
          <w:spacing w:val="-8"/>
        </w:rPr>
        <w:t>here</w:t>
      </w:r>
      <w:r>
        <w:rPr>
          <w:color w:val="231F20"/>
        </w:rPr>
        <w:t xml:space="preserve"> </w:t>
      </w:r>
      <w:r>
        <w:rPr>
          <w:color w:val="231F20"/>
          <w:spacing w:val="-8"/>
        </w:rPr>
        <w:t>and</w:t>
      </w:r>
      <w:r>
        <w:rPr>
          <w:color w:val="231F20"/>
        </w:rPr>
        <w:t xml:space="preserve"> </w:t>
      </w:r>
      <w:r>
        <w:rPr>
          <w:color w:val="231F20"/>
          <w:spacing w:val="-8"/>
        </w:rPr>
        <w:t>elsewhere</w:t>
      </w:r>
      <w:r>
        <w:rPr>
          <w:color w:val="231F20"/>
        </w:rPr>
        <w:t xml:space="preserve"> </w:t>
      </w:r>
      <w:r>
        <w:rPr>
          <w:color w:val="231F20"/>
          <w:spacing w:val="-8"/>
        </w:rPr>
        <w:t>as OS-A)</w:t>
      </w:r>
      <w:r>
        <w:rPr>
          <w:color w:val="231F20"/>
          <w:spacing w:val="1"/>
        </w:rPr>
        <w:t xml:space="preserve"> </w:t>
      </w:r>
      <w:r>
        <w:rPr>
          <w:color w:val="231F20"/>
          <w:spacing w:val="-8"/>
        </w:rPr>
        <w:t>tend</w:t>
      </w:r>
      <w:r>
        <w:rPr>
          <w:color w:val="231F20"/>
          <w:spacing w:val="1"/>
        </w:rPr>
        <w:t xml:space="preserve"> </w:t>
      </w:r>
      <w:r>
        <w:rPr>
          <w:color w:val="231F20"/>
          <w:spacing w:val="-8"/>
        </w:rPr>
        <w:t>to</w:t>
      </w:r>
      <w:r>
        <w:rPr>
          <w:color w:val="231F20"/>
          <w:spacing w:val="1"/>
        </w:rPr>
        <w:t xml:space="preserve"> </w:t>
      </w:r>
      <w:r>
        <w:rPr>
          <w:color w:val="231F20"/>
          <w:spacing w:val="-8"/>
        </w:rPr>
        <w:t>occupy</w:t>
      </w:r>
      <w:r>
        <w:rPr>
          <w:color w:val="231F20"/>
          <w:spacing w:val="3"/>
        </w:rPr>
        <w:t xml:space="preserve"> </w:t>
      </w:r>
      <w:r>
        <w:rPr>
          <w:color w:val="231F20"/>
          <w:spacing w:val="-8"/>
        </w:rPr>
        <w:t>the</w:t>
      </w:r>
      <w:r>
        <w:rPr>
          <w:color w:val="231F20"/>
          <w:spacing w:val="2"/>
        </w:rPr>
        <w:t xml:space="preserve"> </w:t>
      </w:r>
      <w:r>
        <w:rPr>
          <w:color w:val="231F20"/>
          <w:spacing w:val="-8"/>
        </w:rPr>
        <w:t>highest</w:t>
      </w:r>
      <w:r>
        <w:rPr>
          <w:color w:val="231F20"/>
          <w:spacing w:val="2"/>
        </w:rPr>
        <w:t xml:space="preserve"> </w:t>
      </w:r>
      <w:r>
        <w:rPr>
          <w:color w:val="231F20"/>
          <w:spacing w:val="-8"/>
        </w:rPr>
        <w:t>temperatures</w:t>
      </w:r>
      <w:r>
        <w:rPr>
          <w:color w:val="231F20"/>
          <w:spacing w:val="3"/>
        </w:rPr>
        <w:t xml:space="preserve"> </w:t>
      </w:r>
      <w:r>
        <w:rPr>
          <w:color w:val="231F20"/>
          <w:spacing w:val="-8"/>
        </w:rPr>
        <w:t>up</w:t>
      </w:r>
      <w:r>
        <w:rPr>
          <w:color w:val="231F20"/>
          <w:spacing w:val="1"/>
        </w:rPr>
        <w:t xml:space="preserve"> </w:t>
      </w:r>
      <w:r>
        <w:rPr>
          <w:color w:val="231F20"/>
          <w:spacing w:val="-8"/>
        </w:rPr>
        <w:t>to</w:t>
      </w:r>
      <w:r>
        <w:rPr>
          <w:color w:val="231F20"/>
          <w:spacing w:val="2"/>
        </w:rPr>
        <w:t xml:space="preserve"> </w:t>
      </w:r>
      <w:r>
        <w:rPr>
          <w:color w:val="231F20"/>
          <w:spacing w:val="-8"/>
        </w:rPr>
        <w:t>73°C,</w:t>
      </w:r>
      <w:r>
        <w:rPr>
          <w:color w:val="231F20"/>
          <w:spacing w:val="3"/>
        </w:rPr>
        <w:t xml:space="preserve"> </w:t>
      </w:r>
      <w:r>
        <w:rPr>
          <w:color w:val="231F20"/>
          <w:spacing w:val="-8"/>
        </w:rPr>
        <w:t>while</w:t>
      </w:r>
      <w:r>
        <w:rPr>
          <w:color w:val="231F20"/>
          <w:spacing w:val="1"/>
        </w:rPr>
        <w:t xml:space="preserve"> </w:t>
      </w:r>
      <w:r>
        <w:rPr>
          <w:color w:val="231F20"/>
          <w:spacing w:val="-8"/>
        </w:rPr>
        <w:t>“B”</w:t>
      </w:r>
      <w:r>
        <w:rPr>
          <w:color w:val="231F20"/>
          <w:spacing w:val="2"/>
        </w:rPr>
        <w:t xml:space="preserve"> </w:t>
      </w:r>
      <w:r>
        <w:rPr>
          <w:color w:val="231F20"/>
          <w:spacing w:val="-8"/>
        </w:rPr>
        <w:t>ecotypes</w:t>
      </w:r>
      <w:r>
        <w:rPr>
          <w:color w:val="231F20"/>
          <w:spacing w:val="3"/>
        </w:rPr>
        <w:t xml:space="preserve"> </w:t>
      </w:r>
      <w:r>
        <w:rPr>
          <w:color w:val="231F20"/>
          <w:spacing w:val="-8"/>
        </w:rPr>
        <w:t>[including</w:t>
      </w:r>
    </w:p>
    <w:p w14:paraId="6E3B39BC" w14:textId="77777777" w:rsidR="009843BB" w:rsidRDefault="00000000">
      <w:pPr>
        <w:pStyle w:val="Corpodetexto"/>
        <w:spacing w:before="2"/>
        <w:ind w:right="3569" w:hanging="1"/>
      </w:pPr>
      <w:r>
        <w:rPr>
          <w:color w:val="231F20"/>
          <w:spacing w:val="-8"/>
        </w:rPr>
        <w:t>JA-2-3B</w:t>
      </w:r>
      <w:r>
        <w:rPr>
          <w:rFonts w:ascii="Microsoft Himalaya" w:hAnsi="Microsoft Himalaya"/>
          <w:color w:val="231F20"/>
          <w:spacing w:val="-8"/>
        </w:rPr>
        <w:t>9</w:t>
      </w:r>
      <w:r>
        <w:rPr>
          <w:color w:val="231F20"/>
          <w:spacing w:val="-8"/>
        </w:rPr>
        <w:t>a(2-13),</w:t>
      </w:r>
      <w:r>
        <w:rPr>
          <w:color w:val="231F20"/>
          <w:spacing w:val="-3"/>
        </w:rPr>
        <w:t xml:space="preserve"> </w:t>
      </w:r>
      <w:r>
        <w:rPr>
          <w:color w:val="231F20"/>
          <w:spacing w:val="-8"/>
        </w:rPr>
        <w:t>or</w:t>
      </w:r>
      <w:r>
        <w:rPr>
          <w:color w:val="231F20"/>
          <w:spacing w:val="-2"/>
        </w:rPr>
        <w:t xml:space="preserve"> </w:t>
      </w:r>
      <w:r>
        <w:rPr>
          <w:color w:val="231F20"/>
          <w:spacing w:val="-8"/>
        </w:rPr>
        <w:t>OS-B</w:t>
      </w:r>
      <w:r>
        <w:rPr>
          <w:rFonts w:ascii="Microsoft Himalaya" w:hAnsi="Microsoft Himalaya"/>
          <w:color w:val="231F20"/>
          <w:spacing w:val="-8"/>
        </w:rPr>
        <w:t>9</w:t>
      </w:r>
      <w:r>
        <w:rPr>
          <w:color w:val="231F20"/>
          <w:spacing w:val="-8"/>
        </w:rPr>
        <w:t>]</w:t>
      </w:r>
      <w:r>
        <w:rPr>
          <w:color w:val="231F20"/>
          <w:spacing w:val="-2"/>
        </w:rPr>
        <w:t xml:space="preserve"> </w:t>
      </w:r>
      <w:r>
        <w:rPr>
          <w:color w:val="231F20"/>
          <w:spacing w:val="-8"/>
        </w:rPr>
        <w:t>occupy</w:t>
      </w:r>
      <w:r>
        <w:rPr>
          <w:color w:val="231F20"/>
          <w:spacing w:val="-3"/>
        </w:rPr>
        <w:t xml:space="preserve"> </w:t>
      </w:r>
      <w:r>
        <w:rPr>
          <w:color w:val="231F20"/>
          <w:spacing w:val="-8"/>
        </w:rPr>
        <w:t>a</w:t>
      </w:r>
      <w:r>
        <w:rPr>
          <w:color w:val="231F20"/>
          <w:spacing w:val="-2"/>
        </w:rPr>
        <w:t xml:space="preserve"> </w:t>
      </w:r>
      <w:r>
        <w:rPr>
          <w:color w:val="231F20"/>
          <w:spacing w:val="-8"/>
        </w:rPr>
        <w:t>slightly</w:t>
      </w:r>
      <w:r>
        <w:rPr>
          <w:color w:val="231F20"/>
          <w:spacing w:val="-3"/>
        </w:rPr>
        <w:t xml:space="preserve"> </w:t>
      </w:r>
      <w:r>
        <w:rPr>
          <w:color w:val="231F20"/>
          <w:spacing w:val="-8"/>
        </w:rPr>
        <w:t>lower</w:t>
      </w:r>
      <w:r>
        <w:rPr>
          <w:color w:val="231F20"/>
          <w:spacing w:val="-3"/>
        </w:rPr>
        <w:t xml:space="preserve"> </w:t>
      </w:r>
      <w:r>
        <w:rPr>
          <w:color w:val="231F20"/>
          <w:spacing w:val="-8"/>
        </w:rPr>
        <w:t>range,</w:t>
      </w:r>
      <w:r>
        <w:rPr>
          <w:color w:val="231F20"/>
          <w:spacing w:val="-2"/>
        </w:rPr>
        <w:t xml:space="preserve"> </w:t>
      </w:r>
      <w:r>
        <w:rPr>
          <w:color w:val="231F20"/>
          <w:spacing w:val="-8"/>
        </w:rPr>
        <w:t>up</w:t>
      </w:r>
      <w:r>
        <w:rPr>
          <w:color w:val="231F20"/>
          <w:spacing w:val="-3"/>
        </w:rPr>
        <w:t xml:space="preserve"> </w:t>
      </w:r>
      <w:r>
        <w:rPr>
          <w:color w:val="231F20"/>
          <w:spacing w:val="-8"/>
        </w:rPr>
        <w:t>to</w:t>
      </w:r>
      <w:r>
        <w:rPr>
          <w:color w:val="231F20"/>
          <w:spacing w:val="-3"/>
        </w:rPr>
        <w:t xml:space="preserve"> </w:t>
      </w:r>
      <w:r>
        <w:rPr>
          <w:color w:val="231F20"/>
          <w:spacing w:val="-8"/>
        </w:rPr>
        <w:t>65°C</w:t>
      </w:r>
      <w:r>
        <w:rPr>
          <w:color w:val="231F20"/>
          <w:spacing w:val="-3"/>
        </w:rPr>
        <w:t xml:space="preserve"> </w:t>
      </w:r>
      <w:r>
        <w:rPr>
          <w:color w:val="231F20"/>
          <w:spacing w:val="-8"/>
        </w:rPr>
        <w:t>(</w:t>
      </w:r>
      <w:hyperlink w:anchor="_bookmark17" w:history="1">
        <w:r>
          <w:rPr>
            <w:color w:val="231F20"/>
            <w:spacing w:val="-8"/>
          </w:rPr>
          <w:t>15</w:t>
        </w:r>
      </w:hyperlink>
      <w:r>
        <w:rPr>
          <w:color w:val="231F20"/>
          <w:spacing w:val="-8"/>
        </w:rPr>
        <w:t>,</w:t>
      </w:r>
      <w:r>
        <w:rPr>
          <w:color w:val="231F20"/>
          <w:spacing w:val="-3"/>
        </w:rPr>
        <w:t xml:space="preserve"> </w:t>
      </w:r>
      <w:hyperlink w:anchor="_bookmark19" w:history="1">
        <w:r>
          <w:rPr>
            <w:color w:val="231F20"/>
            <w:spacing w:val="-8"/>
          </w:rPr>
          <w:t>17</w:t>
        </w:r>
      </w:hyperlink>
      <w:r>
        <w:rPr>
          <w:color w:val="231F20"/>
          <w:spacing w:val="-8"/>
        </w:rPr>
        <w:t>,</w:t>
      </w:r>
      <w:r>
        <w:rPr>
          <w:color w:val="231F20"/>
          <w:spacing w:val="-3"/>
        </w:rPr>
        <w:t xml:space="preserve"> </w:t>
      </w:r>
      <w:hyperlink w:anchor="_bookmark26" w:history="1">
        <w:r>
          <w:rPr>
            <w:color w:val="231F20"/>
            <w:spacing w:val="-8"/>
          </w:rPr>
          <w:t>25)</w:t>
        </w:r>
      </w:hyperlink>
      <w:r>
        <w:rPr>
          <w:color w:val="231F20"/>
          <w:spacing w:val="-8"/>
        </w:rPr>
        <w:t>.</w:t>
      </w:r>
      <w:r>
        <w:rPr>
          <w:color w:val="231F20"/>
          <w:spacing w:val="-3"/>
        </w:rPr>
        <w:t xml:space="preserve"> </w:t>
      </w:r>
      <w:r>
        <w:rPr>
          <w:color w:val="231F20"/>
          <w:spacing w:val="-8"/>
        </w:rPr>
        <w:t>A</w:t>
      </w:r>
      <w:r>
        <w:rPr>
          <w:color w:val="231F20"/>
          <w:spacing w:val="-2"/>
        </w:rPr>
        <w:t xml:space="preserve"> </w:t>
      </w:r>
      <w:r>
        <w:rPr>
          <w:color w:val="231F20"/>
          <w:spacing w:val="-8"/>
        </w:rPr>
        <w:t>and</w:t>
      </w:r>
      <w:r>
        <w:rPr>
          <w:color w:val="231F20"/>
          <w:spacing w:val="-2"/>
        </w:rPr>
        <w:t xml:space="preserve"> </w:t>
      </w:r>
      <w:r>
        <w:rPr>
          <w:color w:val="231F20"/>
          <w:spacing w:val="-8"/>
        </w:rPr>
        <w:t>B ecotypes</w:t>
      </w:r>
      <w:r>
        <w:rPr>
          <w:color w:val="231F20"/>
        </w:rPr>
        <w:t xml:space="preserve"> </w:t>
      </w:r>
      <w:r>
        <w:rPr>
          <w:color w:val="231F20"/>
          <w:spacing w:val="-8"/>
        </w:rPr>
        <w:t>have</w:t>
      </w:r>
      <w:r>
        <w:rPr>
          <w:color w:val="231F20"/>
        </w:rPr>
        <w:t xml:space="preserve"> </w:t>
      </w:r>
      <w:r>
        <w:rPr>
          <w:color w:val="231F20"/>
          <w:spacing w:val="-8"/>
        </w:rPr>
        <w:t>been</w:t>
      </w:r>
      <w:r>
        <w:rPr>
          <w:color w:val="231F20"/>
        </w:rPr>
        <w:t xml:space="preserve"> </w:t>
      </w:r>
      <w:r>
        <w:rPr>
          <w:color w:val="231F20"/>
          <w:spacing w:val="-8"/>
        </w:rPr>
        <w:t>more</w:t>
      </w:r>
      <w:r>
        <w:rPr>
          <w:color w:val="231F20"/>
        </w:rPr>
        <w:t xml:space="preserve"> </w:t>
      </w:r>
      <w:r>
        <w:rPr>
          <w:color w:val="231F20"/>
          <w:spacing w:val="-8"/>
        </w:rPr>
        <w:t>finely</w:t>
      </w:r>
      <w:r>
        <w:rPr>
          <w:color w:val="231F20"/>
        </w:rPr>
        <w:t xml:space="preserve"> </w:t>
      </w:r>
      <w:r>
        <w:rPr>
          <w:color w:val="231F20"/>
          <w:spacing w:val="-8"/>
        </w:rPr>
        <w:t>delineated</w:t>
      </w:r>
      <w:r>
        <w:rPr>
          <w:color w:val="231F20"/>
        </w:rPr>
        <w:t xml:space="preserve"> </w:t>
      </w:r>
      <w:r>
        <w:rPr>
          <w:color w:val="231F20"/>
          <w:spacing w:val="-8"/>
        </w:rPr>
        <w:t>along</w:t>
      </w:r>
      <w:r>
        <w:rPr>
          <w:color w:val="231F20"/>
        </w:rPr>
        <w:t xml:space="preserve"> </w:t>
      </w:r>
      <w:r>
        <w:rPr>
          <w:color w:val="231F20"/>
          <w:spacing w:val="-8"/>
        </w:rPr>
        <w:t>temperature</w:t>
      </w:r>
      <w:r>
        <w:rPr>
          <w:color w:val="231F20"/>
        </w:rPr>
        <w:t xml:space="preserve"> </w:t>
      </w:r>
      <w:r>
        <w:rPr>
          <w:color w:val="231F20"/>
          <w:spacing w:val="-8"/>
        </w:rPr>
        <w:t>gradients</w:t>
      </w:r>
      <w:r>
        <w:rPr>
          <w:color w:val="231F20"/>
        </w:rPr>
        <w:t xml:space="preserve"> </w:t>
      </w:r>
      <w:r>
        <w:rPr>
          <w:color w:val="231F20"/>
          <w:spacing w:val="-8"/>
        </w:rPr>
        <w:t>into</w:t>
      </w:r>
      <w:r>
        <w:rPr>
          <w:color w:val="231F20"/>
        </w:rPr>
        <w:t xml:space="preserve"> </w:t>
      </w:r>
      <w:r>
        <w:rPr>
          <w:color w:val="231F20"/>
          <w:spacing w:val="-8"/>
        </w:rPr>
        <w:t>A,</w:t>
      </w:r>
      <w:r>
        <w:rPr>
          <w:color w:val="231F20"/>
        </w:rPr>
        <w:t xml:space="preserve"> </w:t>
      </w:r>
      <w:r>
        <w:rPr>
          <w:color w:val="231F20"/>
          <w:spacing w:val="-8"/>
        </w:rPr>
        <w:t>A</w:t>
      </w:r>
      <w:r>
        <w:rPr>
          <w:rFonts w:ascii="Microsoft Himalaya" w:hAnsi="Microsoft Himalaya"/>
          <w:color w:val="231F20"/>
          <w:spacing w:val="-8"/>
        </w:rPr>
        <w:t>9</w:t>
      </w:r>
      <w:r>
        <w:rPr>
          <w:color w:val="231F20"/>
          <w:spacing w:val="-8"/>
        </w:rPr>
        <w:t>,</w:t>
      </w:r>
      <w:r>
        <w:rPr>
          <w:color w:val="231F20"/>
        </w:rPr>
        <w:t xml:space="preserve"> </w:t>
      </w:r>
      <w:r>
        <w:rPr>
          <w:color w:val="231F20"/>
          <w:spacing w:val="-8"/>
        </w:rPr>
        <w:t>A</w:t>
      </w:r>
      <w:r>
        <w:rPr>
          <w:rFonts w:ascii="Microsoft Himalaya" w:hAnsi="Microsoft Himalaya"/>
          <w:color w:val="231F20"/>
          <w:spacing w:val="-8"/>
        </w:rPr>
        <w:t>99</w:t>
      </w:r>
      <w:r>
        <w:rPr>
          <w:color w:val="231F20"/>
          <w:spacing w:val="-8"/>
        </w:rPr>
        <w:t>,</w:t>
      </w:r>
      <w:r>
        <w:rPr>
          <w:color w:val="231F20"/>
        </w:rPr>
        <w:t xml:space="preserve"> </w:t>
      </w:r>
      <w:r>
        <w:rPr>
          <w:color w:val="231F20"/>
          <w:spacing w:val="-8"/>
        </w:rPr>
        <w:t>B</w:t>
      </w:r>
      <w:r>
        <w:rPr>
          <w:rFonts w:ascii="Microsoft Himalaya" w:hAnsi="Microsoft Himalaya"/>
          <w:color w:val="231F20"/>
          <w:spacing w:val="-8"/>
        </w:rPr>
        <w:t>9</w:t>
      </w:r>
      <w:r>
        <w:rPr>
          <w:rFonts w:ascii="Microsoft Himalaya" w:hAnsi="Microsoft Himalaya"/>
          <w:color w:val="231F20"/>
          <w:spacing w:val="40"/>
        </w:rPr>
        <w:t xml:space="preserve"> </w:t>
      </w:r>
      <w:r>
        <w:rPr>
          <w:color w:val="231F20"/>
          <w:spacing w:val="-6"/>
        </w:rPr>
        <w:t>and so on, generally</w:t>
      </w:r>
      <w:r>
        <w:rPr>
          <w:color w:val="231F20"/>
          <w:spacing w:val="-7"/>
        </w:rPr>
        <w:t xml:space="preserve"> </w:t>
      </w:r>
      <w:r>
        <w:rPr>
          <w:color w:val="231F20"/>
          <w:spacing w:val="-6"/>
        </w:rPr>
        <w:t>with each “prime” designation</w:t>
      </w:r>
      <w:r>
        <w:rPr>
          <w:color w:val="231F20"/>
          <w:spacing w:val="-7"/>
        </w:rPr>
        <w:t xml:space="preserve"> </w:t>
      </w:r>
      <w:r>
        <w:rPr>
          <w:color w:val="231F20"/>
          <w:spacing w:val="-6"/>
        </w:rPr>
        <w:t>indicating a</w:t>
      </w:r>
      <w:r>
        <w:rPr>
          <w:color w:val="231F20"/>
          <w:spacing w:val="-5"/>
        </w:rPr>
        <w:t xml:space="preserve"> </w:t>
      </w:r>
      <w:r>
        <w:rPr>
          <w:color w:val="231F20"/>
          <w:spacing w:val="-6"/>
        </w:rPr>
        <w:t>temperature range</w:t>
      </w:r>
      <w:r>
        <w:rPr>
          <w:color w:val="231F20"/>
          <w:spacing w:val="-7"/>
        </w:rPr>
        <w:t xml:space="preserve"> </w:t>
      </w:r>
      <w:r>
        <w:rPr>
          <w:color w:val="231F20"/>
          <w:spacing w:val="-6"/>
        </w:rPr>
        <w:t>trend-</w:t>
      </w:r>
    </w:p>
    <w:p w14:paraId="7122CED7" w14:textId="77777777" w:rsidR="009843BB" w:rsidRDefault="00000000">
      <w:pPr>
        <w:pStyle w:val="Corpodetexto"/>
        <w:spacing w:before="35" w:line="280" w:lineRule="auto"/>
        <w:ind w:right="3569"/>
      </w:pPr>
      <w:r>
        <w:rPr>
          <w:color w:val="231F20"/>
          <w:spacing w:val="-6"/>
        </w:rPr>
        <w:t>ing upward</w:t>
      </w:r>
      <w:r>
        <w:rPr>
          <w:color w:val="231F20"/>
        </w:rPr>
        <w:t xml:space="preserve"> </w:t>
      </w:r>
      <w:r>
        <w:rPr>
          <w:color w:val="231F20"/>
          <w:spacing w:val="-6"/>
        </w:rPr>
        <w:t>(</w:t>
      </w:r>
      <w:hyperlink w:anchor="_bookmark17" w:history="1">
        <w:r>
          <w:rPr>
            <w:color w:val="231F20"/>
            <w:spacing w:val="-6"/>
          </w:rPr>
          <w:t>15</w:t>
        </w:r>
      </w:hyperlink>
      <w:r>
        <w:rPr>
          <w:color w:val="231F20"/>
          <w:spacing w:val="-6"/>
        </w:rPr>
        <w:t>). Similar niche differentiation</w:t>
      </w:r>
      <w:r>
        <w:rPr>
          <w:color w:val="231F20"/>
        </w:rPr>
        <w:t xml:space="preserve"> </w:t>
      </w:r>
      <w:r>
        <w:rPr>
          <w:color w:val="231F20"/>
          <w:spacing w:val="-6"/>
        </w:rPr>
        <w:t>along temperature</w:t>
      </w:r>
      <w:r>
        <w:rPr>
          <w:color w:val="231F20"/>
        </w:rPr>
        <w:t xml:space="preserve"> </w:t>
      </w:r>
      <w:r>
        <w:rPr>
          <w:color w:val="231F20"/>
          <w:spacing w:val="-6"/>
        </w:rPr>
        <w:t>gradients</w:t>
      </w:r>
      <w:r>
        <w:rPr>
          <w:color w:val="231F20"/>
        </w:rPr>
        <w:t xml:space="preserve"> </w:t>
      </w:r>
      <w:r>
        <w:rPr>
          <w:color w:val="231F20"/>
          <w:spacing w:val="-6"/>
        </w:rPr>
        <w:t xml:space="preserve">was described </w:t>
      </w:r>
      <w:r>
        <w:rPr>
          <w:color w:val="231F20"/>
          <w:spacing w:val="-8"/>
        </w:rPr>
        <w:t>for</w:t>
      </w:r>
      <w:r>
        <w:rPr>
          <w:color w:val="231F20"/>
          <w:spacing w:val="-5"/>
        </w:rPr>
        <w:t xml:space="preserve"> </w:t>
      </w:r>
      <w:r>
        <w:rPr>
          <w:rFonts w:ascii="Arial" w:hAnsi="Arial"/>
          <w:i/>
          <w:color w:val="231F20"/>
          <w:spacing w:val="-8"/>
        </w:rPr>
        <w:t>Synechococcus</w:t>
      </w:r>
      <w:r>
        <w:rPr>
          <w:color w:val="231F20"/>
          <w:spacing w:val="-8"/>
        </w:rPr>
        <w:t>-like</w:t>
      </w:r>
      <w:r>
        <w:rPr>
          <w:color w:val="231F20"/>
          <w:spacing w:val="-4"/>
        </w:rPr>
        <w:t xml:space="preserve"> </w:t>
      </w:r>
      <w:r>
        <w:rPr>
          <w:color w:val="231F20"/>
          <w:spacing w:val="-8"/>
        </w:rPr>
        <w:t>cyanobacteria</w:t>
      </w:r>
      <w:r>
        <w:rPr>
          <w:color w:val="231F20"/>
          <w:spacing w:val="-5"/>
        </w:rPr>
        <w:t xml:space="preserve"> </w:t>
      </w:r>
      <w:r>
        <w:rPr>
          <w:color w:val="231F20"/>
          <w:spacing w:val="-8"/>
        </w:rPr>
        <w:t>in</w:t>
      </w:r>
      <w:r>
        <w:rPr>
          <w:color w:val="231F20"/>
          <w:spacing w:val="-4"/>
        </w:rPr>
        <w:t xml:space="preserve"> </w:t>
      </w:r>
      <w:r>
        <w:rPr>
          <w:color w:val="231F20"/>
          <w:spacing w:val="-8"/>
        </w:rPr>
        <w:t>Hunter’s</w:t>
      </w:r>
      <w:r>
        <w:rPr>
          <w:color w:val="231F20"/>
          <w:spacing w:val="-5"/>
        </w:rPr>
        <w:t xml:space="preserve"> </w:t>
      </w:r>
      <w:r>
        <w:rPr>
          <w:color w:val="231F20"/>
          <w:spacing w:val="-8"/>
        </w:rPr>
        <w:t>Hot</w:t>
      </w:r>
      <w:r>
        <w:rPr>
          <w:color w:val="231F20"/>
          <w:spacing w:val="-5"/>
        </w:rPr>
        <w:t xml:space="preserve"> </w:t>
      </w:r>
      <w:r>
        <w:rPr>
          <w:color w:val="231F20"/>
          <w:spacing w:val="-8"/>
        </w:rPr>
        <w:t>Springs,</w:t>
      </w:r>
      <w:r>
        <w:rPr>
          <w:color w:val="231F20"/>
          <w:spacing w:val="-4"/>
        </w:rPr>
        <w:t xml:space="preserve"> </w:t>
      </w:r>
      <w:r>
        <w:rPr>
          <w:color w:val="231F20"/>
          <w:spacing w:val="-8"/>
        </w:rPr>
        <w:t>and</w:t>
      </w:r>
      <w:r>
        <w:rPr>
          <w:color w:val="231F20"/>
          <w:spacing w:val="-5"/>
        </w:rPr>
        <w:t xml:space="preserve"> </w:t>
      </w:r>
      <w:r>
        <w:rPr>
          <w:color w:val="231F20"/>
          <w:spacing w:val="-8"/>
        </w:rPr>
        <w:t>at</w:t>
      </w:r>
      <w:r>
        <w:rPr>
          <w:color w:val="231F20"/>
          <w:spacing w:val="-4"/>
        </w:rPr>
        <w:t xml:space="preserve"> </w:t>
      </w:r>
      <w:r>
        <w:rPr>
          <w:color w:val="231F20"/>
          <w:spacing w:val="-8"/>
        </w:rPr>
        <w:t>present,</w:t>
      </w:r>
      <w:r>
        <w:rPr>
          <w:color w:val="231F20"/>
          <w:spacing w:val="-5"/>
        </w:rPr>
        <w:t xml:space="preserve"> </w:t>
      </w:r>
      <w:r>
        <w:rPr>
          <w:color w:val="231F20"/>
          <w:spacing w:val="-8"/>
        </w:rPr>
        <w:t>the</w:t>
      </w:r>
      <w:r>
        <w:rPr>
          <w:color w:val="231F20"/>
          <w:spacing w:val="-4"/>
        </w:rPr>
        <w:t xml:space="preserve"> </w:t>
      </w:r>
      <w:r>
        <w:rPr>
          <w:color w:val="231F20"/>
          <w:spacing w:val="-8"/>
        </w:rPr>
        <w:t>only</w:t>
      </w:r>
      <w:r>
        <w:rPr>
          <w:color w:val="231F20"/>
          <w:spacing w:val="-5"/>
        </w:rPr>
        <w:t xml:space="preserve"> </w:t>
      </w:r>
      <w:r>
        <w:rPr>
          <w:color w:val="231F20"/>
          <w:spacing w:val="-8"/>
        </w:rPr>
        <w:t>cul- tured</w:t>
      </w:r>
      <w:r>
        <w:rPr>
          <w:color w:val="231F20"/>
          <w:spacing w:val="-5"/>
        </w:rPr>
        <w:t xml:space="preserve"> </w:t>
      </w:r>
      <w:r>
        <w:rPr>
          <w:color w:val="231F20"/>
          <w:spacing w:val="-8"/>
        </w:rPr>
        <w:t>A</w:t>
      </w:r>
      <w:r>
        <w:rPr>
          <w:rFonts w:ascii="Microsoft Himalaya" w:hAnsi="Microsoft Himalaya"/>
          <w:color w:val="231F20"/>
          <w:spacing w:val="-8"/>
        </w:rPr>
        <w:t>9</w:t>
      </w:r>
      <w:r>
        <w:rPr>
          <w:color w:val="231F20"/>
          <w:spacing w:val="-8"/>
        </w:rPr>
        <w:t>-like</w:t>
      </w:r>
      <w:r>
        <w:rPr>
          <w:color w:val="231F20"/>
          <w:spacing w:val="-4"/>
        </w:rPr>
        <w:t xml:space="preserve"> </w:t>
      </w:r>
      <w:r>
        <w:rPr>
          <w:color w:val="231F20"/>
          <w:spacing w:val="-8"/>
        </w:rPr>
        <w:t>cyanobacteria</w:t>
      </w:r>
      <w:r>
        <w:rPr>
          <w:color w:val="231F20"/>
          <w:spacing w:val="-4"/>
        </w:rPr>
        <w:t xml:space="preserve"> </w:t>
      </w:r>
      <w:r>
        <w:rPr>
          <w:color w:val="231F20"/>
          <w:spacing w:val="-8"/>
        </w:rPr>
        <w:t>were</w:t>
      </w:r>
      <w:r>
        <w:rPr>
          <w:color w:val="231F20"/>
          <w:spacing w:val="-5"/>
        </w:rPr>
        <w:t xml:space="preserve"> </w:t>
      </w:r>
      <w:r>
        <w:rPr>
          <w:color w:val="231F20"/>
          <w:spacing w:val="-8"/>
        </w:rPr>
        <w:t>isolated</w:t>
      </w:r>
      <w:r>
        <w:rPr>
          <w:color w:val="231F20"/>
          <w:spacing w:val="-4"/>
        </w:rPr>
        <w:t xml:space="preserve"> </w:t>
      </w:r>
      <w:r>
        <w:rPr>
          <w:color w:val="231F20"/>
          <w:spacing w:val="-8"/>
        </w:rPr>
        <w:t>from</w:t>
      </w:r>
      <w:r>
        <w:rPr>
          <w:color w:val="231F20"/>
          <w:spacing w:val="-3"/>
        </w:rPr>
        <w:t xml:space="preserve"> </w:t>
      </w:r>
      <w:r>
        <w:rPr>
          <w:color w:val="231F20"/>
          <w:spacing w:val="-8"/>
        </w:rPr>
        <w:t>this</w:t>
      </w:r>
      <w:r>
        <w:rPr>
          <w:color w:val="231F20"/>
          <w:spacing w:val="-3"/>
        </w:rPr>
        <w:t xml:space="preserve"> </w:t>
      </w:r>
      <w:r>
        <w:rPr>
          <w:color w:val="231F20"/>
          <w:spacing w:val="-8"/>
        </w:rPr>
        <w:t>location</w:t>
      </w:r>
      <w:r>
        <w:rPr>
          <w:color w:val="231F20"/>
          <w:spacing w:val="-5"/>
        </w:rPr>
        <w:t xml:space="preserve"> </w:t>
      </w:r>
      <w:r>
        <w:rPr>
          <w:color w:val="231F20"/>
          <w:spacing w:val="-8"/>
        </w:rPr>
        <w:t>at</w:t>
      </w:r>
      <w:r>
        <w:rPr>
          <w:color w:val="231F20"/>
          <w:spacing w:val="-4"/>
        </w:rPr>
        <w:t xml:space="preserve"> </w:t>
      </w:r>
      <w:r>
        <w:rPr>
          <w:color w:val="231F20"/>
          <w:spacing w:val="-8"/>
        </w:rPr>
        <w:t>70°C</w:t>
      </w:r>
      <w:r>
        <w:rPr>
          <w:color w:val="231F20"/>
          <w:spacing w:val="-3"/>
        </w:rPr>
        <w:t xml:space="preserve"> </w:t>
      </w:r>
      <w:r>
        <w:rPr>
          <w:color w:val="231F20"/>
          <w:spacing w:val="-8"/>
        </w:rPr>
        <w:t>(</w:t>
      </w:r>
      <w:hyperlink w:anchor="_bookmark28" w:history="1">
        <w:r>
          <w:rPr>
            <w:color w:val="231F20"/>
            <w:spacing w:val="-8"/>
          </w:rPr>
          <w:t>27</w:t>
        </w:r>
      </w:hyperlink>
      <w:r>
        <w:rPr>
          <w:color w:val="231F20"/>
          <w:spacing w:val="-8"/>
        </w:rPr>
        <w:t>–</w:t>
      </w:r>
      <w:hyperlink w:anchor="_bookmark29" w:history="1">
        <w:r>
          <w:rPr>
            <w:color w:val="231F20"/>
            <w:spacing w:val="-8"/>
          </w:rPr>
          <w:t>30)</w:t>
        </w:r>
      </w:hyperlink>
      <w:r>
        <w:rPr>
          <w:color w:val="231F20"/>
          <w:spacing w:val="-8"/>
        </w:rPr>
        <w:t>.</w:t>
      </w:r>
      <w:r>
        <w:rPr>
          <w:color w:val="231F20"/>
          <w:spacing w:val="-5"/>
        </w:rPr>
        <w:t xml:space="preserve"> </w:t>
      </w:r>
      <w:r>
        <w:rPr>
          <w:color w:val="231F20"/>
          <w:spacing w:val="-8"/>
        </w:rPr>
        <w:t>Biogeography</w:t>
      </w:r>
    </w:p>
    <w:p w14:paraId="5F65FD86" w14:textId="77777777" w:rsidR="009843BB" w:rsidRDefault="00000000">
      <w:pPr>
        <w:pStyle w:val="Corpodetexto"/>
        <w:spacing w:line="172" w:lineRule="exact"/>
      </w:pPr>
      <w:r>
        <w:rPr>
          <w:color w:val="231F20"/>
          <w:spacing w:val="-6"/>
        </w:rPr>
        <w:t>plays</w:t>
      </w:r>
      <w:r>
        <w:rPr>
          <w:color w:val="231F20"/>
          <w:spacing w:val="-2"/>
        </w:rPr>
        <w:t xml:space="preserve"> </w:t>
      </w:r>
      <w:r>
        <w:rPr>
          <w:color w:val="231F20"/>
          <w:spacing w:val="-6"/>
        </w:rPr>
        <w:t>an</w:t>
      </w:r>
      <w:r>
        <w:rPr>
          <w:color w:val="231F20"/>
          <w:spacing w:val="-2"/>
        </w:rPr>
        <w:t xml:space="preserve"> </w:t>
      </w:r>
      <w:r>
        <w:rPr>
          <w:color w:val="231F20"/>
          <w:spacing w:val="-6"/>
        </w:rPr>
        <w:t>additional</w:t>
      </w:r>
      <w:r>
        <w:rPr>
          <w:color w:val="231F20"/>
          <w:spacing w:val="-2"/>
        </w:rPr>
        <w:t xml:space="preserve"> </w:t>
      </w:r>
      <w:r>
        <w:rPr>
          <w:color w:val="231F20"/>
          <w:spacing w:val="-6"/>
        </w:rPr>
        <w:t>role</w:t>
      </w:r>
      <w:r>
        <w:rPr>
          <w:color w:val="231F20"/>
          <w:spacing w:val="-3"/>
        </w:rPr>
        <w:t xml:space="preserve"> </w:t>
      </w:r>
      <w:r>
        <w:rPr>
          <w:color w:val="231F20"/>
          <w:spacing w:val="-6"/>
        </w:rPr>
        <w:t>in</w:t>
      </w:r>
      <w:r>
        <w:rPr>
          <w:color w:val="231F20"/>
          <w:spacing w:val="-2"/>
        </w:rPr>
        <w:t xml:space="preserve"> </w:t>
      </w:r>
      <w:r>
        <w:rPr>
          <w:color w:val="231F20"/>
          <w:spacing w:val="-6"/>
        </w:rPr>
        <w:t>genetic</w:t>
      </w:r>
      <w:r>
        <w:rPr>
          <w:color w:val="231F20"/>
          <w:spacing w:val="-2"/>
        </w:rPr>
        <w:t xml:space="preserve"> </w:t>
      </w:r>
      <w:r>
        <w:rPr>
          <w:color w:val="231F20"/>
          <w:spacing w:val="-6"/>
        </w:rPr>
        <w:t>divergence</w:t>
      </w:r>
      <w:r>
        <w:rPr>
          <w:color w:val="231F20"/>
          <w:spacing w:val="-1"/>
        </w:rPr>
        <w:t xml:space="preserve"> </w:t>
      </w:r>
      <w:r>
        <w:rPr>
          <w:color w:val="231F20"/>
          <w:spacing w:val="-6"/>
        </w:rPr>
        <w:t>of</w:t>
      </w:r>
      <w:r>
        <w:rPr>
          <w:color w:val="231F20"/>
          <w:spacing w:val="-1"/>
        </w:rPr>
        <w:t xml:space="preserve"> </w:t>
      </w:r>
      <w:r>
        <w:rPr>
          <w:color w:val="231F20"/>
          <w:spacing w:val="-6"/>
        </w:rPr>
        <w:t>ecotypes</w:t>
      </w:r>
      <w:r>
        <w:rPr>
          <w:color w:val="231F20"/>
          <w:spacing w:val="-2"/>
        </w:rPr>
        <w:t xml:space="preserve"> </w:t>
      </w:r>
      <w:r>
        <w:rPr>
          <w:color w:val="231F20"/>
          <w:spacing w:val="-6"/>
        </w:rPr>
        <w:t>within</w:t>
      </w:r>
      <w:r>
        <w:rPr>
          <w:color w:val="231F20"/>
          <w:spacing w:val="-2"/>
        </w:rPr>
        <w:t xml:space="preserve"> </w:t>
      </w:r>
      <w:r>
        <w:rPr>
          <w:color w:val="231F20"/>
          <w:spacing w:val="-6"/>
        </w:rPr>
        <w:t>A/B-lineage</w:t>
      </w:r>
      <w:r>
        <w:rPr>
          <w:color w:val="231F20"/>
          <w:spacing w:val="-3"/>
        </w:rPr>
        <w:t xml:space="preserve"> </w:t>
      </w:r>
      <w:r>
        <w:rPr>
          <w:color w:val="231F20"/>
          <w:spacing w:val="-6"/>
        </w:rPr>
        <w:t>clades</w:t>
      </w:r>
      <w:r>
        <w:rPr>
          <w:color w:val="231F20"/>
          <w:spacing w:val="-2"/>
        </w:rPr>
        <w:t xml:space="preserve"> </w:t>
      </w:r>
      <w:r>
        <w:rPr>
          <w:color w:val="231F20"/>
          <w:spacing w:val="-6"/>
        </w:rPr>
        <w:t>(</w:t>
      </w:r>
      <w:hyperlink w:anchor="_bookmark14" w:history="1">
        <w:r>
          <w:rPr>
            <w:color w:val="231F20"/>
            <w:spacing w:val="-6"/>
          </w:rPr>
          <w:t>10</w:t>
        </w:r>
      </w:hyperlink>
      <w:r>
        <w:rPr>
          <w:color w:val="231F20"/>
          <w:spacing w:val="-6"/>
        </w:rPr>
        <w:t>).</w:t>
      </w:r>
    </w:p>
    <w:p w14:paraId="66BBDB6A" w14:textId="77777777" w:rsidR="009843BB" w:rsidRDefault="00000000">
      <w:pPr>
        <w:pStyle w:val="Corpodetexto"/>
        <w:spacing w:before="36" w:line="280" w:lineRule="auto"/>
        <w:ind w:right="3569"/>
      </w:pPr>
      <w:r>
        <w:rPr>
          <w:color w:val="231F20"/>
          <w:spacing w:val="-6"/>
        </w:rPr>
        <w:t>In</w:t>
      </w:r>
      <w:r>
        <w:rPr>
          <w:color w:val="231F20"/>
          <w:spacing w:val="-7"/>
        </w:rPr>
        <w:t xml:space="preserve"> </w:t>
      </w:r>
      <w:r>
        <w:rPr>
          <w:color w:val="231F20"/>
          <w:spacing w:val="-6"/>
        </w:rPr>
        <w:t>the present</w:t>
      </w:r>
      <w:r>
        <w:rPr>
          <w:color w:val="231F20"/>
          <w:spacing w:val="-7"/>
        </w:rPr>
        <w:t xml:space="preserve"> </w:t>
      </w:r>
      <w:r>
        <w:rPr>
          <w:color w:val="231F20"/>
          <w:spacing w:val="-6"/>
        </w:rPr>
        <w:t>study, we were</w:t>
      </w:r>
      <w:r>
        <w:rPr>
          <w:color w:val="231F20"/>
          <w:spacing w:val="-7"/>
        </w:rPr>
        <w:t xml:space="preserve"> </w:t>
      </w:r>
      <w:r>
        <w:rPr>
          <w:color w:val="231F20"/>
          <w:spacing w:val="-6"/>
        </w:rPr>
        <w:t>primarily interested</w:t>
      </w:r>
      <w:r>
        <w:rPr>
          <w:color w:val="231F20"/>
          <w:spacing w:val="-7"/>
        </w:rPr>
        <w:t xml:space="preserve"> </w:t>
      </w:r>
      <w:r>
        <w:rPr>
          <w:color w:val="231F20"/>
          <w:spacing w:val="-6"/>
        </w:rPr>
        <w:t>in the</w:t>
      </w:r>
      <w:r>
        <w:rPr>
          <w:color w:val="231F20"/>
          <w:spacing w:val="-7"/>
        </w:rPr>
        <w:t xml:space="preserve"> </w:t>
      </w:r>
      <w:r>
        <w:rPr>
          <w:color w:val="231F20"/>
          <w:spacing w:val="-6"/>
        </w:rPr>
        <w:t>genetic</w:t>
      </w:r>
      <w:r>
        <w:rPr>
          <w:color w:val="231F20"/>
          <w:spacing w:val="-5"/>
        </w:rPr>
        <w:t xml:space="preserve"> </w:t>
      </w:r>
      <w:r>
        <w:rPr>
          <w:color w:val="231F20"/>
          <w:spacing w:val="-6"/>
        </w:rPr>
        <w:t>factors</w:t>
      </w:r>
      <w:r>
        <w:rPr>
          <w:color w:val="231F20"/>
          <w:spacing w:val="-7"/>
        </w:rPr>
        <w:t xml:space="preserve"> </w:t>
      </w:r>
      <w:r>
        <w:rPr>
          <w:color w:val="231F20"/>
          <w:spacing w:val="-6"/>
        </w:rPr>
        <w:t>that drive</w:t>
      </w:r>
      <w:r>
        <w:rPr>
          <w:color w:val="231F20"/>
          <w:spacing w:val="-7"/>
        </w:rPr>
        <w:t xml:space="preserve"> </w:t>
      </w:r>
      <w:r>
        <w:rPr>
          <w:color w:val="231F20"/>
          <w:spacing w:val="-6"/>
        </w:rPr>
        <w:t>ecologi- cal</w:t>
      </w:r>
      <w:r>
        <w:rPr>
          <w:color w:val="231F20"/>
          <w:spacing w:val="-7"/>
        </w:rPr>
        <w:t xml:space="preserve"> </w:t>
      </w:r>
      <w:r>
        <w:rPr>
          <w:color w:val="231F20"/>
          <w:spacing w:val="-6"/>
        </w:rPr>
        <w:t>diversification among</w:t>
      </w:r>
      <w:r>
        <w:rPr>
          <w:color w:val="231F20"/>
          <w:spacing w:val="-7"/>
        </w:rPr>
        <w:t xml:space="preserve"> </w:t>
      </w:r>
      <w:r>
        <w:rPr>
          <w:color w:val="231F20"/>
          <w:spacing w:val="-6"/>
        </w:rPr>
        <w:t>A/B-lineage populations,</w:t>
      </w:r>
      <w:r>
        <w:rPr>
          <w:color w:val="231F20"/>
          <w:spacing w:val="-7"/>
        </w:rPr>
        <w:t xml:space="preserve"> </w:t>
      </w:r>
      <w:r>
        <w:rPr>
          <w:color w:val="231F20"/>
          <w:spacing w:val="-6"/>
        </w:rPr>
        <w:t>particularly</w:t>
      </w:r>
      <w:r>
        <w:rPr>
          <w:color w:val="231F20"/>
          <w:spacing w:val="-7"/>
        </w:rPr>
        <w:t xml:space="preserve"> </w:t>
      </w:r>
      <w:r>
        <w:rPr>
          <w:color w:val="231F20"/>
          <w:spacing w:val="-6"/>
        </w:rPr>
        <w:t>in YNP</w:t>
      </w:r>
      <w:r>
        <w:rPr>
          <w:color w:val="231F20"/>
          <w:spacing w:val="-7"/>
        </w:rPr>
        <w:t xml:space="preserve"> </w:t>
      </w:r>
      <w:r>
        <w:rPr>
          <w:color w:val="231F20"/>
          <w:spacing w:val="-6"/>
        </w:rPr>
        <w:t>hot springs</w:t>
      </w:r>
      <w:r>
        <w:rPr>
          <w:color w:val="231F20"/>
          <w:spacing w:val="-7"/>
        </w:rPr>
        <w:t xml:space="preserve"> </w:t>
      </w:r>
      <w:r>
        <w:rPr>
          <w:color w:val="231F20"/>
          <w:spacing w:val="-6"/>
        </w:rPr>
        <w:t xml:space="preserve">with dif- </w:t>
      </w:r>
      <w:r>
        <w:rPr>
          <w:color w:val="231F20"/>
          <w:spacing w:val="-2"/>
        </w:rPr>
        <w:t>fering</w:t>
      </w:r>
      <w:r>
        <w:rPr>
          <w:color w:val="231F20"/>
          <w:spacing w:val="-13"/>
        </w:rPr>
        <w:t xml:space="preserve"> </w:t>
      </w:r>
      <w:r>
        <w:rPr>
          <w:color w:val="231F20"/>
          <w:spacing w:val="-2"/>
        </w:rPr>
        <w:t>pH,</w:t>
      </w:r>
      <w:r>
        <w:rPr>
          <w:color w:val="231F20"/>
          <w:spacing w:val="-10"/>
        </w:rPr>
        <w:t xml:space="preserve"> </w:t>
      </w:r>
      <w:r>
        <w:rPr>
          <w:color w:val="231F20"/>
          <w:spacing w:val="-2"/>
        </w:rPr>
        <w:t>temperature,</w:t>
      </w:r>
      <w:r>
        <w:rPr>
          <w:color w:val="231F20"/>
          <w:spacing w:val="-11"/>
        </w:rPr>
        <w:t xml:space="preserve"> </w:t>
      </w:r>
      <w:r>
        <w:rPr>
          <w:color w:val="231F20"/>
          <w:spacing w:val="-2"/>
        </w:rPr>
        <w:t>and</w:t>
      </w:r>
      <w:r>
        <w:rPr>
          <w:color w:val="231F20"/>
          <w:spacing w:val="-10"/>
        </w:rPr>
        <w:t xml:space="preserve"> </w:t>
      </w:r>
      <w:r>
        <w:rPr>
          <w:color w:val="231F20"/>
          <w:spacing w:val="-2"/>
        </w:rPr>
        <w:t>geochemistry.</w:t>
      </w:r>
    </w:p>
    <w:p w14:paraId="4FDD5443" w14:textId="77777777" w:rsidR="009843BB" w:rsidRDefault="00000000">
      <w:pPr>
        <w:pStyle w:val="Corpodetexto"/>
        <w:spacing w:line="280" w:lineRule="auto"/>
        <w:ind w:right="3568" w:firstLine="240"/>
        <w:rPr>
          <w:rFonts w:ascii="Microsoft Himalaya" w:hAnsi="Microsoft Himalaya"/>
        </w:rPr>
      </w:pPr>
      <w:r>
        <w:rPr>
          <w:color w:val="231F20"/>
        </w:rPr>
        <w:t>While</w:t>
      </w:r>
      <w:r>
        <w:rPr>
          <w:color w:val="231F20"/>
          <w:spacing w:val="-4"/>
        </w:rPr>
        <w:t xml:space="preserve"> </w:t>
      </w:r>
      <w:r>
        <w:rPr>
          <w:color w:val="231F20"/>
        </w:rPr>
        <w:t>the</w:t>
      </w:r>
      <w:r>
        <w:rPr>
          <w:color w:val="231F20"/>
          <w:spacing w:val="-4"/>
        </w:rPr>
        <w:t xml:space="preserve"> </w:t>
      </w:r>
      <w:r>
        <w:rPr>
          <w:color w:val="231F20"/>
        </w:rPr>
        <w:t>underlying</w:t>
      </w:r>
      <w:r>
        <w:rPr>
          <w:color w:val="231F20"/>
          <w:spacing w:val="-3"/>
        </w:rPr>
        <w:t xml:space="preserve"> </w:t>
      </w:r>
      <w:r>
        <w:rPr>
          <w:color w:val="231F20"/>
        </w:rPr>
        <w:t>genetic</w:t>
      </w:r>
      <w:r>
        <w:rPr>
          <w:color w:val="231F20"/>
          <w:spacing w:val="-3"/>
        </w:rPr>
        <w:t xml:space="preserve"> </w:t>
      </w:r>
      <w:r>
        <w:rPr>
          <w:color w:val="231F20"/>
        </w:rPr>
        <w:t>factors</w:t>
      </w:r>
      <w:r>
        <w:rPr>
          <w:color w:val="231F20"/>
          <w:spacing w:val="-3"/>
        </w:rPr>
        <w:t xml:space="preserve"> </w:t>
      </w:r>
      <w:r>
        <w:rPr>
          <w:color w:val="231F20"/>
        </w:rPr>
        <w:t>driving</w:t>
      </w:r>
      <w:r>
        <w:rPr>
          <w:color w:val="231F20"/>
          <w:spacing w:val="-4"/>
        </w:rPr>
        <w:t xml:space="preserve"> </w:t>
      </w:r>
      <w:r>
        <w:rPr>
          <w:color w:val="231F20"/>
        </w:rPr>
        <w:t>adaptation</w:t>
      </w:r>
      <w:r>
        <w:rPr>
          <w:color w:val="231F20"/>
          <w:spacing w:val="-4"/>
        </w:rPr>
        <w:t xml:space="preserve"> </w:t>
      </w:r>
      <w:r>
        <w:rPr>
          <w:color w:val="231F20"/>
        </w:rPr>
        <w:t>to</w:t>
      </w:r>
      <w:r>
        <w:rPr>
          <w:color w:val="231F20"/>
          <w:spacing w:val="-5"/>
        </w:rPr>
        <w:t xml:space="preserve"> </w:t>
      </w:r>
      <w:r>
        <w:rPr>
          <w:color w:val="231F20"/>
        </w:rPr>
        <w:t>different</w:t>
      </w:r>
      <w:r>
        <w:rPr>
          <w:color w:val="231F20"/>
          <w:spacing w:val="-3"/>
        </w:rPr>
        <w:t xml:space="preserve"> </w:t>
      </w:r>
      <w:r>
        <w:rPr>
          <w:color w:val="231F20"/>
        </w:rPr>
        <w:t xml:space="preserve">temperatures </w:t>
      </w:r>
      <w:r>
        <w:rPr>
          <w:color w:val="231F20"/>
          <w:spacing w:val="-2"/>
        </w:rPr>
        <w:t>among</w:t>
      </w:r>
      <w:r>
        <w:rPr>
          <w:color w:val="231F20"/>
          <w:spacing w:val="-3"/>
        </w:rPr>
        <w:t xml:space="preserve"> </w:t>
      </w:r>
      <w:r>
        <w:rPr>
          <w:rFonts w:ascii="Arial" w:hAnsi="Arial"/>
          <w:i/>
          <w:color w:val="231F20"/>
          <w:spacing w:val="-2"/>
        </w:rPr>
        <w:t>Synechococcus</w:t>
      </w:r>
      <w:r>
        <w:rPr>
          <w:color w:val="231F20"/>
          <w:spacing w:val="-2"/>
        </w:rPr>
        <w:t>-like</w:t>
      </w:r>
      <w:r>
        <w:rPr>
          <w:color w:val="231F20"/>
          <w:spacing w:val="-3"/>
        </w:rPr>
        <w:t xml:space="preserve"> </w:t>
      </w:r>
      <w:r>
        <w:rPr>
          <w:color w:val="231F20"/>
          <w:spacing w:val="-2"/>
        </w:rPr>
        <w:t>A/B-lineage</w:t>
      </w:r>
      <w:r>
        <w:rPr>
          <w:color w:val="231F20"/>
          <w:spacing w:val="-3"/>
        </w:rPr>
        <w:t xml:space="preserve"> </w:t>
      </w:r>
      <w:r>
        <w:rPr>
          <w:color w:val="231F20"/>
          <w:spacing w:val="-2"/>
        </w:rPr>
        <w:t>organisms</w:t>
      </w:r>
      <w:r>
        <w:rPr>
          <w:color w:val="231F20"/>
          <w:spacing w:val="-3"/>
        </w:rPr>
        <w:t xml:space="preserve"> </w:t>
      </w:r>
      <w:r>
        <w:rPr>
          <w:color w:val="231F20"/>
          <w:spacing w:val="-2"/>
        </w:rPr>
        <w:t>remain</w:t>
      </w:r>
      <w:r>
        <w:rPr>
          <w:color w:val="231F20"/>
          <w:spacing w:val="-3"/>
        </w:rPr>
        <w:t xml:space="preserve"> </w:t>
      </w:r>
      <w:r>
        <w:rPr>
          <w:color w:val="231F20"/>
          <w:spacing w:val="-2"/>
        </w:rPr>
        <w:t>largely</w:t>
      </w:r>
      <w:r>
        <w:rPr>
          <w:color w:val="231F20"/>
          <w:spacing w:val="-3"/>
        </w:rPr>
        <w:t xml:space="preserve"> </w:t>
      </w:r>
      <w:r>
        <w:rPr>
          <w:color w:val="231F20"/>
          <w:spacing w:val="-2"/>
        </w:rPr>
        <w:t>unresolved,</w:t>
      </w:r>
      <w:r>
        <w:rPr>
          <w:color w:val="231F20"/>
          <w:spacing w:val="-3"/>
        </w:rPr>
        <w:t xml:space="preserve"> </w:t>
      </w:r>
      <w:r>
        <w:rPr>
          <w:color w:val="231F20"/>
          <w:spacing w:val="-2"/>
        </w:rPr>
        <w:t xml:space="preserve">some </w:t>
      </w:r>
      <w:r>
        <w:rPr>
          <w:color w:val="231F20"/>
        </w:rPr>
        <w:t>specific</w:t>
      </w:r>
      <w:r>
        <w:rPr>
          <w:color w:val="231F20"/>
          <w:spacing w:val="-9"/>
        </w:rPr>
        <w:t xml:space="preserve"> </w:t>
      </w:r>
      <w:r>
        <w:rPr>
          <w:color w:val="231F20"/>
        </w:rPr>
        <w:t>adaptations</w:t>
      </w:r>
      <w:r>
        <w:rPr>
          <w:color w:val="231F20"/>
          <w:spacing w:val="-10"/>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highest</w:t>
      </w:r>
      <w:r>
        <w:rPr>
          <w:color w:val="231F20"/>
          <w:spacing w:val="-9"/>
        </w:rPr>
        <w:t xml:space="preserve"> </w:t>
      </w:r>
      <w:r>
        <w:rPr>
          <w:color w:val="231F20"/>
        </w:rPr>
        <w:t>temperatures</w:t>
      </w:r>
      <w:r>
        <w:rPr>
          <w:color w:val="231F20"/>
          <w:spacing w:val="-9"/>
        </w:rPr>
        <w:t xml:space="preserve"> </w:t>
      </w:r>
      <w:r>
        <w:rPr>
          <w:color w:val="231F20"/>
        </w:rPr>
        <w:t>have</w:t>
      </w:r>
      <w:r>
        <w:rPr>
          <w:color w:val="231F20"/>
          <w:spacing w:val="-10"/>
        </w:rPr>
        <w:t xml:space="preserve"> </w:t>
      </w:r>
      <w:r>
        <w:rPr>
          <w:color w:val="231F20"/>
        </w:rPr>
        <w:t>been</w:t>
      </w:r>
      <w:r>
        <w:rPr>
          <w:color w:val="231F20"/>
          <w:spacing w:val="-9"/>
        </w:rPr>
        <w:t xml:space="preserve"> </w:t>
      </w:r>
      <w:r>
        <w:rPr>
          <w:color w:val="231F20"/>
        </w:rPr>
        <w:t>identified.</w:t>
      </w:r>
      <w:r>
        <w:rPr>
          <w:color w:val="231F20"/>
          <w:spacing w:val="-10"/>
        </w:rPr>
        <w:t xml:space="preserve"> </w:t>
      </w:r>
      <w:r>
        <w:rPr>
          <w:color w:val="231F20"/>
        </w:rPr>
        <w:t>For</w:t>
      </w:r>
      <w:r>
        <w:rPr>
          <w:color w:val="231F20"/>
          <w:spacing w:val="-9"/>
        </w:rPr>
        <w:t xml:space="preserve"> </w:t>
      </w:r>
      <w:r>
        <w:rPr>
          <w:color w:val="231F20"/>
        </w:rPr>
        <w:t xml:space="preserve">example, </w:t>
      </w:r>
      <w:r>
        <w:rPr>
          <w:color w:val="231F20"/>
          <w:spacing w:val="-2"/>
        </w:rPr>
        <w:t>more</w:t>
      </w:r>
      <w:r>
        <w:rPr>
          <w:color w:val="231F20"/>
          <w:spacing w:val="-10"/>
        </w:rPr>
        <w:t xml:space="preserve"> </w:t>
      </w:r>
      <w:r>
        <w:rPr>
          <w:color w:val="231F20"/>
          <w:spacing w:val="-2"/>
        </w:rPr>
        <w:t>thermostable</w:t>
      </w:r>
      <w:r>
        <w:rPr>
          <w:color w:val="231F20"/>
          <w:spacing w:val="-10"/>
        </w:rPr>
        <w:t xml:space="preserve"> </w:t>
      </w:r>
      <w:r>
        <w:rPr>
          <w:color w:val="231F20"/>
          <w:spacing w:val="-2"/>
        </w:rPr>
        <w:t>variants</w:t>
      </w:r>
      <w:r>
        <w:rPr>
          <w:color w:val="231F20"/>
          <w:spacing w:val="-10"/>
        </w:rPr>
        <w:t xml:space="preserve"> </w:t>
      </w:r>
      <w:r>
        <w:rPr>
          <w:color w:val="231F20"/>
          <w:spacing w:val="-2"/>
        </w:rPr>
        <w:t>of</w:t>
      </w:r>
      <w:r>
        <w:rPr>
          <w:color w:val="231F20"/>
          <w:spacing w:val="-10"/>
        </w:rPr>
        <w:t xml:space="preserve"> </w:t>
      </w:r>
      <w:r>
        <w:rPr>
          <w:color w:val="231F20"/>
          <w:spacing w:val="-2"/>
        </w:rPr>
        <w:t>RuBisCO</w:t>
      </w:r>
      <w:r>
        <w:rPr>
          <w:color w:val="231F20"/>
          <w:spacing w:val="-10"/>
        </w:rPr>
        <w:t xml:space="preserve"> </w:t>
      </w:r>
      <w:r>
        <w:rPr>
          <w:color w:val="231F20"/>
          <w:spacing w:val="-2"/>
        </w:rPr>
        <w:t>have</w:t>
      </w:r>
      <w:r>
        <w:rPr>
          <w:color w:val="231F20"/>
          <w:spacing w:val="-10"/>
        </w:rPr>
        <w:t xml:space="preserve"> </w:t>
      </w:r>
      <w:r>
        <w:rPr>
          <w:color w:val="231F20"/>
          <w:spacing w:val="-2"/>
        </w:rPr>
        <w:t>been</w:t>
      </w:r>
      <w:r>
        <w:rPr>
          <w:color w:val="231F20"/>
          <w:spacing w:val="-10"/>
        </w:rPr>
        <w:t xml:space="preserve"> </w:t>
      </w:r>
      <w:r>
        <w:rPr>
          <w:color w:val="231F20"/>
          <w:spacing w:val="-2"/>
        </w:rPr>
        <w:t>found</w:t>
      </w:r>
      <w:r>
        <w:rPr>
          <w:color w:val="231F20"/>
          <w:spacing w:val="-10"/>
        </w:rPr>
        <w:t xml:space="preserve"> </w:t>
      </w:r>
      <w:r>
        <w:rPr>
          <w:color w:val="231F20"/>
          <w:spacing w:val="-2"/>
        </w:rPr>
        <w:t>to</w:t>
      </w:r>
      <w:r>
        <w:rPr>
          <w:color w:val="231F20"/>
          <w:spacing w:val="-10"/>
        </w:rPr>
        <w:t xml:space="preserve"> </w:t>
      </w:r>
      <w:r>
        <w:rPr>
          <w:color w:val="231F20"/>
          <w:spacing w:val="-2"/>
        </w:rPr>
        <w:t>extend</w:t>
      </w:r>
      <w:r>
        <w:rPr>
          <w:color w:val="231F20"/>
          <w:spacing w:val="-10"/>
        </w:rPr>
        <w:t xml:space="preserve"> </w:t>
      </w:r>
      <w:r>
        <w:rPr>
          <w:color w:val="231F20"/>
          <w:spacing w:val="-2"/>
        </w:rPr>
        <w:t>the</w:t>
      </w:r>
      <w:r>
        <w:rPr>
          <w:color w:val="231F20"/>
          <w:spacing w:val="-10"/>
        </w:rPr>
        <w:t xml:space="preserve"> </w:t>
      </w:r>
      <w:r>
        <w:rPr>
          <w:color w:val="231F20"/>
          <w:spacing w:val="-2"/>
        </w:rPr>
        <w:t>thermal</w:t>
      </w:r>
      <w:r>
        <w:rPr>
          <w:color w:val="231F20"/>
          <w:spacing w:val="-10"/>
        </w:rPr>
        <w:t xml:space="preserve"> </w:t>
      </w:r>
      <w:r>
        <w:rPr>
          <w:color w:val="231F20"/>
          <w:spacing w:val="-2"/>
        </w:rPr>
        <w:t xml:space="preserve">niche </w:t>
      </w:r>
      <w:r>
        <w:rPr>
          <w:color w:val="231F20"/>
          <w:spacing w:val="-4"/>
        </w:rPr>
        <w:t>in</w:t>
      </w:r>
      <w:r>
        <w:rPr>
          <w:color w:val="231F20"/>
          <w:spacing w:val="4"/>
        </w:rPr>
        <w:t xml:space="preserve"> </w:t>
      </w:r>
      <w:r>
        <w:rPr>
          <w:color w:val="231F20"/>
          <w:spacing w:val="-4"/>
        </w:rPr>
        <w:t>an</w:t>
      </w:r>
      <w:r>
        <w:rPr>
          <w:color w:val="231F20"/>
          <w:spacing w:val="5"/>
        </w:rPr>
        <w:t xml:space="preserve"> </w:t>
      </w:r>
      <w:r>
        <w:rPr>
          <w:color w:val="231F20"/>
          <w:spacing w:val="-4"/>
        </w:rPr>
        <w:t>A/B-lineage</w:t>
      </w:r>
      <w:r>
        <w:rPr>
          <w:color w:val="231F20"/>
          <w:spacing w:val="6"/>
        </w:rPr>
        <w:t xml:space="preserve"> </w:t>
      </w:r>
      <w:r>
        <w:rPr>
          <w:color w:val="231F20"/>
          <w:spacing w:val="-4"/>
        </w:rPr>
        <w:t>clade</w:t>
      </w:r>
      <w:r>
        <w:rPr>
          <w:color w:val="231F20"/>
          <w:spacing w:val="4"/>
        </w:rPr>
        <w:t xml:space="preserve"> </w:t>
      </w:r>
      <w:r>
        <w:rPr>
          <w:color w:val="231F20"/>
          <w:spacing w:val="-4"/>
        </w:rPr>
        <w:t>from</w:t>
      </w:r>
      <w:r>
        <w:rPr>
          <w:color w:val="231F20"/>
          <w:spacing w:val="6"/>
        </w:rPr>
        <w:t xml:space="preserve"> </w:t>
      </w:r>
      <w:r>
        <w:rPr>
          <w:color w:val="231F20"/>
          <w:spacing w:val="-4"/>
        </w:rPr>
        <w:t>Hunter’s</w:t>
      </w:r>
      <w:r>
        <w:rPr>
          <w:color w:val="231F20"/>
          <w:spacing w:val="6"/>
        </w:rPr>
        <w:t xml:space="preserve"> </w:t>
      </w:r>
      <w:r>
        <w:rPr>
          <w:color w:val="231F20"/>
          <w:spacing w:val="-4"/>
        </w:rPr>
        <w:t>Hot</w:t>
      </w:r>
      <w:r>
        <w:rPr>
          <w:color w:val="231F20"/>
          <w:spacing w:val="4"/>
        </w:rPr>
        <w:t xml:space="preserve"> </w:t>
      </w:r>
      <w:r>
        <w:rPr>
          <w:color w:val="231F20"/>
          <w:spacing w:val="-4"/>
        </w:rPr>
        <w:t>Springs</w:t>
      </w:r>
      <w:r>
        <w:rPr>
          <w:color w:val="231F20"/>
          <w:spacing w:val="6"/>
        </w:rPr>
        <w:t xml:space="preserve"> </w:t>
      </w:r>
      <w:hyperlink w:anchor="_bookmark29" w:history="1">
        <w:r>
          <w:rPr>
            <w:color w:val="231F20"/>
            <w:spacing w:val="-4"/>
          </w:rPr>
          <w:t>(30).</w:t>
        </w:r>
      </w:hyperlink>
      <w:r>
        <w:rPr>
          <w:color w:val="231F20"/>
          <w:spacing w:val="5"/>
        </w:rPr>
        <w:t xml:space="preserve"> </w:t>
      </w:r>
      <w:r>
        <w:rPr>
          <w:color w:val="231F20"/>
          <w:spacing w:val="-4"/>
        </w:rPr>
        <w:t>Comparisons</w:t>
      </w:r>
      <w:r>
        <w:rPr>
          <w:color w:val="231F20"/>
          <w:spacing w:val="5"/>
        </w:rPr>
        <w:t xml:space="preserve"> </w:t>
      </w:r>
      <w:r>
        <w:rPr>
          <w:color w:val="231F20"/>
          <w:spacing w:val="-4"/>
        </w:rPr>
        <w:t>between</w:t>
      </w:r>
      <w:r>
        <w:rPr>
          <w:color w:val="231F20"/>
          <w:spacing w:val="6"/>
        </w:rPr>
        <w:t xml:space="preserve"> </w:t>
      </w:r>
      <w:r>
        <w:rPr>
          <w:color w:val="231F20"/>
          <w:spacing w:val="-4"/>
        </w:rPr>
        <w:t>OS-</w:t>
      </w:r>
      <w:r>
        <w:rPr>
          <w:color w:val="231F20"/>
          <w:spacing w:val="-5"/>
        </w:rPr>
        <w:t>B</w:t>
      </w:r>
      <w:r>
        <w:rPr>
          <w:rFonts w:ascii="Microsoft Himalaya" w:hAnsi="Microsoft Himalaya"/>
          <w:color w:val="231F20"/>
          <w:spacing w:val="-5"/>
        </w:rPr>
        <w:t>9</w:t>
      </w:r>
    </w:p>
    <w:p w14:paraId="78F6779C" w14:textId="77777777" w:rsidR="009843BB" w:rsidRDefault="00000000">
      <w:pPr>
        <w:pStyle w:val="Corpodetexto"/>
        <w:spacing w:line="173" w:lineRule="exact"/>
      </w:pPr>
      <w:r>
        <w:rPr>
          <w:color w:val="231F20"/>
          <w:w w:val="90"/>
        </w:rPr>
        <w:t>(53</w:t>
      </w:r>
      <w:r>
        <w:rPr>
          <w:color w:val="231F20"/>
          <w:spacing w:val="6"/>
        </w:rPr>
        <w:t xml:space="preserve"> </w:t>
      </w:r>
      <w:r>
        <w:rPr>
          <w:color w:val="231F20"/>
          <w:w w:val="90"/>
        </w:rPr>
        <w:t>to</w:t>
      </w:r>
      <w:r>
        <w:rPr>
          <w:color w:val="231F20"/>
          <w:spacing w:val="7"/>
        </w:rPr>
        <w:t xml:space="preserve"> </w:t>
      </w:r>
      <w:r>
        <w:rPr>
          <w:color w:val="231F20"/>
          <w:w w:val="90"/>
        </w:rPr>
        <w:t>60°C)</w:t>
      </w:r>
      <w:r>
        <w:rPr>
          <w:color w:val="231F20"/>
          <w:spacing w:val="7"/>
        </w:rPr>
        <w:t xml:space="preserve"> </w:t>
      </w:r>
      <w:r>
        <w:rPr>
          <w:color w:val="231F20"/>
          <w:w w:val="90"/>
        </w:rPr>
        <w:t>and</w:t>
      </w:r>
      <w:r>
        <w:rPr>
          <w:color w:val="231F20"/>
          <w:spacing w:val="7"/>
        </w:rPr>
        <w:t xml:space="preserve"> </w:t>
      </w:r>
      <w:r>
        <w:rPr>
          <w:color w:val="231F20"/>
          <w:w w:val="90"/>
        </w:rPr>
        <w:t>OS-A</w:t>
      </w:r>
      <w:r>
        <w:rPr>
          <w:color w:val="231F20"/>
          <w:spacing w:val="7"/>
        </w:rPr>
        <w:t xml:space="preserve"> </w:t>
      </w:r>
      <w:r>
        <w:rPr>
          <w:color w:val="231F20"/>
          <w:w w:val="90"/>
        </w:rPr>
        <w:t>(58</w:t>
      </w:r>
      <w:r>
        <w:rPr>
          <w:color w:val="231F20"/>
          <w:spacing w:val="7"/>
        </w:rPr>
        <w:t xml:space="preserve"> </w:t>
      </w:r>
      <w:r>
        <w:rPr>
          <w:color w:val="231F20"/>
          <w:w w:val="90"/>
        </w:rPr>
        <w:t>to</w:t>
      </w:r>
      <w:r>
        <w:rPr>
          <w:color w:val="231F20"/>
          <w:spacing w:val="5"/>
        </w:rPr>
        <w:t xml:space="preserve"> </w:t>
      </w:r>
      <w:r>
        <w:rPr>
          <w:color w:val="231F20"/>
          <w:w w:val="90"/>
        </w:rPr>
        <w:t>70°C)</w:t>
      </w:r>
      <w:r>
        <w:rPr>
          <w:color w:val="231F20"/>
          <w:spacing w:val="8"/>
        </w:rPr>
        <w:t xml:space="preserve"> </w:t>
      </w:r>
      <w:r>
        <w:rPr>
          <w:color w:val="231F20"/>
          <w:w w:val="90"/>
        </w:rPr>
        <w:t>isolates</w:t>
      </w:r>
      <w:r>
        <w:rPr>
          <w:color w:val="231F20"/>
          <w:spacing w:val="6"/>
        </w:rPr>
        <w:t xml:space="preserve"> </w:t>
      </w:r>
      <w:r>
        <w:rPr>
          <w:color w:val="231F20"/>
          <w:w w:val="90"/>
        </w:rPr>
        <w:t>from</w:t>
      </w:r>
      <w:r>
        <w:rPr>
          <w:color w:val="231F20"/>
          <w:spacing w:val="6"/>
        </w:rPr>
        <w:t xml:space="preserve"> </w:t>
      </w:r>
      <w:r>
        <w:rPr>
          <w:color w:val="231F20"/>
          <w:w w:val="90"/>
        </w:rPr>
        <w:t>Octopus</w:t>
      </w:r>
      <w:r>
        <w:rPr>
          <w:color w:val="231F20"/>
          <w:spacing w:val="7"/>
        </w:rPr>
        <w:t xml:space="preserve"> </w:t>
      </w:r>
      <w:r>
        <w:rPr>
          <w:color w:val="231F20"/>
          <w:w w:val="90"/>
        </w:rPr>
        <w:t>Spring</w:t>
      </w:r>
      <w:r>
        <w:rPr>
          <w:color w:val="231F20"/>
          <w:spacing w:val="7"/>
        </w:rPr>
        <w:t xml:space="preserve"> </w:t>
      </w:r>
      <w:r>
        <w:rPr>
          <w:color w:val="231F20"/>
          <w:w w:val="90"/>
        </w:rPr>
        <w:t>also</w:t>
      </w:r>
      <w:r>
        <w:rPr>
          <w:color w:val="231F20"/>
          <w:spacing w:val="7"/>
        </w:rPr>
        <w:t xml:space="preserve"> </w:t>
      </w:r>
      <w:r>
        <w:rPr>
          <w:color w:val="231F20"/>
          <w:w w:val="90"/>
        </w:rPr>
        <w:t>revealed</w:t>
      </w:r>
      <w:r>
        <w:rPr>
          <w:color w:val="231F20"/>
          <w:spacing w:val="7"/>
        </w:rPr>
        <w:t xml:space="preserve"> </w:t>
      </w:r>
      <w:r>
        <w:rPr>
          <w:color w:val="231F20"/>
          <w:spacing w:val="-2"/>
          <w:w w:val="90"/>
        </w:rPr>
        <w:t>different</w:t>
      </w:r>
    </w:p>
    <w:p w14:paraId="2257A3BE" w14:textId="77777777" w:rsidR="009843BB" w:rsidRDefault="00000000">
      <w:pPr>
        <w:pStyle w:val="Corpodetexto"/>
        <w:spacing w:before="32" w:line="261" w:lineRule="auto"/>
        <w:ind w:right="3569"/>
      </w:pPr>
      <w:r>
        <w:rPr>
          <w:color w:val="231F20"/>
          <w:spacing w:val="-6"/>
        </w:rPr>
        <w:t>strategies for</w:t>
      </w:r>
      <w:r>
        <w:rPr>
          <w:color w:val="231F20"/>
        </w:rPr>
        <w:t xml:space="preserve"> </w:t>
      </w:r>
      <w:r>
        <w:rPr>
          <w:color w:val="231F20"/>
          <w:spacing w:val="-6"/>
        </w:rPr>
        <w:t>phosphorus assimilation: in contrast to OS-B</w:t>
      </w:r>
      <w:r>
        <w:rPr>
          <w:rFonts w:ascii="Microsoft Himalaya"/>
          <w:color w:val="231F20"/>
          <w:spacing w:val="-6"/>
        </w:rPr>
        <w:t>9</w:t>
      </w:r>
      <w:r>
        <w:rPr>
          <w:color w:val="231F20"/>
          <w:spacing w:val="-6"/>
        </w:rPr>
        <w:t xml:space="preserve">, OS-A lacks a C-P lyase op- </w:t>
      </w:r>
      <w:r>
        <w:rPr>
          <w:color w:val="231F20"/>
        </w:rPr>
        <w:t xml:space="preserve">eron and is unable to grow heterotrophically in the dark from phosphonates </w:t>
      </w:r>
      <w:hyperlink w:anchor="_bookmark27" w:history="1">
        <w:r>
          <w:rPr>
            <w:color w:val="231F20"/>
          </w:rPr>
          <w:t>(26).</w:t>
        </w:r>
      </w:hyperlink>
      <w:r>
        <w:rPr>
          <w:color w:val="231F20"/>
        </w:rPr>
        <w:t xml:space="preserve"> </w:t>
      </w:r>
      <w:r>
        <w:rPr>
          <w:color w:val="231F20"/>
          <w:spacing w:val="-4"/>
        </w:rPr>
        <w:t>Since</w:t>
      </w:r>
      <w:r>
        <w:rPr>
          <w:color w:val="231F20"/>
          <w:spacing w:val="14"/>
        </w:rPr>
        <w:t xml:space="preserve"> </w:t>
      </w:r>
      <w:r>
        <w:rPr>
          <w:color w:val="231F20"/>
          <w:spacing w:val="-4"/>
        </w:rPr>
        <w:t>focused</w:t>
      </w:r>
      <w:r>
        <w:rPr>
          <w:color w:val="231F20"/>
          <w:spacing w:val="13"/>
        </w:rPr>
        <w:t xml:space="preserve"> </w:t>
      </w:r>
      <w:r>
        <w:rPr>
          <w:color w:val="231F20"/>
          <w:spacing w:val="-4"/>
        </w:rPr>
        <w:t>studies</w:t>
      </w:r>
      <w:r>
        <w:rPr>
          <w:color w:val="231F20"/>
          <w:spacing w:val="15"/>
        </w:rPr>
        <w:t xml:space="preserve"> </w:t>
      </w:r>
      <w:r>
        <w:rPr>
          <w:color w:val="231F20"/>
          <w:spacing w:val="-4"/>
        </w:rPr>
        <w:t>of</w:t>
      </w:r>
      <w:r>
        <w:rPr>
          <w:color w:val="231F20"/>
          <w:spacing w:val="14"/>
        </w:rPr>
        <w:t xml:space="preserve"> </w:t>
      </w:r>
      <w:r>
        <w:rPr>
          <w:color w:val="231F20"/>
          <w:spacing w:val="-4"/>
        </w:rPr>
        <w:t>high-temperature</w:t>
      </w:r>
      <w:r>
        <w:rPr>
          <w:color w:val="231F20"/>
          <w:spacing w:val="14"/>
        </w:rPr>
        <w:t xml:space="preserve"> </w:t>
      </w:r>
      <w:r>
        <w:rPr>
          <w:rFonts w:ascii="Arial"/>
          <w:i/>
          <w:color w:val="231F20"/>
          <w:spacing w:val="-4"/>
        </w:rPr>
        <w:t>Synechococcus</w:t>
      </w:r>
      <w:r>
        <w:rPr>
          <w:color w:val="231F20"/>
          <w:spacing w:val="-4"/>
        </w:rPr>
        <w:t>-like</w:t>
      </w:r>
      <w:r>
        <w:rPr>
          <w:color w:val="231F20"/>
          <w:spacing w:val="14"/>
        </w:rPr>
        <w:t xml:space="preserve"> </w:t>
      </w:r>
      <w:r>
        <w:rPr>
          <w:color w:val="231F20"/>
          <w:spacing w:val="-4"/>
        </w:rPr>
        <w:t>A/B-lineage</w:t>
      </w:r>
      <w:r>
        <w:rPr>
          <w:color w:val="231F20"/>
          <w:spacing w:val="14"/>
        </w:rPr>
        <w:t xml:space="preserve"> </w:t>
      </w:r>
      <w:r>
        <w:rPr>
          <w:color w:val="231F20"/>
          <w:spacing w:val="-5"/>
        </w:rPr>
        <w:t>ecotypes</w:t>
      </w:r>
    </w:p>
    <w:p w14:paraId="17318478" w14:textId="77777777" w:rsidR="009843BB" w:rsidRDefault="00000000">
      <w:pPr>
        <w:pStyle w:val="Corpodetexto"/>
        <w:spacing w:before="16" w:line="280" w:lineRule="auto"/>
        <w:ind w:right="3569"/>
      </w:pPr>
      <w:r>
        <w:rPr>
          <w:color w:val="231F20"/>
        </w:rPr>
        <w:t>have</w:t>
      </w:r>
      <w:r>
        <w:rPr>
          <w:color w:val="231F20"/>
          <w:spacing w:val="-8"/>
        </w:rPr>
        <w:t xml:space="preserve"> </w:t>
      </w:r>
      <w:r>
        <w:rPr>
          <w:color w:val="231F20"/>
        </w:rPr>
        <w:t>been</w:t>
      </w:r>
      <w:r>
        <w:rPr>
          <w:color w:val="231F20"/>
          <w:spacing w:val="-8"/>
        </w:rPr>
        <w:t xml:space="preserve"> </w:t>
      </w:r>
      <w:r>
        <w:rPr>
          <w:color w:val="231F20"/>
        </w:rPr>
        <w:t>largely</w:t>
      </w:r>
      <w:r>
        <w:rPr>
          <w:color w:val="231F20"/>
          <w:spacing w:val="-6"/>
        </w:rPr>
        <w:t xml:space="preserve"> </w:t>
      </w:r>
      <w:r>
        <w:rPr>
          <w:color w:val="231F20"/>
        </w:rPr>
        <w:t>limited</w:t>
      </w:r>
      <w:r>
        <w:rPr>
          <w:color w:val="231F20"/>
          <w:spacing w:val="-8"/>
        </w:rPr>
        <w:t xml:space="preserve"> </w:t>
      </w:r>
      <w:r>
        <w:rPr>
          <w:color w:val="231F20"/>
        </w:rPr>
        <w:t>to</w:t>
      </w:r>
      <w:r>
        <w:rPr>
          <w:color w:val="231F20"/>
          <w:spacing w:val="-8"/>
        </w:rPr>
        <w:t xml:space="preserve"> </w:t>
      </w:r>
      <w:r>
        <w:rPr>
          <w:color w:val="231F20"/>
        </w:rPr>
        <w:t>the</w:t>
      </w:r>
      <w:r>
        <w:rPr>
          <w:color w:val="231F20"/>
          <w:spacing w:val="-7"/>
        </w:rPr>
        <w:t xml:space="preserve"> </w:t>
      </w:r>
      <w:r>
        <w:rPr>
          <w:color w:val="231F20"/>
        </w:rPr>
        <w:t>thick</w:t>
      </w:r>
      <w:r>
        <w:rPr>
          <w:color w:val="231F20"/>
          <w:spacing w:val="-6"/>
        </w:rPr>
        <w:t xml:space="preserve"> </w:t>
      </w:r>
      <w:r>
        <w:rPr>
          <w:color w:val="231F20"/>
        </w:rPr>
        <w:t>laminated</w:t>
      </w:r>
      <w:r>
        <w:rPr>
          <w:color w:val="231F20"/>
          <w:spacing w:val="-8"/>
        </w:rPr>
        <w:t xml:space="preserve"> </w:t>
      </w:r>
      <w:r>
        <w:rPr>
          <w:color w:val="231F20"/>
        </w:rPr>
        <w:t>mats</w:t>
      </w:r>
      <w:r>
        <w:rPr>
          <w:color w:val="231F20"/>
          <w:spacing w:val="-7"/>
        </w:rPr>
        <w:t xml:space="preserve"> </w:t>
      </w:r>
      <w:r>
        <w:rPr>
          <w:color w:val="231F20"/>
        </w:rPr>
        <w:t>of</w:t>
      </w:r>
      <w:r>
        <w:rPr>
          <w:color w:val="231F20"/>
          <w:spacing w:val="-8"/>
        </w:rPr>
        <w:t xml:space="preserve"> </w:t>
      </w:r>
      <w:r>
        <w:rPr>
          <w:color w:val="231F20"/>
        </w:rPr>
        <w:t>Octopus</w:t>
      </w:r>
      <w:r>
        <w:rPr>
          <w:color w:val="231F20"/>
          <w:spacing w:val="-7"/>
        </w:rPr>
        <w:t xml:space="preserve"> </w:t>
      </w:r>
      <w:r>
        <w:rPr>
          <w:color w:val="231F20"/>
        </w:rPr>
        <w:t>Spring,</w:t>
      </w:r>
      <w:r>
        <w:rPr>
          <w:color w:val="231F20"/>
          <w:spacing w:val="-7"/>
        </w:rPr>
        <w:t xml:space="preserve"> </w:t>
      </w:r>
      <w:r>
        <w:rPr>
          <w:color w:val="231F20"/>
        </w:rPr>
        <w:t>Mushroom Spring,</w:t>
      </w:r>
      <w:r>
        <w:rPr>
          <w:color w:val="231F20"/>
          <w:spacing w:val="-13"/>
        </w:rPr>
        <w:t xml:space="preserve"> </w:t>
      </w:r>
      <w:r>
        <w:rPr>
          <w:color w:val="231F20"/>
        </w:rPr>
        <w:t>and</w:t>
      </w:r>
      <w:r>
        <w:rPr>
          <w:color w:val="231F20"/>
          <w:spacing w:val="-12"/>
        </w:rPr>
        <w:t xml:space="preserve"> </w:t>
      </w:r>
      <w:r>
        <w:rPr>
          <w:color w:val="231F20"/>
        </w:rPr>
        <w:t>Hunter’s</w:t>
      </w:r>
      <w:r>
        <w:rPr>
          <w:color w:val="231F20"/>
          <w:spacing w:val="-13"/>
        </w:rPr>
        <w:t xml:space="preserve"> </w:t>
      </w:r>
      <w:r>
        <w:rPr>
          <w:color w:val="231F20"/>
        </w:rPr>
        <w:t>Hot</w:t>
      </w:r>
      <w:r>
        <w:rPr>
          <w:color w:val="231F20"/>
          <w:spacing w:val="-12"/>
        </w:rPr>
        <w:t xml:space="preserve"> </w:t>
      </w:r>
      <w:r>
        <w:rPr>
          <w:color w:val="231F20"/>
        </w:rPr>
        <w:t>Springs,</w:t>
      </w:r>
      <w:r>
        <w:rPr>
          <w:color w:val="231F20"/>
          <w:spacing w:val="-13"/>
        </w:rPr>
        <w:t xml:space="preserve"> </w:t>
      </w:r>
      <w:r>
        <w:rPr>
          <w:color w:val="231F20"/>
        </w:rPr>
        <w:t>it</w:t>
      </w:r>
      <w:r>
        <w:rPr>
          <w:color w:val="231F20"/>
          <w:spacing w:val="-13"/>
        </w:rPr>
        <w:t xml:space="preserve"> </w:t>
      </w:r>
      <w:r>
        <w:rPr>
          <w:color w:val="231F20"/>
        </w:rPr>
        <w:t>is</w:t>
      </w:r>
      <w:r>
        <w:rPr>
          <w:color w:val="231F20"/>
          <w:spacing w:val="-12"/>
        </w:rPr>
        <w:t xml:space="preserve"> </w:t>
      </w:r>
      <w:r>
        <w:rPr>
          <w:color w:val="231F20"/>
        </w:rPr>
        <w:t>unknown</w:t>
      </w:r>
      <w:r>
        <w:rPr>
          <w:color w:val="231F20"/>
          <w:spacing w:val="-13"/>
        </w:rPr>
        <w:t xml:space="preserve"> </w:t>
      </w:r>
      <w:r>
        <w:rPr>
          <w:color w:val="231F20"/>
        </w:rPr>
        <w:t>whether</w:t>
      </w:r>
      <w:r>
        <w:rPr>
          <w:color w:val="231F20"/>
          <w:spacing w:val="-12"/>
        </w:rPr>
        <w:t xml:space="preserve"> </w:t>
      </w:r>
      <w:r>
        <w:rPr>
          <w:color w:val="231F20"/>
        </w:rPr>
        <w:t>they</w:t>
      </w:r>
      <w:r>
        <w:rPr>
          <w:color w:val="231F20"/>
          <w:spacing w:val="-13"/>
        </w:rPr>
        <w:t xml:space="preserve"> </w:t>
      </w:r>
      <w:r>
        <w:rPr>
          <w:color w:val="231F20"/>
        </w:rPr>
        <w:t>are</w:t>
      </w:r>
      <w:r>
        <w:rPr>
          <w:color w:val="231F20"/>
          <w:spacing w:val="-12"/>
        </w:rPr>
        <w:t xml:space="preserve"> </w:t>
      </w:r>
      <w:r>
        <w:rPr>
          <w:color w:val="231F20"/>
        </w:rPr>
        <w:t>driven</w:t>
      </w:r>
      <w:r>
        <w:rPr>
          <w:color w:val="231F20"/>
          <w:spacing w:val="-13"/>
        </w:rPr>
        <w:t xml:space="preserve"> </w:t>
      </w:r>
      <w:r>
        <w:rPr>
          <w:color w:val="231F20"/>
        </w:rPr>
        <w:t>by</w:t>
      </w:r>
      <w:r>
        <w:rPr>
          <w:color w:val="231F20"/>
          <w:spacing w:val="-12"/>
        </w:rPr>
        <w:t xml:space="preserve"> </w:t>
      </w:r>
      <w:r>
        <w:rPr>
          <w:color w:val="231F20"/>
        </w:rPr>
        <w:t>the</w:t>
      </w:r>
      <w:r>
        <w:rPr>
          <w:color w:val="231F20"/>
          <w:spacing w:val="-13"/>
        </w:rPr>
        <w:t xml:space="preserve"> </w:t>
      </w:r>
      <w:r>
        <w:rPr>
          <w:color w:val="231F20"/>
        </w:rPr>
        <w:t xml:space="preserve">same </w:t>
      </w:r>
      <w:r>
        <w:rPr>
          <w:color w:val="231F20"/>
          <w:spacing w:val="-2"/>
        </w:rPr>
        <w:t>adaptations</w:t>
      </w:r>
      <w:r>
        <w:rPr>
          <w:color w:val="231F20"/>
          <w:spacing w:val="-10"/>
        </w:rPr>
        <w:t xml:space="preserve"> </w:t>
      </w:r>
      <w:r>
        <w:rPr>
          <w:color w:val="231F20"/>
          <w:spacing w:val="-2"/>
        </w:rPr>
        <w:t>in</w:t>
      </w:r>
      <w:r>
        <w:rPr>
          <w:color w:val="231F20"/>
          <w:spacing w:val="-9"/>
        </w:rPr>
        <w:t xml:space="preserve"> </w:t>
      </w:r>
      <w:r>
        <w:rPr>
          <w:color w:val="231F20"/>
          <w:spacing w:val="-2"/>
        </w:rPr>
        <w:t>other</w:t>
      </w:r>
      <w:r>
        <w:rPr>
          <w:color w:val="231F20"/>
          <w:spacing w:val="-10"/>
        </w:rPr>
        <w:t xml:space="preserve"> </w:t>
      </w:r>
      <w:r>
        <w:rPr>
          <w:color w:val="231F20"/>
          <w:spacing w:val="-2"/>
        </w:rPr>
        <w:t>springs.</w:t>
      </w:r>
      <w:r>
        <w:rPr>
          <w:color w:val="231F20"/>
          <w:spacing w:val="-10"/>
        </w:rPr>
        <w:t xml:space="preserve"> </w:t>
      </w:r>
      <w:r>
        <w:rPr>
          <w:color w:val="231F20"/>
          <w:spacing w:val="-2"/>
        </w:rPr>
        <w:t>Specifically,</w:t>
      </w:r>
      <w:r>
        <w:rPr>
          <w:color w:val="231F20"/>
          <w:spacing w:val="-10"/>
        </w:rPr>
        <w:t xml:space="preserve"> </w:t>
      </w:r>
      <w:r>
        <w:rPr>
          <w:color w:val="231F20"/>
          <w:spacing w:val="-2"/>
        </w:rPr>
        <w:t>the</w:t>
      </w:r>
      <w:r>
        <w:rPr>
          <w:color w:val="231F20"/>
          <w:spacing w:val="-9"/>
        </w:rPr>
        <w:t xml:space="preserve"> </w:t>
      </w:r>
      <w:r>
        <w:rPr>
          <w:color w:val="231F20"/>
          <w:spacing w:val="-2"/>
        </w:rPr>
        <w:t>degree</w:t>
      </w:r>
      <w:r>
        <w:rPr>
          <w:color w:val="231F20"/>
          <w:spacing w:val="-10"/>
        </w:rPr>
        <w:t xml:space="preserve"> </w:t>
      </w:r>
      <w:r>
        <w:rPr>
          <w:color w:val="231F20"/>
          <w:spacing w:val="-2"/>
        </w:rPr>
        <w:t>to</w:t>
      </w:r>
      <w:r>
        <w:rPr>
          <w:color w:val="231F20"/>
          <w:spacing w:val="-10"/>
        </w:rPr>
        <w:t xml:space="preserve"> </w:t>
      </w:r>
      <w:r>
        <w:rPr>
          <w:color w:val="231F20"/>
          <w:spacing w:val="-2"/>
        </w:rPr>
        <w:t>which</w:t>
      </w:r>
      <w:r>
        <w:rPr>
          <w:color w:val="231F20"/>
          <w:spacing w:val="-9"/>
        </w:rPr>
        <w:t xml:space="preserve"> </w:t>
      </w:r>
      <w:r>
        <w:rPr>
          <w:color w:val="231F20"/>
          <w:spacing w:val="-2"/>
        </w:rPr>
        <w:t>pH</w:t>
      </w:r>
      <w:r>
        <w:rPr>
          <w:color w:val="231F20"/>
          <w:spacing w:val="-10"/>
        </w:rPr>
        <w:t xml:space="preserve"> </w:t>
      </w:r>
      <w:r>
        <w:rPr>
          <w:color w:val="231F20"/>
          <w:spacing w:val="-2"/>
        </w:rPr>
        <w:t>influences</w:t>
      </w:r>
      <w:r>
        <w:rPr>
          <w:color w:val="231F20"/>
          <w:spacing w:val="-10"/>
        </w:rPr>
        <w:t xml:space="preserve"> </w:t>
      </w:r>
      <w:r>
        <w:rPr>
          <w:color w:val="231F20"/>
          <w:spacing w:val="-2"/>
        </w:rPr>
        <w:t>tempera- ture</w:t>
      </w:r>
      <w:r>
        <w:rPr>
          <w:color w:val="231F20"/>
          <w:spacing w:val="-11"/>
        </w:rPr>
        <w:t xml:space="preserve"> </w:t>
      </w:r>
      <w:r>
        <w:rPr>
          <w:color w:val="231F20"/>
          <w:spacing w:val="-2"/>
        </w:rPr>
        <w:t>adaptation</w:t>
      </w:r>
      <w:r>
        <w:rPr>
          <w:color w:val="231F20"/>
          <w:spacing w:val="-10"/>
        </w:rPr>
        <w:t xml:space="preserve"> </w:t>
      </w:r>
      <w:r>
        <w:rPr>
          <w:color w:val="231F20"/>
          <w:spacing w:val="-2"/>
        </w:rPr>
        <w:t>and</w:t>
      </w:r>
      <w:r>
        <w:rPr>
          <w:color w:val="231F20"/>
          <w:spacing w:val="-11"/>
        </w:rPr>
        <w:t xml:space="preserve"> </w:t>
      </w:r>
      <w:r>
        <w:rPr>
          <w:color w:val="231F20"/>
          <w:spacing w:val="-2"/>
        </w:rPr>
        <w:t>taxonomic</w:t>
      </w:r>
      <w:r>
        <w:rPr>
          <w:color w:val="231F20"/>
          <w:spacing w:val="-10"/>
        </w:rPr>
        <w:t xml:space="preserve"> </w:t>
      </w:r>
      <w:r>
        <w:rPr>
          <w:color w:val="231F20"/>
          <w:spacing w:val="-2"/>
        </w:rPr>
        <w:t>makeup</w:t>
      </w:r>
      <w:r>
        <w:rPr>
          <w:color w:val="231F20"/>
          <w:spacing w:val="-11"/>
        </w:rPr>
        <w:t xml:space="preserve"> </w:t>
      </w:r>
      <w:r>
        <w:rPr>
          <w:color w:val="231F20"/>
          <w:spacing w:val="-2"/>
        </w:rPr>
        <w:t>of</w:t>
      </w:r>
      <w:r>
        <w:rPr>
          <w:color w:val="231F20"/>
          <w:spacing w:val="-11"/>
        </w:rPr>
        <w:t xml:space="preserve"> </w:t>
      </w:r>
      <w:r>
        <w:rPr>
          <w:color w:val="231F20"/>
          <w:spacing w:val="-2"/>
        </w:rPr>
        <w:t>A/B-lineage</w:t>
      </w:r>
      <w:r>
        <w:rPr>
          <w:color w:val="231F20"/>
          <w:spacing w:val="-10"/>
        </w:rPr>
        <w:t xml:space="preserve"> </w:t>
      </w:r>
      <w:r>
        <w:rPr>
          <w:color w:val="231F20"/>
          <w:spacing w:val="-2"/>
        </w:rPr>
        <w:t>cyanobacteria</w:t>
      </w:r>
      <w:r>
        <w:rPr>
          <w:color w:val="231F20"/>
          <w:spacing w:val="-11"/>
        </w:rPr>
        <w:t xml:space="preserve"> </w:t>
      </w:r>
      <w:r>
        <w:rPr>
          <w:color w:val="231F20"/>
          <w:spacing w:val="-2"/>
        </w:rPr>
        <w:t>is</w:t>
      </w:r>
      <w:r>
        <w:rPr>
          <w:color w:val="231F20"/>
          <w:spacing w:val="-10"/>
        </w:rPr>
        <w:t xml:space="preserve"> </w:t>
      </w:r>
      <w:r>
        <w:rPr>
          <w:color w:val="231F20"/>
          <w:spacing w:val="-2"/>
        </w:rPr>
        <w:t>understudied.</w:t>
      </w:r>
    </w:p>
    <w:p w14:paraId="61B3BE44" w14:textId="77777777" w:rsidR="009843BB" w:rsidRDefault="00000000">
      <w:pPr>
        <w:pStyle w:val="Corpodetexto"/>
        <w:spacing w:line="280" w:lineRule="auto"/>
        <w:ind w:right="3568" w:firstLine="240"/>
      </w:pPr>
      <w:r>
        <w:rPr>
          <w:color w:val="231F20"/>
          <w:spacing w:val="-6"/>
        </w:rPr>
        <w:t>Here, we leveraged</w:t>
      </w:r>
      <w:r>
        <w:rPr>
          <w:color w:val="231F20"/>
          <w:spacing w:val="-4"/>
        </w:rPr>
        <w:t xml:space="preserve"> </w:t>
      </w:r>
      <w:r>
        <w:rPr>
          <w:color w:val="231F20"/>
          <w:spacing w:val="-6"/>
        </w:rPr>
        <w:t>metagenomic sequencing of samples</w:t>
      </w:r>
      <w:r>
        <w:rPr>
          <w:color w:val="231F20"/>
          <w:spacing w:val="-4"/>
        </w:rPr>
        <w:t xml:space="preserve"> </w:t>
      </w:r>
      <w:r>
        <w:rPr>
          <w:color w:val="231F20"/>
          <w:spacing w:val="-6"/>
        </w:rPr>
        <w:t xml:space="preserve">across a range of pH, tem- </w:t>
      </w:r>
      <w:r>
        <w:rPr>
          <w:color w:val="231F20"/>
        </w:rPr>
        <w:t>perature,</w:t>
      </w:r>
      <w:r>
        <w:rPr>
          <w:color w:val="231F20"/>
          <w:spacing w:val="-11"/>
        </w:rPr>
        <w:t xml:space="preserve"> </w:t>
      </w:r>
      <w:r>
        <w:rPr>
          <w:color w:val="231F20"/>
        </w:rPr>
        <w:t>geochemistry,</w:t>
      </w:r>
      <w:r>
        <w:rPr>
          <w:color w:val="231F20"/>
          <w:spacing w:val="-10"/>
        </w:rPr>
        <w:t xml:space="preserve"> </w:t>
      </w:r>
      <w:r>
        <w:rPr>
          <w:color w:val="231F20"/>
        </w:rPr>
        <w:t>and</w:t>
      </w:r>
      <w:r>
        <w:rPr>
          <w:color w:val="231F20"/>
          <w:spacing w:val="-11"/>
        </w:rPr>
        <w:t xml:space="preserve"> </w:t>
      </w:r>
      <w:r>
        <w:rPr>
          <w:color w:val="231F20"/>
        </w:rPr>
        <w:t>community</w:t>
      </w:r>
      <w:r>
        <w:rPr>
          <w:color w:val="231F20"/>
          <w:spacing w:val="-11"/>
        </w:rPr>
        <w:t xml:space="preserve"> </w:t>
      </w:r>
      <w:r>
        <w:rPr>
          <w:color w:val="231F20"/>
        </w:rPr>
        <w:t>morphology</w:t>
      </w:r>
      <w:r>
        <w:rPr>
          <w:color w:val="231F20"/>
          <w:spacing w:val="-11"/>
        </w:rPr>
        <w:t xml:space="preserve"> </w:t>
      </w:r>
      <w:r>
        <w:rPr>
          <w:color w:val="231F20"/>
        </w:rPr>
        <w:t>to</w:t>
      </w:r>
      <w:r>
        <w:rPr>
          <w:color w:val="231F20"/>
          <w:spacing w:val="-10"/>
        </w:rPr>
        <w:t xml:space="preserve"> </w:t>
      </w:r>
      <w:r>
        <w:rPr>
          <w:color w:val="231F20"/>
        </w:rPr>
        <w:t>further</w:t>
      </w:r>
      <w:r>
        <w:rPr>
          <w:color w:val="231F20"/>
          <w:spacing w:val="-11"/>
        </w:rPr>
        <w:t xml:space="preserve"> </w:t>
      </w:r>
      <w:r>
        <w:rPr>
          <w:color w:val="231F20"/>
        </w:rPr>
        <w:t>define</w:t>
      </w:r>
      <w:r>
        <w:rPr>
          <w:color w:val="231F20"/>
          <w:spacing w:val="-11"/>
        </w:rPr>
        <w:t xml:space="preserve"> </w:t>
      </w:r>
      <w:r>
        <w:rPr>
          <w:color w:val="231F20"/>
        </w:rPr>
        <w:t>the</w:t>
      </w:r>
      <w:r>
        <w:rPr>
          <w:color w:val="231F20"/>
          <w:spacing w:val="-11"/>
        </w:rPr>
        <w:t xml:space="preserve"> </w:t>
      </w:r>
      <w:r>
        <w:rPr>
          <w:color w:val="231F20"/>
        </w:rPr>
        <w:t xml:space="preserve">taxonomic </w:t>
      </w:r>
      <w:r>
        <w:rPr>
          <w:color w:val="231F20"/>
          <w:spacing w:val="-2"/>
        </w:rPr>
        <w:t>distribution</w:t>
      </w:r>
      <w:r>
        <w:rPr>
          <w:color w:val="231F20"/>
          <w:spacing w:val="-10"/>
        </w:rPr>
        <w:t xml:space="preserve"> </w:t>
      </w:r>
      <w:r>
        <w:rPr>
          <w:color w:val="231F20"/>
          <w:spacing w:val="-2"/>
        </w:rPr>
        <w:t>and</w:t>
      </w:r>
      <w:r>
        <w:rPr>
          <w:color w:val="231F20"/>
          <w:spacing w:val="-9"/>
        </w:rPr>
        <w:t xml:space="preserve"> </w:t>
      </w:r>
      <w:r>
        <w:rPr>
          <w:color w:val="231F20"/>
          <w:spacing w:val="-2"/>
        </w:rPr>
        <w:t>genomic</w:t>
      </w:r>
      <w:r>
        <w:rPr>
          <w:color w:val="231F20"/>
          <w:spacing w:val="-10"/>
        </w:rPr>
        <w:t xml:space="preserve"> </w:t>
      </w:r>
      <w:r>
        <w:rPr>
          <w:color w:val="231F20"/>
          <w:spacing w:val="-2"/>
        </w:rPr>
        <w:t>content</w:t>
      </w:r>
      <w:r>
        <w:rPr>
          <w:color w:val="231F20"/>
          <w:spacing w:val="-9"/>
        </w:rPr>
        <w:t xml:space="preserve"> </w:t>
      </w:r>
      <w:r>
        <w:rPr>
          <w:color w:val="231F20"/>
          <w:spacing w:val="-2"/>
        </w:rPr>
        <w:t>of</w:t>
      </w:r>
      <w:r>
        <w:rPr>
          <w:color w:val="231F20"/>
          <w:spacing w:val="-10"/>
        </w:rPr>
        <w:t xml:space="preserve"> </w:t>
      </w:r>
      <w:r>
        <w:rPr>
          <w:color w:val="231F20"/>
          <w:spacing w:val="-2"/>
        </w:rPr>
        <w:t>the</w:t>
      </w:r>
      <w:r>
        <w:rPr>
          <w:color w:val="231F20"/>
          <w:spacing w:val="-10"/>
        </w:rPr>
        <w:t xml:space="preserve"> </w:t>
      </w:r>
      <w:r>
        <w:rPr>
          <w:color w:val="231F20"/>
          <w:spacing w:val="-2"/>
        </w:rPr>
        <w:t>A/B-lineage</w:t>
      </w:r>
      <w:r>
        <w:rPr>
          <w:color w:val="231F20"/>
          <w:spacing w:val="-10"/>
        </w:rPr>
        <w:t xml:space="preserve"> </w:t>
      </w:r>
      <w:r>
        <w:rPr>
          <w:color w:val="231F20"/>
          <w:spacing w:val="-2"/>
        </w:rPr>
        <w:t>and</w:t>
      </w:r>
      <w:r>
        <w:rPr>
          <w:color w:val="231F20"/>
          <w:spacing w:val="-9"/>
        </w:rPr>
        <w:t xml:space="preserve"> </w:t>
      </w:r>
      <w:r>
        <w:rPr>
          <w:color w:val="231F20"/>
          <w:spacing w:val="-2"/>
        </w:rPr>
        <w:t>other</w:t>
      </w:r>
      <w:r>
        <w:rPr>
          <w:color w:val="231F20"/>
          <w:spacing w:val="-11"/>
        </w:rPr>
        <w:t xml:space="preserve"> </w:t>
      </w:r>
      <w:r>
        <w:rPr>
          <w:color w:val="231F20"/>
          <w:spacing w:val="-2"/>
        </w:rPr>
        <w:t>thermophilic</w:t>
      </w:r>
      <w:r>
        <w:rPr>
          <w:color w:val="231F20"/>
          <w:spacing w:val="-9"/>
        </w:rPr>
        <w:t xml:space="preserve"> </w:t>
      </w:r>
      <w:r>
        <w:rPr>
          <w:color w:val="231F20"/>
          <w:spacing w:val="-2"/>
        </w:rPr>
        <w:t xml:space="preserve">cyanobac- </w:t>
      </w:r>
      <w:r>
        <w:rPr>
          <w:color w:val="231F20"/>
        </w:rPr>
        <w:t>teria</w:t>
      </w:r>
      <w:r>
        <w:rPr>
          <w:color w:val="231F20"/>
          <w:spacing w:val="5"/>
        </w:rPr>
        <w:t xml:space="preserve"> </w:t>
      </w:r>
      <w:r>
        <w:rPr>
          <w:color w:val="231F20"/>
        </w:rPr>
        <w:t>within</w:t>
      </w:r>
      <w:r>
        <w:rPr>
          <w:color w:val="231F20"/>
          <w:spacing w:val="6"/>
        </w:rPr>
        <w:t xml:space="preserve"> </w:t>
      </w:r>
      <w:r>
        <w:rPr>
          <w:color w:val="231F20"/>
        </w:rPr>
        <w:t>YNP</w:t>
      </w:r>
      <w:r>
        <w:rPr>
          <w:color w:val="231F20"/>
          <w:spacing w:val="5"/>
        </w:rPr>
        <w:t xml:space="preserve"> </w:t>
      </w:r>
      <w:r>
        <w:rPr>
          <w:color w:val="231F20"/>
        </w:rPr>
        <w:t>hot</w:t>
      </w:r>
      <w:r>
        <w:rPr>
          <w:color w:val="231F20"/>
          <w:spacing w:val="6"/>
        </w:rPr>
        <w:t xml:space="preserve"> </w:t>
      </w:r>
      <w:r>
        <w:rPr>
          <w:color w:val="231F20"/>
        </w:rPr>
        <w:t>springs.</w:t>
      </w:r>
      <w:r>
        <w:rPr>
          <w:color w:val="231F20"/>
          <w:spacing w:val="6"/>
        </w:rPr>
        <w:t xml:space="preserve"> </w:t>
      </w:r>
      <w:r>
        <w:rPr>
          <w:color w:val="231F20"/>
        </w:rPr>
        <w:t>We</w:t>
      </w:r>
      <w:r>
        <w:rPr>
          <w:color w:val="231F20"/>
          <w:spacing w:val="5"/>
        </w:rPr>
        <w:t xml:space="preserve"> </w:t>
      </w:r>
      <w:r>
        <w:rPr>
          <w:color w:val="231F20"/>
        </w:rPr>
        <w:t>focused</w:t>
      </w:r>
      <w:r>
        <w:rPr>
          <w:color w:val="231F20"/>
          <w:spacing w:val="6"/>
        </w:rPr>
        <w:t xml:space="preserve"> </w:t>
      </w:r>
      <w:r>
        <w:rPr>
          <w:color w:val="231F20"/>
        </w:rPr>
        <w:t>specifically</w:t>
      </w:r>
      <w:r>
        <w:rPr>
          <w:color w:val="231F20"/>
          <w:spacing w:val="6"/>
        </w:rPr>
        <w:t xml:space="preserve"> </w:t>
      </w:r>
      <w:r>
        <w:rPr>
          <w:color w:val="231F20"/>
        </w:rPr>
        <w:t>on</w:t>
      </w:r>
      <w:r>
        <w:rPr>
          <w:color w:val="231F20"/>
          <w:spacing w:val="6"/>
        </w:rPr>
        <w:t xml:space="preserve"> </w:t>
      </w:r>
      <w:r>
        <w:rPr>
          <w:color w:val="231F20"/>
        </w:rPr>
        <w:t>communities</w:t>
      </w:r>
      <w:r>
        <w:rPr>
          <w:color w:val="231F20"/>
          <w:spacing w:val="6"/>
        </w:rPr>
        <w:t xml:space="preserve"> </w:t>
      </w:r>
      <w:r>
        <w:rPr>
          <w:color w:val="231F20"/>
        </w:rPr>
        <w:t>existing</w:t>
      </w:r>
      <w:r>
        <w:rPr>
          <w:color w:val="231F20"/>
          <w:spacing w:val="6"/>
        </w:rPr>
        <w:t xml:space="preserve"> </w:t>
      </w:r>
      <w:r>
        <w:rPr>
          <w:color w:val="231F20"/>
        </w:rPr>
        <w:t>in</w:t>
      </w:r>
      <w:r>
        <w:rPr>
          <w:color w:val="231F20"/>
          <w:spacing w:val="5"/>
        </w:rPr>
        <w:t xml:space="preserve"> </w:t>
      </w:r>
      <w:r>
        <w:rPr>
          <w:color w:val="231F20"/>
          <w:spacing w:val="-10"/>
        </w:rPr>
        <w:t>a</w:t>
      </w:r>
    </w:p>
    <w:p w14:paraId="47972C44" w14:textId="77777777" w:rsidR="009843BB" w:rsidRDefault="009843BB">
      <w:pPr>
        <w:pStyle w:val="Corpodetexto"/>
        <w:spacing w:line="280" w:lineRule="auto"/>
        <w:sectPr w:rsidR="009843BB">
          <w:headerReference w:type="default" r:id="rId23"/>
          <w:footerReference w:type="default" r:id="rId24"/>
          <w:pgSz w:w="11700" w:h="15660"/>
          <w:pgMar w:top="960" w:right="708" w:bottom="640" w:left="708" w:header="767" w:footer="455" w:gutter="0"/>
          <w:cols w:space="720"/>
        </w:sectPr>
      </w:pPr>
    </w:p>
    <w:p w14:paraId="0D8A0652" w14:textId="77777777" w:rsidR="009843BB" w:rsidRDefault="009843BB">
      <w:pPr>
        <w:pStyle w:val="Corpodetexto"/>
        <w:ind w:left="0"/>
        <w:jc w:val="left"/>
        <w:rPr>
          <w:sz w:val="20"/>
        </w:rPr>
      </w:pPr>
    </w:p>
    <w:p w14:paraId="0321348F" w14:textId="77777777" w:rsidR="009843BB" w:rsidRDefault="009843BB">
      <w:pPr>
        <w:pStyle w:val="Corpodetexto"/>
        <w:spacing w:before="16"/>
        <w:ind w:left="0"/>
        <w:jc w:val="left"/>
        <w:rPr>
          <w:sz w:val="20"/>
        </w:rPr>
      </w:pPr>
    </w:p>
    <w:p w14:paraId="2BEA1157" w14:textId="77777777" w:rsidR="009843BB" w:rsidRDefault="00000000">
      <w:pPr>
        <w:pStyle w:val="Corpodetexto"/>
        <w:ind w:left="135"/>
        <w:jc w:val="left"/>
        <w:rPr>
          <w:sz w:val="20"/>
        </w:rPr>
      </w:pPr>
      <w:r>
        <w:rPr>
          <w:noProof/>
          <w:sz w:val="20"/>
        </w:rPr>
        <w:drawing>
          <wp:inline distT="0" distB="0" distL="0" distR="0" wp14:anchorId="70D88642" wp14:editId="3DA38571">
            <wp:extent cx="6370033" cy="413004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6370033" cy="4130040"/>
                    </a:xfrm>
                    <a:prstGeom prst="rect">
                      <a:avLst/>
                    </a:prstGeom>
                  </pic:spPr>
                </pic:pic>
              </a:graphicData>
            </a:graphic>
          </wp:inline>
        </w:drawing>
      </w:r>
    </w:p>
    <w:p w14:paraId="4DA803B5" w14:textId="77777777" w:rsidR="009843BB" w:rsidRDefault="009843BB">
      <w:pPr>
        <w:pStyle w:val="Corpodetexto"/>
        <w:spacing w:before="10"/>
        <w:ind w:left="0"/>
        <w:jc w:val="left"/>
        <w:rPr>
          <w:sz w:val="15"/>
        </w:rPr>
      </w:pPr>
    </w:p>
    <w:p w14:paraId="41A32413" w14:textId="77777777" w:rsidR="009843BB" w:rsidRDefault="00000000">
      <w:pPr>
        <w:spacing w:before="1" w:line="252" w:lineRule="auto"/>
        <w:ind w:left="132" w:right="109"/>
        <w:jc w:val="both"/>
        <w:rPr>
          <w:sz w:val="15"/>
        </w:rPr>
      </w:pPr>
      <w:bookmarkStart w:id="0" w:name="_bookmark0"/>
      <w:bookmarkEnd w:id="0"/>
      <w:r>
        <w:rPr>
          <w:color w:val="231F20"/>
          <w:sz w:val="15"/>
        </w:rPr>
        <w:t>FIG 1 Sample locations. Samples were collected in Yellowstone National Park at locations with various temperatures, pH, and community morphology. Samples</w:t>
      </w:r>
      <w:r>
        <w:rPr>
          <w:color w:val="231F20"/>
          <w:spacing w:val="-1"/>
          <w:sz w:val="15"/>
        </w:rPr>
        <w:t xml:space="preserve"> </w:t>
      </w:r>
      <w:r>
        <w:rPr>
          <w:color w:val="231F20"/>
          <w:sz w:val="15"/>
        </w:rPr>
        <w:t>are shown</w:t>
      </w:r>
      <w:r>
        <w:rPr>
          <w:color w:val="231F20"/>
          <w:spacing w:val="-1"/>
          <w:sz w:val="15"/>
        </w:rPr>
        <w:t xml:space="preserve"> </w:t>
      </w:r>
      <w:r>
        <w:rPr>
          <w:color w:val="231F20"/>
          <w:sz w:val="15"/>
        </w:rPr>
        <w:t>sorted into</w:t>
      </w:r>
      <w:r>
        <w:rPr>
          <w:color w:val="231F20"/>
          <w:spacing w:val="-1"/>
          <w:sz w:val="15"/>
        </w:rPr>
        <w:t xml:space="preserve"> </w:t>
      </w:r>
      <w:r>
        <w:rPr>
          <w:color w:val="231F20"/>
          <w:sz w:val="15"/>
        </w:rPr>
        <w:t>4</w:t>
      </w:r>
      <w:r>
        <w:rPr>
          <w:color w:val="231F20"/>
          <w:spacing w:val="-1"/>
          <w:sz w:val="15"/>
        </w:rPr>
        <w:t xml:space="preserve"> </w:t>
      </w:r>
      <w:r>
        <w:rPr>
          <w:color w:val="231F20"/>
          <w:sz w:val="15"/>
        </w:rPr>
        <w:t>temperature (red) and</w:t>
      </w:r>
      <w:r>
        <w:rPr>
          <w:color w:val="231F20"/>
          <w:spacing w:val="-1"/>
          <w:sz w:val="15"/>
        </w:rPr>
        <w:t xml:space="preserve"> </w:t>
      </w:r>
      <w:r>
        <w:rPr>
          <w:color w:val="231F20"/>
          <w:sz w:val="15"/>
        </w:rPr>
        <w:t>4 pH</w:t>
      </w:r>
      <w:r>
        <w:rPr>
          <w:color w:val="231F20"/>
          <w:spacing w:val="-1"/>
          <w:sz w:val="15"/>
        </w:rPr>
        <w:t xml:space="preserve"> </w:t>
      </w:r>
      <w:r>
        <w:rPr>
          <w:color w:val="231F20"/>
          <w:sz w:val="15"/>
        </w:rPr>
        <w:t>(blue)</w:t>
      </w:r>
      <w:r>
        <w:rPr>
          <w:color w:val="231F20"/>
          <w:spacing w:val="-1"/>
          <w:sz w:val="15"/>
        </w:rPr>
        <w:t xml:space="preserve"> </w:t>
      </w:r>
      <w:r>
        <w:rPr>
          <w:color w:val="231F20"/>
          <w:sz w:val="15"/>
        </w:rPr>
        <w:t>color</w:t>
      </w:r>
      <w:r>
        <w:rPr>
          <w:color w:val="231F20"/>
          <w:spacing w:val="-1"/>
          <w:sz w:val="15"/>
        </w:rPr>
        <w:t xml:space="preserve"> </w:t>
      </w:r>
      <w:r>
        <w:rPr>
          <w:color w:val="231F20"/>
          <w:sz w:val="15"/>
        </w:rPr>
        <w:t>coordinates. Sorting was</w:t>
      </w:r>
      <w:r>
        <w:rPr>
          <w:color w:val="231F20"/>
          <w:spacing w:val="-1"/>
          <w:sz w:val="15"/>
        </w:rPr>
        <w:t xml:space="preserve"> </w:t>
      </w:r>
      <w:r>
        <w:rPr>
          <w:color w:val="231F20"/>
          <w:sz w:val="15"/>
        </w:rPr>
        <w:t>done</w:t>
      </w:r>
      <w:r>
        <w:rPr>
          <w:color w:val="231F20"/>
          <w:spacing w:val="-1"/>
          <w:sz w:val="15"/>
        </w:rPr>
        <w:t xml:space="preserve"> </w:t>
      </w:r>
      <w:r>
        <w:rPr>
          <w:color w:val="231F20"/>
          <w:sz w:val="15"/>
        </w:rPr>
        <w:t>according to</w:t>
      </w:r>
      <w:r>
        <w:rPr>
          <w:color w:val="231F20"/>
          <w:spacing w:val="-1"/>
          <w:sz w:val="15"/>
        </w:rPr>
        <w:t xml:space="preserve"> </w:t>
      </w:r>
      <w:r>
        <w:rPr>
          <w:color w:val="231F20"/>
          <w:sz w:val="15"/>
        </w:rPr>
        <w:t>geometric</w:t>
      </w:r>
      <w:r>
        <w:rPr>
          <w:color w:val="231F20"/>
          <w:spacing w:val="-1"/>
          <w:sz w:val="15"/>
        </w:rPr>
        <w:t xml:space="preserve"> </w:t>
      </w:r>
      <w:r>
        <w:rPr>
          <w:color w:val="231F20"/>
          <w:sz w:val="15"/>
        </w:rPr>
        <w:t>intervals</w:t>
      </w:r>
      <w:r>
        <w:rPr>
          <w:color w:val="231F20"/>
          <w:spacing w:val="-1"/>
          <w:sz w:val="15"/>
        </w:rPr>
        <w:t xml:space="preserve"> </w:t>
      </w:r>
      <w:r>
        <w:rPr>
          <w:color w:val="231F20"/>
          <w:sz w:val="15"/>
        </w:rPr>
        <w:t>to</w:t>
      </w:r>
      <w:r>
        <w:rPr>
          <w:color w:val="231F20"/>
          <w:spacing w:val="-1"/>
          <w:sz w:val="15"/>
        </w:rPr>
        <w:t xml:space="preserve"> </w:t>
      </w:r>
      <w:r>
        <w:rPr>
          <w:color w:val="231F20"/>
          <w:sz w:val="15"/>
        </w:rPr>
        <w:t xml:space="preserve">account for </w:t>
      </w:r>
      <w:r>
        <w:rPr>
          <w:color w:val="231F20"/>
          <w:spacing w:val="-2"/>
          <w:sz w:val="15"/>
        </w:rPr>
        <w:t>skewed</w:t>
      </w:r>
      <w:r>
        <w:rPr>
          <w:color w:val="231F20"/>
          <w:spacing w:val="-6"/>
          <w:sz w:val="15"/>
        </w:rPr>
        <w:t xml:space="preserve"> </w:t>
      </w:r>
      <w:r>
        <w:rPr>
          <w:color w:val="231F20"/>
          <w:spacing w:val="-2"/>
          <w:sz w:val="15"/>
        </w:rPr>
        <w:t>data</w:t>
      </w:r>
      <w:r>
        <w:rPr>
          <w:color w:val="231F20"/>
          <w:spacing w:val="-5"/>
          <w:sz w:val="15"/>
        </w:rPr>
        <w:t xml:space="preserve"> </w:t>
      </w:r>
      <w:r>
        <w:rPr>
          <w:color w:val="231F20"/>
          <w:spacing w:val="-2"/>
          <w:sz w:val="15"/>
        </w:rPr>
        <w:t>and</w:t>
      </w:r>
      <w:r>
        <w:rPr>
          <w:color w:val="231F20"/>
          <w:spacing w:val="-6"/>
          <w:sz w:val="15"/>
        </w:rPr>
        <w:t xml:space="preserve"> </w:t>
      </w:r>
      <w:r>
        <w:rPr>
          <w:color w:val="231F20"/>
          <w:spacing w:val="-2"/>
          <w:sz w:val="15"/>
        </w:rPr>
        <w:t>better</w:t>
      </w:r>
      <w:r>
        <w:rPr>
          <w:color w:val="231F20"/>
          <w:spacing w:val="-5"/>
          <w:sz w:val="15"/>
        </w:rPr>
        <w:t xml:space="preserve"> </w:t>
      </w:r>
      <w:r>
        <w:rPr>
          <w:color w:val="231F20"/>
          <w:spacing w:val="-2"/>
          <w:sz w:val="15"/>
        </w:rPr>
        <w:t>differentiate</w:t>
      </w:r>
      <w:r>
        <w:rPr>
          <w:color w:val="231F20"/>
          <w:spacing w:val="-6"/>
          <w:sz w:val="15"/>
        </w:rPr>
        <w:t xml:space="preserve"> </w:t>
      </w:r>
      <w:r>
        <w:rPr>
          <w:color w:val="231F20"/>
          <w:spacing w:val="-2"/>
          <w:sz w:val="15"/>
        </w:rPr>
        <w:t>temperatures</w:t>
      </w:r>
      <w:r>
        <w:rPr>
          <w:color w:val="231F20"/>
          <w:spacing w:val="-6"/>
          <w:sz w:val="15"/>
        </w:rPr>
        <w:t xml:space="preserve"> </w:t>
      </w:r>
      <w:r>
        <w:rPr>
          <w:color w:val="231F20"/>
          <w:spacing w:val="-2"/>
          <w:sz w:val="15"/>
        </w:rPr>
        <w:t>near</w:t>
      </w:r>
      <w:r>
        <w:rPr>
          <w:color w:val="231F20"/>
          <w:spacing w:val="-5"/>
          <w:sz w:val="15"/>
        </w:rPr>
        <w:t xml:space="preserve"> </w:t>
      </w:r>
      <w:r>
        <w:rPr>
          <w:color w:val="231F20"/>
          <w:spacing w:val="-2"/>
          <w:sz w:val="15"/>
        </w:rPr>
        <w:t>the</w:t>
      </w:r>
      <w:r>
        <w:rPr>
          <w:color w:val="231F20"/>
          <w:spacing w:val="-6"/>
          <w:sz w:val="15"/>
        </w:rPr>
        <w:t xml:space="preserve"> </w:t>
      </w:r>
      <w:r>
        <w:rPr>
          <w:color w:val="231F20"/>
          <w:spacing w:val="-2"/>
          <w:sz w:val="15"/>
        </w:rPr>
        <w:t>upper</w:t>
      </w:r>
      <w:r>
        <w:rPr>
          <w:color w:val="231F20"/>
          <w:spacing w:val="-6"/>
          <w:sz w:val="15"/>
        </w:rPr>
        <w:t xml:space="preserve"> </w:t>
      </w:r>
      <w:r>
        <w:rPr>
          <w:color w:val="231F20"/>
          <w:spacing w:val="-2"/>
          <w:sz w:val="15"/>
        </w:rPr>
        <w:t>limits.</w:t>
      </w:r>
      <w:r>
        <w:rPr>
          <w:color w:val="231F20"/>
          <w:spacing w:val="-5"/>
          <w:sz w:val="15"/>
        </w:rPr>
        <w:t xml:space="preserve"> </w:t>
      </w:r>
      <w:r>
        <w:rPr>
          <w:color w:val="231F20"/>
          <w:spacing w:val="-2"/>
          <w:sz w:val="15"/>
        </w:rPr>
        <w:t>Research</w:t>
      </w:r>
      <w:r>
        <w:rPr>
          <w:color w:val="231F20"/>
          <w:spacing w:val="-5"/>
          <w:sz w:val="15"/>
        </w:rPr>
        <w:t xml:space="preserve"> </w:t>
      </w:r>
      <w:r>
        <w:rPr>
          <w:color w:val="231F20"/>
          <w:spacing w:val="-2"/>
          <w:sz w:val="15"/>
        </w:rPr>
        <w:t>conducted</w:t>
      </w:r>
      <w:r>
        <w:rPr>
          <w:color w:val="231F20"/>
          <w:spacing w:val="-6"/>
          <w:sz w:val="15"/>
        </w:rPr>
        <w:t xml:space="preserve"> </w:t>
      </w:r>
      <w:r>
        <w:rPr>
          <w:color w:val="231F20"/>
          <w:spacing w:val="-2"/>
          <w:sz w:val="15"/>
        </w:rPr>
        <w:t>under</w:t>
      </w:r>
      <w:r>
        <w:rPr>
          <w:color w:val="231F20"/>
          <w:spacing w:val="-6"/>
          <w:sz w:val="15"/>
        </w:rPr>
        <w:t xml:space="preserve"> </w:t>
      </w:r>
      <w:r>
        <w:rPr>
          <w:color w:val="231F20"/>
          <w:spacing w:val="-2"/>
          <w:sz w:val="15"/>
        </w:rPr>
        <w:t>Yellowstone</w:t>
      </w:r>
      <w:r>
        <w:rPr>
          <w:color w:val="231F20"/>
          <w:spacing w:val="-5"/>
          <w:sz w:val="15"/>
        </w:rPr>
        <w:t xml:space="preserve"> </w:t>
      </w:r>
      <w:r>
        <w:rPr>
          <w:color w:val="231F20"/>
          <w:spacing w:val="-2"/>
          <w:sz w:val="15"/>
        </w:rPr>
        <w:t>Research</w:t>
      </w:r>
      <w:r>
        <w:rPr>
          <w:color w:val="231F20"/>
          <w:spacing w:val="-6"/>
          <w:sz w:val="15"/>
        </w:rPr>
        <w:t xml:space="preserve"> </w:t>
      </w:r>
      <w:r>
        <w:rPr>
          <w:color w:val="231F20"/>
          <w:spacing w:val="-2"/>
          <w:sz w:val="15"/>
        </w:rPr>
        <w:t>Permit</w:t>
      </w:r>
      <w:r>
        <w:rPr>
          <w:color w:val="231F20"/>
          <w:spacing w:val="-5"/>
          <w:sz w:val="15"/>
        </w:rPr>
        <w:t xml:space="preserve"> </w:t>
      </w:r>
      <w:r>
        <w:rPr>
          <w:color w:val="231F20"/>
          <w:spacing w:val="-2"/>
          <w:sz w:val="15"/>
        </w:rPr>
        <w:t>YELL-2017-SCI-7020.</w:t>
      </w:r>
    </w:p>
    <w:p w14:paraId="2AABC744" w14:textId="77777777" w:rsidR="009843BB" w:rsidRDefault="009843BB">
      <w:pPr>
        <w:pStyle w:val="Corpodetexto"/>
        <w:spacing w:before="66"/>
        <w:ind w:left="0"/>
        <w:jc w:val="left"/>
      </w:pPr>
    </w:p>
    <w:p w14:paraId="1B0857CB" w14:textId="77777777" w:rsidR="009843BB" w:rsidRDefault="00000000">
      <w:pPr>
        <w:pStyle w:val="Corpodetexto"/>
        <w:spacing w:line="285" w:lineRule="auto"/>
        <w:ind w:right="3568"/>
      </w:pPr>
      <w:r>
        <w:rPr>
          <w:color w:val="231F20"/>
        </w:rPr>
        <w:t>range</w:t>
      </w:r>
      <w:r>
        <w:rPr>
          <w:color w:val="231F20"/>
          <w:spacing w:val="-8"/>
        </w:rPr>
        <w:t xml:space="preserve"> </w:t>
      </w:r>
      <w:r>
        <w:rPr>
          <w:color w:val="231F20"/>
        </w:rPr>
        <w:t>of</w:t>
      </w:r>
      <w:r>
        <w:rPr>
          <w:color w:val="231F20"/>
          <w:spacing w:val="-8"/>
        </w:rPr>
        <w:t xml:space="preserve"> </w:t>
      </w:r>
      <w:r>
        <w:rPr>
          <w:color w:val="231F20"/>
        </w:rPr>
        <w:t>temperatures</w:t>
      </w:r>
      <w:r>
        <w:rPr>
          <w:color w:val="231F20"/>
          <w:spacing w:val="-7"/>
        </w:rPr>
        <w:t xml:space="preserve"> </w:t>
      </w:r>
      <w:r>
        <w:rPr>
          <w:color w:val="231F20"/>
        </w:rPr>
        <w:t>at</w:t>
      </w:r>
      <w:r>
        <w:rPr>
          <w:color w:val="231F20"/>
          <w:spacing w:val="-7"/>
        </w:rPr>
        <w:t xml:space="preserve"> </w:t>
      </w:r>
      <w:r>
        <w:rPr>
          <w:color w:val="231F20"/>
        </w:rPr>
        <w:t>circumneutral</w:t>
      </w:r>
      <w:r>
        <w:rPr>
          <w:color w:val="231F20"/>
          <w:spacing w:val="-8"/>
        </w:rPr>
        <w:t xml:space="preserve"> </w:t>
      </w:r>
      <w:r>
        <w:rPr>
          <w:color w:val="231F20"/>
        </w:rPr>
        <w:t>to</w:t>
      </w:r>
      <w:r>
        <w:rPr>
          <w:color w:val="231F20"/>
          <w:spacing w:val="-8"/>
        </w:rPr>
        <w:t xml:space="preserve"> </w:t>
      </w:r>
      <w:r>
        <w:rPr>
          <w:color w:val="231F20"/>
        </w:rPr>
        <w:t>alkaline</w:t>
      </w:r>
      <w:r>
        <w:rPr>
          <w:color w:val="231F20"/>
          <w:spacing w:val="-8"/>
        </w:rPr>
        <w:t xml:space="preserve"> </w:t>
      </w:r>
      <w:r>
        <w:rPr>
          <w:color w:val="231F20"/>
        </w:rPr>
        <w:t>pH</w:t>
      </w:r>
      <w:r>
        <w:rPr>
          <w:color w:val="231F20"/>
          <w:spacing w:val="-8"/>
        </w:rPr>
        <w:t xml:space="preserve"> </w:t>
      </w:r>
      <w:r>
        <w:rPr>
          <w:color w:val="231F20"/>
        </w:rPr>
        <w:t>and</w:t>
      </w:r>
      <w:r>
        <w:rPr>
          <w:color w:val="231F20"/>
          <w:spacing w:val="-8"/>
        </w:rPr>
        <w:t xml:space="preserve"> </w:t>
      </w:r>
      <w:r>
        <w:rPr>
          <w:color w:val="231F20"/>
        </w:rPr>
        <w:t>in</w:t>
      </w:r>
      <w:r>
        <w:rPr>
          <w:color w:val="231F20"/>
          <w:spacing w:val="-8"/>
        </w:rPr>
        <w:t xml:space="preserve"> </w:t>
      </w:r>
      <w:r>
        <w:rPr>
          <w:color w:val="231F20"/>
        </w:rPr>
        <w:t>communities</w:t>
      </w:r>
      <w:r>
        <w:rPr>
          <w:color w:val="231F20"/>
          <w:spacing w:val="-8"/>
        </w:rPr>
        <w:t xml:space="preserve"> </w:t>
      </w:r>
      <w:r>
        <w:rPr>
          <w:color w:val="231F20"/>
        </w:rPr>
        <w:t>with</w:t>
      </w:r>
      <w:r>
        <w:rPr>
          <w:color w:val="231F20"/>
          <w:spacing w:val="-7"/>
        </w:rPr>
        <w:t xml:space="preserve"> </w:t>
      </w:r>
      <w:r>
        <w:rPr>
          <w:color w:val="231F20"/>
        </w:rPr>
        <w:t xml:space="preserve">mor- </w:t>
      </w:r>
      <w:r>
        <w:rPr>
          <w:color w:val="231F20"/>
          <w:spacing w:val="-2"/>
        </w:rPr>
        <w:t>phologies</w:t>
      </w:r>
      <w:r>
        <w:rPr>
          <w:color w:val="231F20"/>
          <w:spacing w:val="-10"/>
        </w:rPr>
        <w:t xml:space="preserve"> </w:t>
      </w:r>
      <w:r>
        <w:rPr>
          <w:color w:val="231F20"/>
          <w:spacing w:val="-2"/>
        </w:rPr>
        <w:t>ranging</w:t>
      </w:r>
      <w:r>
        <w:rPr>
          <w:color w:val="231F20"/>
          <w:spacing w:val="-10"/>
        </w:rPr>
        <w:t xml:space="preserve"> </w:t>
      </w:r>
      <w:r>
        <w:rPr>
          <w:color w:val="231F20"/>
          <w:spacing w:val="-2"/>
        </w:rPr>
        <w:t>from</w:t>
      </w:r>
      <w:r>
        <w:rPr>
          <w:color w:val="231F20"/>
          <w:spacing w:val="-11"/>
        </w:rPr>
        <w:t xml:space="preserve"> </w:t>
      </w:r>
      <w:r>
        <w:rPr>
          <w:color w:val="231F20"/>
          <w:spacing w:val="-2"/>
        </w:rPr>
        <w:t>thin</w:t>
      </w:r>
      <w:r>
        <w:rPr>
          <w:color w:val="231F20"/>
          <w:spacing w:val="-10"/>
        </w:rPr>
        <w:t xml:space="preserve"> </w:t>
      </w:r>
      <w:r>
        <w:rPr>
          <w:color w:val="231F20"/>
          <w:spacing w:val="-2"/>
        </w:rPr>
        <w:t>and</w:t>
      </w:r>
      <w:r>
        <w:rPr>
          <w:color w:val="231F20"/>
          <w:spacing w:val="-10"/>
        </w:rPr>
        <w:t xml:space="preserve"> </w:t>
      </w:r>
      <w:r>
        <w:rPr>
          <w:color w:val="231F20"/>
          <w:spacing w:val="-2"/>
        </w:rPr>
        <w:t>thick</w:t>
      </w:r>
      <w:r>
        <w:rPr>
          <w:color w:val="231F20"/>
          <w:spacing w:val="-10"/>
        </w:rPr>
        <w:t xml:space="preserve"> </w:t>
      </w:r>
      <w:r>
        <w:rPr>
          <w:color w:val="231F20"/>
          <w:spacing w:val="-2"/>
        </w:rPr>
        <w:t>mats</w:t>
      </w:r>
      <w:r>
        <w:rPr>
          <w:color w:val="231F20"/>
          <w:spacing w:val="-10"/>
        </w:rPr>
        <w:t xml:space="preserve"> </w:t>
      </w:r>
      <w:r>
        <w:rPr>
          <w:color w:val="231F20"/>
          <w:spacing w:val="-2"/>
        </w:rPr>
        <w:t>to</w:t>
      </w:r>
      <w:r>
        <w:rPr>
          <w:color w:val="231F20"/>
          <w:spacing w:val="-11"/>
        </w:rPr>
        <w:t xml:space="preserve"> </w:t>
      </w:r>
      <w:r>
        <w:rPr>
          <w:color w:val="231F20"/>
          <w:spacing w:val="-2"/>
        </w:rPr>
        <w:t>filaments.</w:t>
      </w:r>
      <w:r>
        <w:rPr>
          <w:color w:val="231F20"/>
          <w:spacing w:val="-10"/>
        </w:rPr>
        <w:t xml:space="preserve"> </w:t>
      </w:r>
      <w:r>
        <w:rPr>
          <w:color w:val="231F20"/>
          <w:spacing w:val="-2"/>
        </w:rPr>
        <w:t>We</w:t>
      </w:r>
      <w:r>
        <w:rPr>
          <w:color w:val="231F20"/>
          <w:spacing w:val="-11"/>
        </w:rPr>
        <w:t xml:space="preserve"> </w:t>
      </w:r>
      <w:r>
        <w:rPr>
          <w:color w:val="231F20"/>
          <w:spacing w:val="-2"/>
        </w:rPr>
        <w:t>asked</w:t>
      </w:r>
      <w:r>
        <w:rPr>
          <w:color w:val="231F20"/>
          <w:spacing w:val="-9"/>
        </w:rPr>
        <w:t xml:space="preserve"> </w:t>
      </w:r>
      <w:r>
        <w:rPr>
          <w:color w:val="231F20"/>
          <w:spacing w:val="-2"/>
        </w:rPr>
        <w:t>whether</w:t>
      </w:r>
      <w:r>
        <w:rPr>
          <w:color w:val="231F20"/>
          <w:spacing w:val="-10"/>
        </w:rPr>
        <w:t xml:space="preserve"> </w:t>
      </w:r>
      <w:r>
        <w:rPr>
          <w:color w:val="231F20"/>
          <w:spacing w:val="-2"/>
        </w:rPr>
        <w:t>the</w:t>
      </w:r>
      <w:r>
        <w:rPr>
          <w:color w:val="231F20"/>
          <w:spacing w:val="-10"/>
        </w:rPr>
        <w:t xml:space="preserve"> </w:t>
      </w:r>
      <w:r>
        <w:rPr>
          <w:color w:val="231F20"/>
          <w:spacing w:val="-2"/>
        </w:rPr>
        <w:t xml:space="preserve">niches </w:t>
      </w:r>
      <w:r>
        <w:rPr>
          <w:color w:val="231F20"/>
          <w:spacing w:val="-4"/>
        </w:rPr>
        <w:t xml:space="preserve">defined for the </w:t>
      </w:r>
      <w:r>
        <w:rPr>
          <w:rFonts w:ascii="Arial"/>
          <w:i/>
          <w:color w:val="231F20"/>
          <w:spacing w:val="-4"/>
        </w:rPr>
        <w:t>Synechococcus</w:t>
      </w:r>
      <w:r>
        <w:rPr>
          <w:color w:val="231F20"/>
          <w:spacing w:val="-4"/>
        </w:rPr>
        <w:t>-like A/B lineage</w:t>
      </w:r>
      <w:r>
        <w:rPr>
          <w:color w:val="231F20"/>
          <w:spacing w:val="-5"/>
        </w:rPr>
        <w:t xml:space="preserve"> </w:t>
      </w:r>
      <w:r>
        <w:rPr>
          <w:color w:val="231F20"/>
          <w:spacing w:val="-4"/>
        </w:rPr>
        <w:t>in Mushroom and Octopus</w:t>
      </w:r>
      <w:r>
        <w:rPr>
          <w:color w:val="231F20"/>
          <w:spacing w:val="-5"/>
        </w:rPr>
        <w:t xml:space="preserve"> </w:t>
      </w:r>
      <w:r>
        <w:rPr>
          <w:color w:val="231F20"/>
          <w:spacing w:val="-4"/>
        </w:rPr>
        <w:t xml:space="preserve">springs are </w:t>
      </w:r>
      <w:r>
        <w:rPr>
          <w:color w:val="231F20"/>
        </w:rPr>
        <w:t>applicable</w:t>
      </w:r>
      <w:r>
        <w:rPr>
          <w:color w:val="231F20"/>
          <w:spacing w:val="-12"/>
        </w:rPr>
        <w:t xml:space="preserve"> </w:t>
      </w:r>
      <w:r>
        <w:rPr>
          <w:color w:val="231F20"/>
        </w:rPr>
        <w:t>to</w:t>
      </w:r>
      <w:r>
        <w:rPr>
          <w:color w:val="231F20"/>
          <w:spacing w:val="-12"/>
        </w:rPr>
        <w:t xml:space="preserve"> </w:t>
      </w:r>
      <w:r>
        <w:rPr>
          <w:color w:val="231F20"/>
        </w:rPr>
        <w:t>other</w:t>
      </w:r>
      <w:r>
        <w:rPr>
          <w:color w:val="231F20"/>
          <w:spacing w:val="-11"/>
        </w:rPr>
        <w:t xml:space="preserve"> </w:t>
      </w:r>
      <w:r>
        <w:rPr>
          <w:color w:val="231F20"/>
        </w:rPr>
        <w:t>Yellowstone</w:t>
      </w:r>
      <w:r>
        <w:rPr>
          <w:color w:val="231F20"/>
          <w:spacing w:val="-12"/>
        </w:rPr>
        <w:t xml:space="preserve"> </w:t>
      </w:r>
      <w:r>
        <w:rPr>
          <w:color w:val="231F20"/>
        </w:rPr>
        <w:t>hot</w:t>
      </w:r>
      <w:r>
        <w:rPr>
          <w:color w:val="231F20"/>
          <w:spacing w:val="-11"/>
        </w:rPr>
        <w:t xml:space="preserve"> </w:t>
      </w:r>
      <w:r>
        <w:rPr>
          <w:color w:val="231F20"/>
        </w:rPr>
        <w:t>springs</w:t>
      </w:r>
      <w:r>
        <w:rPr>
          <w:color w:val="231F20"/>
          <w:spacing w:val="-12"/>
        </w:rPr>
        <w:t xml:space="preserve"> </w:t>
      </w:r>
      <w:r>
        <w:rPr>
          <w:color w:val="231F20"/>
        </w:rPr>
        <w:t>and</w:t>
      </w:r>
      <w:r>
        <w:rPr>
          <w:color w:val="231F20"/>
          <w:spacing w:val="-12"/>
        </w:rPr>
        <w:t xml:space="preserve"> </w:t>
      </w:r>
      <w:r>
        <w:rPr>
          <w:color w:val="231F20"/>
        </w:rPr>
        <w:t>whether</w:t>
      </w:r>
      <w:r>
        <w:rPr>
          <w:color w:val="231F20"/>
          <w:spacing w:val="-11"/>
        </w:rPr>
        <w:t xml:space="preserve"> </w:t>
      </w:r>
      <w:r>
        <w:rPr>
          <w:color w:val="231F20"/>
        </w:rPr>
        <w:t>the</w:t>
      </w:r>
      <w:r>
        <w:rPr>
          <w:color w:val="231F20"/>
          <w:spacing w:val="-11"/>
        </w:rPr>
        <w:t xml:space="preserve"> </w:t>
      </w:r>
      <w:r>
        <w:rPr>
          <w:color w:val="231F20"/>
        </w:rPr>
        <w:t>distribution</w:t>
      </w:r>
      <w:r>
        <w:rPr>
          <w:color w:val="231F20"/>
          <w:spacing w:val="-12"/>
        </w:rPr>
        <w:t xml:space="preserve"> </w:t>
      </w:r>
      <w:r>
        <w:rPr>
          <w:color w:val="231F20"/>
        </w:rPr>
        <w:t>and</w:t>
      </w:r>
      <w:r>
        <w:rPr>
          <w:color w:val="231F20"/>
          <w:spacing w:val="-11"/>
        </w:rPr>
        <w:t xml:space="preserve"> </w:t>
      </w:r>
      <w:r>
        <w:rPr>
          <w:color w:val="231F20"/>
        </w:rPr>
        <w:t xml:space="preserve">relative abundances of phototrophic taxa are constrained by a combination of temperature and pH. Using a pangenome approach, we detail genomic comparisons of 15 </w:t>
      </w:r>
      <w:r>
        <w:rPr>
          <w:rFonts w:ascii="Arial"/>
          <w:i/>
          <w:color w:val="231F20"/>
          <w:spacing w:val="-6"/>
        </w:rPr>
        <w:t>Synechococcus</w:t>
      </w:r>
      <w:r>
        <w:rPr>
          <w:color w:val="231F20"/>
          <w:spacing w:val="-6"/>
        </w:rPr>
        <w:t xml:space="preserve">-like A/B-lineage metagenome-assembled genomes (MAGs) from three </w:t>
      </w:r>
      <w:r>
        <w:rPr>
          <w:color w:val="231F20"/>
        </w:rPr>
        <w:t>distinct</w:t>
      </w:r>
      <w:r>
        <w:rPr>
          <w:color w:val="231F20"/>
          <w:spacing w:val="-1"/>
        </w:rPr>
        <w:t xml:space="preserve"> </w:t>
      </w:r>
      <w:r>
        <w:rPr>
          <w:color w:val="231F20"/>
        </w:rPr>
        <w:t>clades.</w:t>
      </w:r>
    </w:p>
    <w:p w14:paraId="2A1CC34A" w14:textId="77777777" w:rsidR="009843BB" w:rsidRDefault="009843BB">
      <w:pPr>
        <w:pStyle w:val="Corpodetexto"/>
        <w:spacing w:before="6"/>
        <w:ind w:left="0"/>
        <w:jc w:val="left"/>
      </w:pPr>
    </w:p>
    <w:p w14:paraId="2C7CBEBB" w14:textId="77777777" w:rsidR="009843BB" w:rsidRDefault="00000000">
      <w:pPr>
        <w:pStyle w:val="Corpodetexto"/>
        <w:jc w:val="left"/>
      </w:pPr>
      <w:bookmarkStart w:id="1" w:name="RESULTS_AND_DISCUSSION"/>
      <w:bookmarkStart w:id="2" w:name="Sample_site_descriptions_and_recovery_of"/>
      <w:bookmarkEnd w:id="1"/>
      <w:bookmarkEnd w:id="2"/>
      <w:r>
        <w:rPr>
          <w:color w:val="CC614B"/>
          <w:w w:val="85"/>
        </w:rPr>
        <w:t>RESULTS</w:t>
      </w:r>
      <w:r>
        <w:rPr>
          <w:color w:val="CC614B"/>
          <w:spacing w:val="9"/>
        </w:rPr>
        <w:t xml:space="preserve"> </w:t>
      </w:r>
      <w:r>
        <w:rPr>
          <w:color w:val="CC614B"/>
          <w:w w:val="85"/>
        </w:rPr>
        <w:t>AND</w:t>
      </w:r>
      <w:r>
        <w:rPr>
          <w:color w:val="CC614B"/>
          <w:spacing w:val="10"/>
        </w:rPr>
        <w:t xml:space="preserve"> </w:t>
      </w:r>
      <w:r>
        <w:rPr>
          <w:color w:val="CC614B"/>
          <w:spacing w:val="-2"/>
          <w:w w:val="85"/>
        </w:rPr>
        <w:t>DISCUSSION</w:t>
      </w:r>
    </w:p>
    <w:p w14:paraId="48ADE566" w14:textId="77777777" w:rsidR="009843BB" w:rsidRDefault="00000000">
      <w:pPr>
        <w:pStyle w:val="Corpodetexto"/>
        <w:spacing w:before="43" w:line="285" w:lineRule="auto"/>
        <w:ind w:right="3568" w:firstLine="240"/>
      </w:pPr>
      <w:r>
        <w:rPr>
          <w:color w:val="231F20"/>
        </w:rPr>
        <w:t>Sample</w:t>
      </w:r>
      <w:r>
        <w:rPr>
          <w:color w:val="231F20"/>
          <w:spacing w:val="-13"/>
        </w:rPr>
        <w:t xml:space="preserve"> </w:t>
      </w:r>
      <w:r>
        <w:rPr>
          <w:color w:val="231F20"/>
        </w:rPr>
        <w:t>site</w:t>
      </w:r>
      <w:r>
        <w:rPr>
          <w:color w:val="231F20"/>
          <w:spacing w:val="-12"/>
        </w:rPr>
        <w:t xml:space="preserve"> </w:t>
      </w:r>
      <w:r>
        <w:rPr>
          <w:color w:val="231F20"/>
        </w:rPr>
        <w:t>descriptions</w:t>
      </w:r>
      <w:r>
        <w:rPr>
          <w:color w:val="231F20"/>
          <w:spacing w:val="-13"/>
        </w:rPr>
        <w:t xml:space="preserve"> </w:t>
      </w:r>
      <w:r>
        <w:rPr>
          <w:color w:val="231F20"/>
        </w:rPr>
        <w:t>and</w:t>
      </w:r>
      <w:r>
        <w:rPr>
          <w:color w:val="231F20"/>
          <w:spacing w:val="-12"/>
        </w:rPr>
        <w:t xml:space="preserve"> </w:t>
      </w:r>
      <w:r>
        <w:rPr>
          <w:color w:val="231F20"/>
        </w:rPr>
        <w:t>recovery</w:t>
      </w:r>
      <w:r>
        <w:rPr>
          <w:color w:val="231F20"/>
          <w:spacing w:val="-13"/>
        </w:rPr>
        <w:t xml:space="preserve"> </w:t>
      </w:r>
      <w:r>
        <w:rPr>
          <w:color w:val="231F20"/>
        </w:rPr>
        <w:t>of</w:t>
      </w:r>
      <w:r>
        <w:rPr>
          <w:color w:val="231F20"/>
          <w:spacing w:val="-13"/>
        </w:rPr>
        <w:t xml:space="preserve"> </w:t>
      </w:r>
      <w:r>
        <w:rPr>
          <w:color w:val="231F20"/>
        </w:rPr>
        <w:t>MAGs.</w:t>
      </w:r>
      <w:r>
        <w:rPr>
          <w:color w:val="231F20"/>
          <w:spacing w:val="-12"/>
        </w:rPr>
        <w:t xml:space="preserve"> </w:t>
      </w:r>
      <w:r>
        <w:rPr>
          <w:color w:val="231F20"/>
        </w:rPr>
        <w:t>We</w:t>
      </w:r>
      <w:r>
        <w:rPr>
          <w:color w:val="231F20"/>
          <w:spacing w:val="-13"/>
        </w:rPr>
        <w:t xml:space="preserve"> </w:t>
      </w:r>
      <w:r>
        <w:rPr>
          <w:color w:val="231F20"/>
        </w:rPr>
        <w:t>asked</w:t>
      </w:r>
      <w:r>
        <w:rPr>
          <w:color w:val="231F20"/>
          <w:spacing w:val="-12"/>
        </w:rPr>
        <w:t xml:space="preserve"> </w:t>
      </w:r>
      <w:r>
        <w:rPr>
          <w:color w:val="231F20"/>
        </w:rPr>
        <w:t>whether</w:t>
      </w:r>
      <w:r>
        <w:rPr>
          <w:color w:val="231F20"/>
          <w:spacing w:val="-13"/>
        </w:rPr>
        <w:t xml:space="preserve"> </w:t>
      </w:r>
      <w:r>
        <w:rPr>
          <w:color w:val="231F20"/>
        </w:rPr>
        <w:t>the</w:t>
      </w:r>
      <w:r>
        <w:rPr>
          <w:color w:val="231F20"/>
          <w:spacing w:val="-12"/>
        </w:rPr>
        <w:t xml:space="preserve"> </w:t>
      </w:r>
      <w:r>
        <w:rPr>
          <w:color w:val="231F20"/>
        </w:rPr>
        <w:t>tempera- ture</w:t>
      </w:r>
      <w:r>
        <w:rPr>
          <w:color w:val="231F20"/>
          <w:spacing w:val="-13"/>
        </w:rPr>
        <w:t xml:space="preserve"> </w:t>
      </w:r>
      <w:r>
        <w:rPr>
          <w:color w:val="231F20"/>
        </w:rPr>
        <w:t>constraints</w:t>
      </w:r>
      <w:r>
        <w:rPr>
          <w:color w:val="231F20"/>
          <w:spacing w:val="-12"/>
        </w:rPr>
        <w:t xml:space="preserve"> </w:t>
      </w:r>
      <w:r>
        <w:rPr>
          <w:color w:val="231F20"/>
        </w:rPr>
        <w:t>placed</w:t>
      </w:r>
      <w:r>
        <w:rPr>
          <w:color w:val="231F20"/>
          <w:spacing w:val="-13"/>
        </w:rPr>
        <w:t xml:space="preserve"> </w:t>
      </w:r>
      <w:r>
        <w:rPr>
          <w:color w:val="231F20"/>
        </w:rPr>
        <w:t>on</w:t>
      </w:r>
      <w:r>
        <w:rPr>
          <w:color w:val="231F20"/>
          <w:spacing w:val="-12"/>
        </w:rPr>
        <w:t xml:space="preserve"> </w:t>
      </w:r>
      <w:r>
        <w:rPr>
          <w:color w:val="231F20"/>
        </w:rPr>
        <w:t>laminated,</w:t>
      </w:r>
      <w:r>
        <w:rPr>
          <w:color w:val="231F20"/>
          <w:spacing w:val="-13"/>
        </w:rPr>
        <w:t xml:space="preserve"> </w:t>
      </w:r>
      <w:r>
        <w:rPr>
          <w:color w:val="231F20"/>
        </w:rPr>
        <w:t>cyanobacterial</w:t>
      </w:r>
      <w:r>
        <w:rPr>
          <w:color w:val="231F20"/>
          <w:spacing w:val="-13"/>
        </w:rPr>
        <w:t xml:space="preserve"> </w:t>
      </w:r>
      <w:r>
        <w:rPr>
          <w:color w:val="231F20"/>
        </w:rPr>
        <w:t>mats</w:t>
      </w:r>
      <w:r>
        <w:rPr>
          <w:color w:val="231F20"/>
          <w:spacing w:val="-12"/>
        </w:rPr>
        <w:t xml:space="preserve"> </w:t>
      </w:r>
      <w:r>
        <w:rPr>
          <w:color w:val="231F20"/>
        </w:rPr>
        <w:t>in</w:t>
      </w:r>
      <w:r>
        <w:rPr>
          <w:color w:val="231F20"/>
          <w:spacing w:val="-13"/>
        </w:rPr>
        <w:t xml:space="preserve"> </w:t>
      </w:r>
      <w:r>
        <w:rPr>
          <w:color w:val="231F20"/>
        </w:rPr>
        <w:t>alkaline</w:t>
      </w:r>
      <w:r>
        <w:rPr>
          <w:color w:val="231F20"/>
          <w:spacing w:val="-12"/>
        </w:rPr>
        <w:t xml:space="preserve"> </w:t>
      </w:r>
      <w:r>
        <w:rPr>
          <w:color w:val="231F20"/>
        </w:rPr>
        <w:t>Mushroom</w:t>
      </w:r>
      <w:r>
        <w:rPr>
          <w:color w:val="231F20"/>
          <w:spacing w:val="-13"/>
        </w:rPr>
        <w:t xml:space="preserve"> </w:t>
      </w:r>
      <w:r>
        <w:rPr>
          <w:color w:val="231F20"/>
        </w:rPr>
        <w:t>and Octopus</w:t>
      </w:r>
      <w:r>
        <w:rPr>
          <w:color w:val="231F20"/>
          <w:spacing w:val="-6"/>
        </w:rPr>
        <w:t xml:space="preserve"> </w:t>
      </w:r>
      <w:r>
        <w:rPr>
          <w:color w:val="231F20"/>
        </w:rPr>
        <w:t>springs</w:t>
      </w:r>
      <w:r>
        <w:rPr>
          <w:color w:val="231F20"/>
          <w:spacing w:val="-5"/>
        </w:rPr>
        <w:t xml:space="preserve"> </w:t>
      </w:r>
      <w:r>
        <w:rPr>
          <w:color w:val="231F20"/>
        </w:rPr>
        <w:t>were</w:t>
      </w:r>
      <w:r>
        <w:rPr>
          <w:color w:val="231F20"/>
          <w:spacing w:val="-6"/>
        </w:rPr>
        <w:t xml:space="preserve"> </w:t>
      </w:r>
      <w:r>
        <w:rPr>
          <w:color w:val="231F20"/>
        </w:rPr>
        <w:t>similar</w:t>
      </w:r>
      <w:r>
        <w:rPr>
          <w:color w:val="231F20"/>
          <w:spacing w:val="-5"/>
        </w:rPr>
        <w:t xml:space="preserve"> </w:t>
      </w:r>
      <w:r>
        <w:rPr>
          <w:color w:val="231F20"/>
        </w:rPr>
        <w:t>to</w:t>
      </w:r>
      <w:r>
        <w:rPr>
          <w:color w:val="231F20"/>
          <w:spacing w:val="-6"/>
        </w:rPr>
        <w:t xml:space="preserve"> </w:t>
      </w:r>
      <w:r>
        <w:rPr>
          <w:color w:val="231F20"/>
        </w:rPr>
        <w:t>those</w:t>
      </w:r>
      <w:r>
        <w:rPr>
          <w:color w:val="231F20"/>
          <w:spacing w:val="-5"/>
        </w:rPr>
        <w:t xml:space="preserve"> </w:t>
      </w:r>
      <w:r>
        <w:rPr>
          <w:color w:val="231F20"/>
        </w:rPr>
        <w:t>in</w:t>
      </w:r>
      <w:r>
        <w:rPr>
          <w:color w:val="231F20"/>
          <w:spacing w:val="-5"/>
        </w:rPr>
        <w:t xml:space="preserve"> </w:t>
      </w:r>
      <w:r>
        <w:rPr>
          <w:color w:val="231F20"/>
        </w:rPr>
        <w:t>other</w:t>
      </w:r>
      <w:r>
        <w:rPr>
          <w:color w:val="231F20"/>
          <w:spacing w:val="-6"/>
        </w:rPr>
        <w:t xml:space="preserve"> </w:t>
      </w:r>
      <w:r>
        <w:rPr>
          <w:color w:val="231F20"/>
        </w:rPr>
        <w:t>Yellowstone</w:t>
      </w:r>
      <w:r>
        <w:rPr>
          <w:color w:val="231F20"/>
          <w:spacing w:val="-5"/>
        </w:rPr>
        <w:t xml:space="preserve"> </w:t>
      </w:r>
      <w:r>
        <w:rPr>
          <w:color w:val="231F20"/>
        </w:rPr>
        <w:t>hot</w:t>
      </w:r>
      <w:r>
        <w:rPr>
          <w:color w:val="231F20"/>
          <w:spacing w:val="-5"/>
        </w:rPr>
        <w:t xml:space="preserve"> </w:t>
      </w:r>
      <w:r>
        <w:rPr>
          <w:color w:val="231F20"/>
        </w:rPr>
        <w:t>springs</w:t>
      </w:r>
      <w:r>
        <w:rPr>
          <w:color w:val="231F20"/>
          <w:spacing w:val="-6"/>
        </w:rPr>
        <w:t xml:space="preserve"> </w:t>
      </w:r>
      <w:r>
        <w:rPr>
          <w:color w:val="231F20"/>
        </w:rPr>
        <w:t>with</w:t>
      </w:r>
      <w:r>
        <w:rPr>
          <w:color w:val="231F20"/>
          <w:spacing w:val="-5"/>
        </w:rPr>
        <w:t xml:space="preserve"> </w:t>
      </w:r>
      <w:r>
        <w:rPr>
          <w:color w:val="231F20"/>
        </w:rPr>
        <w:t xml:space="preserve">varying </w:t>
      </w:r>
      <w:r>
        <w:rPr>
          <w:color w:val="231F20"/>
          <w:spacing w:val="-2"/>
        </w:rPr>
        <w:t>geography,</w:t>
      </w:r>
      <w:r>
        <w:rPr>
          <w:color w:val="231F20"/>
          <w:spacing w:val="-4"/>
        </w:rPr>
        <w:t xml:space="preserve"> </w:t>
      </w:r>
      <w:r>
        <w:rPr>
          <w:color w:val="231F20"/>
          <w:spacing w:val="-2"/>
        </w:rPr>
        <w:t>community</w:t>
      </w:r>
      <w:r>
        <w:rPr>
          <w:color w:val="231F20"/>
          <w:spacing w:val="-3"/>
        </w:rPr>
        <w:t xml:space="preserve"> </w:t>
      </w:r>
      <w:r>
        <w:rPr>
          <w:color w:val="231F20"/>
          <w:spacing w:val="-2"/>
        </w:rPr>
        <w:t>morphology,</w:t>
      </w:r>
      <w:r>
        <w:rPr>
          <w:color w:val="231F20"/>
          <w:spacing w:val="-3"/>
        </w:rPr>
        <w:t xml:space="preserve"> </w:t>
      </w:r>
      <w:r>
        <w:rPr>
          <w:color w:val="231F20"/>
          <w:spacing w:val="-2"/>
        </w:rPr>
        <w:t>and</w:t>
      </w:r>
      <w:r>
        <w:rPr>
          <w:color w:val="231F20"/>
          <w:spacing w:val="-3"/>
        </w:rPr>
        <w:t xml:space="preserve"> </w:t>
      </w:r>
      <w:r>
        <w:rPr>
          <w:color w:val="231F20"/>
          <w:spacing w:val="-2"/>
        </w:rPr>
        <w:t>pH.</w:t>
      </w:r>
      <w:r>
        <w:rPr>
          <w:color w:val="231F20"/>
          <w:spacing w:val="-4"/>
        </w:rPr>
        <w:t xml:space="preserve"> </w:t>
      </w:r>
      <w:r>
        <w:rPr>
          <w:color w:val="231F20"/>
          <w:spacing w:val="-2"/>
        </w:rPr>
        <w:t>Additionally,</w:t>
      </w:r>
      <w:r>
        <w:rPr>
          <w:color w:val="231F20"/>
          <w:spacing w:val="-4"/>
        </w:rPr>
        <w:t xml:space="preserve"> </w:t>
      </w:r>
      <w:r>
        <w:rPr>
          <w:color w:val="231F20"/>
          <w:spacing w:val="-2"/>
        </w:rPr>
        <w:t>we</w:t>
      </w:r>
      <w:r>
        <w:rPr>
          <w:color w:val="231F20"/>
          <w:spacing w:val="-4"/>
        </w:rPr>
        <w:t xml:space="preserve"> </w:t>
      </w:r>
      <w:r>
        <w:rPr>
          <w:color w:val="231F20"/>
          <w:spacing w:val="-2"/>
        </w:rPr>
        <w:t>examined</w:t>
      </w:r>
      <w:r>
        <w:rPr>
          <w:color w:val="231F20"/>
          <w:spacing w:val="-3"/>
        </w:rPr>
        <w:t xml:space="preserve"> </w:t>
      </w:r>
      <w:r>
        <w:rPr>
          <w:color w:val="231F20"/>
          <w:spacing w:val="-2"/>
        </w:rPr>
        <w:t>the</w:t>
      </w:r>
      <w:r>
        <w:rPr>
          <w:color w:val="231F20"/>
          <w:spacing w:val="-3"/>
        </w:rPr>
        <w:t xml:space="preserve"> </w:t>
      </w:r>
      <w:r>
        <w:rPr>
          <w:color w:val="231F20"/>
          <w:spacing w:val="-2"/>
        </w:rPr>
        <w:t>extent</w:t>
      </w:r>
      <w:r>
        <w:rPr>
          <w:color w:val="231F20"/>
          <w:spacing w:val="-4"/>
        </w:rPr>
        <w:t xml:space="preserve"> </w:t>
      </w:r>
      <w:r>
        <w:rPr>
          <w:color w:val="231F20"/>
          <w:spacing w:val="-2"/>
        </w:rPr>
        <w:t xml:space="preserve">to </w:t>
      </w:r>
      <w:r>
        <w:rPr>
          <w:color w:val="231F20"/>
        </w:rPr>
        <w:t>which</w:t>
      </w:r>
      <w:r>
        <w:rPr>
          <w:color w:val="231F20"/>
          <w:spacing w:val="-12"/>
        </w:rPr>
        <w:t xml:space="preserve"> </w:t>
      </w:r>
      <w:r>
        <w:rPr>
          <w:color w:val="231F20"/>
        </w:rPr>
        <w:t>pH</w:t>
      </w:r>
      <w:r>
        <w:rPr>
          <w:color w:val="231F20"/>
          <w:spacing w:val="-11"/>
        </w:rPr>
        <w:t xml:space="preserve"> </w:t>
      </w:r>
      <w:r>
        <w:rPr>
          <w:color w:val="231F20"/>
        </w:rPr>
        <w:t>constrains</w:t>
      </w:r>
      <w:r>
        <w:rPr>
          <w:color w:val="231F20"/>
          <w:spacing w:val="-12"/>
        </w:rPr>
        <w:t xml:space="preserve"> </w:t>
      </w:r>
      <w:r>
        <w:rPr>
          <w:color w:val="231F20"/>
        </w:rPr>
        <w:t>the</w:t>
      </w:r>
      <w:r>
        <w:rPr>
          <w:color w:val="231F20"/>
          <w:spacing w:val="-11"/>
        </w:rPr>
        <w:t xml:space="preserve"> </w:t>
      </w:r>
      <w:r>
        <w:rPr>
          <w:color w:val="231F20"/>
        </w:rPr>
        <w:t>upper</w:t>
      </w:r>
      <w:r>
        <w:rPr>
          <w:color w:val="231F20"/>
          <w:spacing w:val="-12"/>
        </w:rPr>
        <w:t xml:space="preserve"> </w:t>
      </w:r>
      <w:r>
        <w:rPr>
          <w:color w:val="231F20"/>
        </w:rPr>
        <w:t>temperature</w:t>
      </w:r>
      <w:r>
        <w:rPr>
          <w:color w:val="231F20"/>
          <w:spacing w:val="-12"/>
        </w:rPr>
        <w:t xml:space="preserve"> </w:t>
      </w:r>
      <w:r>
        <w:rPr>
          <w:color w:val="231F20"/>
        </w:rPr>
        <w:t>limit</w:t>
      </w:r>
      <w:r>
        <w:rPr>
          <w:color w:val="231F20"/>
          <w:spacing w:val="-12"/>
        </w:rPr>
        <w:t xml:space="preserve"> </w:t>
      </w:r>
      <w:r>
        <w:rPr>
          <w:color w:val="231F20"/>
        </w:rPr>
        <w:t>and</w:t>
      </w:r>
      <w:r>
        <w:rPr>
          <w:color w:val="231F20"/>
          <w:spacing w:val="-11"/>
        </w:rPr>
        <w:t xml:space="preserve"> </w:t>
      </w:r>
      <w:r>
        <w:rPr>
          <w:color w:val="231F20"/>
        </w:rPr>
        <w:t>taxonomic</w:t>
      </w:r>
      <w:r>
        <w:rPr>
          <w:color w:val="231F20"/>
          <w:spacing w:val="-12"/>
        </w:rPr>
        <w:t xml:space="preserve"> </w:t>
      </w:r>
      <w:r>
        <w:rPr>
          <w:color w:val="231F20"/>
        </w:rPr>
        <w:t>composition</w:t>
      </w:r>
      <w:r>
        <w:rPr>
          <w:color w:val="231F20"/>
          <w:spacing w:val="-12"/>
        </w:rPr>
        <w:t xml:space="preserve"> </w:t>
      </w:r>
      <w:r>
        <w:rPr>
          <w:color w:val="231F20"/>
        </w:rPr>
        <w:t>of</w:t>
      </w:r>
      <w:r>
        <w:rPr>
          <w:color w:val="231F20"/>
          <w:spacing w:val="-12"/>
        </w:rPr>
        <w:t xml:space="preserve"> </w:t>
      </w:r>
      <w:r>
        <w:rPr>
          <w:color w:val="231F20"/>
        </w:rPr>
        <w:t xml:space="preserve">ther- </w:t>
      </w:r>
      <w:r>
        <w:rPr>
          <w:color w:val="231F20"/>
          <w:spacing w:val="-2"/>
        </w:rPr>
        <w:t>mophilic</w:t>
      </w:r>
      <w:r>
        <w:rPr>
          <w:color w:val="231F20"/>
          <w:spacing w:val="-8"/>
        </w:rPr>
        <w:t xml:space="preserve"> </w:t>
      </w:r>
      <w:r>
        <w:rPr>
          <w:color w:val="231F20"/>
          <w:spacing w:val="-2"/>
        </w:rPr>
        <w:t>cyanobacteria.</w:t>
      </w:r>
      <w:r>
        <w:rPr>
          <w:color w:val="231F20"/>
          <w:spacing w:val="-8"/>
        </w:rPr>
        <w:t xml:space="preserve"> </w:t>
      </w:r>
      <w:r>
        <w:rPr>
          <w:color w:val="231F20"/>
          <w:spacing w:val="-2"/>
        </w:rPr>
        <w:t>We</w:t>
      </w:r>
      <w:r>
        <w:rPr>
          <w:color w:val="231F20"/>
          <w:spacing w:val="-8"/>
        </w:rPr>
        <w:t xml:space="preserve"> </w:t>
      </w:r>
      <w:r>
        <w:rPr>
          <w:color w:val="231F20"/>
          <w:spacing w:val="-2"/>
        </w:rPr>
        <w:t>collected</w:t>
      </w:r>
      <w:r>
        <w:rPr>
          <w:color w:val="231F20"/>
          <w:spacing w:val="-7"/>
        </w:rPr>
        <w:t xml:space="preserve"> </w:t>
      </w:r>
      <w:r>
        <w:rPr>
          <w:color w:val="231F20"/>
          <w:spacing w:val="-2"/>
        </w:rPr>
        <w:t>16</w:t>
      </w:r>
      <w:r>
        <w:rPr>
          <w:color w:val="231F20"/>
          <w:spacing w:val="-8"/>
        </w:rPr>
        <w:t xml:space="preserve"> </w:t>
      </w:r>
      <w:r>
        <w:rPr>
          <w:color w:val="231F20"/>
          <w:spacing w:val="-2"/>
        </w:rPr>
        <w:t>samples</w:t>
      </w:r>
      <w:r>
        <w:rPr>
          <w:color w:val="231F20"/>
          <w:spacing w:val="-8"/>
        </w:rPr>
        <w:t xml:space="preserve"> </w:t>
      </w:r>
      <w:r>
        <w:rPr>
          <w:color w:val="231F20"/>
          <w:spacing w:val="-2"/>
        </w:rPr>
        <w:t>from</w:t>
      </w:r>
      <w:r>
        <w:rPr>
          <w:color w:val="231F20"/>
          <w:spacing w:val="-8"/>
        </w:rPr>
        <w:t xml:space="preserve"> </w:t>
      </w:r>
      <w:r>
        <w:rPr>
          <w:color w:val="231F20"/>
          <w:spacing w:val="-2"/>
        </w:rPr>
        <w:t>11</w:t>
      </w:r>
      <w:r>
        <w:rPr>
          <w:color w:val="231F20"/>
          <w:spacing w:val="-8"/>
        </w:rPr>
        <w:t xml:space="preserve"> </w:t>
      </w:r>
      <w:r>
        <w:rPr>
          <w:color w:val="231F20"/>
          <w:spacing w:val="-2"/>
        </w:rPr>
        <w:t>hot</w:t>
      </w:r>
      <w:r>
        <w:rPr>
          <w:color w:val="231F20"/>
          <w:spacing w:val="-8"/>
        </w:rPr>
        <w:t xml:space="preserve"> </w:t>
      </w:r>
      <w:r>
        <w:rPr>
          <w:color w:val="231F20"/>
          <w:spacing w:val="-2"/>
        </w:rPr>
        <w:t>springs</w:t>
      </w:r>
      <w:r>
        <w:rPr>
          <w:color w:val="231F20"/>
          <w:spacing w:val="-7"/>
        </w:rPr>
        <w:t xml:space="preserve"> </w:t>
      </w:r>
      <w:r>
        <w:rPr>
          <w:color w:val="231F20"/>
          <w:spacing w:val="-2"/>
        </w:rPr>
        <w:t>within</w:t>
      </w:r>
      <w:r>
        <w:rPr>
          <w:color w:val="231F20"/>
          <w:spacing w:val="-8"/>
        </w:rPr>
        <w:t xml:space="preserve"> </w:t>
      </w:r>
      <w:r>
        <w:rPr>
          <w:color w:val="231F20"/>
          <w:spacing w:val="-2"/>
        </w:rPr>
        <w:t>3</w:t>
      </w:r>
      <w:r>
        <w:rPr>
          <w:color w:val="231F20"/>
          <w:spacing w:val="-8"/>
        </w:rPr>
        <w:t xml:space="preserve"> </w:t>
      </w:r>
      <w:r>
        <w:rPr>
          <w:color w:val="231F20"/>
          <w:spacing w:val="-2"/>
        </w:rPr>
        <w:t>geyser basins</w:t>
      </w:r>
      <w:r>
        <w:rPr>
          <w:color w:val="231F20"/>
          <w:spacing w:val="-8"/>
        </w:rPr>
        <w:t xml:space="preserve"> </w:t>
      </w:r>
      <w:r>
        <w:rPr>
          <w:color w:val="231F20"/>
          <w:spacing w:val="-2"/>
        </w:rPr>
        <w:t>in</w:t>
      </w:r>
      <w:r>
        <w:rPr>
          <w:color w:val="231F20"/>
          <w:spacing w:val="-8"/>
        </w:rPr>
        <w:t xml:space="preserve"> </w:t>
      </w:r>
      <w:r>
        <w:rPr>
          <w:color w:val="231F20"/>
          <w:spacing w:val="-2"/>
        </w:rPr>
        <w:t>2017</w:t>
      </w:r>
      <w:r>
        <w:rPr>
          <w:color w:val="231F20"/>
          <w:spacing w:val="-8"/>
        </w:rPr>
        <w:t xml:space="preserve"> </w:t>
      </w:r>
      <w:r>
        <w:rPr>
          <w:color w:val="231F20"/>
          <w:spacing w:val="-2"/>
        </w:rPr>
        <w:t>and</w:t>
      </w:r>
      <w:r>
        <w:rPr>
          <w:color w:val="231F20"/>
          <w:spacing w:val="-8"/>
        </w:rPr>
        <w:t xml:space="preserve"> </w:t>
      </w:r>
      <w:r>
        <w:rPr>
          <w:color w:val="231F20"/>
          <w:spacing w:val="-2"/>
        </w:rPr>
        <w:t>2018</w:t>
      </w:r>
      <w:r>
        <w:rPr>
          <w:color w:val="231F20"/>
          <w:spacing w:val="-8"/>
        </w:rPr>
        <w:t xml:space="preserve"> </w:t>
      </w:r>
      <w:hyperlink w:anchor="_bookmark0" w:history="1">
        <w:r>
          <w:rPr>
            <w:color w:val="231F20"/>
            <w:spacing w:val="-2"/>
          </w:rPr>
          <w:t>(Fig.</w:t>
        </w:r>
      </w:hyperlink>
      <w:r>
        <w:rPr>
          <w:color w:val="231F20"/>
          <w:spacing w:val="-8"/>
        </w:rPr>
        <w:t xml:space="preserve"> </w:t>
      </w:r>
      <w:r>
        <w:rPr>
          <w:color w:val="231F20"/>
          <w:spacing w:val="-2"/>
        </w:rPr>
        <w:t>1;</w:t>
      </w:r>
      <w:r>
        <w:rPr>
          <w:color w:val="231F20"/>
          <w:spacing w:val="-8"/>
        </w:rPr>
        <w:t xml:space="preserve"> </w:t>
      </w:r>
      <w:hyperlink w:anchor="_bookmark1" w:history="1">
        <w:r>
          <w:rPr>
            <w:color w:val="231F20"/>
            <w:spacing w:val="-2"/>
          </w:rPr>
          <w:t>Table</w:t>
        </w:r>
      </w:hyperlink>
      <w:r>
        <w:rPr>
          <w:color w:val="231F20"/>
          <w:spacing w:val="-8"/>
        </w:rPr>
        <w:t xml:space="preserve"> </w:t>
      </w:r>
      <w:r>
        <w:rPr>
          <w:color w:val="231F20"/>
          <w:spacing w:val="-2"/>
        </w:rPr>
        <w:t>1),</w:t>
      </w:r>
      <w:r>
        <w:rPr>
          <w:color w:val="231F20"/>
          <w:spacing w:val="-8"/>
        </w:rPr>
        <w:t xml:space="preserve"> </w:t>
      </w:r>
      <w:r>
        <w:rPr>
          <w:color w:val="231F20"/>
          <w:spacing w:val="-2"/>
        </w:rPr>
        <w:t>targeting</w:t>
      </w:r>
      <w:r>
        <w:rPr>
          <w:color w:val="231F20"/>
          <w:spacing w:val="-8"/>
        </w:rPr>
        <w:t xml:space="preserve"> </w:t>
      </w:r>
      <w:r>
        <w:rPr>
          <w:color w:val="231F20"/>
          <w:spacing w:val="-2"/>
        </w:rPr>
        <w:t>the</w:t>
      </w:r>
      <w:r>
        <w:rPr>
          <w:color w:val="231F20"/>
          <w:spacing w:val="-8"/>
        </w:rPr>
        <w:t xml:space="preserve"> </w:t>
      </w:r>
      <w:r>
        <w:rPr>
          <w:color w:val="231F20"/>
          <w:spacing w:val="-2"/>
        </w:rPr>
        <w:t>transition</w:t>
      </w:r>
      <w:r>
        <w:rPr>
          <w:color w:val="231F20"/>
          <w:spacing w:val="-8"/>
        </w:rPr>
        <w:t xml:space="preserve"> </w:t>
      </w:r>
      <w:r>
        <w:rPr>
          <w:color w:val="231F20"/>
          <w:spacing w:val="-2"/>
        </w:rPr>
        <w:t>between</w:t>
      </w:r>
      <w:r>
        <w:rPr>
          <w:color w:val="231F20"/>
          <w:spacing w:val="-8"/>
        </w:rPr>
        <w:t xml:space="preserve"> </w:t>
      </w:r>
      <w:r>
        <w:rPr>
          <w:color w:val="231F20"/>
          <w:spacing w:val="-2"/>
        </w:rPr>
        <w:t xml:space="preserve">pigmented </w:t>
      </w:r>
      <w:r>
        <w:rPr>
          <w:color w:val="231F20"/>
        </w:rPr>
        <w:t>photosynthetic communities and chemotrophic zones, termed the photosynthetic “fringe.”</w:t>
      </w:r>
      <w:r>
        <w:rPr>
          <w:color w:val="231F20"/>
          <w:spacing w:val="-7"/>
        </w:rPr>
        <w:t xml:space="preserve"> </w:t>
      </w:r>
      <w:r>
        <w:rPr>
          <w:color w:val="231F20"/>
        </w:rPr>
        <w:t>YNP</w:t>
      </w:r>
      <w:r>
        <w:rPr>
          <w:color w:val="231F20"/>
          <w:spacing w:val="-7"/>
        </w:rPr>
        <w:t xml:space="preserve"> </w:t>
      </w:r>
      <w:r>
        <w:rPr>
          <w:color w:val="231F20"/>
        </w:rPr>
        <w:t>regions</w:t>
      </w:r>
      <w:r>
        <w:rPr>
          <w:color w:val="231F20"/>
          <w:spacing w:val="-7"/>
        </w:rPr>
        <w:t xml:space="preserve"> </w:t>
      </w:r>
      <w:r>
        <w:rPr>
          <w:color w:val="231F20"/>
        </w:rPr>
        <w:t>sampled</w:t>
      </w:r>
      <w:r>
        <w:rPr>
          <w:color w:val="231F20"/>
          <w:spacing w:val="-7"/>
        </w:rPr>
        <w:t xml:space="preserve"> </w:t>
      </w:r>
      <w:r>
        <w:rPr>
          <w:color w:val="231F20"/>
        </w:rPr>
        <w:t>include</w:t>
      </w:r>
      <w:r>
        <w:rPr>
          <w:color w:val="231F20"/>
          <w:spacing w:val="-7"/>
        </w:rPr>
        <w:t xml:space="preserve"> </w:t>
      </w:r>
      <w:r>
        <w:rPr>
          <w:color w:val="231F20"/>
        </w:rPr>
        <w:t>the</w:t>
      </w:r>
      <w:r>
        <w:rPr>
          <w:color w:val="231F20"/>
          <w:spacing w:val="-7"/>
        </w:rPr>
        <w:t xml:space="preserve"> </w:t>
      </w:r>
      <w:r>
        <w:rPr>
          <w:color w:val="231F20"/>
        </w:rPr>
        <w:t>Middle</w:t>
      </w:r>
      <w:r>
        <w:rPr>
          <w:color w:val="231F20"/>
          <w:spacing w:val="-7"/>
        </w:rPr>
        <w:t xml:space="preserve"> </w:t>
      </w:r>
      <w:r>
        <w:rPr>
          <w:color w:val="231F20"/>
        </w:rPr>
        <w:t>Geyser</w:t>
      </w:r>
      <w:r>
        <w:rPr>
          <w:color w:val="231F20"/>
          <w:spacing w:val="-7"/>
        </w:rPr>
        <w:t xml:space="preserve"> </w:t>
      </w:r>
      <w:r>
        <w:rPr>
          <w:color w:val="231F20"/>
        </w:rPr>
        <w:t>Basin</w:t>
      </w:r>
      <w:r>
        <w:rPr>
          <w:color w:val="231F20"/>
          <w:spacing w:val="-7"/>
        </w:rPr>
        <w:t xml:space="preserve"> </w:t>
      </w:r>
      <w:r>
        <w:rPr>
          <w:color w:val="231F20"/>
        </w:rPr>
        <w:t>(Rabbit</w:t>
      </w:r>
      <w:r>
        <w:rPr>
          <w:color w:val="231F20"/>
          <w:spacing w:val="-7"/>
        </w:rPr>
        <w:t xml:space="preserve"> </w:t>
      </w:r>
      <w:r>
        <w:rPr>
          <w:color w:val="231F20"/>
        </w:rPr>
        <w:t>Creek</w:t>
      </w:r>
      <w:r>
        <w:rPr>
          <w:color w:val="231F20"/>
          <w:spacing w:val="-7"/>
        </w:rPr>
        <w:t xml:space="preserve"> </w:t>
      </w:r>
      <w:r>
        <w:rPr>
          <w:color w:val="231F20"/>
        </w:rPr>
        <w:t xml:space="preserve">area </w:t>
      </w:r>
      <w:r>
        <w:rPr>
          <w:color w:val="231F20"/>
          <w:w w:val="90"/>
        </w:rPr>
        <w:t xml:space="preserve">[RCA]), Lower Geyser Basin (Boulder Geyser, Imperial Geyser Basin, Sentinel Meadows, </w:t>
      </w:r>
      <w:r>
        <w:rPr>
          <w:color w:val="231F20"/>
        </w:rPr>
        <w:t xml:space="preserve">White Creek area [WCA]), and Gibbon Geyser Basin (Geyser Creek area [GCA]). </w:t>
      </w:r>
      <w:r>
        <w:rPr>
          <w:color w:val="231F20"/>
          <w:spacing w:val="-6"/>
        </w:rPr>
        <w:t>Generally, sample temperatures ranged from</w:t>
      </w:r>
      <w:r>
        <w:rPr>
          <w:color w:val="231F20"/>
          <w:spacing w:val="-1"/>
        </w:rPr>
        <w:t xml:space="preserve"> </w:t>
      </w:r>
      <w:r>
        <w:rPr>
          <w:color w:val="231F20"/>
          <w:spacing w:val="-6"/>
        </w:rPr>
        <w:t>44.2°C</w:t>
      </w:r>
      <w:r>
        <w:rPr>
          <w:color w:val="231F20"/>
          <w:spacing w:val="-1"/>
        </w:rPr>
        <w:t xml:space="preserve"> </w:t>
      </w:r>
      <w:r>
        <w:rPr>
          <w:color w:val="231F20"/>
          <w:spacing w:val="-6"/>
        </w:rPr>
        <w:t>to 73.0°C, and pH</w:t>
      </w:r>
      <w:r>
        <w:rPr>
          <w:color w:val="231F20"/>
          <w:spacing w:val="-1"/>
        </w:rPr>
        <w:t xml:space="preserve"> </w:t>
      </w:r>
      <w:r>
        <w:rPr>
          <w:color w:val="231F20"/>
          <w:spacing w:val="-6"/>
        </w:rPr>
        <w:t>ranged from</w:t>
      </w:r>
      <w:r>
        <w:rPr>
          <w:color w:val="231F20"/>
          <w:spacing w:val="-1"/>
        </w:rPr>
        <w:t xml:space="preserve"> </w:t>
      </w:r>
      <w:r>
        <w:rPr>
          <w:color w:val="231F20"/>
          <w:spacing w:val="-6"/>
        </w:rPr>
        <w:t xml:space="preserve">7.3 </w:t>
      </w:r>
      <w:r>
        <w:rPr>
          <w:color w:val="231F20"/>
          <w:spacing w:val="-2"/>
        </w:rPr>
        <w:t>to</w:t>
      </w:r>
      <w:r>
        <w:rPr>
          <w:color w:val="231F20"/>
          <w:spacing w:val="-11"/>
        </w:rPr>
        <w:t xml:space="preserve"> </w:t>
      </w:r>
      <w:r>
        <w:rPr>
          <w:color w:val="231F20"/>
          <w:spacing w:val="-2"/>
        </w:rPr>
        <w:t>9.4.</w:t>
      </w:r>
      <w:r>
        <w:rPr>
          <w:color w:val="231F20"/>
          <w:spacing w:val="-10"/>
        </w:rPr>
        <w:t xml:space="preserve"> </w:t>
      </w:r>
      <w:r>
        <w:rPr>
          <w:color w:val="231F20"/>
          <w:spacing w:val="-2"/>
        </w:rPr>
        <w:t>Sulfide</w:t>
      </w:r>
      <w:r>
        <w:rPr>
          <w:color w:val="231F20"/>
          <w:spacing w:val="-11"/>
        </w:rPr>
        <w:t xml:space="preserve"> </w:t>
      </w:r>
      <w:r>
        <w:rPr>
          <w:color w:val="231F20"/>
          <w:spacing w:val="-2"/>
        </w:rPr>
        <w:t>concentrations</w:t>
      </w:r>
      <w:r>
        <w:rPr>
          <w:color w:val="231F20"/>
          <w:spacing w:val="-10"/>
        </w:rPr>
        <w:t xml:space="preserve"> </w:t>
      </w:r>
      <w:r>
        <w:rPr>
          <w:color w:val="231F20"/>
          <w:spacing w:val="-2"/>
        </w:rPr>
        <w:t>ranged</w:t>
      </w:r>
      <w:r>
        <w:rPr>
          <w:color w:val="231F20"/>
          <w:spacing w:val="-11"/>
        </w:rPr>
        <w:t xml:space="preserve"> </w:t>
      </w:r>
      <w:r>
        <w:rPr>
          <w:color w:val="231F20"/>
          <w:spacing w:val="-2"/>
        </w:rPr>
        <w:t>from</w:t>
      </w:r>
      <w:r>
        <w:rPr>
          <w:color w:val="231F20"/>
          <w:spacing w:val="-11"/>
        </w:rPr>
        <w:t xml:space="preserve"> </w:t>
      </w:r>
      <w:r>
        <w:rPr>
          <w:color w:val="231F20"/>
          <w:spacing w:val="-2"/>
        </w:rPr>
        <w:t>0.22</w:t>
      </w:r>
      <w:r>
        <w:rPr>
          <w:color w:val="231F20"/>
          <w:spacing w:val="-10"/>
        </w:rPr>
        <w:t xml:space="preserve"> </w:t>
      </w:r>
      <w:r>
        <w:rPr>
          <w:rFonts w:ascii="Arial" w:hAnsi="Arial"/>
          <w:i/>
          <w:color w:val="231F20"/>
          <w:spacing w:val="-2"/>
        </w:rPr>
        <w:t>m</w:t>
      </w:r>
      <w:r>
        <w:rPr>
          <w:color w:val="231F20"/>
          <w:spacing w:val="-2"/>
        </w:rPr>
        <w:t>M</w:t>
      </w:r>
      <w:r>
        <w:rPr>
          <w:color w:val="231F20"/>
          <w:spacing w:val="-11"/>
        </w:rPr>
        <w:t xml:space="preserve"> </w:t>
      </w:r>
      <w:r>
        <w:rPr>
          <w:color w:val="231F20"/>
          <w:spacing w:val="-2"/>
        </w:rPr>
        <w:t>to</w:t>
      </w:r>
      <w:r>
        <w:rPr>
          <w:color w:val="231F20"/>
          <w:spacing w:val="-10"/>
        </w:rPr>
        <w:t xml:space="preserve"> </w:t>
      </w:r>
      <w:r>
        <w:rPr>
          <w:color w:val="231F20"/>
          <w:spacing w:val="-2"/>
        </w:rPr>
        <w:t>4.93</w:t>
      </w:r>
      <w:r>
        <w:rPr>
          <w:color w:val="231F20"/>
          <w:spacing w:val="-11"/>
        </w:rPr>
        <w:t xml:space="preserve"> </w:t>
      </w:r>
      <w:r>
        <w:rPr>
          <w:rFonts w:ascii="Arial" w:hAnsi="Arial"/>
          <w:i/>
          <w:color w:val="231F20"/>
          <w:spacing w:val="-2"/>
        </w:rPr>
        <w:t>m</w:t>
      </w:r>
      <w:r>
        <w:rPr>
          <w:color w:val="231F20"/>
          <w:spacing w:val="-2"/>
        </w:rPr>
        <w:t>M</w:t>
      </w:r>
      <w:r>
        <w:rPr>
          <w:color w:val="231F20"/>
          <w:spacing w:val="-10"/>
        </w:rPr>
        <w:t xml:space="preserve"> </w:t>
      </w:r>
      <w:r>
        <w:rPr>
          <w:color w:val="231F20"/>
          <w:spacing w:val="-2"/>
        </w:rPr>
        <w:t>(with</w:t>
      </w:r>
      <w:r>
        <w:rPr>
          <w:color w:val="231F20"/>
          <w:spacing w:val="-11"/>
        </w:rPr>
        <w:t xml:space="preserve"> </w:t>
      </w:r>
      <w:r>
        <w:rPr>
          <w:color w:val="231F20"/>
          <w:spacing w:val="-2"/>
        </w:rPr>
        <w:t>one</w:t>
      </w:r>
      <w:r>
        <w:rPr>
          <w:color w:val="231F20"/>
          <w:spacing w:val="-10"/>
        </w:rPr>
        <w:t xml:space="preserve"> </w:t>
      </w:r>
      <w:r>
        <w:rPr>
          <w:color w:val="231F20"/>
          <w:spacing w:val="-2"/>
        </w:rPr>
        <w:t>exception</w:t>
      </w:r>
      <w:r>
        <w:rPr>
          <w:color w:val="231F20"/>
          <w:spacing w:val="-11"/>
        </w:rPr>
        <w:t xml:space="preserve"> </w:t>
      </w:r>
      <w:r>
        <w:rPr>
          <w:color w:val="231F20"/>
          <w:spacing w:val="-2"/>
        </w:rPr>
        <w:t>at 18.99</w:t>
      </w:r>
      <w:r>
        <w:rPr>
          <w:color w:val="231F20"/>
          <w:spacing w:val="-9"/>
        </w:rPr>
        <w:t xml:space="preserve"> </w:t>
      </w:r>
      <w:r>
        <w:rPr>
          <w:rFonts w:ascii="Arial" w:hAnsi="Arial"/>
          <w:i/>
          <w:color w:val="231F20"/>
          <w:spacing w:val="-2"/>
        </w:rPr>
        <w:t>m</w:t>
      </w:r>
      <w:r>
        <w:rPr>
          <w:color w:val="231F20"/>
          <w:spacing w:val="-2"/>
        </w:rPr>
        <w:t>M), chloride</w:t>
      </w:r>
      <w:r>
        <w:rPr>
          <w:color w:val="231F20"/>
          <w:spacing w:val="-1"/>
        </w:rPr>
        <w:t xml:space="preserve"> </w:t>
      </w:r>
      <w:r>
        <w:rPr>
          <w:color w:val="231F20"/>
          <w:spacing w:val="-2"/>
        </w:rPr>
        <w:t>from 7.7</w:t>
      </w:r>
      <w:r>
        <w:rPr>
          <w:color w:val="231F20"/>
          <w:spacing w:val="-8"/>
        </w:rPr>
        <w:t xml:space="preserve"> </w:t>
      </w:r>
      <w:r>
        <w:rPr>
          <w:rFonts w:ascii="Arial" w:hAnsi="Arial"/>
          <w:i/>
          <w:color w:val="231F20"/>
          <w:spacing w:val="-2"/>
        </w:rPr>
        <w:t>m</w:t>
      </w:r>
      <w:r>
        <w:rPr>
          <w:color w:val="231F20"/>
          <w:spacing w:val="-2"/>
        </w:rPr>
        <w:t>M</w:t>
      </w:r>
      <w:r>
        <w:rPr>
          <w:color w:val="231F20"/>
          <w:spacing w:val="-1"/>
        </w:rPr>
        <w:t xml:space="preserve"> </w:t>
      </w:r>
      <w:r>
        <w:rPr>
          <w:color w:val="231F20"/>
          <w:spacing w:val="-2"/>
        </w:rPr>
        <w:t>to 12.0</w:t>
      </w:r>
      <w:r>
        <w:rPr>
          <w:color w:val="231F20"/>
          <w:spacing w:val="-8"/>
        </w:rPr>
        <w:t xml:space="preserve"> </w:t>
      </w:r>
      <w:r>
        <w:rPr>
          <w:rFonts w:ascii="Arial" w:hAnsi="Arial"/>
          <w:i/>
          <w:color w:val="231F20"/>
          <w:spacing w:val="-2"/>
        </w:rPr>
        <w:t>m</w:t>
      </w:r>
      <w:r>
        <w:rPr>
          <w:color w:val="231F20"/>
          <w:spacing w:val="-2"/>
        </w:rPr>
        <w:t>M,</w:t>
      </w:r>
      <w:r>
        <w:rPr>
          <w:color w:val="231F20"/>
          <w:spacing w:val="-1"/>
        </w:rPr>
        <w:t xml:space="preserve"> </w:t>
      </w:r>
      <w:r>
        <w:rPr>
          <w:color w:val="231F20"/>
          <w:spacing w:val="-2"/>
        </w:rPr>
        <w:t>and</w:t>
      </w:r>
      <w:r>
        <w:rPr>
          <w:color w:val="231F20"/>
          <w:spacing w:val="-1"/>
        </w:rPr>
        <w:t xml:space="preserve"> </w:t>
      </w:r>
      <w:r>
        <w:rPr>
          <w:color w:val="231F20"/>
          <w:spacing w:val="-2"/>
        </w:rPr>
        <w:t>iron</w:t>
      </w:r>
      <w:r>
        <w:rPr>
          <w:color w:val="231F20"/>
          <w:spacing w:val="-1"/>
        </w:rPr>
        <w:t xml:space="preserve"> </w:t>
      </w:r>
      <w:r>
        <w:rPr>
          <w:color w:val="231F20"/>
          <w:spacing w:val="-2"/>
        </w:rPr>
        <w:t>from 93.8 nM</w:t>
      </w:r>
      <w:r>
        <w:rPr>
          <w:color w:val="231F20"/>
          <w:spacing w:val="-1"/>
        </w:rPr>
        <w:t xml:space="preserve"> </w:t>
      </w:r>
      <w:r>
        <w:rPr>
          <w:color w:val="231F20"/>
          <w:spacing w:val="-2"/>
        </w:rPr>
        <w:t>to 765.3 nM.</w:t>
      </w:r>
      <w:r>
        <w:rPr>
          <w:color w:val="231F20"/>
          <w:spacing w:val="-1"/>
        </w:rPr>
        <w:t xml:space="preserve"> </w:t>
      </w:r>
      <w:r>
        <w:rPr>
          <w:color w:val="231F20"/>
          <w:spacing w:val="-5"/>
        </w:rPr>
        <w:t>In</w:t>
      </w:r>
    </w:p>
    <w:p w14:paraId="52464F3F" w14:textId="77777777" w:rsidR="009843BB" w:rsidRDefault="009843BB">
      <w:pPr>
        <w:pStyle w:val="Corpodetexto"/>
        <w:spacing w:line="285" w:lineRule="auto"/>
        <w:sectPr w:rsidR="009843BB">
          <w:pgSz w:w="11700" w:h="15660"/>
          <w:pgMar w:top="960" w:right="708" w:bottom="640" w:left="708" w:header="767" w:footer="455" w:gutter="0"/>
          <w:cols w:space="720"/>
        </w:sectPr>
      </w:pPr>
    </w:p>
    <w:p w14:paraId="6E5B11E1" w14:textId="77777777" w:rsidR="009843BB" w:rsidRDefault="009843BB">
      <w:pPr>
        <w:pStyle w:val="Corpodetexto"/>
        <w:ind w:left="0"/>
        <w:jc w:val="left"/>
        <w:rPr>
          <w:sz w:val="17"/>
        </w:rPr>
      </w:pPr>
    </w:p>
    <w:p w14:paraId="36C9D774" w14:textId="77777777" w:rsidR="009843BB" w:rsidRDefault="009843BB">
      <w:pPr>
        <w:pStyle w:val="Corpodetexto"/>
        <w:spacing w:before="136"/>
        <w:ind w:left="0"/>
        <w:jc w:val="left"/>
        <w:rPr>
          <w:sz w:val="17"/>
        </w:rPr>
      </w:pPr>
    </w:p>
    <w:p w14:paraId="785B5A93" w14:textId="77777777" w:rsidR="009843BB" w:rsidRDefault="00000000">
      <w:pPr>
        <w:spacing w:before="1" w:after="51"/>
        <w:ind w:left="132"/>
        <w:rPr>
          <w:sz w:val="17"/>
        </w:rPr>
      </w:pPr>
      <w:bookmarkStart w:id="3" w:name="_bookmark1"/>
      <w:bookmarkEnd w:id="3"/>
      <w:r>
        <w:rPr>
          <w:color w:val="231F20"/>
          <w:w w:val="90"/>
          <w:sz w:val="17"/>
        </w:rPr>
        <w:t>TABLE</w:t>
      </w:r>
      <w:r>
        <w:rPr>
          <w:color w:val="231F20"/>
          <w:spacing w:val="11"/>
          <w:sz w:val="17"/>
        </w:rPr>
        <w:t xml:space="preserve"> </w:t>
      </w:r>
      <w:r>
        <w:rPr>
          <w:color w:val="231F20"/>
          <w:w w:val="90"/>
          <w:sz w:val="17"/>
        </w:rPr>
        <w:t>1</w:t>
      </w:r>
      <w:r>
        <w:rPr>
          <w:color w:val="231F20"/>
          <w:spacing w:val="10"/>
          <w:sz w:val="17"/>
        </w:rPr>
        <w:t xml:space="preserve"> </w:t>
      </w:r>
      <w:r>
        <w:rPr>
          <w:color w:val="231F20"/>
          <w:w w:val="90"/>
          <w:sz w:val="17"/>
        </w:rPr>
        <w:t>Metagenome</w:t>
      </w:r>
      <w:r>
        <w:rPr>
          <w:color w:val="231F20"/>
          <w:spacing w:val="11"/>
          <w:sz w:val="17"/>
        </w:rPr>
        <w:t xml:space="preserve"> </w:t>
      </w:r>
      <w:r>
        <w:rPr>
          <w:color w:val="231F20"/>
          <w:w w:val="90"/>
          <w:sz w:val="17"/>
        </w:rPr>
        <w:t>sample</w:t>
      </w:r>
      <w:r>
        <w:rPr>
          <w:color w:val="231F20"/>
          <w:spacing w:val="10"/>
          <w:sz w:val="17"/>
        </w:rPr>
        <w:t xml:space="preserve"> </w:t>
      </w:r>
      <w:r>
        <w:rPr>
          <w:color w:val="231F20"/>
          <w:spacing w:val="-2"/>
          <w:w w:val="90"/>
          <w:sz w:val="17"/>
        </w:rPr>
        <w:t>descriptions</w:t>
      </w:r>
    </w:p>
    <w:tbl>
      <w:tblPr>
        <w:tblStyle w:val="TableNormal"/>
        <w:tblW w:w="0" w:type="auto"/>
        <w:tblInd w:w="139" w:type="dxa"/>
        <w:tblLayout w:type="fixed"/>
        <w:tblLook w:val="01E0" w:firstRow="1" w:lastRow="1" w:firstColumn="1" w:lastColumn="1" w:noHBand="0" w:noVBand="0"/>
      </w:tblPr>
      <w:tblGrid>
        <w:gridCol w:w="1108"/>
        <w:gridCol w:w="915"/>
        <w:gridCol w:w="1288"/>
        <w:gridCol w:w="1651"/>
        <w:gridCol w:w="1257"/>
        <w:gridCol w:w="1020"/>
        <w:gridCol w:w="412"/>
        <w:gridCol w:w="575"/>
        <w:gridCol w:w="1818"/>
      </w:tblGrid>
      <w:tr w:rsidR="009843BB" w14:paraId="2010D6A1" w14:textId="77777777">
        <w:trPr>
          <w:trHeight w:val="437"/>
        </w:trPr>
        <w:tc>
          <w:tcPr>
            <w:tcW w:w="1108" w:type="dxa"/>
            <w:tcBorders>
              <w:top w:val="single" w:sz="8" w:space="0" w:color="000000"/>
              <w:bottom w:val="single" w:sz="4" w:space="0" w:color="000000"/>
            </w:tcBorders>
            <w:shd w:val="clear" w:color="auto" w:fill="E5E5E5"/>
          </w:tcPr>
          <w:p w14:paraId="63AEA6A5" w14:textId="77777777" w:rsidR="009843BB" w:rsidRDefault="009843BB">
            <w:pPr>
              <w:pStyle w:val="TableParagraph"/>
              <w:spacing w:before="52" w:line="240" w:lineRule="auto"/>
              <w:rPr>
                <w:sz w:val="16"/>
              </w:rPr>
            </w:pPr>
          </w:p>
          <w:p w14:paraId="3E3C01DA" w14:textId="77777777" w:rsidR="009843BB" w:rsidRDefault="00000000">
            <w:pPr>
              <w:pStyle w:val="TableParagraph"/>
              <w:spacing w:line="181" w:lineRule="exact"/>
              <w:rPr>
                <w:rFonts w:ascii="Segoe UI Symbol"/>
                <w:position w:val="5"/>
                <w:sz w:val="9"/>
              </w:rPr>
            </w:pPr>
            <w:r>
              <w:rPr>
                <w:color w:val="231F20"/>
                <w:spacing w:val="-6"/>
                <w:sz w:val="16"/>
              </w:rPr>
              <w:t>Sample</w:t>
            </w:r>
            <w:r>
              <w:rPr>
                <w:color w:val="231F20"/>
                <w:spacing w:val="-2"/>
                <w:sz w:val="16"/>
              </w:rPr>
              <w:t xml:space="preserve"> name</w:t>
            </w:r>
            <w:r>
              <w:rPr>
                <w:rFonts w:ascii="Segoe UI Symbol"/>
                <w:color w:val="231F20"/>
                <w:spacing w:val="-2"/>
                <w:position w:val="5"/>
                <w:sz w:val="9"/>
              </w:rPr>
              <w:t>a</w:t>
            </w:r>
          </w:p>
        </w:tc>
        <w:tc>
          <w:tcPr>
            <w:tcW w:w="915" w:type="dxa"/>
            <w:tcBorders>
              <w:top w:val="single" w:sz="8" w:space="0" w:color="000000"/>
              <w:bottom w:val="single" w:sz="4" w:space="0" w:color="000000"/>
            </w:tcBorders>
            <w:shd w:val="clear" w:color="auto" w:fill="E5E5E5"/>
          </w:tcPr>
          <w:p w14:paraId="1F1FCFFB" w14:textId="77777777" w:rsidR="009843BB" w:rsidRDefault="009843BB">
            <w:pPr>
              <w:pStyle w:val="TableParagraph"/>
              <w:spacing w:before="52" w:line="240" w:lineRule="auto"/>
              <w:rPr>
                <w:sz w:val="16"/>
              </w:rPr>
            </w:pPr>
          </w:p>
          <w:p w14:paraId="227A841C" w14:textId="77777777" w:rsidR="009843BB" w:rsidRDefault="00000000">
            <w:pPr>
              <w:pStyle w:val="TableParagraph"/>
              <w:spacing w:line="181" w:lineRule="exact"/>
              <w:ind w:left="105"/>
              <w:rPr>
                <w:sz w:val="16"/>
              </w:rPr>
            </w:pPr>
            <w:r>
              <w:rPr>
                <w:color w:val="231F20"/>
                <w:spacing w:val="-6"/>
                <w:sz w:val="16"/>
              </w:rPr>
              <w:t>Sample</w:t>
            </w:r>
            <w:r>
              <w:rPr>
                <w:color w:val="231F20"/>
                <w:spacing w:val="-2"/>
                <w:sz w:val="16"/>
              </w:rPr>
              <w:t xml:space="preserve"> </w:t>
            </w:r>
            <w:r>
              <w:rPr>
                <w:color w:val="231F20"/>
                <w:spacing w:val="-7"/>
                <w:sz w:val="16"/>
              </w:rPr>
              <w:t>ID</w:t>
            </w:r>
          </w:p>
        </w:tc>
        <w:tc>
          <w:tcPr>
            <w:tcW w:w="1288" w:type="dxa"/>
            <w:tcBorders>
              <w:top w:val="single" w:sz="8" w:space="0" w:color="000000"/>
              <w:bottom w:val="single" w:sz="4" w:space="0" w:color="000000"/>
            </w:tcBorders>
            <w:shd w:val="clear" w:color="auto" w:fill="E5E5E5"/>
          </w:tcPr>
          <w:p w14:paraId="512AFB4A" w14:textId="77777777" w:rsidR="009843BB" w:rsidRDefault="009843BB">
            <w:pPr>
              <w:pStyle w:val="TableParagraph"/>
              <w:spacing w:before="52" w:line="240" w:lineRule="auto"/>
              <w:rPr>
                <w:sz w:val="16"/>
              </w:rPr>
            </w:pPr>
          </w:p>
          <w:p w14:paraId="78F72CE8" w14:textId="77777777" w:rsidR="009843BB" w:rsidRDefault="00000000">
            <w:pPr>
              <w:pStyle w:val="TableParagraph"/>
              <w:spacing w:line="181" w:lineRule="exact"/>
              <w:ind w:left="105"/>
              <w:rPr>
                <w:sz w:val="16"/>
              </w:rPr>
            </w:pPr>
            <w:r>
              <w:rPr>
                <w:color w:val="231F20"/>
                <w:spacing w:val="-4"/>
                <w:sz w:val="16"/>
              </w:rPr>
              <w:t>IMG</w:t>
            </w:r>
            <w:r>
              <w:rPr>
                <w:color w:val="231F20"/>
                <w:spacing w:val="-6"/>
                <w:sz w:val="16"/>
              </w:rPr>
              <w:t xml:space="preserve"> </w:t>
            </w:r>
            <w:r>
              <w:rPr>
                <w:color w:val="231F20"/>
                <w:spacing w:val="-4"/>
                <w:sz w:val="16"/>
              </w:rPr>
              <w:t>genome</w:t>
            </w:r>
            <w:r>
              <w:rPr>
                <w:color w:val="231F20"/>
                <w:spacing w:val="-5"/>
                <w:sz w:val="16"/>
              </w:rPr>
              <w:t xml:space="preserve"> ID</w:t>
            </w:r>
          </w:p>
        </w:tc>
        <w:tc>
          <w:tcPr>
            <w:tcW w:w="1651" w:type="dxa"/>
            <w:tcBorders>
              <w:top w:val="single" w:sz="8" w:space="0" w:color="000000"/>
              <w:bottom w:val="single" w:sz="4" w:space="0" w:color="000000"/>
            </w:tcBorders>
            <w:shd w:val="clear" w:color="auto" w:fill="E5E5E5"/>
          </w:tcPr>
          <w:p w14:paraId="3D82B71E" w14:textId="77777777" w:rsidR="009843BB" w:rsidRDefault="009843BB">
            <w:pPr>
              <w:pStyle w:val="TableParagraph"/>
              <w:spacing w:before="52" w:line="240" w:lineRule="auto"/>
              <w:rPr>
                <w:sz w:val="16"/>
              </w:rPr>
            </w:pPr>
          </w:p>
          <w:p w14:paraId="5AB7D708" w14:textId="77777777" w:rsidR="009843BB" w:rsidRDefault="00000000">
            <w:pPr>
              <w:pStyle w:val="TableParagraph"/>
              <w:spacing w:line="181" w:lineRule="exact"/>
              <w:ind w:left="104"/>
              <w:rPr>
                <w:sz w:val="16"/>
              </w:rPr>
            </w:pPr>
            <w:r>
              <w:rPr>
                <w:color w:val="231F20"/>
                <w:spacing w:val="-6"/>
                <w:sz w:val="16"/>
              </w:rPr>
              <w:t>BioSample</w:t>
            </w:r>
            <w:r>
              <w:rPr>
                <w:color w:val="231F20"/>
                <w:spacing w:val="6"/>
                <w:sz w:val="16"/>
              </w:rPr>
              <w:t xml:space="preserve"> </w:t>
            </w:r>
            <w:r>
              <w:rPr>
                <w:color w:val="231F20"/>
                <w:spacing w:val="-2"/>
                <w:sz w:val="16"/>
              </w:rPr>
              <w:t>accession</w:t>
            </w:r>
          </w:p>
        </w:tc>
        <w:tc>
          <w:tcPr>
            <w:tcW w:w="1257" w:type="dxa"/>
            <w:tcBorders>
              <w:top w:val="single" w:sz="8" w:space="0" w:color="000000"/>
              <w:bottom w:val="single" w:sz="4" w:space="0" w:color="000000"/>
            </w:tcBorders>
            <w:shd w:val="clear" w:color="auto" w:fill="E5E5E5"/>
          </w:tcPr>
          <w:p w14:paraId="59C145A4" w14:textId="77777777" w:rsidR="009843BB" w:rsidRDefault="00000000">
            <w:pPr>
              <w:pStyle w:val="TableParagraph"/>
              <w:spacing w:before="17" w:line="200" w:lineRule="atLeast"/>
              <w:ind w:left="104"/>
              <w:rPr>
                <w:rFonts w:ascii="Segoe UI Symbol"/>
                <w:position w:val="5"/>
                <w:sz w:val="9"/>
              </w:rPr>
            </w:pPr>
            <w:r>
              <w:rPr>
                <w:color w:val="231F20"/>
                <w:spacing w:val="-4"/>
                <w:sz w:val="16"/>
              </w:rPr>
              <w:t>Total</w:t>
            </w:r>
            <w:r>
              <w:rPr>
                <w:color w:val="231F20"/>
                <w:spacing w:val="-10"/>
                <w:sz w:val="16"/>
              </w:rPr>
              <w:t xml:space="preserve"> </w:t>
            </w:r>
            <w:r>
              <w:rPr>
                <w:color w:val="231F20"/>
                <w:spacing w:val="-4"/>
                <w:sz w:val="16"/>
              </w:rPr>
              <w:t xml:space="preserve">assembly </w:t>
            </w:r>
            <w:r>
              <w:rPr>
                <w:color w:val="231F20"/>
                <w:sz w:val="16"/>
              </w:rPr>
              <w:t>length</w:t>
            </w:r>
            <w:r>
              <w:rPr>
                <w:color w:val="231F20"/>
                <w:spacing w:val="-12"/>
                <w:sz w:val="16"/>
              </w:rPr>
              <w:t xml:space="preserve"> </w:t>
            </w:r>
            <w:r>
              <w:rPr>
                <w:color w:val="231F20"/>
                <w:sz w:val="16"/>
              </w:rPr>
              <w:t>(bp)</w:t>
            </w:r>
            <w:r>
              <w:rPr>
                <w:rFonts w:ascii="Segoe UI Symbol"/>
                <w:color w:val="231F20"/>
                <w:position w:val="5"/>
                <w:sz w:val="9"/>
              </w:rPr>
              <w:t>b</w:t>
            </w:r>
          </w:p>
        </w:tc>
        <w:tc>
          <w:tcPr>
            <w:tcW w:w="1020" w:type="dxa"/>
            <w:tcBorders>
              <w:top w:val="single" w:sz="8" w:space="0" w:color="000000"/>
              <w:bottom w:val="single" w:sz="4" w:space="0" w:color="000000"/>
            </w:tcBorders>
            <w:shd w:val="clear" w:color="auto" w:fill="E5E5E5"/>
          </w:tcPr>
          <w:p w14:paraId="66998875" w14:textId="77777777" w:rsidR="009843BB" w:rsidRDefault="009843BB">
            <w:pPr>
              <w:pStyle w:val="TableParagraph"/>
              <w:spacing w:before="52" w:line="240" w:lineRule="auto"/>
              <w:rPr>
                <w:sz w:val="16"/>
              </w:rPr>
            </w:pPr>
          </w:p>
          <w:p w14:paraId="2B14CF37" w14:textId="77777777" w:rsidR="009843BB" w:rsidRDefault="00000000">
            <w:pPr>
              <w:pStyle w:val="TableParagraph"/>
              <w:spacing w:line="181" w:lineRule="exact"/>
              <w:ind w:left="113"/>
              <w:rPr>
                <w:sz w:val="16"/>
              </w:rPr>
            </w:pPr>
            <w:r>
              <w:rPr>
                <w:color w:val="231F20"/>
                <w:w w:val="90"/>
                <w:sz w:val="16"/>
              </w:rPr>
              <w:t>Gene</w:t>
            </w:r>
            <w:r>
              <w:rPr>
                <w:color w:val="231F20"/>
                <w:spacing w:val="-3"/>
                <w:sz w:val="16"/>
              </w:rPr>
              <w:t xml:space="preserve"> </w:t>
            </w:r>
            <w:r>
              <w:rPr>
                <w:color w:val="231F20"/>
                <w:spacing w:val="-2"/>
                <w:sz w:val="16"/>
              </w:rPr>
              <w:t>count</w:t>
            </w:r>
          </w:p>
        </w:tc>
        <w:tc>
          <w:tcPr>
            <w:tcW w:w="412" w:type="dxa"/>
            <w:tcBorders>
              <w:top w:val="single" w:sz="8" w:space="0" w:color="000000"/>
              <w:bottom w:val="single" w:sz="4" w:space="0" w:color="000000"/>
            </w:tcBorders>
            <w:shd w:val="clear" w:color="auto" w:fill="E5E5E5"/>
          </w:tcPr>
          <w:p w14:paraId="585E3B3C" w14:textId="77777777" w:rsidR="009843BB" w:rsidRDefault="009843BB">
            <w:pPr>
              <w:pStyle w:val="TableParagraph"/>
              <w:spacing w:before="52" w:line="240" w:lineRule="auto"/>
              <w:rPr>
                <w:sz w:val="16"/>
              </w:rPr>
            </w:pPr>
          </w:p>
          <w:p w14:paraId="321346DD" w14:textId="77777777" w:rsidR="009843BB" w:rsidRDefault="00000000">
            <w:pPr>
              <w:pStyle w:val="TableParagraph"/>
              <w:spacing w:line="181" w:lineRule="exact"/>
              <w:ind w:left="4" w:right="7"/>
              <w:jc w:val="center"/>
              <w:rPr>
                <w:sz w:val="16"/>
              </w:rPr>
            </w:pPr>
            <w:r>
              <w:rPr>
                <w:color w:val="231F20"/>
                <w:spacing w:val="-5"/>
                <w:sz w:val="16"/>
              </w:rPr>
              <w:t>pH</w:t>
            </w:r>
          </w:p>
        </w:tc>
        <w:tc>
          <w:tcPr>
            <w:tcW w:w="575" w:type="dxa"/>
            <w:tcBorders>
              <w:top w:val="single" w:sz="8" w:space="0" w:color="000000"/>
              <w:bottom w:val="single" w:sz="4" w:space="0" w:color="000000"/>
            </w:tcBorders>
            <w:shd w:val="clear" w:color="auto" w:fill="E5E5E5"/>
          </w:tcPr>
          <w:p w14:paraId="28924C80" w14:textId="77777777" w:rsidR="009843BB" w:rsidRDefault="009843BB">
            <w:pPr>
              <w:pStyle w:val="TableParagraph"/>
              <w:spacing w:before="52" w:line="240" w:lineRule="auto"/>
              <w:rPr>
                <w:sz w:val="16"/>
              </w:rPr>
            </w:pPr>
          </w:p>
          <w:p w14:paraId="0F8D9788" w14:textId="77777777" w:rsidR="009843BB" w:rsidRDefault="00000000">
            <w:pPr>
              <w:pStyle w:val="TableParagraph"/>
              <w:spacing w:line="181" w:lineRule="exact"/>
              <w:ind w:right="4"/>
              <w:jc w:val="center"/>
              <w:rPr>
                <w:sz w:val="16"/>
              </w:rPr>
            </w:pPr>
            <w:r>
              <w:rPr>
                <w:color w:val="231F20"/>
                <w:w w:val="85"/>
                <w:sz w:val="16"/>
              </w:rPr>
              <w:t>T</w:t>
            </w:r>
            <w:r>
              <w:rPr>
                <w:color w:val="231F20"/>
                <w:spacing w:val="-4"/>
                <w:w w:val="85"/>
                <w:sz w:val="16"/>
              </w:rPr>
              <w:t xml:space="preserve"> </w:t>
            </w:r>
            <w:r>
              <w:rPr>
                <w:color w:val="231F20"/>
                <w:spacing w:val="-4"/>
                <w:w w:val="95"/>
                <w:sz w:val="16"/>
              </w:rPr>
              <w:t>(°C)</w:t>
            </w:r>
          </w:p>
        </w:tc>
        <w:tc>
          <w:tcPr>
            <w:tcW w:w="1818" w:type="dxa"/>
            <w:tcBorders>
              <w:top w:val="single" w:sz="8" w:space="0" w:color="000000"/>
              <w:bottom w:val="single" w:sz="4" w:space="0" w:color="000000"/>
            </w:tcBorders>
            <w:shd w:val="clear" w:color="auto" w:fill="E5E5E5"/>
          </w:tcPr>
          <w:p w14:paraId="45FAE564" w14:textId="77777777" w:rsidR="009843BB" w:rsidRDefault="009843BB">
            <w:pPr>
              <w:pStyle w:val="TableParagraph"/>
              <w:spacing w:before="52" w:line="240" w:lineRule="auto"/>
              <w:rPr>
                <w:sz w:val="16"/>
              </w:rPr>
            </w:pPr>
          </w:p>
          <w:p w14:paraId="453F14E1" w14:textId="77777777" w:rsidR="009843BB" w:rsidRDefault="00000000">
            <w:pPr>
              <w:pStyle w:val="TableParagraph"/>
              <w:spacing w:line="181" w:lineRule="exact"/>
              <w:ind w:left="102"/>
              <w:rPr>
                <w:sz w:val="16"/>
              </w:rPr>
            </w:pPr>
            <w:r>
              <w:rPr>
                <w:color w:val="231F20"/>
                <w:sz w:val="16"/>
              </w:rPr>
              <w:t>Community</w:t>
            </w:r>
            <w:r>
              <w:rPr>
                <w:color w:val="231F20"/>
                <w:spacing w:val="-10"/>
                <w:sz w:val="16"/>
              </w:rPr>
              <w:t xml:space="preserve"> </w:t>
            </w:r>
            <w:r>
              <w:rPr>
                <w:color w:val="231F20"/>
                <w:spacing w:val="-2"/>
                <w:sz w:val="16"/>
              </w:rPr>
              <w:t>morphology</w:t>
            </w:r>
          </w:p>
        </w:tc>
      </w:tr>
      <w:tr w:rsidR="009843BB" w14:paraId="3EF53EA0" w14:textId="77777777">
        <w:trPr>
          <w:trHeight w:val="209"/>
        </w:trPr>
        <w:tc>
          <w:tcPr>
            <w:tcW w:w="1108" w:type="dxa"/>
            <w:tcBorders>
              <w:top w:val="single" w:sz="4" w:space="0" w:color="000000"/>
            </w:tcBorders>
          </w:tcPr>
          <w:p w14:paraId="41069EA1" w14:textId="77777777" w:rsidR="009843BB" w:rsidRDefault="00000000">
            <w:pPr>
              <w:pStyle w:val="TableParagraph"/>
              <w:spacing w:before="10" w:line="180" w:lineRule="exact"/>
              <w:rPr>
                <w:sz w:val="16"/>
              </w:rPr>
            </w:pPr>
            <w:r>
              <w:rPr>
                <w:color w:val="231F20"/>
                <w:spacing w:val="-5"/>
                <w:w w:val="95"/>
                <w:sz w:val="16"/>
              </w:rPr>
              <w:t>BG1</w:t>
            </w:r>
          </w:p>
        </w:tc>
        <w:tc>
          <w:tcPr>
            <w:tcW w:w="915" w:type="dxa"/>
            <w:tcBorders>
              <w:top w:val="single" w:sz="4" w:space="0" w:color="000000"/>
            </w:tcBorders>
          </w:tcPr>
          <w:p w14:paraId="36004C8C" w14:textId="77777777" w:rsidR="009843BB" w:rsidRDefault="00000000">
            <w:pPr>
              <w:pStyle w:val="TableParagraph"/>
              <w:spacing w:before="10" w:line="180" w:lineRule="exact"/>
              <w:ind w:left="105"/>
              <w:rPr>
                <w:sz w:val="16"/>
              </w:rPr>
            </w:pPr>
            <w:r>
              <w:rPr>
                <w:color w:val="231F20"/>
                <w:spacing w:val="-2"/>
                <w:sz w:val="16"/>
              </w:rPr>
              <w:t>170629B</w:t>
            </w:r>
          </w:p>
        </w:tc>
        <w:tc>
          <w:tcPr>
            <w:tcW w:w="1288" w:type="dxa"/>
            <w:tcBorders>
              <w:top w:val="single" w:sz="4" w:space="0" w:color="000000"/>
            </w:tcBorders>
          </w:tcPr>
          <w:p w14:paraId="44856A54" w14:textId="77777777" w:rsidR="009843BB" w:rsidRDefault="00000000">
            <w:pPr>
              <w:pStyle w:val="TableParagraph"/>
              <w:spacing w:before="10" w:line="180" w:lineRule="exact"/>
              <w:ind w:left="105"/>
              <w:rPr>
                <w:sz w:val="16"/>
              </w:rPr>
            </w:pPr>
            <w:r>
              <w:rPr>
                <w:color w:val="231F20"/>
                <w:spacing w:val="-2"/>
                <w:sz w:val="16"/>
              </w:rPr>
              <w:t>3300028893</w:t>
            </w:r>
          </w:p>
        </w:tc>
        <w:tc>
          <w:tcPr>
            <w:tcW w:w="1651" w:type="dxa"/>
            <w:tcBorders>
              <w:top w:val="single" w:sz="4" w:space="0" w:color="000000"/>
            </w:tcBorders>
          </w:tcPr>
          <w:p w14:paraId="4D4CFFB1" w14:textId="77777777" w:rsidR="009843BB" w:rsidRDefault="00000000">
            <w:pPr>
              <w:pStyle w:val="TableParagraph"/>
              <w:spacing w:before="10" w:line="180" w:lineRule="exact"/>
              <w:ind w:left="104"/>
              <w:rPr>
                <w:sz w:val="16"/>
              </w:rPr>
            </w:pPr>
            <w:hyperlink r:id="rId26">
              <w:r>
                <w:rPr>
                  <w:color w:val="0000FF"/>
                  <w:spacing w:val="-2"/>
                  <w:sz w:val="16"/>
                </w:rPr>
                <w:t>SAMN26200800</w:t>
              </w:r>
            </w:hyperlink>
          </w:p>
        </w:tc>
        <w:tc>
          <w:tcPr>
            <w:tcW w:w="1257" w:type="dxa"/>
            <w:tcBorders>
              <w:top w:val="single" w:sz="4" w:space="0" w:color="000000"/>
            </w:tcBorders>
          </w:tcPr>
          <w:p w14:paraId="1DFA07B6" w14:textId="77777777" w:rsidR="009843BB" w:rsidRDefault="00000000">
            <w:pPr>
              <w:pStyle w:val="TableParagraph"/>
              <w:spacing w:before="10" w:line="180" w:lineRule="exact"/>
              <w:ind w:left="104"/>
              <w:rPr>
                <w:sz w:val="16"/>
              </w:rPr>
            </w:pPr>
            <w:r>
              <w:rPr>
                <w:color w:val="231F20"/>
                <w:spacing w:val="-2"/>
                <w:sz w:val="16"/>
              </w:rPr>
              <w:t>196,918,189</w:t>
            </w:r>
          </w:p>
        </w:tc>
        <w:tc>
          <w:tcPr>
            <w:tcW w:w="1020" w:type="dxa"/>
            <w:tcBorders>
              <w:top w:val="single" w:sz="4" w:space="0" w:color="000000"/>
            </w:tcBorders>
          </w:tcPr>
          <w:p w14:paraId="1C06A5DD" w14:textId="77777777" w:rsidR="009843BB" w:rsidRDefault="00000000">
            <w:pPr>
              <w:pStyle w:val="TableParagraph"/>
              <w:spacing w:before="10" w:line="180" w:lineRule="exact"/>
              <w:ind w:left="113"/>
              <w:rPr>
                <w:sz w:val="16"/>
              </w:rPr>
            </w:pPr>
            <w:r>
              <w:rPr>
                <w:color w:val="231F20"/>
                <w:spacing w:val="-2"/>
                <w:sz w:val="16"/>
              </w:rPr>
              <w:t>436,827</w:t>
            </w:r>
          </w:p>
        </w:tc>
        <w:tc>
          <w:tcPr>
            <w:tcW w:w="412" w:type="dxa"/>
            <w:tcBorders>
              <w:top w:val="single" w:sz="4" w:space="0" w:color="000000"/>
            </w:tcBorders>
          </w:tcPr>
          <w:p w14:paraId="4615D378" w14:textId="77777777" w:rsidR="009843BB" w:rsidRDefault="00000000">
            <w:pPr>
              <w:pStyle w:val="TableParagraph"/>
              <w:spacing w:before="10" w:line="180" w:lineRule="exact"/>
              <w:ind w:right="7"/>
              <w:jc w:val="center"/>
              <w:rPr>
                <w:sz w:val="16"/>
              </w:rPr>
            </w:pPr>
            <w:r>
              <w:rPr>
                <w:color w:val="231F20"/>
                <w:spacing w:val="-5"/>
                <w:sz w:val="16"/>
              </w:rPr>
              <w:t>8.7</w:t>
            </w:r>
          </w:p>
        </w:tc>
        <w:tc>
          <w:tcPr>
            <w:tcW w:w="575" w:type="dxa"/>
            <w:tcBorders>
              <w:top w:val="single" w:sz="4" w:space="0" w:color="000000"/>
            </w:tcBorders>
          </w:tcPr>
          <w:p w14:paraId="4E5E87AC" w14:textId="77777777" w:rsidR="009843BB" w:rsidRDefault="00000000">
            <w:pPr>
              <w:pStyle w:val="TableParagraph"/>
              <w:spacing w:before="10" w:line="180" w:lineRule="exact"/>
              <w:ind w:right="88"/>
              <w:jc w:val="center"/>
              <w:rPr>
                <w:sz w:val="16"/>
              </w:rPr>
            </w:pPr>
            <w:r>
              <w:rPr>
                <w:color w:val="231F20"/>
                <w:spacing w:val="-4"/>
                <w:sz w:val="16"/>
              </w:rPr>
              <w:t>68.5</w:t>
            </w:r>
          </w:p>
        </w:tc>
        <w:tc>
          <w:tcPr>
            <w:tcW w:w="1818" w:type="dxa"/>
            <w:tcBorders>
              <w:top w:val="single" w:sz="4" w:space="0" w:color="000000"/>
            </w:tcBorders>
          </w:tcPr>
          <w:p w14:paraId="1B87AC9A" w14:textId="77777777" w:rsidR="009843BB" w:rsidRDefault="00000000">
            <w:pPr>
              <w:pStyle w:val="TableParagraph"/>
              <w:spacing w:before="10" w:line="180" w:lineRule="exact"/>
              <w:ind w:left="102"/>
              <w:rPr>
                <w:sz w:val="16"/>
              </w:rPr>
            </w:pPr>
            <w:r>
              <w:rPr>
                <w:color w:val="231F20"/>
                <w:w w:val="90"/>
                <w:sz w:val="16"/>
              </w:rPr>
              <w:t>Red</w:t>
            </w:r>
            <w:r>
              <w:rPr>
                <w:color w:val="231F20"/>
                <w:spacing w:val="-2"/>
                <w:sz w:val="16"/>
              </w:rPr>
              <w:t xml:space="preserve"> </w:t>
            </w:r>
            <w:r>
              <w:rPr>
                <w:color w:val="231F20"/>
                <w:w w:val="90"/>
                <w:sz w:val="16"/>
              </w:rPr>
              <w:t>mat</w:t>
            </w:r>
            <w:r>
              <w:rPr>
                <w:color w:val="231F20"/>
                <w:sz w:val="16"/>
              </w:rPr>
              <w:t xml:space="preserve"> </w:t>
            </w:r>
            <w:r>
              <w:rPr>
                <w:color w:val="231F20"/>
                <w:w w:val="90"/>
                <w:sz w:val="16"/>
              </w:rPr>
              <w:t>and</w:t>
            </w:r>
            <w:r>
              <w:rPr>
                <w:color w:val="231F20"/>
                <w:spacing w:val="-3"/>
                <w:sz w:val="16"/>
              </w:rPr>
              <w:t xml:space="preserve"> </w:t>
            </w:r>
            <w:r>
              <w:rPr>
                <w:color w:val="231F20"/>
                <w:spacing w:val="-2"/>
                <w:w w:val="90"/>
                <w:sz w:val="16"/>
              </w:rPr>
              <w:t>filaments</w:t>
            </w:r>
          </w:p>
        </w:tc>
      </w:tr>
      <w:tr w:rsidR="009843BB" w14:paraId="35EB78A6" w14:textId="77777777">
        <w:trPr>
          <w:trHeight w:val="199"/>
        </w:trPr>
        <w:tc>
          <w:tcPr>
            <w:tcW w:w="1108" w:type="dxa"/>
          </w:tcPr>
          <w:p w14:paraId="6170602E" w14:textId="77777777" w:rsidR="009843BB" w:rsidRDefault="00000000">
            <w:pPr>
              <w:pStyle w:val="TableParagraph"/>
              <w:spacing w:line="180" w:lineRule="exact"/>
              <w:rPr>
                <w:sz w:val="16"/>
              </w:rPr>
            </w:pPr>
            <w:r>
              <w:rPr>
                <w:color w:val="231F20"/>
                <w:spacing w:val="-4"/>
                <w:w w:val="95"/>
                <w:sz w:val="16"/>
              </w:rPr>
              <w:t>GCA1</w:t>
            </w:r>
          </w:p>
        </w:tc>
        <w:tc>
          <w:tcPr>
            <w:tcW w:w="915" w:type="dxa"/>
          </w:tcPr>
          <w:p w14:paraId="2F26BFAB" w14:textId="77777777" w:rsidR="009843BB" w:rsidRDefault="00000000">
            <w:pPr>
              <w:pStyle w:val="TableParagraph"/>
              <w:spacing w:line="180" w:lineRule="exact"/>
              <w:ind w:left="105"/>
              <w:rPr>
                <w:sz w:val="16"/>
              </w:rPr>
            </w:pPr>
            <w:r>
              <w:rPr>
                <w:color w:val="231F20"/>
                <w:spacing w:val="-2"/>
                <w:sz w:val="16"/>
              </w:rPr>
              <w:t>170630B</w:t>
            </w:r>
          </w:p>
        </w:tc>
        <w:tc>
          <w:tcPr>
            <w:tcW w:w="1288" w:type="dxa"/>
          </w:tcPr>
          <w:p w14:paraId="7C93DFBB" w14:textId="77777777" w:rsidR="009843BB" w:rsidRDefault="00000000">
            <w:pPr>
              <w:pStyle w:val="TableParagraph"/>
              <w:spacing w:line="180" w:lineRule="exact"/>
              <w:ind w:left="105"/>
              <w:rPr>
                <w:sz w:val="16"/>
              </w:rPr>
            </w:pPr>
            <w:r>
              <w:rPr>
                <w:color w:val="231F20"/>
                <w:spacing w:val="-2"/>
                <w:sz w:val="16"/>
              </w:rPr>
              <w:t>3300038630</w:t>
            </w:r>
          </w:p>
        </w:tc>
        <w:tc>
          <w:tcPr>
            <w:tcW w:w="1651" w:type="dxa"/>
          </w:tcPr>
          <w:p w14:paraId="4FFAF641" w14:textId="77777777" w:rsidR="009843BB" w:rsidRDefault="00000000">
            <w:pPr>
              <w:pStyle w:val="TableParagraph"/>
              <w:spacing w:line="180" w:lineRule="exact"/>
              <w:ind w:left="104"/>
              <w:rPr>
                <w:sz w:val="16"/>
              </w:rPr>
            </w:pPr>
            <w:hyperlink r:id="rId27">
              <w:r>
                <w:rPr>
                  <w:color w:val="0000FF"/>
                  <w:spacing w:val="-2"/>
                  <w:sz w:val="16"/>
                </w:rPr>
                <w:t>SAMN26200803</w:t>
              </w:r>
            </w:hyperlink>
          </w:p>
        </w:tc>
        <w:tc>
          <w:tcPr>
            <w:tcW w:w="1257" w:type="dxa"/>
          </w:tcPr>
          <w:p w14:paraId="69C5F60D" w14:textId="77777777" w:rsidR="009843BB" w:rsidRDefault="00000000">
            <w:pPr>
              <w:pStyle w:val="TableParagraph"/>
              <w:spacing w:line="180" w:lineRule="exact"/>
              <w:ind w:left="104"/>
              <w:rPr>
                <w:sz w:val="16"/>
              </w:rPr>
            </w:pPr>
            <w:r>
              <w:rPr>
                <w:color w:val="231F20"/>
                <w:spacing w:val="-2"/>
                <w:sz w:val="16"/>
              </w:rPr>
              <w:t>222,603,420</w:t>
            </w:r>
          </w:p>
        </w:tc>
        <w:tc>
          <w:tcPr>
            <w:tcW w:w="1020" w:type="dxa"/>
          </w:tcPr>
          <w:p w14:paraId="6A7D33C7" w14:textId="77777777" w:rsidR="009843BB" w:rsidRDefault="00000000">
            <w:pPr>
              <w:pStyle w:val="TableParagraph"/>
              <w:spacing w:line="180" w:lineRule="exact"/>
              <w:ind w:left="113"/>
              <w:rPr>
                <w:sz w:val="16"/>
              </w:rPr>
            </w:pPr>
            <w:r>
              <w:rPr>
                <w:color w:val="231F20"/>
                <w:spacing w:val="-2"/>
                <w:sz w:val="16"/>
              </w:rPr>
              <w:t>441,247</w:t>
            </w:r>
          </w:p>
        </w:tc>
        <w:tc>
          <w:tcPr>
            <w:tcW w:w="412" w:type="dxa"/>
          </w:tcPr>
          <w:p w14:paraId="60383813" w14:textId="77777777" w:rsidR="009843BB" w:rsidRDefault="00000000">
            <w:pPr>
              <w:pStyle w:val="TableParagraph"/>
              <w:spacing w:line="180" w:lineRule="exact"/>
              <w:ind w:right="7"/>
              <w:jc w:val="center"/>
              <w:rPr>
                <w:sz w:val="16"/>
              </w:rPr>
            </w:pPr>
            <w:r>
              <w:rPr>
                <w:color w:val="231F20"/>
                <w:spacing w:val="-5"/>
                <w:sz w:val="16"/>
              </w:rPr>
              <w:t>7.6</w:t>
            </w:r>
          </w:p>
        </w:tc>
        <w:tc>
          <w:tcPr>
            <w:tcW w:w="575" w:type="dxa"/>
          </w:tcPr>
          <w:p w14:paraId="67CC287C" w14:textId="77777777" w:rsidR="009843BB" w:rsidRDefault="00000000">
            <w:pPr>
              <w:pStyle w:val="TableParagraph"/>
              <w:spacing w:line="180" w:lineRule="exact"/>
              <w:ind w:right="88"/>
              <w:jc w:val="center"/>
              <w:rPr>
                <w:sz w:val="16"/>
              </w:rPr>
            </w:pPr>
            <w:r>
              <w:rPr>
                <w:color w:val="231F20"/>
                <w:spacing w:val="-4"/>
                <w:sz w:val="16"/>
              </w:rPr>
              <w:t>59.9</w:t>
            </w:r>
          </w:p>
        </w:tc>
        <w:tc>
          <w:tcPr>
            <w:tcW w:w="1818" w:type="dxa"/>
          </w:tcPr>
          <w:p w14:paraId="1E3A195B" w14:textId="77777777" w:rsidR="009843BB" w:rsidRDefault="00000000">
            <w:pPr>
              <w:pStyle w:val="TableParagraph"/>
              <w:spacing w:line="180" w:lineRule="exact"/>
              <w:ind w:left="102"/>
              <w:rPr>
                <w:sz w:val="16"/>
              </w:rPr>
            </w:pPr>
            <w:r>
              <w:rPr>
                <w:color w:val="231F20"/>
                <w:spacing w:val="-5"/>
                <w:sz w:val="16"/>
              </w:rPr>
              <w:t>Orange/yellow</w:t>
            </w:r>
            <w:r>
              <w:rPr>
                <w:color w:val="231F20"/>
                <w:spacing w:val="14"/>
                <w:sz w:val="16"/>
              </w:rPr>
              <w:t xml:space="preserve"> </w:t>
            </w:r>
            <w:r>
              <w:rPr>
                <w:color w:val="231F20"/>
                <w:spacing w:val="-5"/>
                <w:sz w:val="16"/>
              </w:rPr>
              <w:t>mat</w:t>
            </w:r>
          </w:p>
        </w:tc>
      </w:tr>
      <w:tr w:rsidR="009843BB" w14:paraId="0C5B0059" w14:textId="77777777">
        <w:trPr>
          <w:trHeight w:val="200"/>
        </w:trPr>
        <w:tc>
          <w:tcPr>
            <w:tcW w:w="1108" w:type="dxa"/>
          </w:tcPr>
          <w:p w14:paraId="258041D0" w14:textId="77777777" w:rsidR="009843BB" w:rsidRDefault="00000000">
            <w:pPr>
              <w:pStyle w:val="TableParagraph"/>
              <w:spacing w:line="180" w:lineRule="exact"/>
              <w:rPr>
                <w:sz w:val="16"/>
              </w:rPr>
            </w:pPr>
            <w:r>
              <w:rPr>
                <w:color w:val="231F20"/>
                <w:spacing w:val="-4"/>
                <w:w w:val="95"/>
                <w:sz w:val="16"/>
              </w:rPr>
              <w:t>GCA2</w:t>
            </w:r>
          </w:p>
        </w:tc>
        <w:tc>
          <w:tcPr>
            <w:tcW w:w="915" w:type="dxa"/>
          </w:tcPr>
          <w:p w14:paraId="4469834E" w14:textId="77777777" w:rsidR="009843BB" w:rsidRDefault="00000000">
            <w:pPr>
              <w:pStyle w:val="TableParagraph"/>
              <w:spacing w:line="180" w:lineRule="exact"/>
              <w:ind w:left="105"/>
              <w:rPr>
                <w:sz w:val="16"/>
              </w:rPr>
            </w:pPr>
            <w:r>
              <w:rPr>
                <w:color w:val="231F20"/>
                <w:spacing w:val="-2"/>
                <w:sz w:val="16"/>
              </w:rPr>
              <w:t>170630C</w:t>
            </w:r>
          </w:p>
        </w:tc>
        <w:tc>
          <w:tcPr>
            <w:tcW w:w="1288" w:type="dxa"/>
          </w:tcPr>
          <w:p w14:paraId="1EDF30C3" w14:textId="77777777" w:rsidR="009843BB" w:rsidRDefault="00000000">
            <w:pPr>
              <w:pStyle w:val="TableParagraph"/>
              <w:spacing w:line="180" w:lineRule="exact"/>
              <w:ind w:left="105"/>
              <w:rPr>
                <w:sz w:val="16"/>
              </w:rPr>
            </w:pPr>
            <w:r>
              <w:rPr>
                <w:color w:val="231F20"/>
                <w:spacing w:val="-2"/>
                <w:sz w:val="16"/>
              </w:rPr>
              <w:t>3300040982</w:t>
            </w:r>
          </w:p>
        </w:tc>
        <w:tc>
          <w:tcPr>
            <w:tcW w:w="1651" w:type="dxa"/>
          </w:tcPr>
          <w:p w14:paraId="735E721E" w14:textId="77777777" w:rsidR="009843BB" w:rsidRDefault="00000000">
            <w:pPr>
              <w:pStyle w:val="TableParagraph"/>
              <w:spacing w:line="180" w:lineRule="exact"/>
              <w:ind w:left="104"/>
              <w:rPr>
                <w:sz w:val="16"/>
              </w:rPr>
            </w:pPr>
            <w:hyperlink r:id="rId28">
              <w:r>
                <w:rPr>
                  <w:color w:val="0000FF"/>
                  <w:spacing w:val="-2"/>
                  <w:sz w:val="16"/>
                </w:rPr>
                <w:t>SAMN26200804</w:t>
              </w:r>
            </w:hyperlink>
          </w:p>
        </w:tc>
        <w:tc>
          <w:tcPr>
            <w:tcW w:w="1257" w:type="dxa"/>
          </w:tcPr>
          <w:p w14:paraId="094CDB78" w14:textId="77777777" w:rsidR="009843BB" w:rsidRDefault="00000000">
            <w:pPr>
              <w:pStyle w:val="TableParagraph"/>
              <w:spacing w:line="180" w:lineRule="exact"/>
              <w:ind w:left="104"/>
              <w:rPr>
                <w:sz w:val="16"/>
              </w:rPr>
            </w:pPr>
            <w:r>
              <w:rPr>
                <w:color w:val="231F20"/>
                <w:spacing w:val="-2"/>
                <w:sz w:val="16"/>
              </w:rPr>
              <w:t>291,888,643</w:t>
            </w:r>
          </w:p>
        </w:tc>
        <w:tc>
          <w:tcPr>
            <w:tcW w:w="1020" w:type="dxa"/>
          </w:tcPr>
          <w:p w14:paraId="648C33BA" w14:textId="77777777" w:rsidR="009843BB" w:rsidRDefault="00000000">
            <w:pPr>
              <w:pStyle w:val="TableParagraph"/>
              <w:spacing w:line="180" w:lineRule="exact"/>
              <w:ind w:left="113"/>
              <w:rPr>
                <w:sz w:val="16"/>
              </w:rPr>
            </w:pPr>
            <w:r>
              <w:rPr>
                <w:color w:val="231F20"/>
                <w:spacing w:val="-2"/>
                <w:sz w:val="16"/>
              </w:rPr>
              <w:t>632,804</w:t>
            </w:r>
          </w:p>
        </w:tc>
        <w:tc>
          <w:tcPr>
            <w:tcW w:w="412" w:type="dxa"/>
          </w:tcPr>
          <w:p w14:paraId="71A95C0E" w14:textId="77777777" w:rsidR="009843BB" w:rsidRDefault="00000000">
            <w:pPr>
              <w:pStyle w:val="TableParagraph"/>
              <w:spacing w:line="180" w:lineRule="exact"/>
              <w:ind w:right="7"/>
              <w:jc w:val="center"/>
              <w:rPr>
                <w:sz w:val="16"/>
              </w:rPr>
            </w:pPr>
            <w:r>
              <w:rPr>
                <w:color w:val="231F20"/>
                <w:spacing w:val="-5"/>
                <w:sz w:val="16"/>
              </w:rPr>
              <w:t>8.3</w:t>
            </w:r>
          </w:p>
        </w:tc>
        <w:tc>
          <w:tcPr>
            <w:tcW w:w="575" w:type="dxa"/>
          </w:tcPr>
          <w:p w14:paraId="093D7E19" w14:textId="77777777" w:rsidR="009843BB" w:rsidRDefault="00000000">
            <w:pPr>
              <w:pStyle w:val="TableParagraph"/>
              <w:spacing w:line="180" w:lineRule="exact"/>
              <w:ind w:right="88"/>
              <w:jc w:val="center"/>
              <w:rPr>
                <w:sz w:val="16"/>
              </w:rPr>
            </w:pPr>
            <w:r>
              <w:rPr>
                <w:color w:val="231F20"/>
                <w:spacing w:val="-4"/>
                <w:sz w:val="16"/>
              </w:rPr>
              <w:t>44.2</w:t>
            </w:r>
          </w:p>
        </w:tc>
        <w:tc>
          <w:tcPr>
            <w:tcW w:w="1818" w:type="dxa"/>
          </w:tcPr>
          <w:p w14:paraId="171B460C" w14:textId="77777777" w:rsidR="009843BB" w:rsidRDefault="00000000">
            <w:pPr>
              <w:pStyle w:val="TableParagraph"/>
              <w:spacing w:line="180" w:lineRule="exact"/>
              <w:ind w:left="102"/>
              <w:rPr>
                <w:sz w:val="16"/>
              </w:rPr>
            </w:pPr>
            <w:r>
              <w:rPr>
                <w:color w:val="231F20"/>
                <w:spacing w:val="-2"/>
                <w:sz w:val="16"/>
              </w:rPr>
              <w:t xml:space="preserve">Pink/white/grey </w:t>
            </w:r>
            <w:r>
              <w:rPr>
                <w:color w:val="231F20"/>
                <w:spacing w:val="-5"/>
                <w:sz w:val="16"/>
              </w:rPr>
              <w:t>mat</w:t>
            </w:r>
          </w:p>
        </w:tc>
      </w:tr>
      <w:tr w:rsidR="009843BB" w14:paraId="414BDA21" w14:textId="77777777">
        <w:trPr>
          <w:trHeight w:val="200"/>
        </w:trPr>
        <w:tc>
          <w:tcPr>
            <w:tcW w:w="1108" w:type="dxa"/>
          </w:tcPr>
          <w:p w14:paraId="1A28FC79" w14:textId="77777777" w:rsidR="009843BB" w:rsidRDefault="00000000">
            <w:pPr>
              <w:pStyle w:val="TableParagraph"/>
              <w:spacing w:line="180" w:lineRule="exact"/>
              <w:rPr>
                <w:sz w:val="16"/>
              </w:rPr>
            </w:pPr>
            <w:r>
              <w:rPr>
                <w:color w:val="231F20"/>
                <w:spacing w:val="-4"/>
                <w:w w:val="95"/>
                <w:sz w:val="16"/>
              </w:rPr>
              <w:t>GCA3</w:t>
            </w:r>
          </w:p>
        </w:tc>
        <w:tc>
          <w:tcPr>
            <w:tcW w:w="915" w:type="dxa"/>
          </w:tcPr>
          <w:p w14:paraId="316A72E4" w14:textId="77777777" w:rsidR="009843BB" w:rsidRDefault="00000000">
            <w:pPr>
              <w:pStyle w:val="TableParagraph"/>
              <w:spacing w:line="180" w:lineRule="exact"/>
              <w:ind w:left="105"/>
              <w:rPr>
                <w:sz w:val="16"/>
              </w:rPr>
            </w:pPr>
            <w:r>
              <w:rPr>
                <w:color w:val="231F20"/>
                <w:spacing w:val="-2"/>
                <w:sz w:val="16"/>
              </w:rPr>
              <w:t>170630D</w:t>
            </w:r>
          </w:p>
        </w:tc>
        <w:tc>
          <w:tcPr>
            <w:tcW w:w="1288" w:type="dxa"/>
          </w:tcPr>
          <w:p w14:paraId="5BC672DD" w14:textId="77777777" w:rsidR="009843BB" w:rsidRDefault="00000000">
            <w:pPr>
              <w:pStyle w:val="TableParagraph"/>
              <w:spacing w:line="180" w:lineRule="exact"/>
              <w:ind w:left="105"/>
              <w:rPr>
                <w:sz w:val="16"/>
              </w:rPr>
            </w:pPr>
            <w:r>
              <w:rPr>
                <w:color w:val="231F20"/>
                <w:spacing w:val="-2"/>
                <w:sz w:val="16"/>
              </w:rPr>
              <w:t>3300028820</w:t>
            </w:r>
          </w:p>
        </w:tc>
        <w:tc>
          <w:tcPr>
            <w:tcW w:w="1651" w:type="dxa"/>
          </w:tcPr>
          <w:p w14:paraId="6731608C" w14:textId="77777777" w:rsidR="009843BB" w:rsidRDefault="00000000">
            <w:pPr>
              <w:pStyle w:val="TableParagraph"/>
              <w:spacing w:line="180" w:lineRule="exact"/>
              <w:ind w:left="104"/>
              <w:rPr>
                <w:sz w:val="16"/>
              </w:rPr>
            </w:pPr>
            <w:hyperlink r:id="rId29">
              <w:r>
                <w:rPr>
                  <w:color w:val="0000FF"/>
                  <w:spacing w:val="-2"/>
                  <w:sz w:val="16"/>
                </w:rPr>
                <w:t>SAMN26200805</w:t>
              </w:r>
            </w:hyperlink>
          </w:p>
        </w:tc>
        <w:tc>
          <w:tcPr>
            <w:tcW w:w="1257" w:type="dxa"/>
          </w:tcPr>
          <w:p w14:paraId="6C51DA03" w14:textId="77777777" w:rsidR="009843BB" w:rsidRDefault="00000000">
            <w:pPr>
              <w:pStyle w:val="TableParagraph"/>
              <w:spacing w:line="180" w:lineRule="exact"/>
              <w:ind w:left="104"/>
              <w:rPr>
                <w:sz w:val="16"/>
              </w:rPr>
            </w:pPr>
            <w:r>
              <w:rPr>
                <w:color w:val="231F20"/>
                <w:spacing w:val="-2"/>
                <w:sz w:val="16"/>
              </w:rPr>
              <w:t>213,192,026</w:t>
            </w:r>
          </w:p>
        </w:tc>
        <w:tc>
          <w:tcPr>
            <w:tcW w:w="1020" w:type="dxa"/>
          </w:tcPr>
          <w:p w14:paraId="1B25884C" w14:textId="77777777" w:rsidR="009843BB" w:rsidRDefault="00000000">
            <w:pPr>
              <w:pStyle w:val="TableParagraph"/>
              <w:spacing w:line="180" w:lineRule="exact"/>
              <w:ind w:left="113"/>
              <w:rPr>
                <w:sz w:val="16"/>
              </w:rPr>
            </w:pPr>
            <w:r>
              <w:rPr>
                <w:color w:val="231F20"/>
                <w:spacing w:val="-2"/>
                <w:sz w:val="16"/>
              </w:rPr>
              <w:t>395,775</w:t>
            </w:r>
          </w:p>
        </w:tc>
        <w:tc>
          <w:tcPr>
            <w:tcW w:w="412" w:type="dxa"/>
          </w:tcPr>
          <w:p w14:paraId="09EA91F8" w14:textId="77777777" w:rsidR="009843BB" w:rsidRDefault="00000000">
            <w:pPr>
              <w:pStyle w:val="TableParagraph"/>
              <w:spacing w:line="180" w:lineRule="exact"/>
              <w:ind w:right="7"/>
              <w:jc w:val="center"/>
              <w:rPr>
                <w:sz w:val="16"/>
              </w:rPr>
            </w:pPr>
            <w:r>
              <w:rPr>
                <w:color w:val="231F20"/>
                <w:spacing w:val="-5"/>
                <w:sz w:val="16"/>
              </w:rPr>
              <w:t>7.3</w:t>
            </w:r>
          </w:p>
        </w:tc>
        <w:tc>
          <w:tcPr>
            <w:tcW w:w="575" w:type="dxa"/>
          </w:tcPr>
          <w:p w14:paraId="06EEA014" w14:textId="77777777" w:rsidR="009843BB" w:rsidRDefault="00000000">
            <w:pPr>
              <w:pStyle w:val="TableParagraph"/>
              <w:spacing w:line="180" w:lineRule="exact"/>
              <w:ind w:right="88"/>
              <w:jc w:val="center"/>
              <w:rPr>
                <w:sz w:val="16"/>
              </w:rPr>
            </w:pPr>
            <w:r>
              <w:rPr>
                <w:color w:val="231F20"/>
                <w:spacing w:val="-4"/>
                <w:sz w:val="16"/>
              </w:rPr>
              <w:t>62.7</w:t>
            </w:r>
          </w:p>
        </w:tc>
        <w:tc>
          <w:tcPr>
            <w:tcW w:w="1818" w:type="dxa"/>
          </w:tcPr>
          <w:p w14:paraId="0B7FCF99" w14:textId="77777777" w:rsidR="009843BB" w:rsidRDefault="00000000">
            <w:pPr>
              <w:pStyle w:val="TableParagraph"/>
              <w:spacing w:line="180" w:lineRule="exact"/>
              <w:ind w:left="102"/>
              <w:rPr>
                <w:sz w:val="16"/>
              </w:rPr>
            </w:pPr>
            <w:r>
              <w:rPr>
                <w:color w:val="231F20"/>
                <w:w w:val="90"/>
                <w:sz w:val="16"/>
              </w:rPr>
              <w:t>Red/grey</w:t>
            </w:r>
            <w:r>
              <w:rPr>
                <w:color w:val="231F20"/>
                <w:spacing w:val="9"/>
                <w:sz w:val="16"/>
              </w:rPr>
              <w:t xml:space="preserve"> </w:t>
            </w:r>
            <w:r>
              <w:rPr>
                <w:color w:val="231F20"/>
                <w:spacing w:val="-5"/>
                <w:sz w:val="16"/>
              </w:rPr>
              <w:t>mat</w:t>
            </w:r>
          </w:p>
        </w:tc>
      </w:tr>
      <w:tr w:rsidR="009843BB" w14:paraId="23436BA5" w14:textId="77777777">
        <w:trPr>
          <w:trHeight w:val="199"/>
        </w:trPr>
        <w:tc>
          <w:tcPr>
            <w:tcW w:w="1108" w:type="dxa"/>
          </w:tcPr>
          <w:p w14:paraId="15FBEAA6" w14:textId="77777777" w:rsidR="009843BB" w:rsidRDefault="00000000">
            <w:pPr>
              <w:pStyle w:val="TableParagraph"/>
              <w:spacing w:line="180" w:lineRule="exact"/>
              <w:rPr>
                <w:sz w:val="16"/>
              </w:rPr>
            </w:pPr>
            <w:r>
              <w:rPr>
                <w:color w:val="231F20"/>
                <w:spacing w:val="-4"/>
                <w:w w:val="95"/>
                <w:sz w:val="16"/>
              </w:rPr>
              <w:t>IGB1</w:t>
            </w:r>
          </w:p>
        </w:tc>
        <w:tc>
          <w:tcPr>
            <w:tcW w:w="915" w:type="dxa"/>
          </w:tcPr>
          <w:p w14:paraId="7C65A0CB" w14:textId="77777777" w:rsidR="009843BB" w:rsidRDefault="00000000">
            <w:pPr>
              <w:pStyle w:val="TableParagraph"/>
              <w:spacing w:line="180" w:lineRule="exact"/>
              <w:ind w:left="105"/>
              <w:rPr>
                <w:sz w:val="16"/>
              </w:rPr>
            </w:pPr>
            <w:r>
              <w:rPr>
                <w:color w:val="231F20"/>
                <w:spacing w:val="-2"/>
                <w:sz w:val="16"/>
              </w:rPr>
              <w:t>180603O</w:t>
            </w:r>
          </w:p>
        </w:tc>
        <w:tc>
          <w:tcPr>
            <w:tcW w:w="1288" w:type="dxa"/>
          </w:tcPr>
          <w:p w14:paraId="61D67851" w14:textId="77777777" w:rsidR="009843BB" w:rsidRDefault="00000000">
            <w:pPr>
              <w:pStyle w:val="TableParagraph"/>
              <w:spacing w:line="180" w:lineRule="exact"/>
              <w:ind w:left="105"/>
              <w:rPr>
                <w:sz w:val="16"/>
              </w:rPr>
            </w:pPr>
            <w:r>
              <w:rPr>
                <w:color w:val="231F20"/>
                <w:spacing w:val="-2"/>
                <w:sz w:val="16"/>
              </w:rPr>
              <w:t>3300036711</w:t>
            </w:r>
          </w:p>
        </w:tc>
        <w:tc>
          <w:tcPr>
            <w:tcW w:w="1651" w:type="dxa"/>
          </w:tcPr>
          <w:p w14:paraId="7BD29CE7" w14:textId="77777777" w:rsidR="009843BB" w:rsidRDefault="00000000">
            <w:pPr>
              <w:pStyle w:val="TableParagraph"/>
              <w:spacing w:line="180" w:lineRule="exact"/>
              <w:ind w:left="104"/>
              <w:rPr>
                <w:sz w:val="16"/>
              </w:rPr>
            </w:pPr>
            <w:hyperlink r:id="rId30">
              <w:r>
                <w:rPr>
                  <w:color w:val="0000FF"/>
                  <w:spacing w:val="-2"/>
                  <w:sz w:val="16"/>
                </w:rPr>
                <w:t>SAMN26200807</w:t>
              </w:r>
            </w:hyperlink>
          </w:p>
        </w:tc>
        <w:tc>
          <w:tcPr>
            <w:tcW w:w="1257" w:type="dxa"/>
          </w:tcPr>
          <w:p w14:paraId="59DA562F" w14:textId="77777777" w:rsidR="009843BB" w:rsidRDefault="00000000">
            <w:pPr>
              <w:pStyle w:val="TableParagraph"/>
              <w:spacing w:line="180" w:lineRule="exact"/>
              <w:ind w:left="104"/>
              <w:rPr>
                <w:sz w:val="16"/>
              </w:rPr>
            </w:pPr>
            <w:r>
              <w:rPr>
                <w:color w:val="231F20"/>
                <w:spacing w:val="-2"/>
                <w:sz w:val="16"/>
              </w:rPr>
              <w:t>117,128,738</w:t>
            </w:r>
          </w:p>
        </w:tc>
        <w:tc>
          <w:tcPr>
            <w:tcW w:w="1020" w:type="dxa"/>
          </w:tcPr>
          <w:p w14:paraId="2829241D" w14:textId="77777777" w:rsidR="009843BB" w:rsidRDefault="00000000">
            <w:pPr>
              <w:pStyle w:val="TableParagraph"/>
              <w:spacing w:line="180" w:lineRule="exact"/>
              <w:ind w:left="113"/>
              <w:rPr>
                <w:sz w:val="16"/>
              </w:rPr>
            </w:pPr>
            <w:r>
              <w:rPr>
                <w:color w:val="231F20"/>
                <w:spacing w:val="-2"/>
                <w:sz w:val="16"/>
              </w:rPr>
              <w:t>264,866</w:t>
            </w:r>
          </w:p>
        </w:tc>
        <w:tc>
          <w:tcPr>
            <w:tcW w:w="412" w:type="dxa"/>
          </w:tcPr>
          <w:p w14:paraId="4D5B3A9C" w14:textId="77777777" w:rsidR="009843BB" w:rsidRDefault="00000000">
            <w:pPr>
              <w:pStyle w:val="TableParagraph"/>
              <w:spacing w:line="180" w:lineRule="exact"/>
              <w:ind w:right="7"/>
              <w:jc w:val="center"/>
              <w:rPr>
                <w:sz w:val="16"/>
              </w:rPr>
            </w:pPr>
            <w:r>
              <w:rPr>
                <w:color w:val="231F20"/>
                <w:spacing w:val="-5"/>
                <w:sz w:val="16"/>
              </w:rPr>
              <w:t>8.2</w:t>
            </w:r>
          </w:p>
        </w:tc>
        <w:tc>
          <w:tcPr>
            <w:tcW w:w="575" w:type="dxa"/>
          </w:tcPr>
          <w:p w14:paraId="3FE456DA" w14:textId="77777777" w:rsidR="009843BB" w:rsidRDefault="00000000">
            <w:pPr>
              <w:pStyle w:val="TableParagraph"/>
              <w:spacing w:line="180" w:lineRule="exact"/>
              <w:ind w:right="88"/>
              <w:jc w:val="center"/>
              <w:rPr>
                <w:sz w:val="16"/>
              </w:rPr>
            </w:pPr>
            <w:r>
              <w:rPr>
                <w:color w:val="231F20"/>
                <w:spacing w:val="-4"/>
                <w:sz w:val="16"/>
              </w:rPr>
              <w:t>66.6</w:t>
            </w:r>
          </w:p>
        </w:tc>
        <w:tc>
          <w:tcPr>
            <w:tcW w:w="1818" w:type="dxa"/>
          </w:tcPr>
          <w:p w14:paraId="35E4BD6A" w14:textId="77777777" w:rsidR="009843BB" w:rsidRDefault="00000000">
            <w:pPr>
              <w:pStyle w:val="TableParagraph"/>
              <w:spacing w:line="180" w:lineRule="exact"/>
              <w:ind w:left="102"/>
              <w:rPr>
                <w:sz w:val="16"/>
              </w:rPr>
            </w:pPr>
            <w:r>
              <w:rPr>
                <w:color w:val="231F20"/>
                <w:spacing w:val="-5"/>
                <w:sz w:val="16"/>
              </w:rPr>
              <w:t>Orange/yellow</w:t>
            </w:r>
            <w:r>
              <w:rPr>
                <w:color w:val="231F20"/>
                <w:spacing w:val="14"/>
                <w:sz w:val="16"/>
              </w:rPr>
              <w:t xml:space="preserve"> </w:t>
            </w:r>
            <w:r>
              <w:rPr>
                <w:color w:val="231F20"/>
                <w:spacing w:val="-5"/>
                <w:sz w:val="16"/>
              </w:rPr>
              <w:t>mat</w:t>
            </w:r>
          </w:p>
        </w:tc>
      </w:tr>
      <w:tr w:rsidR="009843BB" w14:paraId="403C38C8" w14:textId="77777777">
        <w:trPr>
          <w:trHeight w:val="200"/>
        </w:trPr>
        <w:tc>
          <w:tcPr>
            <w:tcW w:w="1108" w:type="dxa"/>
          </w:tcPr>
          <w:p w14:paraId="6C854E23" w14:textId="77777777" w:rsidR="009843BB" w:rsidRDefault="00000000">
            <w:pPr>
              <w:pStyle w:val="TableParagraph"/>
              <w:spacing w:line="180" w:lineRule="exact"/>
              <w:rPr>
                <w:sz w:val="16"/>
              </w:rPr>
            </w:pPr>
            <w:r>
              <w:rPr>
                <w:color w:val="231F20"/>
                <w:spacing w:val="-4"/>
                <w:w w:val="95"/>
                <w:sz w:val="16"/>
              </w:rPr>
              <w:t>RCA3</w:t>
            </w:r>
          </w:p>
        </w:tc>
        <w:tc>
          <w:tcPr>
            <w:tcW w:w="915" w:type="dxa"/>
          </w:tcPr>
          <w:p w14:paraId="51139391" w14:textId="77777777" w:rsidR="009843BB" w:rsidRDefault="00000000">
            <w:pPr>
              <w:pStyle w:val="TableParagraph"/>
              <w:spacing w:line="180" w:lineRule="exact"/>
              <w:ind w:left="105"/>
              <w:rPr>
                <w:sz w:val="16"/>
              </w:rPr>
            </w:pPr>
            <w:r>
              <w:rPr>
                <w:color w:val="231F20"/>
                <w:spacing w:val="-2"/>
                <w:sz w:val="16"/>
              </w:rPr>
              <w:t>170626A</w:t>
            </w:r>
          </w:p>
        </w:tc>
        <w:tc>
          <w:tcPr>
            <w:tcW w:w="1288" w:type="dxa"/>
          </w:tcPr>
          <w:p w14:paraId="77110F71" w14:textId="77777777" w:rsidR="009843BB" w:rsidRDefault="00000000">
            <w:pPr>
              <w:pStyle w:val="TableParagraph"/>
              <w:spacing w:line="180" w:lineRule="exact"/>
              <w:ind w:left="105"/>
              <w:rPr>
                <w:sz w:val="16"/>
              </w:rPr>
            </w:pPr>
            <w:r>
              <w:rPr>
                <w:color w:val="231F20"/>
                <w:spacing w:val="-2"/>
                <w:sz w:val="16"/>
              </w:rPr>
              <w:t>3300028606</w:t>
            </w:r>
          </w:p>
        </w:tc>
        <w:tc>
          <w:tcPr>
            <w:tcW w:w="1651" w:type="dxa"/>
          </w:tcPr>
          <w:p w14:paraId="648A6639" w14:textId="77777777" w:rsidR="009843BB" w:rsidRDefault="00000000">
            <w:pPr>
              <w:pStyle w:val="TableParagraph"/>
              <w:spacing w:line="180" w:lineRule="exact"/>
              <w:ind w:left="104"/>
              <w:rPr>
                <w:sz w:val="16"/>
              </w:rPr>
            </w:pPr>
            <w:hyperlink r:id="rId31">
              <w:r>
                <w:rPr>
                  <w:color w:val="0000FF"/>
                  <w:spacing w:val="-2"/>
                  <w:sz w:val="16"/>
                </w:rPr>
                <w:t>SAMN26200794</w:t>
              </w:r>
            </w:hyperlink>
          </w:p>
        </w:tc>
        <w:tc>
          <w:tcPr>
            <w:tcW w:w="1257" w:type="dxa"/>
          </w:tcPr>
          <w:p w14:paraId="2C80826F" w14:textId="77777777" w:rsidR="009843BB" w:rsidRDefault="00000000">
            <w:pPr>
              <w:pStyle w:val="TableParagraph"/>
              <w:spacing w:line="180" w:lineRule="exact"/>
              <w:ind w:left="104"/>
              <w:rPr>
                <w:sz w:val="16"/>
              </w:rPr>
            </w:pPr>
            <w:r>
              <w:rPr>
                <w:color w:val="231F20"/>
                <w:spacing w:val="-2"/>
                <w:sz w:val="16"/>
              </w:rPr>
              <w:t>114,093,415</w:t>
            </w:r>
          </w:p>
        </w:tc>
        <w:tc>
          <w:tcPr>
            <w:tcW w:w="1020" w:type="dxa"/>
          </w:tcPr>
          <w:p w14:paraId="59189B1D" w14:textId="77777777" w:rsidR="009843BB" w:rsidRDefault="00000000">
            <w:pPr>
              <w:pStyle w:val="TableParagraph"/>
              <w:spacing w:line="180" w:lineRule="exact"/>
              <w:ind w:left="113"/>
              <w:rPr>
                <w:sz w:val="16"/>
              </w:rPr>
            </w:pPr>
            <w:r>
              <w:rPr>
                <w:color w:val="231F20"/>
                <w:spacing w:val="-2"/>
                <w:sz w:val="16"/>
              </w:rPr>
              <w:t>252,304</w:t>
            </w:r>
          </w:p>
        </w:tc>
        <w:tc>
          <w:tcPr>
            <w:tcW w:w="412" w:type="dxa"/>
          </w:tcPr>
          <w:p w14:paraId="2003899E" w14:textId="77777777" w:rsidR="009843BB" w:rsidRDefault="00000000">
            <w:pPr>
              <w:pStyle w:val="TableParagraph"/>
              <w:spacing w:line="180" w:lineRule="exact"/>
              <w:ind w:right="7"/>
              <w:jc w:val="center"/>
              <w:rPr>
                <w:sz w:val="16"/>
              </w:rPr>
            </w:pPr>
            <w:r>
              <w:rPr>
                <w:color w:val="231F20"/>
                <w:spacing w:val="-5"/>
                <w:sz w:val="16"/>
              </w:rPr>
              <w:t>9.1</w:t>
            </w:r>
          </w:p>
        </w:tc>
        <w:tc>
          <w:tcPr>
            <w:tcW w:w="575" w:type="dxa"/>
          </w:tcPr>
          <w:p w14:paraId="42C34352" w14:textId="77777777" w:rsidR="009843BB" w:rsidRDefault="00000000">
            <w:pPr>
              <w:pStyle w:val="TableParagraph"/>
              <w:spacing w:line="180" w:lineRule="exact"/>
              <w:ind w:right="88"/>
              <w:jc w:val="center"/>
              <w:rPr>
                <w:sz w:val="16"/>
              </w:rPr>
            </w:pPr>
            <w:r>
              <w:rPr>
                <w:color w:val="231F20"/>
                <w:spacing w:val="-4"/>
                <w:sz w:val="16"/>
              </w:rPr>
              <w:t>68.4</w:t>
            </w:r>
          </w:p>
        </w:tc>
        <w:tc>
          <w:tcPr>
            <w:tcW w:w="1818" w:type="dxa"/>
          </w:tcPr>
          <w:p w14:paraId="57FA8138" w14:textId="77777777" w:rsidR="009843BB" w:rsidRDefault="00000000">
            <w:pPr>
              <w:pStyle w:val="TableParagraph"/>
              <w:spacing w:line="180" w:lineRule="exact"/>
              <w:ind w:left="102"/>
              <w:rPr>
                <w:sz w:val="16"/>
              </w:rPr>
            </w:pPr>
            <w:r>
              <w:rPr>
                <w:color w:val="231F20"/>
                <w:spacing w:val="-4"/>
                <w:sz w:val="16"/>
              </w:rPr>
              <w:t>Thin</w:t>
            </w:r>
            <w:r>
              <w:rPr>
                <w:color w:val="231F20"/>
                <w:spacing w:val="-1"/>
                <w:sz w:val="16"/>
              </w:rPr>
              <w:t xml:space="preserve"> </w:t>
            </w:r>
            <w:r>
              <w:rPr>
                <w:color w:val="231F20"/>
                <w:spacing w:val="-4"/>
                <w:sz w:val="16"/>
              </w:rPr>
              <w:t>yellow/orange</w:t>
            </w:r>
            <w:r>
              <w:rPr>
                <w:color w:val="231F20"/>
                <w:sz w:val="16"/>
              </w:rPr>
              <w:t xml:space="preserve"> </w:t>
            </w:r>
            <w:r>
              <w:rPr>
                <w:color w:val="231F20"/>
                <w:spacing w:val="-5"/>
                <w:sz w:val="16"/>
              </w:rPr>
              <w:t>mat</w:t>
            </w:r>
          </w:p>
        </w:tc>
      </w:tr>
      <w:tr w:rsidR="009843BB" w14:paraId="774F23B1" w14:textId="77777777">
        <w:trPr>
          <w:trHeight w:val="200"/>
        </w:trPr>
        <w:tc>
          <w:tcPr>
            <w:tcW w:w="1108" w:type="dxa"/>
          </w:tcPr>
          <w:p w14:paraId="615B18A9" w14:textId="77777777" w:rsidR="009843BB" w:rsidRDefault="00000000">
            <w:pPr>
              <w:pStyle w:val="TableParagraph"/>
              <w:spacing w:line="180" w:lineRule="exact"/>
              <w:rPr>
                <w:sz w:val="16"/>
              </w:rPr>
            </w:pPr>
            <w:r>
              <w:rPr>
                <w:color w:val="231F20"/>
                <w:spacing w:val="-4"/>
                <w:w w:val="95"/>
                <w:sz w:val="16"/>
              </w:rPr>
              <w:t>RCA4</w:t>
            </w:r>
          </w:p>
        </w:tc>
        <w:tc>
          <w:tcPr>
            <w:tcW w:w="915" w:type="dxa"/>
          </w:tcPr>
          <w:p w14:paraId="7ECDFA96" w14:textId="77777777" w:rsidR="009843BB" w:rsidRDefault="00000000">
            <w:pPr>
              <w:pStyle w:val="TableParagraph"/>
              <w:spacing w:line="180" w:lineRule="exact"/>
              <w:ind w:left="105"/>
              <w:rPr>
                <w:sz w:val="16"/>
              </w:rPr>
            </w:pPr>
            <w:r>
              <w:rPr>
                <w:color w:val="231F20"/>
                <w:spacing w:val="-2"/>
                <w:sz w:val="16"/>
              </w:rPr>
              <w:t>170626B</w:t>
            </w:r>
          </w:p>
        </w:tc>
        <w:tc>
          <w:tcPr>
            <w:tcW w:w="1288" w:type="dxa"/>
          </w:tcPr>
          <w:p w14:paraId="3F133B9C" w14:textId="77777777" w:rsidR="009843BB" w:rsidRDefault="00000000">
            <w:pPr>
              <w:pStyle w:val="TableParagraph"/>
              <w:spacing w:line="180" w:lineRule="exact"/>
              <w:ind w:left="105"/>
              <w:rPr>
                <w:sz w:val="16"/>
              </w:rPr>
            </w:pPr>
            <w:r>
              <w:rPr>
                <w:color w:val="231F20"/>
                <w:spacing w:val="-2"/>
                <w:sz w:val="16"/>
              </w:rPr>
              <w:t>3300028609</w:t>
            </w:r>
          </w:p>
        </w:tc>
        <w:tc>
          <w:tcPr>
            <w:tcW w:w="1651" w:type="dxa"/>
          </w:tcPr>
          <w:p w14:paraId="5FE2B7E5" w14:textId="77777777" w:rsidR="009843BB" w:rsidRDefault="00000000">
            <w:pPr>
              <w:pStyle w:val="TableParagraph"/>
              <w:spacing w:line="180" w:lineRule="exact"/>
              <w:ind w:left="104"/>
              <w:rPr>
                <w:sz w:val="16"/>
              </w:rPr>
            </w:pPr>
            <w:hyperlink r:id="rId32">
              <w:r>
                <w:rPr>
                  <w:color w:val="0000FF"/>
                  <w:spacing w:val="-2"/>
                  <w:sz w:val="16"/>
                </w:rPr>
                <w:t>SAMN26200795</w:t>
              </w:r>
            </w:hyperlink>
          </w:p>
        </w:tc>
        <w:tc>
          <w:tcPr>
            <w:tcW w:w="1257" w:type="dxa"/>
          </w:tcPr>
          <w:p w14:paraId="17B5BF6F" w14:textId="77777777" w:rsidR="009843BB" w:rsidRDefault="00000000">
            <w:pPr>
              <w:pStyle w:val="TableParagraph"/>
              <w:spacing w:line="180" w:lineRule="exact"/>
              <w:ind w:left="104"/>
              <w:rPr>
                <w:sz w:val="16"/>
              </w:rPr>
            </w:pPr>
            <w:r>
              <w:rPr>
                <w:color w:val="231F20"/>
                <w:spacing w:val="-2"/>
                <w:sz w:val="16"/>
              </w:rPr>
              <w:t>195,353,357</w:t>
            </w:r>
          </w:p>
        </w:tc>
        <w:tc>
          <w:tcPr>
            <w:tcW w:w="1020" w:type="dxa"/>
          </w:tcPr>
          <w:p w14:paraId="327DC6BD" w14:textId="77777777" w:rsidR="009843BB" w:rsidRDefault="00000000">
            <w:pPr>
              <w:pStyle w:val="TableParagraph"/>
              <w:spacing w:line="180" w:lineRule="exact"/>
              <w:ind w:left="113"/>
              <w:rPr>
                <w:sz w:val="16"/>
              </w:rPr>
            </w:pPr>
            <w:r>
              <w:rPr>
                <w:color w:val="231F20"/>
                <w:spacing w:val="-2"/>
                <w:sz w:val="16"/>
              </w:rPr>
              <w:t>412,629</w:t>
            </w:r>
          </w:p>
        </w:tc>
        <w:tc>
          <w:tcPr>
            <w:tcW w:w="412" w:type="dxa"/>
          </w:tcPr>
          <w:p w14:paraId="1E3E0A18" w14:textId="77777777" w:rsidR="009843BB" w:rsidRDefault="00000000">
            <w:pPr>
              <w:pStyle w:val="TableParagraph"/>
              <w:spacing w:line="180" w:lineRule="exact"/>
              <w:ind w:right="7"/>
              <w:jc w:val="center"/>
              <w:rPr>
                <w:sz w:val="16"/>
              </w:rPr>
            </w:pPr>
            <w:r>
              <w:rPr>
                <w:color w:val="231F20"/>
                <w:spacing w:val="-5"/>
                <w:sz w:val="16"/>
              </w:rPr>
              <w:t>9.2</w:t>
            </w:r>
          </w:p>
        </w:tc>
        <w:tc>
          <w:tcPr>
            <w:tcW w:w="575" w:type="dxa"/>
          </w:tcPr>
          <w:p w14:paraId="4D15EE7E" w14:textId="77777777" w:rsidR="009843BB" w:rsidRDefault="00000000">
            <w:pPr>
              <w:pStyle w:val="TableParagraph"/>
              <w:spacing w:line="180" w:lineRule="exact"/>
              <w:ind w:right="88"/>
              <w:jc w:val="center"/>
              <w:rPr>
                <w:sz w:val="16"/>
              </w:rPr>
            </w:pPr>
            <w:r>
              <w:rPr>
                <w:color w:val="231F20"/>
                <w:spacing w:val="-4"/>
                <w:sz w:val="16"/>
              </w:rPr>
              <w:t>62.3</w:t>
            </w:r>
          </w:p>
        </w:tc>
        <w:tc>
          <w:tcPr>
            <w:tcW w:w="1818" w:type="dxa"/>
          </w:tcPr>
          <w:p w14:paraId="5D6B4551" w14:textId="77777777" w:rsidR="009843BB" w:rsidRDefault="00000000">
            <w:pPr>
              <w:pStyle w:val="TableParagraph"/>
              <w:spacing w:line="180" w:lineRule="exact"/>
              <w:ind w:left="102"/>
              <w:rPr>
                <w:sz w:val="16"/>
              </w:rPr>
            </w:pPr>
            <w:r>
              <w:rPr>
                <w:color w:val="231F20"/>
                <w:spacing w:val="-5"/>
                <w:sz w:val="16"/>
              </w:rPr>
              <w:t>Orange/yellow</w:t>
            </w:r>
            <w:r>
              <w:rPr>
                <w:color w:val="231F20"/>
                <w:spacing w:val="14"/>
                <w:sz w:val="16"/>
              </w:rPr>
              <w:t xml:space="preserve"> </w:t>
            </w:r>
            <w:r>
              <w:rPr>
                <w:color w:val="231F20"/>
                <w:spacing w:val="-5"/>
                <w:sz w:val="16"/>
              </w:rPr>
              <w:t>mat</w:t>
            </w:r>
          </w:p>
        </w:tc>
      </w:tr>
      <w:tr w:rsidR="009843BB" w14:paraId="3658207C" w14:textId="77777777">
        <w:trPr>
          <w:trHeight w:val="200"/>
        </w:trPr>
        <w:tc>
          <w:tcPr>
            <w:tcW w:w="1108" w:type="dxa"/>
          </w:tcPr>
          <w:p w14:paraId="32193364" w14:textId="77777777" w:rsidR="009843BB" w:rsidRDefault="00000000">
            <w:pPr>
              <w:pStyle w:val="TableParagraph"/>
              <w:spacing w:line="180" w:lineRule="exact"/>
              <w:rPr>
                <w:sz w:val="16"/>
              </w:rPr>
            </w:pPr>
            <w:r>
              <w:rPr>
                <w:color w:val="231F20"/>
                <w:spacing w:val="-4"/>
                <w:w w:val="95"/>
                <w:sz w:val="16"/>
              </w:rPr>
              <w:t>RCA5</w:t>
            </w:r>
          </w:p>
        </w:tc>
        <w:tc>
          <w:tcPr>
            <w:tcW w:w="915" w:type="dxa"/>
          </w:tcPr>
          <w:p w14:paraId="0BD540FF" w14:textId="77777777" w:rsidR="009843BB" w:rsidRDefault="00000000">
            <w:pPr>
              <w:pStyle w:val="TableParagraph"/>
              <w:spacing w:line="180" w:lineRule="exact"/>
              <w:ind w:left="105"/>
              <w:rPr>
                <w:sz w:val="16"/>
              </w:rPr>
            </w:pPr>
            <w:r>
              <w:rPr>
                <w:color w:val="231F20"/>
                <w:spacing w:val="-2"/>
                <w:sz w:val="16"/>
              </w:rPr>
              <w:t>170626C</w:t>
            </w:r>
          </w:p>
        </w:tc>
        <w:tc>
          <w:tcPr>
            <w:tcW w:w="1288" w:type="dxa"/>
          </w:tcPr>
          <w:p w14:paraId="0F2B3CEC" w14:textId="77777777" w:rsidR="009843BB" w:rsidRDefault="00000000">
            <w:pPr>
              <w:pStyle w:val="TableParagraph"/>
              <w:spacing w:line="180" w:lineRule="exact"/>
              <w:ind w:left="105"/>
              <w:rPr>
                <w:sz w:val="16"/>
              </w:rPr>
            </w:pPr>
            <w:r>
              <w:rPr>
                <w:color w:val="231F20"/>
                <w:spacing w:val="-2"/>
                <w:sz w:val="16"/>
              </w:rPr>
              <w:t>3300028611</w:t>
            </w:r>
          </w:p>
        </w:tc>
        <w:tc>
          <w:tcPr>
            <w:tcW w:w="1651" w:type="dxa"/>
          </w:tcPr>
          <w:p w14:paraId="08CCEBC0" w14:textId="77777777" w:rsidR="009843BB" w:rsidRDefault="00000000">
            <w:pPr>
              <w:pStyle w:val="TableParagraph"/>
              <w:spacing w:line="180" w:lineRule="exact"/>
              <w:ind w:left="104"/>
              <w:rPr>
                <w:sz w:val="16"/>
              </w:rPr>
            </w:pPr>
            <w:hyperlink r:id="rId33">
              <w:r>
                <w:rPr>
                  <w:color w:val="0000FF"/>
                  <w:spacing w:val="-2"/>
                  <w:sz w:val="16"/>
                </w:rPr>
                <w:t>SAMN26200796</w:t>
              </w:r>
            </w:hyperlink>
          </w:p>
        </w:tc>
        <w:tc>
          <w:tcPr>
            <w:tcW w:w="1257" w:type="dxa"/>
          </w:tcPr>
          <w:p w14:paraId="387CD933" w14:textId="77777777" w:rsidR="009843BB" w:rsidRDefault="00000000">
            <w:pPr>
              <w:pStyle w:val="TableParagraph"/>
              <w:spacing w:line="180" w:lineRule="exact"/>
              <w:ind w:left="104"/>
              <w:rPr>
                <w:sz w:val="16"/>
              </w:rPr>
            </w:pPr>
            <w:r>
              <w:rPr>
                <w:color w:val="231F20"/>
                <w:spacing w:val="-2"/>
                <w:sz w:val="16"/>
              </w:rPr>
              <w:t>108,943,318</w:t>
            </w:r>
          </w:p>
        </w:tc>
        <w:tc>
          <w:tcPr>
            <w:tcW w:w="1020" w:type="dxa"/>
          </w:tcPr>
          <w:p w14:paraId="28A55910" w14:textId="77777777" w:rsidR="009843BB" w:rsidRDefault="00000000">
            <w:pPr>
              <w:pStyle w:val="TableParagraph"/>
              <w:spacing w:line="180" w:lineRule="exact"/>
              <w:ind w:left="113"/>
              <w:rPr>
                <w:sz w:val="16"/>
              </w:rPr>
            </w:pPr>
            <w:r>
              <w:rPr>
                <w:color w:val="231F20"/>
                <w:spacing w:val="-2"/>
                <w:sz w:val="16"/>
              </w:rPr>
              <w:t>208,402</w:t>
            </w:r>
          </w:p>
        </w:tc>
        <w:tc>
          <w:tcPr>
            <w:tcW w:w="412" w:type="dxa"/>
          </w:tcPr>
          <w:p w14:paraId="6A5684FD" w14:textId="77777777" w:rsidR="009843BB" w:rsidRDefault="00000000">
            <w:pPr>
              <w:pStyle w:val="TableParagraph"/>
              <w:spacing w:line="180" w:lineRule="exact"/>
              <w:ind w:right="7"/>
              <w:jc w:val="center"/>
              <w:rPr>
                <w:sz w:val="16"/>
              </w:rPr>
            </w:pPr>
            <w:r>
              <w:rPr>
                <w:color w:val="231F20"/>
                <w:spacing w:val="-5"/>
                <w:sz w:val="16"/>
              </w:rPr>
              <w:t>9.4</w:t>
            </w:r>
          </w:p>
        </w:tc>
        <w:tc>
          <w:tcPr>
            <w:tcW w:w="575" w:type="dxa"/>
          </w:tcPr>
          <w:p w14:paraId="1438D75F" w14:textId="77777777" w:rsidR="009843BB" w:rsidRDefault="00000000">
            <w:pPr>
              <w:pStyle w:val="TableParagraph"/>
              <w:spacing w:line="180" w:lineRule="exact"/>
              <w:ind w:right="88"/>
              <w:jc w:val="center"/>
              <w:rPr>
                <w:sz w:val="16"/>
              </w:rPr>
            </w:pPr>
            <w:r>
              <w:rPr>
                <w:color w:val="231F20"/>
                <w:spacing w:val="-4"/>
                <w:sz w:val="16"/>
              </w:rPr>
              <w:t>62.4</w:t>
            </w:r>
          </w:p>
        </w:tc>
        <w:tc>
          <w:tcPr>
            <w:tcW w:w="1818" w:type="dxa"/>
          </w:tcPr>
          <w:p w14:paraId="63AB1BD8" w14:textId="77777777" w:rsidR="009843BB" w:rsidRDefault="00000000">
            <w:pPr>
              <w:pStyle w:val="TableParagraph"/>
              <w:spacing w:line="180" w:lineRule="exact"/>
              <w:ind w:left="102"/>
              <w:rPr>
                <w:sz w:val="16"/>
              </w:rPr>
            </w:pPr>
            <w:r>
              <w:rPr>
                <w:color w:val="231F20"/>
                <w:spacing w:val="-5"/>
                <w:sz w:val="16"/>
              </w:rPr>
              <w:t>Orange/yellow</w:t>
            </w:r>
            <w:r>
              <w:rPr>
                <w:color w:val="231F20"/>
                <w:spacing w:val="14"/>
                <w:sz w:val="16"/>
              </w:rPr>
              <w:t xml:space="preserve"> </w:t>
            </w:r>
            <w:r>
              <w:rPr>
                <w:color w:val="231F20"/>
                <w:spacing w:val="-5"/>
                <w:sz w:val="16"/>
              </w:rPr>
              <w:t>mat</w:t>
            </w:r>
          </w:p>
        </w:tc>
      </w:tr>
      <w:tr w:rsidR="009843BB" w14:paraId="440AC63A" w14:textId="77777777">
        <w:trPr>
          <w:trHeight w:val="200"/>
        </w:trPr>
        <w:tc>
          <w:tcPr>
            <w:tcW w:w="1108" w:type="dxa"/>
          </w:tcPr>
          <w:p w14:paraId="6DE307EA" w14:textId="77777777" w:rsidR="009843BB" w:rsidRDefault="00000000">
            <w:pPr>
              <w:pStyle w:val="TableParagraph"/>
              <w:spacing w:line="180" w:lineRule="exact"/>
              <w:rPr>
                <w:sz w:val="16"/>
              </w:rPr>
            </w:pPr>
            <w:r>
              <w:rPr>
                <w:color w:val="231F20"/>
                <w:spacing w:val="-4"/>
                <w:w w:val="95"/>
                <w:sz w:val="16"/>
              </w:rPr>
              <w:t>RCA6</w:t>
            </w:r>
          </w:p>
        </w:tc>
        <w:tc>
          <w:tcPr>
            <w:tcW w:w="915" w:type="dxa"/>
          </w:tcPr>
          <w:p w14:paraId="39B3982A" w14:textId="77777777" w:rsidR="009843BB" w:rsidRDefault="00000000">
            <w:pPr>
              <w:pStyle w:val="TableParagraph"/>
              <w:spacing w:line="180" w:lineRule="exact"/>
              <w:ind w:left="105"/>
              <w:rPr>
                <w:sz w:val="16"/>
              </w:rPr>
            </w:pPr>
            <w:r>
              <w:rPr>
                <w:color w:val="231F20"/>
                <w:spacing w:val="-2"/>
                <w:sz w:val="16"/>
              </w:rPr>
              <w:t>170626D</w:t>
            </w:r>
          </w:p>
        </w:tc>
        <w:tc>
          <w:tcPr>
            <w:tcW w:w="1288" w:type="dxa"/>
          </w:tcPr>
          <w:p w14:paraId="39E15C59" w14:textId="77777777" w:rsidR="009843BB" w:rsidRDefault="00000000">
            <w:pPr>
              <w:pStyle w:val="TableParagraph"/>
              <w:spacing w:line="180" w:lineRule="exact"/>
              <w:ind w:left="105"/>
              <w:rPr>
                <w:sz w:val="16"/>
              </w:rPr>
            </w:pPr>
            <w:r>
              <w:rPr>
                <w:color w:val="231F20"/>
                <w:spacing w:val="-2"/>
                <w:sz w:val="16"/>
              </w:rPr>
              <w:t>3300028818</w:t>
            </w:r>
          </w:p>
        </w:tc>
        <w:tc>
          <w:tcPr>
            <w:tcW w:w="1651" w:type="dxa"/>
          </w:tcPr>
          <w:p w14:paraId="15A09B0D" w14:textId="77777777" w:rsidR="009843BB" w:rsidRDefault="00000000">
            <w:pPr>
              <w:pStyle w:val="TableParagraph"/>
              <w:spacing w:line="180" w:lineRule="exact"/>
              <w:ind w:left="104"/>
              <w:rPr>
                <w:sz w:val="16"/>
              </w:rPr>
            </w:pPr>
            <w:hyperlink r:id="rId34">
              <w:r>
                <w:rPr>
                  <w:color w:val="0000FF"/>
                  <w:spacing w:val="-2"/>
                  <w:sz w:val="16"/>
                </w:rPr>
                <w:t>SAMN26200797</w:t>
              </w:r>
            </w:hyperlink>
          </w:p>
        </w:tc>
        <w:tc>
          <w:tcPr>
            <w:tcW w:w="1257" w:type="dxa"/>
          </w:tcPr>
          <w:p w14:paraId="4D68F798" w14:textId="77777777" w:rsidR="009843BB" w:rsidRDefault="00000000">
            <w:pPr>
              <w:pStyle w:val="TableParagraph"/>
              <w:spacing w:line="180" w:lineRule="exact"/>
              <w:ind w:left="104"/>
              <w:rPr>
                <w:sz w:val="16"/>
              </w:rPr>
            </w:pPr>
            <w:r>
              <w:rPr>
                <w:color w:val="231F20"/>
                <w:spacing w:val="-2"/>
                <w:sz w:val="16"/>
              </w:rPr>
              <w:t>182,682,112</w:t>
            </w:r>
          </w:p>
        </w:tc>
        <w:tc>
          <w:tcPr>
            <w:tcW w:w="1020" w:type="dxa"/>
          </w:tcPr>
          <w:p w14:paraId="4EEF730F" w14:textId="77777777" w:rsidR="009843BB" w:rsidRDefault="00000000">
            <w:pPr>
              <w:pStyle w:val="TableParagraph"/>
              <w:spacing w:line="180" w:lineRule="exact"/>
              <w:ind w:left="113"/>
              <w:rPr>
                <w:sz w:val="16"/>
              </w:rPr>
            </w:pPr>
            <w:r>
              <w:rPr>
                <w:color w:val="231F20"/>
                <w:spacing w:val="-2"/>
                <w:sz w:val="16"/>
              </w:rPr>
              <w:t>386,452</w:t>
            </w:r>
          </w:p>
        </w:tc>
        <w:tc>
          <w:tcPr>
            <w:tcW w:w="412" w:type="dxa"/>
          </w:tcPr>
          <w:p w14:paraId="531DF56B" w14:textId="77777777" w:rsidR="009843BB" w:rsidRDefault="00000000">
            <w:pPr>
              <w:pStyle w:val="TableParagraph"/>
              <w:spacing w:line="180" w:lineRule="exact"/>
              <w:ind w:right="7"/>
              <w:jc w:val="center"/>
              <w:rPr>
                <w:sz w:val="16"/>
              </w:rPr>
            </w:pPr>
            <w:r>
              <w:rPr>
                <w:color w:val="231F20"/>
                <w:spacing w:val="-5"/>
                <w:sz w:val="16"/>
              </w:rPr>
              <w:t>9.3</w:t>
            </w:r>
          </w:p>
        </w:tc>
        <w:tc>
          <w:tcPr>
            <w:tcW w:w="575" w:type="dxa"/>
          </w:tcPr>
          <w:p w14:paraId="3F5CE416" w14:textId="77777777" w:rsidR="009843BB" w:rsidRDefault="00000000">
            <w:pPr>
              <w:pStyle w:val="TableParagraph"/>
              <w:spacing w:line="180" w:lineRule="exact"/>
              <w:ind w:right="88"/>
              <w:jc w:val="center"/>
              <w:rPr>
                <w:sz w:val="16"/>
              </w:rPr>
            </w:pPr>
            <w:r>
              <w:rPr>
                <w:color w:val="231F20"/>
                <w:spacing w:val="-4"/>
                <w:sz w:val="16"/>
              </w:rPr>
              <w:t>62.3</w:t>
            </w:r>
          </w:p>
        </w:tc>
        <w:tc>
          <w:tcPr>
            <w:tcW w:w="1818" w:type="dxa"/>
          </w:tcPr>
          <w:p w14:paraId="69A6EE24" w14:textId="77777777" w:rsidR="009843BB" w:rsidRDefault="00000000">
            <w:pPr>
              <w:pStyle w:val="TableParagraph"/>
              <w:spacing w:line="180" w:lineRule="exact"/>
              <w:ind w:left="102"/>
              <w:rPr>
                <w:sz w:val="16"/>
              </w:rPr>
            </w:pPr>
            <w:r>
              <w:rPr>
                <w:color w:val="231F20"/>
                <w:spacing w:val="-5"/>
                <w:sz w:val="16"/>
              </w:rPr>
              <w:t>Orange/yellow</w:t>
            </w:r>
            <w:r>
              <w:rPr>
                <w:color w:val="231F20"/>
                <w:spacing w:val="14"/>
                <w:sz w:val="16"/>
              </w:rPr>
              <w:t xml:space="preserve"> </w:t>
            </w:r>
            <w:r>
              <w:rPr>
                <w:color w:val="231F20"/>
                <w:spacing w:val="-5"/>
                <w:sz w:val="16"/>
              </w:rPr>
              <w:t>mat</w:t>
            </w:r>
          </w:p>
        </w:tc>
      </w:tr>
      <w:tr w:rsidR="009843BB" w14:paraId="369FE0A5" w14:textId="77777777">
        <w:trPr>
          <w:trHeight w:val="199"/>
        </w:trPr>
        <w:tc>
          <w:tcPr>
            <w:tcW w:w="1108" w:type="dxa"/>
          </w:tcPr>
          <w:p w14:paraId="6C636F2B" w14:textId="77777777" w:rsidR="009843BB" w:rsidRDefault="00000000">
            <w:pPr>
              <w:pStyle w:val="TableParagraph"/>
              <w:spacing w:line="180" w:lineRule="exact"/>
              <w:rPr>
                <w:sz w:val="16"/>
              </w:rPr>
            </w:pPr>
            <w:r>
              <w:rPr>
                <w:color w:val="231F20"/>
                <w:spacing w:val="-5"/>
                <w:sz w:val="16"/>
              </w:rPr>
              <w:t>SM1</w:t>
            </w:r>
          </w:p>
        </w:tc>
        <w:tc>
          <w:tcPr>
            <w:tcW w:w="915" w:type="dxa"/>
          </w:tcPr>
          <w:p w14:paraId="3DACA521" w14:textId="77777777" w:rsidR="009843BB" w:rsidRDefault="00000000">
            <w:pPr>
              <w:pStyle w:val="TableParagraph"/>
              <w:spacing w:line="180" w:lineRule="exact"/>
              <w:ind w:left="105"/>
              <w:rPr>
                <w:sz w:val="16"/>
              </w:rPr>
            </w:pPr>
            <w:r>
              <w:rPr>
                <w:color w:val="231F20"/>
                <w:spacing w:val="-2"/>
                <w:sz w:val="16"/>
              </w:rPr>
              <w:t>170627A</w:t>
            </w:r>
          </w:p>
        </w:tc>
        <w:tc>
          <w:tcPr>
            <w:tcW w:w="1288" w:type="dxa"/>
          </w:tcPr>
          <w:p w14:paraId="2347BB08" w14:textId="77777777" w:rsidR="009843BB" w:rsidRDefault="00000000">
            <w:pPr>
              <w:pStyle w:val="TableParagraph"/>
              <w:spacing w:line="180" w:lineRule="exact"/>
              <w:ind w:left="105"/>
              <w:rPr>
                <w:sz w:val="16"/>
              </w:rPr>
            </w:pPr>
            <w:r>
              <w:rPr>
                <w:color w:val="231F20"/>
                <w:spacing w:val="-2"/>
                <w:sz w:val="16"/>
              </w:rPr>
              <w:t>3300028613</w:t>
            </w:r>
          </w:p>
        </w:tc>
        <w:tc>
          <w:tcPr>
            <w:tcW w:w="1651" w:type="dxa"/>
          </w:tcPr>
          <w:p w14:paraId="11DEE5CB" w14:textId="77777777" w:rsidR="009843BB" w:rsidRDefault="00000000">
            <w:pPr>
              <w:pStyle w:val="TableParagraph"/>
              <w:spacing w:line="180" w:lineRule="exact"/>
              <w:ind w:left="104"/>
              <w:rPr>
                <w:sz w:val="16"/>
              </w:rPr>
            </w:pPr>
            <w:hyperlink r:id="rId35">
              <w:r>
                <w:rPr>
                  <w:color w:val="0000FF"/>
                  <w:spacing w:val="-2"/>
                  <w:sz w:val="16"/>
                </w:rPr>
                <w:t>SAMN26200798</w:t>
              </w:r>
            </w:hyperlink>
          </w:p>
        </w:tc>
        <w:tc>
          <w:tcPr>
            <w:tcW w:w="1257" w:type="dxa"/>
          </w:tcPr>
          <w:p w14:paraId="2F2265F4" w14:textId="77777777" w:rsidR="009843BB" w:rsidRDefault="00000000">
            <w:pPr>
              <w:pStyle w:val="TableParagraph"/>
              <w:spacing w:line="180" w:lineRule="exact"/>
              <w:ind w:left="104"/>
              <w:rPr>
                <w:sz w:val="16"/>
              </w:rPr>
            </w:pPr>
            <w:r>
              <w:rPr>
                <w:color w:val="231F20"/>
                <w:spacing w:val="-2"/>
                <w:sz w:val="16"/>
              </w:rPr>
              <w:t>316,999,032</w:t>
            </w:r>
          </w:p>
        </w:tc>
        <w:tc>
          <w:tcPr>
            <w:tcW w:w="1020" w:type="dxa"/>
          </w:tcPr>
          <w:p w14:paraId="55AE06E0" w14:textId="77777777" w:rsidR="009843BB" w:rsidRDefault="00000000">
            <w:pPr>
              <w:pStyle w:val="TableParagraph"/>
              <w:spacing w:line="180" w:lineRule="exact"/>
              <w:ind w:left="113"/>
              <w:rPr>
                <w:sz w:val="16"/>
              </w:rPr>
            </w:pPr>
            <w:r>
              <w:rPr>
                <w:color w:val="231F20"/>
                <w:spacing w:val="-2"/>
                <w:sz w:val="16"/>
              </w:rPr>
              <w:t>710,899</w:t>
            </w:r>
          </w:p>
        </w:tc>
        <w:tc>
          <w:tcPr>
            <w:tcW w:w="412" w:type="dxa"/>
          </w:tcPr>
          <w:p w14:paraId="104A92EC" w14:textId="77777777" w:rsidR="009843BB" w:rsidRDefault="00000000">
            <w:pPr>
              <w:pStyle w:val="TableParagraph"/>
              <w:spacing w:line="180" w:lineRule="exact"/>
              <w:ind w:right="7"/>
              <w:jc w:val="center"/>
              <w:rPr>
                <w:sz w:val="16"/>
              </w:rPr>
            </w:pPr>
            <w:r>
              <w:rPr>
                <w:color w:val="231F20"/>
                <w:spacing w:val="-5"/>
                <w:sz w:val="16"/>
              </w:rPr>
              <w:t>7.9</w:t>
            </w:r>
          </w:p>
        </w:tc>
        <w:tc>
          <w:tcPr>
            <w:tcW w:w="575" w:type="dxa"/>
          </w:tcPr>
          <w:p w14:paraId="17F32F85" w14:textId="77777777" w:rsidR="009843BB" w:rsidRDefault="00000000">
            <w:pPr>
              <w:pStyle w:val="TableParagraph"/>
              <w:spacing w:line="180" w:lineRule="exact"/>
              <w:ind w:right="88"/>
              <w:jc w:val="center"/>
              <w:rPr>
                <w:sz w:val="16"/>
              </w:rPr>
            </w:pPr>
            <w:r>
              <w:rPr>
                <w:color w:val="231F20"/>
                <w:spacing w:val="-4"/>
                <w:sz w:val="16"/>
              </w:rPr>
              <w:t>68.4</w:t>
            </w:r>
          </w:p>
        </w:tc>
        <w:tc>
          <w:tcPr>
            <w:tcW w:w="1818" w:type="dxa"/>
          </w:tcPr>
          <w:p w14:paraId="6772B53D" w14:textId="77777777" w:rsidR="009843BB" w:rsidRDefault="00000000">
            <w:pPr>
              <w:pStyle w:val="TableParagraph"/>
              <w:spacing w:line="180" w:lineRule="exact"/>
              <w:ind w:left="102"/>
              <w:rPr>
                <w:sz w:val="16"/>
              </w:rPr>
            </w:pPr>
            <w:r>
              <w:rPr>
                <w:color w:val="231F20"/>
                <w:spacing w:val="-4"/>
                <w:sz w:val="16"/>
              </w:rPr>
              <w:t>Thin</w:t>
            </w:r>
            <w:r>
              <w:rPr>
                <w:color w:val="231F20"/>
                <w:spacing w:val="-1"/>
                <w:sz w:val="16"/>
              </w:rPr>
              <w:t xml:space="preserve"> </w:t>
            </w:r>
            <w:r>
              <w:rPr>
                <w:color w:val="231F20"/>
                <w:spacing w:val="-4"/>
                <w:sz w:val="16"/>
              </w:rPr>
              <w:t>yellow/orange</w:t>
            </w:r>
            <w:r>
              <w:rPr>
                <w:color w:val="231F20"/>
                <w:sz w:val="16"/>
              </w:rPr>
              <w:t xml:space="preserve"> </w:t>
            </w:r>
            <w:r>
              <w:rPr>
                <w:color w:val="231F20"/>
                <w:spacing w:val="-5"/>
                <w:sz w:val="16"/>
              </w:rPr>
              <w:t>mat</w:t>
            </w:r>
          </w:p>
        </w:tc>
      </w:tr>
      <w:tr w:rsidR="009843BB" w14:paraId="162594F7" w14:textId="77777777">
        <w:trPr>
          <w:trHeight w:val="200"/>
        </w:trPr>
        <w:tc>
          <w:tcPr>
            <w:tcW w:w="1108" w:type="dxa"/>
          </w:tcPr>
          <w:p w14:paraId="2E79DA9B" w14:textId="77777777" w:rsidR="009843BB" w:rsidRDefault="00000000">
            <w:pPr>
              <w:pStyle w:val="TableParagraph"/>
              <w:spacing w:line="180" w:lineRule="exact"/>
              <w:rPr>
                <w:sz w:val="16"/>
              </w:rPr>
            </w:pPr>
            <w:r>
              <w:rPr>
                <w:color w:val="231F20"/>
                <w:spacing w:val="-5"/>
                <w:sz w:val="16"/>
              </w:rPr>
              <w:t>SM2</w:t>
            </w:r>
          </w:p>
        </w:tc>
        <w:tc>
          <w:tcPr>
            <w:tcW w:w="915" w:type="dxa"/>
          </w:tcPr>
          <w:p w14:paraId="13C43CC9" w14:textId="77777777" w:rsidR="009843BB" w:rsidRDefault="00000000">
            <w:pPr>
              <w:pStyle w:val="TableParagraph"/>
              <w:spacing w:line="180" w:lineRule="exact"/>
              <w:ind w:left="105"/>
              <w:rPr>
                <w:sz w:val="16"/>
              </w:rPr>
            </w:pPr>
            <w:r>
              <w:rPr>
                <w:color w:val="231F20"/>
                <w:spacing w:val="-2"/>
                <w:sz w:val="16"/>
              </w:rPr>
              <w:t>170627E</w:t>
            </w:r>
          </w:p>
        </w:tc>
        <w:tc>
          <w:tcPr>
            <w:tcW w:w="1288" w:type="dxa"/>
          </w:tcPr>
          <w:p w14:paraId="6A5CA1A4" w14:textId="77777777" w:rsidR="009843BB" w:rsidRDefault="00000000">
            <w:pPr>
              <w:pStyle w:val="TableParagraph"/>
              <w:spacing w:line="180" w:lineRule="exact"/>
              <w:ind w:left="105"/>
              <w:rPr>
                <w:sz w:val="16"/>
              </w:rPr>
            </w:pPr>
            <w:r>
              <w:rPr>
                <w:color w:val="231F20"/>
                <w:spacing w:val="-2"/>
                <w:sz w:val="16"/>
              </w:rPr>
              <w:t>3300028839</w:t>
            </w:r>
          </w:p>
        </w:tc>
        <w:tc>
          <w:tcPr>
            <w:tcW w:w="1651" w:type="dxa"/>
          </w:tcPr>
          <w:p w14:paraId="7EB1FA60" w14:textId="77777777" w:rsidR="009843BB" w:rsidRDefault="00000000">
            <w:pPr>
              <w:pStyle w:val="TableParagraph"/>
              <w:spacing w:line="180" w:lineRule="exact"/>
              <w:ind w:left="104"/>
              <w:rPr>
                <w:sz w:val="16"/>
              </w:rPr>
            </w:pPr>
            <w:hyperlink r:id="rId36">
              <w:r>
                <w:rPr>
                  <w:color w:val="0000FF"/>
                  <w:spacing w:val="-2"/>
                  <w:sz w:val="16"/>
                </w:rPr>
                <w:t>SAMN26200799</w:t>
              </w:r>
            </w:hyperlink>
          </w:p>
        </w:tc>
        <w:tc>
          <w:tcPr>
            <w:tcW w:w="1257" w:type="dxa"/>
          </w:tcPr>
          <w:p w14:paraId="0CDF2100" w14:textId="77777777" w:rsidR="009843BB" w:rsidRDefault="00000000">
            <w:pPr>
              <w:pStyle w:val="TableParagraph"/>
              <w:spacing w:line="180" w:lineRule="exact"/>
              <w:ind w:left="104"/>
              <w:rPr>
                <w:sz w:val="16"/>
              </w:rPr>
            </w:pPr>
            <w:r>
              <w:rPr>
                <w:color w:val="231F20"/>
                <w:spacing w:val="-2"/>
                <w:sz w:val="16"/>
              </w:rPr>
              <w:t>475,303,863</w:t>
            </w:r>
          </w:p>
        </w:tc>
        <w:tc>
          <w:tcPr>
            <w:tcW w:w="1020" w:type="dxa"/>
          </w:tcPr>
          <w:p w14:paraId="6701B4AB" w14:textId="77777777" w:rsidR="009843BB" w:rsidRDefault="00000000">
            <w:pPr>
              <w:pStyle w:val="TableParagraph"/>
              <w:spacing w:line="180" w:lineRule="exact"/>
              <w:ind w:left="113"/>
              <w:rPr>
                <w:sz w:val="16"/>
              </w:rPr>
            </w:pPr>
            <w:r>
              <w:rPr>
                <w:color w:val="231F20"/>
                <w:spacing w:val="-2"/>
                <w:sz w:val="16"/>
              </w:rPr>
              <w:t>1,088,432</w:t>
            </w:r>
          </w:p>
        </w:tc>
        <w:tc>
          <w:tcPr>
            <w:tcW w:w="412" w:type="dxa"/>
          </w:tcPr>
          <w:p w14:paraId="477D02C0" w14:textId="77777777" w:rsidR="009843BB" w:rsidRDefault="00000000">
            <w:pPr>
              <w:pStyle w:val="TableParagraph"/>
              <w:spacing w:line="180" w:lineRule="exact"/>
              <w:ind w:right="7"/>
              <w:jc w:val="center"/>
              <w:rPr>
                <w:sz w:val="16"/>
              </w:rPr>
            </w:pPr>
            <w:r>
              <w:rPr>
                <w:color w:val="231F20"/>
                <w:spacing w:val="-5"/>
                <w:sz w:val="16"/>
              </w:rPr>
              <w:t>8.1</w:t>
            </w:r>
          </w:p>
        </w:tc>
        <w:tc>
          <w:tcPr>
            <w:tcW w:w="575" w:type="dxa"/>
          </w:tcPr>
          <w:p w14:paraId="21DF588B" w14:textId="77777777" w:rsidR="009843BB" w:rsidRDefault="00000000">
            <w:pPr>
              <w:pStyle w:val="TableParagraph"/>
              <w:spacing w:line="180" w:lineRule="exact"/>
              <w:ind w:right="88"/>
              <w:jc w:val="center"/>
              <w:rPr>
                <w:sz w:val="16"/>
              </w:rPr>
            </w:pPr>
            <w:r>
              <w:rPr>
                <w:color w:val="231F20"/>
                <w:spacing w:val="-4"/>
                <w:sz w:val="16"/>
              </w:rPr>
              <w:t>51.4</w:t>
            </w:r>
          </w:p>
        </w:tc>
        <w:tc>
          <w:tcPr>
            <w:tcW w:w="1818" w:type="dxa"/>
          </w:tcPr>
          <w:p w14:paraId="10548957" w14:textId="77777777" w:rsidR="009843BB" w:rsidRDefault="00000000">
            <w:pPr>
              <w:pStyle w:val="TableParagraph"/>
              <w:spacing w:line="180" w:lineRule="exact"/>
              <w:ind w:left="102"/>
              <w:rPr>
                <w:sz w:val="16"/>
              </w:rPr>
            </w:pPr>
            <w:r>
              <w:rPr>
                <w:color w:val="231F20"/>
                <w:spacing w:val="-5"/>
                <w:sz w:val="16"/>
              </w:rPr>
              <w:t>Orange/yellow</w:t>
            </w:r>
            <w:r>
              <w:rPr>
                <w:color w:val="231F20"/>
                <w:spacing w:val="14"/>
                <w:sz w:val="16"/>
              </w:rPr>
              <w:t xml:space="preserve"> </w:t>
            </w:r>
            <w:r>
              <w:rPr>
                <w:color w:val="231F20"/>
                <w:spacing w:val="-5"/>
                <w:sz w:val="16"/>
              </w:rPr>
              <w:t>mat</w:t>
            </w:r>
          </w:p>
        </w:tc>
      </w:tr>
      <w:tr w:rsidR="009843BB" w14:paraId="65CF8233" w14:textId="77777777">
        <w:trPr>
          <w:trHeight w:val="190"/>
        </w:trPr>
        <w:tc>
          <w:tcPr>
            <w:tcW w:w="1108" w:type="dxa"/>
          </w:tcPr>
          <w:p w14:paraId="3AD090B6" w14:textId="77777777" w:rsidR="009843BB" w:rsidRDefault="00000000">
            <w:pPr>
              <w:pStyle w:val="TableParagraph"/>
              <w:spacing w:line="170" w:lineRule="exact"/>
              <w:rPr>
                <w:sz w:val="16"/>
              </w:rPr>
            </w:pPr>
            <w:r>
              <w:rPr>
                <w:color w:val="231F20"/>
                <w:spacing w:val="-5"/>
                <w:sz w:val="16"/>
              </w:rPr>
              <w:t>SM4</w:t>
            </w:r>
          </w:p>
        </w:tc>
        <w:tc>
          <w:tcPr>
            <w:tcW w:w="915" w:type="dxa"/>
          </w:tcPr>
          <w:p w14:paraId="6E4C6CCF" w14:textId="77777777" w:rsidR="009843BB" w:rsidRDefault="00000000">
            <w:pPr>
              <w:pStyle w:val="TableParagraph"/>
              <w:spacing w:line="170" w:lineRule="exact"/>
              <w:ind w:left="105"/>
              <w:rPr>
                <w:sz w:val="16"/>
              </w:rPr>
            </w:pPr>
            <w:r>
              <w:rPr>
                <w:color w:val="231F20"/>
                <w:spacing w:val="-2"/>
                <w:sz w:val="16"/>
              </w:rPr>
              <w:t>180602L</w:t>
            </w:r>
          </w:p>
        </w:tc>
        <w:tc>
          <w:tcPr>
            <w:tcW w:w="1288" w:type="dxa"/>
          </w:tcPr>
          <w:p w14:paraId="04F7211D" w14:textId="77777777" w:rsidR="009843BB" w:rsidRDefault="00000000">
            <w:pPr>
              <w:pStyle w:val="TableParagraph"/>
              <w:spacing w:line="170" w:lineRule="exact"/>
              <w:ind w:left="105"/>
              <w:rPr>
                <w:sz w:val="16"/>
              </w:rPr>
            </w:pPr>
            <w:r>
              <w:rPr>
                <w:color w:val="231F20"/>
                <w:spacing w:val="-2"/>
                <w:sz w:val="16"/>
              </w:rPr>
              <w:t>3300038980</w:t>
            </w:r>
          </w:p>
        </w:tc>
        <w:tc>
          <w:tcPr>
            <w:tcW w:w="1651" w:type="dxa"/>
          </w:tcPr>
          <w:p w14:paraId="17BDF5D5" w14:textId="77777777" w:rsidR="009843BB" w:rsidRDefault="00000000">
            <w:pPr>
              <w:pStyle w:val="TableParagraph"/>
              <w:spacing w:line="170" w:lineRule="exact"/>
              <w:ind w:left="104"/>
              <w:rPr>
                <w:sz w:val="16"/>
              </w:rPr>
            </w:pPr>
            <w:hyperlink r:id="rId37">
              <w:r>
                <w:rPr>
                  <w:color w:val="0000FF"/>
                  <w:spacing w:val="-2"/>
                  <w:sz w:val="16"/>
                </w:rPr>
                <w:t>SAMN26200806</w:t>
              </w:r>
            </w:hyperlink>
          </w:p>
        </w:tc>
        <w:tc>
          <w:tcPr>
            <w:tcW w:w="1257" w:type="dxa"/>
          </w:tcPr>
          <w:p w14:paraId="6D8CAADE" w14:textId="77777777" w:rsidR="009843BB" w:rsidRDefault="00000000">
            <w:pPr>
              <w:pStyle w:val="TableParagraph"/>
              <w:spacing w:line="170" w:lineRule="exact"/>
              <w:ind w:left="104"/>
              <w:rPr>
                <w:sz w:val="16"/>
              </w:rPr>
            </w:pPr>
            <w:r>
              <w:rPr>
                <w:color w:val="231F20"/>
                <w:spacing w:val="-2"/>
                <w:sz w:val="16"/>
              </w:rPr>
              <w:t>76,631,469</w:t>
            </w:r>
          </w:p>
        </w:tc>
        <w:tc>
          <w:tcPr>
            <w:tcW w:w="1020" w:type="dxa"/>
          </w:tcPr>
          <w:p w14:paraId="4883F338" w14:textId="77777777" w:rsidR="009843BB" w:rsidRDefault="00000000">
            <w:pPr>
              <w:pStyle w:val="TableParagraph"/>
              <w:spacing w:line="170" w:lineRule="exact"/>
              <w:ind w:left="113"/>
              <w:rPr>
                <w:sz w:val="16"/>
              </w:rPr>
            </w:pPr>
            <w:r>
              <w:rPr>
                <w:color w:val="231F20"/>
                <w:spacing w:val="-2"/>
                <w:sz w:val="16"/>
              </w:rPr>
              <w:t>142,361</w:t>
            </w:r>
          </w:p>
        </w:tc>
        <w:tc>
          <w:tcPr>
            <w:tcW w:w="412" w:type="dxa"/>
          </w:tcPr>
          <w:p w14:paraId="09168CD4" w14:textId="77777777" w:rsidR="009843BB" w:rsidRDefault="00000000">
            <w:pPr>
              <w:pStyle w:val="TableParagraph"/>
              <w:spacing w:line="170" w:lineRule="exact"/>
              <w:ind w:right="7"/>
              <w:jc w:val="center"/>
              <w:rPr>
                <w:sz w:val="16"/>
              </w:rPr>
            </w:pPr>
            <w:r>
              <w:rPr>
                <w:color w:val="231F20"/>
                <w:spacing w:val="-5"/>
                <w:sz w:val="16"/>
              </w:rPr>
              <w:t>8.0</w:t>
            </w:r>
          </w:p>
        </w:tc>
        <w:tc>
          <w:tcPr>
            <w:tcW w:w="575" w:type="dxa"/>
          </w:tcPr>
          <w:p w14:paraId="4125608E" w14:textId="77777777" w:rsidR="009843BB" w:rsidRDefault="00000000">
            <w:pPr>
              <w:pStyle w:val="TableParagraph"/>
              <w:spacing w:line="170" w:lineRule="exact"/>
              <w:ind w:right="88"/>
              <w:jc w:val="center"/>
              <w:rPr>
                <w:sz w:val="16"/>
              </w:rPr>
            </w:pPr>
            <w:r>
              <w:rPr>
                <w:color w:val="231F20"/>
                <w:spacing w:val="-4"/>
                <w:sz w:val="16"/>
              </w:rPr>
              <w:t>62.3</w:t>
            </w:r>
          </w:p>
        </w:tc>
        <w:tc>
          <w:tcPr>
            <w:tcW w:w="1818" w:type="dxa"/>
          </w:tcPr>
          <w:p w14:paraId="51F6029F" w14:textId="77777777" w:rsidR="009843BB" w:rsidRDefault="00000000">
            <w:pPr>
              <w:pStyle w:val="TableParagraph"/>
              <w:spacing w:line="170" w:lineRule="exact"/>
              <w:ind w:left="102"/>
              <w:rPr>
                <w:sz w:val="16"/>
              </w:rPr>
            </w:pPr>
            <w:r>
              <w:rPr>
                <w:color w:val="231F20"/>
                <w:spacing w:val="-5"/>
                <w:sz w:val="16"/>
              </w:rPr>
              <w:t>Orange/yellow</w:t>
            </w:r>
            <w:r>
              <w:rPr>
                <w:color w:val="231F20"/>
                <w:spacing w:val="14"/>
                <w:sz w:val="16"/>
              </w:rPr>
              <w:t xml:space="preserve"> </w:t>
            </w:r>
            <w:r>
              <w:rPr>
                <w:color w:val="231F20"/>
                <w:spacing w:val="-5"/>
                <w:sz w:val="16"/>
              </w:rPr>
              <w:t>mat</w:t>
            </w:r>
          </w:p>
        </w:tc>
      </w:tr>
      <w:tr w:rsidR="009843BB" w14:paraId="73B0642E" w14:textId="77777777">
        <w:trPr>
          <w:trHeight w:val="200"/>
        </w:trPr>
        <w:tc>
          <w:tcPr>
            <w:tcW w:w="1108" w:type="dxa"/>
          </w:tcPr>
          <w:p w14:paraId="64C2C2B4" w14:textId="77777777" w:rsidR="009843BB" w:rsidRDefault="00000000">
            <w:pPr>
              <w:pStyle w:val="TableParagraph"/>
              <w:spacing w:before="9" w:line="170" w:lineRule="exact"/>
              <w:rPr>
                <w:sz w:val="16"/>
              </w:rPr>
            </w:pPr>
            <w:r>
              <w:rPr>
                <w:color w:val="231F20"/>
                <w:spacing w:val="-4"/>
                <w:sz w:val="16"/>
              </w:rPr>
              <w:t>WCA1</w:t>
            </w:r>
          </w:p>
        </w:tc>
        <w:tc>
          <w:tcPr>
            <w:tcW w:w="915" w:type="dxa"/>
          </w:tcPr>
          <w:p w14:paraId="1EB46DFA" w14:textId="77777777" w:rsidR="009843BB" w:rsidRDefault="00000000">
            <w:pPr>
              <w:pStyle w:val="TableParagraph"/>
              <w:spacing w:before="9" w:line="170" w:lineRule="exact"/>
              <w:ind w:left="105"/>
              <w:rPr>
                <w:sz w:val="16"/>
              </w:rPr>
            </w:pPr>
            <w:r>
              <w:rPr>
                <w:color w:val="231F20"/>
                <w:spacing w:val="-2"/>
                <w:sz w:val="16"/>
              </w:rPr>
              <w:t>170629F</w:t>
            </w:r>
          </w:p>
        </w:tc>
        <w:tc>
          <w:tcPr>
            <w:tcW w:w="1288" w:type="dxa"/>
          </w:tcPr>
          <w:p w14:paraId="0AEBC998" w14:textId="77777777" w:rsidR="009843BB" w:rsidRDefault="00000000">
            <w:pPr>
              <w:pStyle w:val="TableParagraph"/>
              <w:spacing w:before="9" w:line="170" w:lineRule="exact"/>
              <w:ind w:left="105"/>
              <w:rPr>
                <w:sz w:val="16"/>
              </w:rPr>
            </w:pPr>
            <w:r>
              <w:rPr>
                <w:color w:val="231F20"/>
                <w:spacing w:val="-2"/>
                <w:sz w:val="16"/>
              </w:rPr>
              <w:t>3300028816</w:t>
            </w:r>
          </w:p>
        </w:tc>
        <w:tc>
          <w:tcPr>
            <w:tcW w:w="1651" w:type="dxa"/>
          </w:tcPr>
          <w:p w14:paraId="12A1816C" w14:textId="77777777" w:rsidR="009843BB" w:rsidRDefault="00000000">
            <w:pPr>
              <w:pStyle w:val="TableParagraph"/>
              <w:spacing w:before="9" w:line="170" w:lineRule="exact"/>
              <w:ind w:left="104"/>
              <w:rPr>
                <w:sz w:val="16"/>
              </w:rPr>
            </w:pPr>
            <w:hyperlink r:id="rId38">
              <w:r>
                <w:rPr>
                  <w:color w:val="0000FF"/>
                  <w:spacing w:val="-2"/>
                  <w:sz w:val="16"/>
                </w:rPr>
                <w:t>SAMN26200801</w:t>
              </w:r>
            </w:hyperlink>
          </w:p>
        </w:tc>
        <w:tc>
          <w:tcPr>
            <w:tcW w:w="1257" w:type="dxa"/>
          </w:tcPr>
          <w:p w14:paraId="58EEBE5C" w14:textId="77777777" w:rsidR="009843BB" w:rsidRDefault="00000000">
            <w:pPr>
              <w:pStyle w:val="TableParagraph"/>
              <w:spacing w:before="9" w:line="170" w:lineRule="exact"/>
              <w:ind w:left="104"/>
              <w:rPr>
                <w:sz w:val="16"/>
              </w:rPr>
            </w:pPr>
            <w:r>
              <w:rPr>
                <w:color w:val="231F20"/>
                <w:spacing w:val="-2"/>
                <w:sz w:val="16"/>
              </w:rPr>
              <w:t>104,661,654</w:t>
            </w:r>
          </w:p>
        </w:tc>
        <w:tc>
          <w:tcPr>
            <w:tcW w:w="1020" w:type="dxa"/>
          </w:tcPr>
          <w:p w14:paraId="5A09BD1E" w14:textId="77777777" w:rsidR="009843BB" w:rsidRDefault="00000000">
            <w:pPr>
              <w:pStyle w:val="TableParagraph"/>
              <w:spacing w:before="9" w:line="170" w:lineRule="exact"/>
              <w:ind w:left="113"/>
              <w:rPr>
                <w:sz w:val="16"/>
              </w:rPr>
            </w:pPr>
            <w:r>
              <w:rPr>
                <w:color w:val="231F20"/>
                <w:spacing w:val="-2"/>
                <w:sz w:val="16"/>
              </w:rPr>
              <w:t>234,717</w:t>
            </w:r>
          </w:p>
        </w:tc>
        <w:tc>
          <w:tcPr>
            <w:tcW w:w="412" w:type="dxa"/>
          </w:tcPr>
          <w:p w14:paraId="42A8FEBE" w14:textId="77777777" w:rsidR="009843BB" w:rsidRDefault="00000000">
            <w:pPr>
              <w:pStyle w:val="TableParagraph"/>
              <w:spacing w:before="9" w:line="170" w:lineRule="exact"/>
              <w:ind w:right="7"/>
              <w:jc w:val="center"/>
              <w:rPr>
                <w:sz w:val="16"/>
              </w:rPr>
            </w:pPr>
            <w:r>
              <w:rPr>
                <w:color w:val="231F20"/>
                <w:spacing w:val="-5"/>
                <w:sz w:val="16"/>
              </w:rPr>
              <w:t>8.8</w:t>
            </w:r>
          </w:p>
        </w:tc>
        <w:tc>
          <w:tcPr>
            <w:tcW w:w="575" w:type="dxa"/>
          </w:tcPr>
          <w:p w14:paraId="68418681" w14:textId="77777777" w:rsidR="009843BB" w:rsidRDefault="00000000">
            <w:pPr>
              <w:pStyle w:val="TableParagraph"/>
              <w:spacing w:before="9" w:line="170" w:lineRule="exact"/>
              <w:ind w:right="88"/>
              <w:jc w:val="center"/>
              <w:rPr>
                <w:sz w:val="16"/>
              </w:rPr>
            </w:pPr>
            <w:r>
              <w:rPr>
                <w:color w:val="231F20"/>
                <w:spacing w:val="-4"/>
                <w:sz w:val="16"/>
              </w:rPr>
              <w:t>71.0</w:t>
            </w:r>
          </w:p>
        </w:tc>
        <w:tc>
          <w:tcPr>
            <w:tcW w:w="1818" w:type="dxa"/>
          </w:tcPr>
          <w:p w14:paraId="34D1E7A5" w14:textId="77777777" w:rsidR="009843BB" w:rsidRDefault="00000000">
            <w:pPr>
              <w:pStyle w:val="TableParagraph"/>
              <w:spacing w:before="9" w:line="170" w:lineRule="exact"/>
              <w:ind w:left="102"/>
              <w:rPr>
                <w:sz w:val="16"/>
              </w:rPr>
            </w:pPr>
            <w:r>
              <w:rPr>
                <w:color w:val="231F20"/>
                <w:w w:val="90"/>
                <w:sz w:val="16"/>
              </w:rPr>
              <w:t>Green</w:t>
            </w:r>
            <w:r>
              <w:rPr>
                <w:color w:val="231F20"/>
                <w:spacing w:val="-2"/>
                <w:w w:val="90"/>
                <w:sz w:val="16"/>
              </w:rPr>
              <w:t xml:space="preserve"> </w:t>
            </w:r>
            <w:r>
              <w:rPr>
                <w:color w:val="231F20"/>
                <w:spacing w:val="-2"/>
                <w:sz w:val="16"/>
              </w:rPr>
              <w:t>filaments</w:t>
            </w:r>
          </w:p>
        </w:tc>
      </w:tr>
      <w:tr w:rsidR="009843BB" w14:paraId="2FD74F23" w14:textId="77777777">
        <w:trPr>
          <w:trHeight w:val="200"/>
        </w:trPr>
        <w:tc>
          <w:tcPr>
            <w:tcW w:w="1108" w:type="dxa"/>
          </w:tcPr>
          <w:p w14:paraId="51001E3D" w14:textId="77777777" w:rsidR="009843BB" w:rsidRDefault="00000000">
            <w:pPr>
              <w:pStyle w:val="TableParagraph"/>
              <w:spacing w:before="10" w:line="170" w:lineRule="exact"/>
              <w:rPr>
                <w:sz w:val="16"/>
              </w:rPr>
            </w:pPr>
            <w:r>
              <w:rPr>
                <w:color w:val="231F20"/>
                <w:spacing w:val="-2"/>
                <w:sz w:val="16"/>
              </w:rPr>
              <w:t>18WCA1</w:t>
            </w:r>
          </w:p>
        </w:tc>
        <w:tc>
          <w:tcPr>
            <w:tcW w:w="915" w:type="dxa"/>
          </w:tcPr>
          <w:p w14:paraId="0C94E8CC" w14:textId="77777777" w:rsidR="009843BB" w:rsidRDefault="00000000">
            <w:pPr>
              <w:pStyle w:val="TableParagraph"/>
              <w:spacing w:before="10" w:line="170" w:lineRule="exact"/>
              <w:ind w:left="105"/>
              <w:rPr>
                <w:sz w:val="16"/>
              </w:rPr>
            </w:pPr>
            <w:r>
              <w:rPr>
                <w:color w:val="231F20"/>
                <w:spacing w:val="-2"/>
                <w:sz w:val="16"/>
              </w:rPr>
              <w:t>180603R</w:t>
            </w:r>
          </w:p>
        </w:tc>
        <w:tc>
          <w:tcPr>
            <w:tcW w:w="1288" w:type="dxa"/>
          </w:tcPr>
          <w:p w14:paraId="47B39D65" w14:textId="77777777" w:rsidR="009843BB" w:rsidRDefault="00000000">
            <w:pPr>
              <w:pStyle w:val="TableParagraph"/>
              <w:spacing w:before="10" w:line="170" w:lineRule="exact"/>
              <w:ind w:left="105"/>
              <w:rPr>
                <w:sz w:val="16"/>
              </w:rPr>
            </w:pPr>
            <w:r>
              <w:rPr>
                <w:color w:val="231F20"/>
                <w:spacing w:val="-2"/>
                <w:sz w:val="16"/>
              </w:rPr>
              <w:t>3300038981</w:t>
            </w:r>
          </w:p>
        </w:tc>
        <w:tc>
          <w:tcPr>
            <w:tcW w:w="1651" w:type="dxa"/>
          </w:tcPr>
          <w:p w14:paraId="50AA09E0" w14:textId="77777777" w:rsidR="009843BB" w:rsidRDefault="00000000">
            <w:pPr>
              <w:pStyle w:val="TableParagraph"/>
              <w:spacing w:before="10" w:line="170" w:lineRule="exact"/>
              <w:ind w:left="104"/>
              <w:rPr>
                <w:sz w:val="16"/>
              </w:rPr>
            </w:pPr>
            <w:hyperlink r:id="rId39">
              <w:r>
                <w:rPr>
                  <w:color w:val="0000FF"/>
                  <w:spacing w:val="-2"/>
                  <w:sz w:val="16"/>
                </w:rPr>
                <w:t>SAMN26200808</w:t>
              </w:r>
            </w:hyperlink>
          </w:p>
        </w:tc>
        <w:tc>
          <w:tcPr>
            <w:tcW w:w="1257" w:type="dxa"/>
          </w:tcPr>
          <w:p w14:paraId="2649BC94" w14:textId="77777777" w:rsidR="009843BB" w:rsidRDefault="00000000">
            <w:pPr>
              <w:pStyle w:val="TableParagraph"/>
              <w:spacing w:before="10" w:line="170" w:lineRule="exact"/>
              <w:ind w:left="104"/>
              <w:rPr>
                <w:sz w:val="16"/>
              </w:rPr>
            </w:pPr>
            <w:r>
              <w:rPr>
                <w:color w:val="231F20"/>
                <w:spacing w:val="-2"/>
                <w:sz w:val="16"/>
              </w:rPr>
              <w:t>101,090,071</w:t>
            </w:r>
          </w:p>
        </w:tc>
        <w:tc>
          <w:tcPr>
            <w:tcW w:w="1020" w:type="dxa"/>
          </w:tcPr>
          <w:p w14:paraId="75D44A50" w14:textId="77777777" w:rsidR="009843BB" w:rsidRDefault="00000000">
            <w:pPr>
              <w:pStyle w:val="TableParagraph"/>
              <w:spacing w:before="10" w:line="170" w:lineRule="exact"/>
              <w:ind w:left="113"/>
              <w:rPr>
                <w:sz w:val="16"/>
              </w:rPr>
            </w:pPr>
            <w:r>
              <w:rPr>
                <w:color w:val="231F20"/>
                <w:spacing w:val="-2"/>
                <w:sz w:val="16"/>
              </w:rPr>
              <w:t>215,532</w:t>
            </w:r>
          </w:p>
        </w:tc>
        <w:tc>
          <w:tcPr>
            <w:tcW w:w="412" w:type="dxa"/>
          </w:tcPr>
          <w:p w14:paraId="6C33C304" w14:textId="77777777" w:rsidR="009843BB" w:rsidRDefault="00000000">
            <w:pPr>
              <w:pStyle w:val="TableParagraph"/>
              <w:spacing w:before="10" w:line="170" w:lineRule="exact"/>
              <w:ind w:right="7"/>
              <w:jc w:val="center"/>
              <w:rPr>
                <w:sz w:val="16"/>
              </w:rPr>
            </w:pPr>
            <w:r>
              <w:rPr>
                <w:color w:val="231F20"/>
                <w:spacing w:val="-5"/>
                <w:sz w:val="16"/>
              </w:rPr>
              <w:t>8.4</w:t>
            </w:r>
          </w:p>
        </w:tc>
        <w:tc>
          <w:tcPr>
            <w:tcW w:w="575" w:type="dxa"/>
          </w:tcPr>
          <w:p w14:paraId="18CD5649" w14:textId="77777777" w:rsidR="009843BB" w:rsidRDefault="00000000">
            <w:pPr>
              <w:pStyle w:val="TableParagraph"/>
              <w:spacing w:before="10" w:line="170" w:lineRule="exact"/>
              <w:ind w:right="88"/>
              <w:jc w:val="center"/>
              <w:rPr>
                <w:sz w:val="16"/>
              </w:rPr>
            </w:pPr>
            <w:r>
              <w:rPr>
                <w:color w:val="231F20"/>
                <w:spacing w:val="-4"/>
                <w:sz w:val="16"/>
              </w:rPr>
              <w:t>73.0</w:t>
            </w:r>
          </w:p>
        </w:tc>
        <w:tc>
          <w:tcPr>
            <w:tcW w:w="1818" w:type="dxa"/>
          </w:tcPr>
          <w:p w14:paraId="1873DC4E" w14:textId="77777777" w:rsidR="009843BB" w:rsidRDefault="00000000">
            <w:pPr>
              <w:pStyle w:val="TableParagraph"/>
              <w:spacing w:before="10" w:line="170" w:lineRule="exact"/>
              <w:ind w:left="102"/>
              <w:rPr>
                <w:sz w:val="16"/>
              </w:rPr>
            </w:pPr>
            <w:r>
              <w:rPr>
                <w:color w:val="231F20"/>
                <w:w w:val="90"/>
                <w:sz w:val="16"/>
              </w:rPr>
              <w:t>Green</w:t>
            </w:r>
            <w:r>
              <w:rPr>
                <w:color w:val="231F20"/>
                <w:spacing w:val="-2"/>
                <w:w w:val="90"/>
                <w:sz w:val="16"/>
              </w:rPr>
              <w:t xml:space="preserve"> </w:t>
            </w:r>
            <w:r>
              <w:rPr>
                <w:color w:val="231F20"/>
                <w:spacing w:val="-2"/>
                <w:sz w:val="16"/>
              </w:rPr>
              <w:t>filaments</w:t>
            </w:r>
          </w:p>
        </w:tc>
      </w:tr>
      <w:tr w:rsidR="009843BB" w14:paraId="16082D77" w14:textId="77777777">
        <w:trPr>
          <w:trHeight w:val="199"/>
        </w:trPr>
        <w:tc>
          <w:tcPr>
            <w:tcW w:w="1108" w:type="dxa"/>
          </w:tcPr>
          <w:p w14:paraId="7203D165" w14:textId="77777777" w:rsidR="009843BB" w:rsidRDefault="00000000">
            <w:pPr>
              <w:pStyle w:val="TableParagraph"/>
              <w:spacing w:before="9" w:line="170" w:lineRule="exact"/>
              <w:rPr>
                <w:sz w:val="16"/>
              </w:rPr>
            </w:pPr>
            <w:r>
              <w:rPr>
                <w:color w:val="231F20"/>
                <w:spacing w:val="-4"/>
                <w:sz w:val="16"/>
              </w:rPr>
              <w:t>WCA2</w:t>
            </w:r>
          </w:p>
        </w:tc>
        <w:tc>
          <w:tcPr>
            <w:tcW w:w="915" w:type="dxa"/>
          </w:tcPr>
          <w:p w14:paraId="17850E2C" w14:textId="77777777" w:rsidR="009843BB" w:rsidRDefault="00000000">
            <w:pPr>
              <w:pStyle w:val="TableParagraph"/>
              <w:spacing w:before="9" w:line="170" w:lineRule="exact"/>
              <w:ind w:left="105"/>
              <w:rPr>
                <w:sz w:val="16"/>
              </w:rPr>
            </w:pPr>
            <w:r>
              <w:rPr>
                <w:color w:val="231F20"/>
                <w:spacing w:val="-2"/>
                <w:sz w:val="16"/>
              </w:rPr>
              <w:t>170629H</w:t>
            </w:r>
          </w:p>
        </w:tc>
        <w:tc>
          <w:tcPr>
            <w:tcW w:w="1288" w:type="dxa"/>
          </w:tcPr>
          <w:p w14:paraId="667D78D6" w14:textId="77777777" w:rsidR="009843BB" w:rsidRDefault="00000000">
            <w:pPr>
              <w:pStyle w:val="TableParagraph"/>
              <w:spacing w:before="9" w:line="170" w:lineRule="exact"/>
              <w:ind w:left="105"/>
              <w:rPr>
                <w:sz w:val="16"/>
              </w:rPr>
            </w:pPr>
            <w:r>
              <w:rPr>
                <w:color w:val="231F20"/>
                <w:spacing w:val="-2"/>
                <w:sz w:val="16"/>
              </w:rPr>
              <w:t>3300028617</w:t>
            </w:r>
          </w:p>
        </w:tc>
        <w:tc>
          <w:tcPr>
            <w:tcW w:w="1651" w:type="dxa"/>
          </w:tcPr>
          <w:p w14:paraId="76919530" w14:textId="77777777" w:rsidR="009843BB" w:rsidRDefault="00000000">
            <w:pPr>
              <w:pStyle w:val="TableParagraph"/>
              <w:spacing w:before="9" w:line="170" w:lineRule="exact"/>
              <w:ind w:left="104"/>
              <w:rPr>
                <w:sz w:val="16"/>
              </w:rPr>
            </w:pPr>
            <w:hyperlink r:id="rId40">
              <w:r>
                <w:rPr>
                  <w:color w:val="0000FF"/>
                  <w:spacing w:val="-2"/>
                  <w:sz w:val="16"/>
                </w:rPr>
                <w:t>SAMN26200802</w:t>
              </w:r>
            </w:hyperlink>
          </w:p>
        </w:tc>
        <w:tc>
          <w:tcPr>
            <w:tcW w:w="1257" w:type="dxa"/>
          </w:tcPr>
          <w:p w14:paraId="4A153E69" w14:textId="77777777" w:rsidR="009843BB" w:rsidRDefault="00000000">
            <w:pPr>
              <w:pStyle w:val="TableParagraph"/>
              <w:spacing w:before="9" w:line="170" w:lineRule="exact"/>
              <w:ind w:left="104"/>
              <w:rPr>
                <w:sz w:val="16"/>
              </w:rPr>
            </w:pPr>
            <w:r>
              <w:rPr>
                <w:color w:val="231F20"/>
                <w:spacing w:val="-2"/>
                <w:sz w:val="16"/>
              </w:rPr>
              <w:t>131,707,792</w:t>
            </w:r>
          </w:p>
        </w:tc>
        <w:tc>
          <w:tcPr>
            <w:tcW w:w="1020" w:type="dxa"/>
          </w:tcPr>
          <w:p w14:paraId="2C08123F" w14:textId="77777777" w:rsidR="009843BB" w:rsidRDefault="00000000">
            <w:pPr>
              <w:pStyle w:val="TableParagraph"/>
              <w:spacing w:before="9" w:line="170" w:lineRule="exact"/>
              <w:ind w:left="113"/>
              <w:rPr>
                <w:sz w:val="16"/>
              </w:rPr>
            </w:pPr>
            <w:r>
              <w:rPr>
                <w:color w:val="231F20"/>
                <w:spacing w:val="-2"/>
                <w:sz w:val="16"/>
              </w:rPr>
              <w:t>292,784</w:t>
            </w:r>
          </w:p>
        </w:tc>
        <w:tc>
          <w:tcPr>
            <w:tcW w:w="412" w:type="dxa"/>
          </w:tcPr>
          <w:p w14:paraId="4CB0B508" w14:textId="77777777" w:rsidR="009843BB" w:rsidRDefault="00000000">
            <w:pPr>
              <w:pStyle w:val="TableParagraph"/>
              <w:spacing w:before="9" w:line="170" w:lineRule="exact"/>
              <w:ind w:right="7"/>
              <w:jc w:val="center"/>
              <w:rPr>
                <w:sz w:val="16"/>
              </w:rPr>
            </w:pPr>
            <w:r>
              <w:rPr>
                <w:color w:val="231F20"/>
                <w:spacing w:val="-5"/>
                <w:sz w:val="16"/>
              </w:rPr>
              <w:t>8.6</w:t>
            </w:r>
          </w:p>
        </w:tc>
        <w:tc>
          <w:tcPr>
            <w:tcW w:w="575" w:type="dxa"/>
          </w:tcPr>
          <w:p w14:paraId="321DCBF3" w14:textId="77777777" w:rsidR="009843BB" w:rsidRDefault="00000000">
            <w:pPr>
              <w:pStyle w:val="TableParagraph"/>
              <w:spacing w:before="9" w:line="170" w:lineRule="exact"/>
              <w:ind w:right="88"/>
              <w:jc w:val="center"/>
              <w:rPr>
                <w:sz w:val="16"/>
              </w:rPr>
            </w:pPr>
            <w:r>
              <w:rPr>
                <w:color w:val="231F20"/>
                <w:spacing w:val="-4"/>
                <w:sz w:val="16"/>
              </w:rPr>
              <w:t>69.4</w:t>
            </w:r>
          </w:p>
        </w:tc>
        <w:tc>
          <w:tcPr>
            <w:tcW w:w="1818" w:type="dxa"/>
          </w:tcPr>
          <w:p w14:paraId="3C25ED2A" w14:textId="77777777" w:rsidR="009843BB" w:rsidRDefault="00000000">
            <w:pPr>
              <w:pStyle w:val="TableParagraph"/>
              <w:spacing w:before="9" w:line="170" w:lineRule="exact"/>
              <w:ind w:left="102"/>
              <w:rPr>
                <w:sz w:val="16"/>
              </w:rPr>
            </w:pPr>
            <w:r>
              <w:rPr>
                <w:color w:val="231F20"/>
                <w:w w:val="90"/>
                <w:sz w:val="16"/>
              </w:rPr>
              <w:t>Green</w:t>
            </w:r>
            <w:r>
              <w:rPr>
                <w:color w:val="231F20"/>
                <w:spacing w:val="9"/>
                <w:sz w:val="16"/>
              </w:rPr>
              <w:t xml:space="preserve"> </w:t>
            </w:r>
            <w:r>
              <w:rPr>
                <w:color w:val="231F20"/>
                <w:w w:val="90"/>
                <w:sz w:val="16"/>
              </w:rPr>
              <w:t>filaments</w:t>
            </w:r>
            <w:r>
              <w:rPr>
                <w:color w:val="231F20"/>
                <w:spacing w:val="9"/>
                <w:sz w:val="16"/>
              </w:rPr>
              <w:t xml:space="preserve"> </w:t>
            </w:r>
            <w:r>
              <w:rPr>
                <w:color w:val="231F20"/>
                <w:w w:val="90"/>
                <w:sz w:val="16"/>
              </w:rPr>
              <w:t>and</w:t>
            </w:r>
            <w:r>
              <w:rPr>
                <w:color w:val="231F20"/>
                <w:spacing w:val="9"/>
                <w:sz w:val="16"/>
              </w:rPr>
              <w:t xml:space="preserve"> </w:t>
            </w:r>
            <w:r>
              <w:rPr>
                <w:color w:val="231F20"/>
                <w:spacing w:val="-5"/>
                <w:w w:val="90"/>
                <w:sz w:val="16"/>
              </w:rPr>
              <w:t>mat</w:t>
            </w:r>
          </w:p>
        </w:tc>
      </w:tr>
      <w:tr w:rsidR="009843BB" w14:paraId="54D42282" w14:textId="77777777">
        <w:trPr>
          <w:trHeight w:val="207"/>
        </w:trPr>
        <w:tc>
          <w:tcPr>
            <w:tcW w:w="1108" w:type="dxa"/>
            <w:tcBorders>
              <w:bottom w:val="single" w:sz="8" w:space="0" w:color="000000"/>
            </w:tcBorders>
          </w:tcPr>
          <w:p w14:paraId="52C4F377" w14:textId="77777777" w:rsidR="009843BB" w:rsidRDefault="00000000">
            <w:pPr>
              <w:pStyle w:val="TableParagraph"/>
              <w:spacing w:before="9" w:line="178" w:lineRule="exact"/>
              <w:rPr>
                <w:sz w:val="16"/>
              </w:rPr>
            </w:pPr>
            <w:r>
              <w:rPr>
                <w:color w:val="231F20"/>
                <w:spacing w:val="-2"/>
                <w:sz w:val="16"/>
              </w:rPr>
              <w:t>18WCA2</w:t>
            </w:r>
          </w:p>
        </w:tc>
        <w:tc>
          <w:tcPr>
            <w:tcW w:w="915" w:type="dxa"/>
            <w:tcBorders>
              <w:bottom w:val="single" w:sz="8" w:space="0" w:color="000000"/>
            </w:tcBorders>
          </w:tcPr>
          <w:p w14:paraId="68BCEFC6" w14:textId="77777777" w:rsidR="009843BB" w:rsidRDefault="00000000">
            <w:pPr>
              <w:pStyle w:val="TableParagraph"/>
              <w:spacing w:before="9" w:line="178" w:lineRule="exact"/>
              <w:ind w:left="105"/>
              <w:rPr>
                <w:sz w:val="16"/>
              </w:rPr>
            </w:pPr>
            <w:r>
              <w:rPr>
                <w:color w:val="231F20"/>
                <w:spacing w:val="-2"/>
                <w:sz w:val="16"/>
              </w:rPr>
              <w:t>180603S</w:t>
            </w:r>
          </w:p>
        </w:tc>
        <w:tc>
          <w:tcPr>
            <w:tcW w:w="1288" w:type="dxa"/>
            <w:tcBorders>
              <w:bottom w:val="single" w:sz="8" w:space="0" w:color="000000"/>
            </w:tcBorders>
          </w:tcPr>
          <w:p w14:paraId="33476D13" w14:textId="77777777" w:rsidR="009843BB" w:rsidRDefault="00000000">
            <w:pPr>
              <w:pStyle w:val="TableParagraph"/>
              <w:spacing w:before="9" w:line="178" w:lineRule="exact"/>
              <w:ind w:left="105"/>
              <w:rPr>
                <w:sz w:val="16"/>
              </w:rPr>
            </w:pPr>
            <w:r>
              <w:rPr>
                <w:color w:val="231F20"/>
                <w:spacing w:val="-2"/>
                <w:sz w:val="16"/>
              </w:rPr>
              <w:t>3300038484</w:t>
            </w:r>
          </w:p>
        </w:tc>
        <w:tc>
          <w:tcPr>
            <w:tcW w:w="1651" w:type="dxa"/>
            <w:tcBorders>
              <w:bottom w:val="single" w:sz="8" w:space="0" w:color="000000"/>
            </w:tcBorders>
          </w:tcPr>
          <w:p w14:paraId="56304C31" w14:textId="77777777" w:rsidR="009843BB" w:rsidRDefault="00000000">
            <w:pPr>
              <w:pStyle w:val="TableParagraph"/>
              <w:spacing w:before="9" w:line="178" w:lineRule="exact"/>
              <w:ind w:left="104"/>
              <w:rPr>
                <w:sz w:val="16"/>
              </w:rPr>
            </w:pPr>
            <w:hyperlink r:id="rId41">
              <w:r>
                <w:rPr>
                  <w:color w:val="0000FF"/>
                  <w:spacing w:val="-2"/>
                  <w:sz w:val="16"/>
                </w:rPr>
                <w:t>SAMN26200809</w:t>
              </w:r>
            </w:hyperlink>
          </w:p>
        </w:tc>
        <w:tc>
          <w:tcPr>
            <w:tcW w:w="1257" w:type="dxa"/>
            <w:tcBorders>
              <w:bottom w:val="single" w:sz="8" w:space="0" w:color="000000"/>
            </w:tcBorders>
          </w:tcPr>
          <w:p w14:paraId="15E7C8EC" w14:textId="77777777" w:rsidR="009843BB" w:rsidRDefault="00000000">
            <w:pPr>
              <w:pStyle w:val="TableParagraph"/>
              <w:spacing w:before="9" w:line="178" w:lineRule="exact"/>
              <w:ind w:left="104"/>
              <w:rPr>
                <w:sz w:val="16"/>
              </w:rPr>
            </w:pPr>
            <w:r>
              <w:rPr>
                <w:color w:val="231F20"/>
                <w:spacing w:val="-2"/>
                <w:sz w:val="16"/>
              </w:rPr>
              <w:t>142,901,704</w:t>
            </w:r>
          </w:p>
        </w:tc>
        <w:tc>
          <w:tcPr>
            <w:tcW w:w="1020" w:type="dxa"/>
            <w:tcBorders>
              <w:bottom w:val="single" w:sz="8" w:space="0" w:color="000000"/>
            </w:tcBorders>
          </w:tcPr>
          <w:p w14:paraId="7813C665" w14:textId="77777777" w:rsidR="009843BB" w:rsidRDefault="00000000">
            <w:pPr>
              <w:pStyle w:val="TableParagraph"/>
              <w:spacing w:before="9" w:line="178" w:lineRule="exact"/>
              <w:ind w:left="113"/>
              <w:rPr>
                <w:sz w:val="16"/>
              </w:rPr>
            </w:pPr>
            <w:r>
              <w:rPr>
                <w:color w:val="231F20"/>
                <w:spacing w:val="-2"/>
                <w:sz w:val="16"/>
              </w:rPr>
              <w:t>282,903</w:t>
            </w:r>
          </w:p>
        </w:tc>
        <w:tc>
          <w:tcPr>
            <w:tcW w:w="412" w:type="dxa"/>
            <w:tcBorders>
              <w:bottom w:val="single" w:sz="8" w:space="0" w:color="000000"/>
            </w:tcBorders>
          </w:tcPr>
          <w:p w14:paraId="29AF0788" w14:textId="77777777" w:rsidR="009843BB" w:rsidRDefault="00000000">
            <w:pPr>
              <w:pStyle w:val="TableParagraph"/>
              <w:spacing w:before="9" w:line="178" w:lineRule="exact"/>
              <w:ind w:right="7"/>
              <w:jc w:val="center"/>
              <w:rPr>
                <w:sz w:val="16"/>
              </w:rPr>
            </w:pPr>
            <w:r>
              <w:rPr>
                <w:color w:val="231F20"/>
                <w:spacing w:val="-5"/>
                <w:sz w:val="16"/>
              </w:rPr>
              <w:t>8.2</w:t>
            </w:r>
          </w:p>
        </w:tc>
        <w:tc>
          <w:tcPr>
            <w:tcW w:w="575" w:type="dxa"/>
            <w:tcBorders>
              <w:bottom w:val="single" w:sz="8" w:space="0" w:color="000000"/>
            </w:tcBorders>
          </w:tcPr>
          <w:p w14:paraId="3AC0A32E" w14:textId="77777777" w:rsidR="009843BB" w:rsidRDefault="00000000">
            <w:pPr>
              <w:pStyle w:val="TableParagraph"/>
              <w:spacing w:before="9" w:line="178" w:lineRule="exact"/>
              <w:ind w:right="88"/>
              <w:jc w:val="center"/>
              <w:rPr>
                <w:sz w:val="16"/>
              </w:rPr>
            </w:pPr>
            <w:r>
              <w:rPr>
                <w:color w:val="231F20"/>
                <w:spacing w:val="-4"/>
                <w:sz w:val="16"/>
              </w:rPr>
              <w:t>71.9</w:t>
            </w:r>
          </w:p>
        </w:tc>
        <w:tc>
          <w:tcPr>
            <w:tcW w:w="1818" w:type="dxa"/>
            <w:tcBorders>
              <w:bottom w:val="single" w:sz="8" w:space="0" w:color="000000"/>
            </w:tcBorders>
          </w:tcPr>
          <w:p w14:paraId="0B40ED16" w14:textId="77777777" w:rsidR="009843BB" w:rsidRDefault="00000000">
            <w:pPr>
              <w:pStyle w:val="TableParagraph"/>
              <w:spacing w:before="9" w:line="178" w:lineRule="exact"/>
              <w:ind w:left="102"/>
              <w:rPr>
                <w:sz w:val="16"/>
              </w:rPr>
            </w:pPr>
            <w:r>
              <w:rPr>
                <w:color w:val="231F20"/>
                <w:w w:val="90"/>
                <w:sz w:val="16"/>
              </w:rPr>
              <w:t>Green</w:t>
            </w:r>
            <w:r>
              <w:rPr>
                <w:color w:val="231F20"/>
                <w:spacing w:val="-2"/>
                <w:w w:val="90"/>
                <w:sz w:val="16"/>
              </w:rPr>
              <w:t xml:space="preserve"> </w:t>
            </w:r>
            <w:r>
              <w:rPr>
                <w:color w:val="231F20"/>
                <w:spacing w:val="-2"/>
                <w:sz w:val="16"/>
              </w:rPr>
              <w:t>filaments</w:t>
            </w:r>
          </w:p>
        </w:tc>
      </w:tr>
    </w:tbl>
    <w:p w14:paraId="693CB3EF" w14:textId="77777777" w:rsidR="009843BB" w:rsidRDefault="00000000">
      <w:pPr>
        <w:spacing w:before="37" w:line="268" w:lineRule="auto"/>
        <w:ind w:left="132" w:right="1792"/>
        <w:rPr>
          <w:sz w:val="14"/>
        </w:rPr>
      </w:pPr>
      <w:r>
        <w:rPr>
          <w:rFonts w:ascii="Arial"/>
          <w:i/>
          <w:color w:val="231F20"/>
          <w:w w:val="85"/>
          <w:position w:val="4"/>
          <w:sz w:val="9"/>
        </w:rPr>
        <w:t>a</w:t>
      </w:r>
      <w:r>
        <w:rPr>
          <w:color w:val="231F20"/>
          <w:w w:val="85"/>
          <w:sz w:val="14"/>
        </w:rPr>
        <w:t>RCA,</w:t>
      </w:r>
      <w:r>
        <w:rPr>
          <w:color w:val="231F20"/>
          <w:spacing w:val="9"/>
          <w:sz w:val="14"/>
        </w:rPr>
        <w:t xml:space="preserve"> </w:t>
      </w:r>
      <w:r>
        <w:rPr>
          <w:color w:val="231F20"/>
          <w:w w:val="85"/>
          <w:sz w:val="14"/>
        </w:rPr>
        <w:t>Rabbit</w:t>
      </w:r>
      <w:r>
        <w:rPr>
          <w:color w:val="231F20"/>
          <w:sz w:val="14"/>
        </w:rPr>
        <w:t xml:space="preserve"> </w:t>
      </w:r>
      <w:r>
        <w:rPr>
          <w:color w:val="231F20"/>
          <w:w w:val="85"/>
          <w:sz w:val="14"/>
        </w:rPr>
        <w:t>Creek</w:t>
      </w:r>
      <w:r>
        <w:rPr>
          <w:color w:val="231F20"/>
          <w:spacing w:val="9"/>
          <w:sz w:val="14"/>
        </w:rPr>
        <w:t xml:space="preserve"> </w:t>
      </w:r>
      <w:r>
        <w:rPr>
          <w:color w:val="231F20"/>
          <w:w w:val="85"/>
          <w:sz w:val="14"/>
        </w:rPr>
        <w:t>Area;</w:t>
      </w:r>
      <w:r>
        <w:rPr>
          <w:color w:val="231F20"/>
          <w:sz w:val="14"/>
        </w:rPr>
        <w:t xml:space="preserve"> </w:t>
      </w:r>
      <w:r>
        <w:rPr>
          <w:color w:val="231F20"/>
          <w:w w:val="85"/>
          <w:sz w:val="14"/>
        </w:rPr>
        <w:t>SM,</w:t>
      </w:r>
      <w:r>
        <w:rPr>
          <w:color w:val="231F20"/>
          <w:spacing w:val="9"/>
          <w:sz w:val="14"/>
        </w:rPr>
        <w:t xml:space="preserve"> </w:t>
      </w:r>
      <w:r>
        <w:rPr>
          <w:color w:val="231F20"/>
          <w:w w:val="85"/>
          <w:sz w:val="14"/>
        </w:rPr>
        <w:t>Sentinel</w:t>
      </w:r>
      <w:r>
        <w:rPr>
          <w:color w:val="231F20"/>
          <w:sz w:val="14"/>
        </w:rPr>
        <w:t xml:space="preserve"> </w:t>
      </w:r>
      <w:r>
        <w:rPr>
          <w:color w:val="231F20"/>
          <w:w w:val="85"/>
          <w:sz w:val="14"/>
        </w:rPr>
        <w:t>Meadows;</w:t>
      </w:r>
      <w:r>
        <w:rPr>
          <w:color w:val="231F20"/>
          <w:spacing w:val="9"/>
          <w:sz w:val="14"/>
        </w:rPr>
        <w:t xml:space="preserve"> </w:t>
      </w:r>
      <w:r>
        <w:rPr>
          <w:color w:val="231F20"/>
          <w:w w:val="85"/>
          <w:sz w:val="14"/>
        </w:rPr>
        <w:t>BG,</w:t>
      </w:r>
      <w:r>
        <w:rPr>
          <w:color w:val="231F20"/>
          <w:sz w:val="14"/>
        </w:rPr>
        <w:t xml:space="preserve"> </w:t>
      </w:r>
      <w:r>
        <w:rPr>
          <w:color w:val="231F20"/>
          <w:w w:val="85"/>
          <w:sz w:val="14"/>
        </w:rPr>
        <w:t>Boulder</w:t>
      </w:r>
      <w:r>
        <w:rPr>
          <w:color w:val="231F20"/>
          <w:sz w:val="14"/>
        </w:rPr>
        <w:t xml:space="preserve"> </w:t>
      </w:r>
      <w:r>
        <w:rPr>
          <w:color w:val="231F20"/>
          <w:w w:val="85"/>
          <w:sz w:val="14"/>
        </w:rPr>
        <w:t>Geyser;</w:t>
      </w:r>
      <w:r>
        <w:rPr>
          <w:color w:val="231F20"/>
          <w:spacing w:val="9"/>
          <w:sz w:val="14"/>
        </w:rPr>
        <w:t xml:space="preserve"> </w:t>
      </w:r>
      <w:r>
        <w:rPr>
          <w:color w:val="231F20"/>
          <w:w w:val="85"/>
          <w:sz w:val="14"/>
        </w:rPr>
        <w:t>WCA,</w:t>
      </w:r>
      <w:r>
        <w:rPr>
          <w:color w:val="231F20"/>
          <w:sz w:val="14"/>
        </w:rPr>
        <w:t xml:space="preserve"> </w:t>
      </w:r>
      <w:r>
        <w:rPr>
          <w:color w:val="231F20"/>
          <w:w w:val="85"/>
          <w:sz w:val="14"/>
        </w:rPr>
        <w:t>White</w:t>
      </w:r>
      <w:r>
        <w:rPr>
          <w:color w:val="231F20"/>
          <w:spacing w:val="9"/>
          <w:sz w:val="14"/>
        </w:rPr>
        <w:t xml:space="preserve"> </w:t>
      </w:r>
      <w:r>
        <w:rPr>
          <w:color w:val="231F20"/>
          <w:w w:val="85"/>
          <w:sz w:val="14"/>
        </w:rPr>
        <w:t>Creek</w:t>
      </w:r>
      <w:r>
        <w:rPr>
          <w:color w:val="231F20"/>
          <w:spacing w:val="9"/>
          <w:sz w:val="14"/>
        </w:rPr>
        <w:t xml:space="preserve"> </w:t>
      </w:r>
      <w:r>
        <w:rPr>
          <w:color w:val="231F20"/>
          <w:w w:val="85"/>
          <w:sz w:val="14"/>
        </w:rPr>
        <w:t>area;</w:t>
      </w:r>
      <w:r>
        <w:rPr>
          <w:color w:val="231F20"/>
          <w:sz w:val="14"/>
        </w:rPr>
        <w:t xml:space="preserve"> </w:t>
      </w:r>
      <w:r>
        <w:rPr>
          <w:color w:val="231F20"/>
          <w:w w:val="85"/>
          <w:sz w:val="14"/>
        </w:rPr>
        <w:t>GCA,</w:t>
      </w:r>
      <w:r>
        <w:rPr>
          <w:color w:val="231F20"/>
          <w:sz w:val="14"/>
        </w:rPr>
        <w:t xml:space="preserve"> </w:t>
      </w:r>
      <w:r>
        <w:rPr>
          <w:color w:val="231F20"/>
          <w:w w:val="85"/>
          <w:sz w:val="14"/>
        </w:rPr>
        <w:t>Geyser</w:t>
      </w:r>
      <w:r>
        <w:rPr>
          <w:color w:val="231F20"/>
          <w:spacing w:val="9"/>
          <w:sz w:val="14"/>
        </w:rPr>
        <w:t xml:space="preserve"> </w:t>
      </w:r>
      <w:r>
        <w:rPr>
          <w:color w:val="231F20"/>
          <w:w w:val="85"/>
          <w:sz w:val="14"/>
        </w:rPr>
        <w:t>Creek</w:t>
      </w:r>
      <w:r>
        <w:rPr>
          <w:color w:val="231F20"/>
          <w:sz w:val="14"/>
        </w:rPr>
        <w:t xml:space="preserve"> </w:t>
      </w:r>
      <w:r>
        <w:rPr>
          <w:color w:val="231F20"/>
          <w:w w:val="85"/>
          <w:sz w:val="14"/>
        </w:rPr>
        <w:t>area;</w:t>
      </w:r>
      <w:r>
        <w:rPr>
          <w:color w:val="231F20"/>
          <w:sz w:val="14"/>
        </w:rPr>
        <w:t xml:space="preserve"> </w:t>
      </w:r>
      <w:r>
        <w:rPr>
          <w:color w:val="231F20"/>
          <w:w w:val="85"/>
          <w:sz w:val="14"/>
        </w:rPr>
        <w:t>IGB,</w:t>
      </w:r>
      <w:r>
        <w:rPr>
          <w:color w:val="231F20"/>
          <w:sz w:val="14"/>
        </w:rPr>
        <w:t xml:space="preserve"> </w:t>
      </w:r>
      <w:r>
        <w:rPr>
          <w:color w:val="231F20"/>
          <w:w w:val="85"/>
          <w:sz w:val="14"/>
        </w:rPr>
        <w:t>Imperial</w:t>
      </w:r>
      <w:r>
        <w:rPr>
          <w:color w:val="231F20"/>
          <w:spacing w:val="9"/>
          <w:sz w:val="14"/>
        </w:rPr>
        <w:t xml:space="preserve"> </w:t>
      </w:r>
      <w:r>
        <w:rPr>
          <w:color w:val="231F20"/>
          <w:w w:val="85"/>
          <w:sz w:val="14"/>
        </w:rPr>
        <w:t>Geyser</w:t>
      </w:r>
      <w:r>
        <w:rPr>
          <w:color w:val="231F20"/>
          <w:sz w:val="14"/>
        </w:rPr>
        <w:t xml:space="preserve"> </w:t>
      </w:r>
      <w:r>
        <w:rPr>
          <w:color w:val="231F20"/>
          <w:w w:val="85"/>
          <w:sz w:val="14"/>
        </w:rPr>
        <w:t>Basin.</w:t>
      </w:r>
      <w:r>
        <w:rPr>
          <w:color w:val="231F20"/>
          <w:spacing w:val="40"/>
          <w:sz w:val="14"/>
        </w:rPr>
        <w:t xml:space="preserve"> </w:t>
      </w:r>
      <w:r>
        <w:rPr>
          <w:rFonts w:ascii="Arial"/>
          <w:i/>
          <w:color w:val="231F20"/>
          <w:position w:val="4"/>
          <w:sz w:val="9"/>
        </w:rPr>
        <w:t>b</w:t>
      </w:r>
      <w:r>
        <w:rPr>
          <w:color w:val="231F20"/>
          <w:sz w:val="14"/>
        </w:rPr>
        <w:t>A</w:t>
      </w:r>
      <w:r>
        <w:rPr>
          <w:color w:val="231F20"/>
          <w:spacing w:val="-6"/>
          <w:sz w:val="14"/>
        </w:rPr>
        <w:t xml:space="preserve"> </w:t>
      </w:r>
      <w:r>
        <w:rPr>
          <w:color w:val="231F20"/>
          <w:sz w:val="14"/>
        </w:rPr>
        <w:t>150-bp</w:t>
      </w:r>
      <w:r>
        <w:rPr>
          <w:color w:val="231F20"/>
          <w:spacing w:val="-5"/>
          <w:sz w:val="14"/>
        </w:rPr>
        <w:t xml:space="preserve"> </w:t>
      </w:r>
      <w:r>
        <w:rPr>
          <w:color w:val="231F20"/>
          <w:sz w:val="14"/>
        </w:rPr>
        <w:t>minimum</w:t>
      </w:r>
      <w:r>
        <w:rPr>
          <w:color w:val="231F20"/>
          <w:spacing w:val="-6"/>
          <w:sz w:val="14"/>
        </w:rPr>
        <w:t xml:space="preserve"> </w:t>
      </w:r>
      <w:r>
        <w:rPr>
          <w:color w:val="231F20"/>
          <w:sz w:val="14"/>
        </w:rPr>
        <w:t>scaffold</w:t>
      </w:r>
      <w:r>
        <w:rPr>
          <w:color w:val="231F20"/>
          <w:spacing w:val="-5"/>
          <w:sz w:val="14"/>
        </w:rPr>
        <w:t xml:space="preserve"> </w:t>
      </w:r>
      <w:r>
        <w:rPr>
          <w:color w:val="231F20"/>
          <w:sz w:val="14"/>
        </w:rPr>
        <w:t>length</w:t>
      </w:r>
      <w:r>
        <w:rPr>
          <w:color w:val="231F20"/>
          <w:spacing w:val="-6"/>
          <w:sz w:val="14"/>
        </w:rPr>
        <w:t xml:space="preserve"> </w:t>
      </w:r>
      <w:r>
        <w:rPr>
          <w:color w:val="231F20"/>
          <w:sz w:val="14"/>
        </w:rPr>
        <w:t>was</w:t>
      </w:r>
      <w:r>
        <w:rPr>
          <w:color w:val="231F20"/>
          <w:spacing w:val="-5"/>
          <w:sz w:val="14"/>
        </w:rPr>
        <w:t xml:space="preserve"> </w:t>
      </w:r>
      <w:r>
        <w:rPr>
          <w:color w:val="231F20"/>
          <w:sz w:val="14"/>
        </w:rPr>
        <w:t>used.</w:t>
      </w:r>
    </w:p>
    <w:p w14:paraId="58CFC871" w14:textId="77777777" w:rsidR="009843BB" w:rsidRDefault="009843BB">
      <w:pPr>
        <w:pStyle w:val="Corpodetexto"/>
        <w:spacing w:before="59"/>
        <w:ind w:left="0"/>
        <w:jc w:val="left"/>
      </w:pPr>
    </w:p>
    <w:p w14:paraId="3649711E" w14:textId="77777777" w:rsidR="009843BB" w:rsidRDefault="00000000">
      <w:pPr>
        <w:pStyle w:val="Corpodetexto"/>
        <w:spacing w:line="280" w:lineRule="auto"/>
        <w:ind w:right="3569"/>
      </w:pPr>
      <w:r>
        <w:rPr>
          <w:color w:val="231F20"/>
          <w:spacing w:val="-4"/>
        </w:rPr>
        <w:t>samples</w:t>
      </w:r>
      <w:r>
        <w:rPr>
          <w:color w:val="231F20"/>
          <w:spacing w:val="-7"/>
        </w:rPr>
        <w:t xml:space="preserve"> </w:t>
      </w:r>
      <w:r>
        <w:rPr>
          <w:color w:val="231F20"/>
          <w:spacing w:val="-4"/>
        </w:rPr>
        <w:t>taken from 2018, nitrate concentrations were detectable up to 14.3</w:t>
      </w:r>
      <w:r>
        <w:rPr>
          <w:color w:val="231F20"/>
          <w:spacing w:val="-9"/>
        </w:rPr>
        <w:t xml:space="preserve"> </w:t>
      </w:r>
      <w:r>
        <w:rPr>
          <w:rFonts w:ascii="Arial"/>
          <w:i/>
          <w:color w:val="231F20"/>
          <w:spacing w:val="-4"/>
        </w:rPr>
        <w:t>m</w:t>
      </w:r>
      <w:r>
        <w:rPr>
          <w:color w:val="231F20"/>
          <w:spacing w:val="-4"/>
        </w:rPr>
        <w:t xml:space="preserve">M, while </w:t>
      </w:r>
      <w:r>
        <w:rPr>
          <w:color w:val="231F20"/>
        </w:rPr>
        <w:t>ammonium</w:t>
      </w:r>
      <w:r>
        <w:rPr>
          <w:color w:val="231F20"/>
          <w:spacing w:val="-1"/>
        </w:rPr>
        <w:t xml:space="preserve"> </w:t>
      </w:r>
      <w:r>
        <w:rPr>
          <w:color w:val="231F20"/>
        </w:rPr>
        <w:t>concentrations</w:t>
      </w:r>
      <w:r>
        <w:rPr>
          <w:color w:val="231F20"/>
          <w:spacing w:val="-1"/>
        </w:rPr>
        <w:t xml:space="preserve"> </w:t>
      </w:r>
      <w:r>
        <w:rPr>
          <w:color w:val="231F20"/>
        </w:rPr>
        <w:t>were</w:t>
      </w:r>
      <w:r>
        <w:rPr>
          <w:color w:val="231F20"/>
          <w:spacing w:val="-1"/>
        </w:rPr>
        <w:t xml:space="preserve"> </w:t>
      </w:r>
      <w:r>
        <w:rPr>
          <w:color w:val="231F20"/>
        </w:rPr>
        <w:t>detected</w:t>
      </w:r>
      <w:r>
        <w:rPr>
          <w:color w:val="231F20"/>
          <w:spacing w:val="-1"/>
        </w:rPr>
        <w:t xml:space="preserve"> </w:t>
      </w:r>
      <w:r>
        <w:rPr>
          <w:color w:val="231F20"/>
        </w:rPr>
        <w:t>up</w:t>
      </w:r>
      <w:r>
        <w:rPr>
          <w:color w:val="231F20"/>
          <w:spacing w:val="-1"/>
        </w:rPr>
        <w:t xml:space="preserve"> </w:t>
      </w:r>
      <w:r>
        <w:rPr>
          <w:color w:val="231F20"/>
        </w:rPr>
        <w:t>to</w:t>
      </w:r>
      <w:r>
        <w:rPr>
          <w:color w:val="231F20"/>
          <w:spacing w:val="-1"/>
        </w:rPr>
        <w:t xml:space="preserve"> </w:t>
      </w:r>
      <w:r>
        <w:rPr>
          <w:color w:val="231F20"/>
        </w:rPr>
        <w:t>6</w:t>
      </w:r>
      <w:r>
        <w:rPr>
          <w:color w:val="231F20"/>
          <w:spacing w:val="-7"/>
        </w:rPr>
        <w:t xml:space="preserve"> </w:t>
      </w:r>
      <w:r>
        <w:rPr>
          <w:rFonts w:ascii="Arial"/>
          <w:i/>
          <w:color w:val="231F20"/>
        </w:rPr>
        <w:t>m</w:t>
      </w:r>
      <w:r>
        <w:rPr>
          <w:color w:val="231F20"/>
        </w:rPr>
        <w:t>M.</w:t>
      </w:r>
      <w:r>
        <w:rPr>
          <w:color w:val="231F20"/>
          <w:spacing w:val="-1"/>
        </w:rPr>
        <w:t xml:space="preserve"> </w:t>
      </w:r>
      <w:r>
        <w:rPr>
          <w:color w:val="231F20"/>
        </w:rPr>
        <w:t>No</w:t>
      </w:r>
      <w:r>
        <w:rPr>
          <w:color w:val="231F20"/>
          <w:spacing w:val="-1"/>
        </w:rPr>
        <w:t xml:space="preserve"> </w:t>
      </w:r>
      <w:r>
        <w:rPr>
          <w:color w:val="231F20"/>
        </w:rPr>
        <w:t>fixed-nitrogen</w:t>
      </w:r>
      <w:r>
        <w:rPr>
          <w:color w:val="231F20"/>
          <w:spacing w:val="-1"/>
        </w:rPr>
        <w:t xml:space="preserve"> </w:t>
      </w:r>
      <w:r>
        <w:rPr>
          <w:color w:val="231F20"/>
        </w:rPr>
        <w:t>data</w:t>
      </w:r>
      <w:r>
        <w:rPr>
          <w:color w:val="231F20"/>
          <w:spacing w:val="-1"/>
        </w:rPr>
        <w:t xml:space="preserve"> </w:t>
      </w:r>
      <w:r>
        <w:rPr>
          <w:color w:val="231F20"/>
        </w:rPr>
        <w:t>were available</w:t>
      </w:r>
      <w:r>
        <w:rPr>
          <w:color w:val="231F20"/>
          <w:spacing w:val="-1"/>
        </w:rPr>
        <w:t xml:space="preserve"> </w:t>
      </w:r>
      <w:r>
        <w:rPr>
          <w:color w:val="231F20"/>
        </w:rPr>
        <w:t>for</w:t>
      </w:r>
      <w:r>
        <w:rPr>
          <w:color w:val="231F20"/>
          <w:spacing w:val="-1"/>
        </w:rPr>
        <w:t xml:space="preserve"> </w:t>
      </w:r>
      <w:r>
        <w:rPr>
          <w:color w:val="231F20"/>
        </w:rPr>
        <w:t>2017 samples.</w:t>
      </w:r>
    </w:p>
    <w:p w14:paraId="3A854C1D" w14:textId="77777777" w:rsidR="009843BB" w:rsidRDefault="00000000">
      <w:pPr>
        <w:pStyle w:val="Corpodetexto"/>
        <w:spacing w:line="280" w:lineRule="auto"/>
        <w:ind w:right="3568" w:firstLine="240"/>
      </w:pPr>
      <w:r>
        <w:rPr>
          <w:color w:val="231F20"/>
          <w:spacing w:val="-6"/>
        </w:rPr>
        <w:t>In the Middle Geyser Basin,</w:t>
      </w:r>
      <w:r>
        <w:rPr>
          <w:color w:val="231F20"/>
        </w:rPr>
        <w:t xml:space="preserve"> </w:t>
      </w:r>
      <w:r>
        <w:rPr>
          <w:color w:val="231F20"/>
          <w:spacing w:val="-6"/>
        </w:rPr>
        <w:t>samples taken from the RCA</w:t>
      </w:r>
      <w:r>
        <w:rPr>
          <w:color w:val="231F20"/>
        </w:rPr>
        <w:t xml:space="preserve"> </w:t>
      </w:r>
      <w:r>
        <w:rPr>
          <w:color w:val="231F20"/>
          <w:spacing w:val="-6"/>
        </w:rPr>
        <w:t xml:space="preserve">consisted of yellow/orange </w:t>
      </w:r>
      <w:r>
        <w:rPr>
          <w:color w:val="231F20"/>
          <w:w w:val="90"/>
        </w:rPr>
        <w:t xml:space="preserve">mats. Samples RCA3, RCA4, and RCA6 were collected from Rabbit Creek, a fast-moving </w:t>
      </w:r>
      <w:r>
        <w:rPr>
          <w:color w:val="231F20"/>
        </w:rPr>
        <w:t>outflow</w:t>
      </w:r>
      <w:r>
        <w:rPr>
          <w:color w:val="231F20"/>
          <w:spacing w:val="-13"/>
        </w:rPr>
        <w:t xml:space="preserve"> </w:t>
      </w:r>
      <w:r>
        <w:rPr>
          <w:color w:val="231F20"/>
        </w:rPr>
        <w:t>in</w:t>
      </w:r>
      <w:r>
        <w:rPr>
          <w:color w:val="231F20"/>
          <w:spacing w:val="-12"/>
        </w:rPr>
        <w:t xml:space="preserve"> </w:t>
      </w:r>
      <w:r>
        <w:rPr>
          <w:color w:val="231F20"/>
        </w:rPr>
        <w:t>a</w:t>
      </w:r>
      <w:r>
        <w:rPr>
          <w:color w:val="231F20"/>
          <w:spacing w:val="-13"/>
        </w:rPr>
        <w:t xml:space="preserve"> </w:t>
      </w:r>
      <w:r>
        <w:rPr>
          <w:color w:val="231F20"/>
        </w:rPr>
        <w:t>length</w:t>
      </w:r>
      <w:r>
        <w:rPr>
          <w:color w:val="231F20"/>
          <w:spacing w:val="-9"/>
        </w:rPr>
        <w:t xml:space="preserve"> </w:t>
      </w:r>
      <w:r>
        <w:rPr>
          <w:color w:val="231F20"/>
        </w:rPr>
        <w:t>along</w:t>
      </w:r>
      <w:r>
        <w:rPr>
          <w:color w:val="231F20"/>
          <w:spacing w:val="-9"/>
        </w:rPr>
        <w:t xml:space="preserve"> </w:t>
      </w:r>
      <w:r>
        <w:rPr>
          <w:color w:val="231F20"/>
        </w:rPr>
        <w:t>the</w:t>
      </w:r>
      <w:r>
        <w:rPr>
          <w:color w:val="231F20"/>
          <w:spacing w:val="-11"/>
        </w:rPr>
        <w:t xml:space="preserve"> </w:t>
      </w:r>
      <w:r>
        <w:rPr>
          <w:color w:val="231F20"/>
        </w:rPr>
        <w:t>channel</w:t>
      </w:r>
      <w:r>
        <w:rPr>
          <w:color w:val="231F20"/>
          <w:spacing w:val="-9"/>
        </w:rPr>
        <w:t xml:space="preserve"> </w:t>
      </w:r>
      <w:r>
        <w:rPr>
          <w:color w:val="231F20"/>
        </w:rPr>
        <w:t>spanning</w:t>
      </w:r>
      <w:r>
        <w:rPr>
          <w:color w:val="231F20"/>
          <w:spacing w:val="-10"/>
        </w:rPr>
        <w:t xml:space="preserve"> </w:t>
      </w:r>
      <w:r>
        <w:rPr>
          <w:color w:val="231F20"/>
          <w:w w:val="135"/>
        </w:rPr>
        <w:t>;70</w:t>
      </w:r>
      <w:r>
        <w:rPr>
          <w:color w:val="231F20"/>
          <w:spacing w:val="-17"/>
          <w:w w:val="135"/>
        </w:rPr>
        <w:t xml:space="preserve"> </w:t>
      </w:r>
      <w:r>
        <w:rPr>
          <w:color w:val="231F20"/>
        </w:rPr>
        <w:t>to</w:t>
      </w:r>
      <w:r>
        <w:rPr>
          <w:color w:val="231F20"/>
          <w:spacing w:val="-9"/>
        </w:rPr>
        <w:t xml:space="preserve"> </w:t>
      </w:r>
      <w:r>
        <w:rPr>
          <w:color w:val="231F20"/>
        </w:rPr>
        <w:t>150</w:t>
      </w:r>
      <w:r>
        <w:rPr>
          <w:color w:val="231F20"/>
          <w:spacing w:val="-11"/>
        </w:rPr>
        <w:t xml:space="preserve"> </w:t>
      </w:r>
      <w:r>
        <w:rPr>
          <w:color w:val="231F20"/>
        </w:rPr>
        <w:t>m</w:t>
      </w:r>
      <w:r>
        <w:rPr>
          <w:color w:val="231F20"/>
          <w:spacing w:val="-10"/>
        </w:rPr>
        <w:t xml:space="preserve"> </w:t>
      </w:r>
      <w:r>
        <w:rPr>
          <w:color w:val="231F20"/>
        </w:rPr>
        <w:t>from</w:t>
      </w:r>
      <w:r>
        <w:rPr>
          <w:color w:val="231F20"/>
          <w:spacing w:val="-10"/>
        </w:rPr>
        <w:t xml:space="preserve"> </w:t>
      </w:r>
      <w:r>
        <w:rPr>
          <w:color w:val="231F20"/>
        </w:rPr>
        <w:t>the</w:t>
      </w:r>
      <w:r>
        <w:rPr>
          <w:color w:val="231F20"/>
          <w:spacing w:val="-9"/>
        </w:rPr>
        <w:t xml:space="preserve"> </w:t>
      </w:r>
      <w:r>
        <w:rPr>
          <w:color w:val="231F20"/>
        </w:rPr>
        <w:t>source</w:t>
      </w:r>
      <w:r>
        <w:rPr>
          <w:color w:val="231F20"/>
          <w:spacing w:val="-9"/>
        </w:rPr>
        <w:t xml:space="preserve"> </w:t>
      </w:r>
      <w:r>
        <w:rPr>
          <w:color w:val="231F20"/>
        </w:rPr>
        <w:t xml:space="preserve">spring </w:t>
      </w:r>
      <w:r>
        <w:rPr>
          <w:color w:val="231F20"/>
          <w:spacing w:val="-4"/>
        </w:rPr>
        <w:t>and</w:t>
      </w:r>
      <w:r>
        <w:rPr>
          <w:color w:val="231F20"/>
          <w:spacing w:val="-5"/>
        </w:rPr>
        <w:t xml:space="preserve"> </w:t>
      </w:r>
      <w:r>
        <w:rPr>
          <w:color w:val="231F20"/>
          <w:spacing w:val="-4"/>
        </w:rPr>
        <w:t>between</w:t>
      </w:r>
      <w:r>
        <w:rPr>
          <w:color w:val="231F20"/>
          <w:spacing w:val="-5"/>
        </w:rPr>
        <w:t xml:space="preserve"> </w:t>
      </w:r>
      <w:r>
        <w:rPr>
          <w:color w:val="231F20"/>
          <w:spacing w:val="-4"/>
        </w:rPr>
        <w:t>68.4</w:t>
      </w:r>
      <w:r>
        <w:rPr>
          <w:color w:val="231F20"/>
          <w:spacing w:val="-5"/>
        </w:rPr>
        <w:t xml:space="preserve"> </w:t>
      </w:r>
      <w:r>
        <w:rPr>
          <w:color w:val="231F20"/>
          <w:spacing w:val="-4"/>
        </w:rPr>
        <w:t>and 62.3°C.</w:t>
      </w:r>
      <w:r>
        <w:rPr>
          <w:color w:val="231F20"/>
          <w:spacing w:val="-5"/>
        </w:rPr>
        <w:t xml:space="preserve"> </w:t>
      </w:r>
      <w:r>
        <w:rPr>
          <w:color w:val="231F20"/>
          <w:spacing w:val="-4"/>
        </w:rPr>
        <w:t>Sample RCA5</w:t>
      </w:r>
      <w:r>
        <w:rPr>
          <w:color w:val="231F20"/>
          <w:spacing w:val="-5"/>
        </w:rPr>
        <w:t xml:space="preserve"> </w:t>
      </w:r>
      <w:r>
        <w:rPr>
          <w:color w:val="231F20"/>
          <w:spacing w:val="-4"/>
        </w:rPr>
        <w:t>was</w:t>
      </w:r>
      <w:r>
        <w:rPr>
          <w:color w:val="231F20"/>
          <w:spacing w:val="-5"/>
        </w:rPr>
        <w:t xml:space="preserve"> </w:t>
      </w:r>
      <w:r>
        <w:rPr>
          <w:color w:val="231F20"/>
          <w:spacing w:val="-4"/>
        </w:rPr>
        <w:t>collected</w:t>
      </w:r>
      <w:r>
        <w:rPr>
          <w:color w:val="231F20"/>
          <w:spacing w:val="-5"/>
        </w:rPr>
        <w:t xml:space="preserve"> </w:t>
      </w:r>
      <w:r>
        <w:rPr>
          <w:color w:val="231F20"/>
          <w:spacing w:val="-4"/>
        </w:rPr>
        <w:t>at</w:t>
      </w:r>
      <w:r>
        <w:rPr>
          <w:color w:val="231F20"/>
          <w:spacing w:val="-5"/>
        </w:rPr>
        <w:t xml:space="preserve"> </w:t>
      </w:r>
      <w:r>
        <w:rPr>
          <w:color w:val="231F20"/>
          <w:spacing w:val="-4"/>
        </w:rPr>
        <w:t>62.4°C from</w:t>
      </w:r>
      <w:r>
        <w:rPr>
          <w:color w:val="231F20"/>
          <w:spacing w:val="-5"/>
        </w:rPr>
        <w:t xml:space="preserve"> </w:t>
      </w:r>
      <w:r>
        <w:rPr>
          <w:color w:val="231F20"/>
          <w:spacing w:val="-4"/>
        </w:rPr>
        <w:t>a</w:t>
      </w:r>
      <w:r>
        <w:rPr>
          <w:color w:val="231F20"/>
          <w:spacing w:val="-5"/>
        </w:rPr>
        <w:t xml:space="preserve"> </w:t>
      </w:r>
      <w:r>
        <w:rPr>
          <w:color w:val="231F20"/>
          <w:spacing w:val="-4"/>
        </w:rPr>
        <w:t>separate slow-moving outflow of Smoking</w:t>
      </w:r>
      <w:r>
        <w:rPr>
          <w:color w:val="231F20"/>
          <w:spacing w:val="-5"/>
        </w:rPr>
        <w:t xml:space="preserve"> </w:t>
      </w:r>
      <w:r>
        <w:rPr>
          <w:color w:val="231F20"/>
          <w:spacing w:val="-4"/>
        </w:rPr>
        <w:t>Gun Spring,</w:t>
      </w:r>
      <w:r>
        <w:rPr>
          <w:color w:val="231F20"/>
          <w:spacing w:val="-5"/>
        </w:rPr>
        <w:t xml:space="preserve"> </w:t>
      </w:r>
      <w:r>
        <w:rPr>
          <w:color w:val="231F20"/>
          <w:spacing w:val="-4"/>
        </w:rPr>
        <w:t>;20 m</w:t>
      </w:r>
      <w:r>
        <w:rPr>
          <w:color w:val="231F20"/>
          <w:spacing w:val="-5"/>
        </w:rPr>
        <w:t xml:space="preserve"> </w:t>
      </w:r>
      <w:r>
        <w:rPr>
          <w:color w:val="231F20"/>
          <w:spacing w:val="-4"/>
        </w:rPr>
        <w:t>from the</w:t>
      </w:r>
      <w:r>
        <w:rPr>
          <w:color w:val="231F20"/>
          <w:spacing w:val="-5"/>
        </w:rPr>
        <w:t xml:space="preserve"> </w:t>
      </w:r>
      <w:r>
        <w:rPr>
          <w:color w:val="231F20"/>
          <w:spacing w:val="-4"/>
        </w:rPr>
        <w:t>source. pH values</w:t>
      </w:r>
      <w:r>
        <w:rPr>
          <w:color w:val="231F20"/>
          <w:spacing w:val="-5"/>
        </w:rPr>
        <w:t xml:space="preserve"> </w:t>
      </w:r>
      <w:r>
        <w:rPr>
          <w:color w:val="231F20"/>
          <w:spacing w:val="-4"/>
        </w:rPr>
        <w:t xml:space="preserve">across </w:t>
      </w:r>
      <w:r>
        <w:rPr>
          <w:color w:val="231F20"/>
          <w:spacing w:val="-2"/>
        </w:rPr>
        <w:t>all</w:t>
      </w:r>
      <w:r>
        <w:rPr>
          <w:color w:val="231F20"/>
          <w:spacing w:val="-11"/>
        </w:rPr>
        <w:t xml:space="preserve"> </w:t>
      </w:r>
      <w:r>
        <w:rPr>
          <w:color w:val="231F20"/>
          <w:spacing w:val="-2"/>
        </w:rPr>
        <w:t>RCA</w:t>
      </w:r>
      <w:r>
        <w:rPr>
          <w:color w:val="231F20"/>
          <w:spacing w:val="-10"/>
        </w:rPr>
        <w:t xml:space="preserve"> </w:t>
      </w:r>
      <w:r>
        <w:rPr>
          <w:color w:val="231F20"/>
          <w:spacing w:val="-2"/>
        </w:rPr>
        <w:t>samples</w:t>
      </w:r>
      <w:r>
        <w:rPr>
          <w:color w:val="231F20"/>
          <w:spacing w:val="-11"/>
        </w:rPr>
        <w:t xml:space="preserve"> </w:t>
      </w:r>
      <w:r>
        <w:rPr>
          <w:color w:val="231F20"/>
          <w:spacing w:val="-2"/>
        </w:rPr>
        <w:t>were</w:t>
      </w:r>
      <w:r>
        <w:rPr>
          <w:color w:val="231F20"/>
          <w:spacing w:val="-10"/>
        </w:rPr>
        <w:t xml:space="preserve"> </w:t>
      </w:r>
      <w:r>
        <w:rPr>
          <w:color w:val="231F20"/>
          <w:spacing w:val="-2"/>
        </w:rPr>
        <w:t>similar</w:t>
      </w:r>
      <w:r>
        <w:rPr>
          <w:color w:val="231F20"/>
          <w:spacing w:val="-11"/>
        </w:rPr>
        <w:t xml:space="preserve"> </w:t>
      </w:r>
      <w:r>
        <w:rPr>
          <w:color w:val="231F20"/>
          <w:spacing w:val="-2"/>
        </w:rPr>
        <w:t>(9.1</w:t>
      </w:r>
      <w:r>
        <w:rPr>
          <w:color w:val="231F20"/>
          <w:spacing w:val="-10"/>
        </w:rPr>
        <w:t xml:space="preserve"> </w:t>
      </w:r>
      <w:r>
        <w:rPr>
          <w:color w:val="231F20"/>
          <w:spacing w:val="-2"/>
        </w:rPr>
        <w:t>to</w:t>
      </w:r>
      <w:r>
        <w:rPr>
          <w:color w:val="231F20"/>
          <w:spacing w:val="-11"/>
        </w:rPr>
        <w:t xml:space="preserve"> </w:t>
      </w:r>
      <w:r>
        <w:rPr>
          <w:color w:val="231F20"/>
          <w:spacing w:val="-2"/>
        </w:rPr>
        <w:t>9.4).</w:t>
      </w:r>
      <w:r>
        <w:rPr>
          <w:color w:val="231F20"/>
          <w:spacing w:val="-10"/>
        </w:rPr>
        <w:t xml:space="preserve"> </w:t>
      </w:r>
      <w:r>
        <w:rPr>
          <w:color w:val="231F20"/>
          <w:spacing w:val="-2"/>
        </w:rPr>
        <w:t>RCA5</w:t>
      </w:r>
      <w:r>
        <w:rPr>
          <w:color w:val="231F20"/>
          <w:spacing w:val="-11"/>
        </w:rPr>
        <w:t xml:space="preserve"> </w:t>
      </w:r>
      <w:r>
        <w:rPr>
          <w:color w:val="231F20"/>
          <w:spacing w:val="-2"/>
        </w:rPr>
        <w:t>had</w:t>
      </w:r>
      <w:r>
        <w:rPr>
          <w:color w:val="231F20"/>
          <w:spacing w:val="-10"/>
        </w:rPr>
        <w:t xml:space="preserve"> </w:t>
      </w:r>
      <w:r>
        <w:rPr>
          <w:color w:val="231F20"/>
          <w:spacing w:val="-2"/>
        </w:rPr>
        <w:t>the</w:t>
      </w:r>
      <w:r>
        <w:rPr>
          <w:color w:val="231F20"/>
          <w:spacing w:val="-11"/>
        </w:rPr>
        <w:t xml:space="preserve"> </w:t>
      </w:r>
      <w:r>
        <w:rPr>
          <w:color w:val="231F20"/>
          <w:spacing w:val="-2"/>
        </w:rPr>
        <w:t>highest</w:t>
      </w:r>
      <w:r>
        <w:rPr>
          <w:color w:val="231F20"/>
          <w:spacing w:val="-10"/>
        </w:rPr>
        <w:t xml:space="preserve"> </w:t>
      </w:r>
      <w:r>
        <w:rPr>
          <w:color w:val="231F20"/>
          <w:spacing w:val="-2"/>
        </w:rPr>
        <w:t>sulfide</w:t>
      </w:r>
      <w:r>
        <w:rPr>
          <w:color w:val="231F20"/>
          <w:spacing w:val="-10"/>
        </w:rPr>
        <w:t xml:space="preserve"> </w:t>
      </w:r>
      <w:r>
        <w:rPr>
          <w:color w:val="231F20"/>
          <w:spacing w:val="-2"/>
        </w:rPr>
        <w:t>concentration (18.99</w:t>
      </w:r>
      <w:r>
        <w:rPr>
          <w:color w:val="231F20"/>
          <w:spacing w:val="-11"/>
        </w:rPr>
        <w:t xml:space="preserve"> </w:t>
      </w:r>
      <w:r>
        <w:rPr>
          <w:rFonts w:ascii="Arial" w:hAnsi="Arial"/>
          <w:i/>
          <w:color w:val="231F20"/>
          <w:spacing w:val="-2"/>
        </w:rPr>
        <w:t>m</w:t>
      </w:r>
      <w:r>
        <w:rPr>
          <w:color w:val="231F20"/>
          <w:spacing w:val="-2"/>
        </w:rPr>
        <w:t>M)</w:t>
      </w:r>
      <w:r>
        <w:rPr>
          <w:color w:val="231F20"/>
          <w:spacing w:val="-10"/>
        </w:rPr>
        <w:t xml:space="preserve"> </w:t>
      </w:r>
      <w:r>
        <w:rPr>
          <w:color w:val="231F20"/>
          <w:spacing w:val="-2"/>
        </w:rPr>
        <w:t>compared</w:t>
      </w:r>
      <w:r>
        <w:rPr>
          <w:color w:val="231F20"/>
          <w:spacing w:val="-11"/>
        </w:rPr>
        <w:t xml:space="preserve"> </w:t>
      </w:r>
      <w:r>
        <w:rPr>
          <w:color w:val="231F20"/>
          <w:spacing w:val="-2"/>
        </w:rPr>
        <w:t>to</w:t>
      </w:r>
      <w:r>
        <w:rPr>
          <w:color w:val="231F20"/>
          <w:spacing w:val="-10"/>
        </w:rPr>
        <w:t xml:space="preserve"> </w:t>
      </w:r>
      <w:r>
        <w:rPr>
          <w:color w:val="231F20"/>
          <w:spacing w:val="-2"/>
        </w:rPr>
        <w:t>the</w:t>
      </w:r>
      <w:r>
        <w:rPr>
          <w:color w:val="231F20"/>
          <w:spacing w:val="-11"/>
        </w:rPr>
        <w:t xml:space="preserve"> </w:t>
      </w:r>
      <w:r>
        <w:rPr>
          <w:color w:val="231F20"/>
          <w:spacing w:val="-2"/>
        </w:rPr>
        <w:t>other</w:t>
      </w:r>
      <w:r>
        <w:rPr>
          <w:color w:val="231F20"/>
          <w:spacing w:val="-11"/>
        </w:rPr>
        <w:t xml:space="preserve"> </w:t>
      </w:r>
      <w:r>
        <w:rPr>
          <w:color w:val="231F20"/>
          <w:spacing w:val="-2"/>
        </w:rPr>
        <w:t>RCA</w:t>
      </w:r>
      <w:r>
        <w:rPr>
          <w:color w:val="231F20"/>
          <w:spacing w:val="-10"/>
        </w:rPr>
        <w:t xml:space="preserve"> </w:t>
      </w:r>
      <w:r>
        <w:rPr>
          <w:color w:val="231F20"/>
          <w:spacing w:val="-2"/>
        </w:rPr>
        <w:t>samples,</w:t>
      </w:r>
      <w:r>
        <w:rPr>
          <w:color w:val="231F20"/>
          <w:spacing w:val="-10"/>
        </w:rPr>
        <w:t xml:space="preserve"> </w:t>
      </w:r>
      <w:r>
        <w:rPr>
          <w:color w:val="231F20"/>
          <w:spacing w:val="-2"/>
        </w:rPr>
        <w:t>which</w:t>
      </w:r>
      <w:r>
        <w:rPr>
          <w:color w:val="231F20"/>
          <w:spacing w:val="-9"/>
        </w:rPr>
        <w:t xml:space="preserve"> </w:t>
      </w:r>
      <w:r>
        <w:rPr>
          <w:color w:val="231F20"/>
          <w:spacing w:val="-2"/>
        </w:rPr>
        <w:t>ranged</w:t>
      </w:r>
      <w:r>
        <w:rPr>
          <w:color w:val="231F20"/>
          <w:spacing w:val="-10"/>
        </w:rPr>
        <w:t xml:space="preserve"> </w:t>
      </w:r>
      <w:r>
        <w:rPr>
          <w:color w:val="231F20"/>
          <w:spacing w:val="-2"/>
        </w:rPr>
        <w:t>from</w:t>
      </w:r>
      <w:r>
        <w:rPr>
          <w:color w:val="231F20"/>
          <w:spacing w:val="-9"/>
        </w:rPr>
        <w:t xml:space="preserve"> </w:t>
      </w:r>
      <w:r>
        <w:rPr>
          <w:color w:val="231F20"/>
          <w:spacing w:val="-2"/>
        </w:rPr>
        <w:t>0.25</w:t>
      </w:r>
      <w:r>
        <w:rPr>
          <w:color w:val="231F20"/>
          <w:spacing w:val="-10"/>
        </w:rPr>
        <w:t xml:space="preserve"> </w:t>
      </w:r>
      <w:r>
        <w:rPr>
          <w:color w:val="231F20"/>
          <w:spacing w:val="-2"/>
        </w:rPr>
        <w:t>to</w:t>
      </w:r>
      <w:r>
        <w:rPr>
          <w:color w:val="231F20"/>
          <w:spacing w:val="-9"/>
        </w:rPr>
        <w:t xml:space="preserve"> </w:t>
      </w:r>
      <w:r>
        <w:rPr>
          <w:color w:val="231F20"/>
          <w:spacing w:val="-2"/>
        </w:rPr>
        <w:t>0.44</w:t>
      </w:r>
      <w:r>
        <w:rPr>
          <w:color w:val="231F20"/>
          <w:spacing w:val="-11"/>
        </w:rPr>
        <w:t xml:space="preserve"> </w:t>
      </w:r>
      <w:r>
        <w:rPr>
          <w:rFonts w:ascii="Arial" w:hAnsi="Arial"/>
          <w:i/>
          <w:color w:val="231F20"/>
          <w:spacing w:val="-2"/>
        </w:rPr>
        <w:t>m</w:t>
      </w:r>
      <w:r>
        <w:rPr>
          <w:color w:val="231F20"/>
          <w:spacing w:val="-2"/>
        </w:rPr>
        <w:t xml:space="preserve">M </w:t>
      </w:r>
      <w:hyperlink w:anchor="_bookmark1" w:history="1">
        <w:r>
          <w:rPr>
            <w:color w:val="231F20"/>
            <w:spacing w:val="-2"/>
          </w:rPr>
          <w:t>(Table</w:t>
        </w:r>
      </w:hyperlink>
      <w:r>
        <w:rPr>
          <w:color w:val="231F20"/>
          <w:spacing w:val="-11"/>
        </w:rPr>
        <w:t xml:space="preserve"> </w:t>
      </w:r>
      <w:r>
        <w:rPr>
          <w:color w:val="231F20"/>
          <w:spacing w:val="-2"/>
        </w:rPr>
        <w:t>1;</w:t>
      </w:r>
      <w:r>
        <w:rPr>
          <w:color w:val="231F20"/>
          <w:spacing w:val="-10"/>
        </w:rPr>
        <w:t xml:space="preserve"> </w:t>
      </w:r>
      <w:r>
        <w:rPr>
          <w:color w:val="231F20"/>
          <w:spacing w:val="-2"/>
        </w:rPr>
        <w:t>also,</w:t>
      </w:r>
      <w:r>
        <w:rPr>
          <w:color w:val="231F20"/>
          <w:spacing w:val="-11"/>
        </w:rPr>
        <w:t xml:space="preserve"> </w:t>
      </w:r>
      <w:r>
        <w:rPr>
          <w:color w:val="231F20"/>
          <w:spacing w:val="-2"/>
        </w:rPr>
        <w:t>see</w:t>
      </w:r>
      <w:r>
        <w:rPr>
          <w:color w:val="231F20"/>
          <w:spacing w:val="-10"/>
        </w:rPr>
        <w:t xml:space="preserve"> </w:t>
      </w:r>
      <w:r>
        <w:rPr>
          <w:color w:val="231F20"/>
          <w:spacing w:val="-2"/>
        </w:rPr>
        <w:t>Data</w:t>
      </w:r>
      <w:r>
        <w:rPr>
          <w:color w:val="231F20"/>
          <w:spacing w:val="-11"/>
        </w:rPr>
        <w:t xml:space="preserve"> </w:t>
      </w:r>
      <w:r>
        <w:rPr>
          <w:color w:val="231F20"/>
          <w:spacing w:val="-2"/>
        </w:rPr>
        <w:t>Set</w:t>
      </w:r>
      <w:r>
        <w:rPr>
          <w:color w:val="231F20"/>
          <w:spacing w:val="-11"/>
        </w:rPr>
        <w:t xml:space="preserve"> </w:t>
      </w:r>
      <w:r>
        <w:rPr>
          <w:color w:val="231F20"/>
          <w:spacing w:val="-2"/>
        </w:rPr>
        <w:t>S1</w:t>
      </w:r>
      <w:r>
        <w:rPr>
          <w:color w:val="231F20"/>
          <w:spacing w:val="-10"/>
        </w:rPr>
        <w:t xml:space="preserve"> </w:t>
      </w:r>
      <w:r>
        <w:rPr>
          <w:color w:val="231F20"/>
          <w:spacing w:val="-2"/>
        </w:rPr>
        <w:t>in</w:t>
      </w:r>
      <w:r>
        <w:rPr>
          <w:color w:val="231F20"/>
          <w:spacing w:val="-11"/>
        </w:rPr>
        <w:t xml:space="preserve"> </w:t>
      </w:r>
      <w:r>
        <w:rPr>
          <w:color w:val="231F20"/>
          <w:spacing w:val="-2"/>
        </w:rPr>
        <w:t>the</w:t>
      </w:r>
      <w:r>
        <w:rPr>
          <w:color w:val="231F20"/>
          <w:spacing w:val="-10"/>
        </w:rPr>
        <w:t xml:space="preserve"> </w:t>
      </w:r>
      <w:r>
        <w:rPr>
          <w:color w:val="231F20"/>
          <w:spacing w:val="-2"/>
        </w:rPr>
        <w:t>supplemental</w:t>
      </w:r>
      <w:r>
        <w:rPr>
          <w:color w:val="231F20"/>
          <w:spacing w:val="-11"/>
        </w:rPr>
        <w:t xml:space="preserve"> </w:t>
      </w:r>
      <w:r>
        <w:rPr>
          <w:color w:val="231F20"/>
          <w:spacing w:val="-2"/>
        </w:rPr>
        <w:t>material).</w:t>
      </w:r>
    </w:p>
    <w:p w14:paraId="26C5C190" w14:textId="77777777" w:rsidR="009843BB" w:rsidRDefault="00000000">
      <w:pPr>
        <w:pStyle w:val="Corpodetexto"/>
        <w:spacing w:before="1" w:line="280" w:lineRule="auto"/>
        <w:ind w:right="3568" w:firstLine="240"/>
      </w:pPr>
      <w:r>
        <w:rPr>
          <w:color w:val="231F20"/>
        </w:rPr>
        <w:t>In</w:t>
      </w:r>
      <w:r>
        <w:rPr>
          <w:color w:val="231F20"/>
          <w:spacing w:val="-13"/>
        </w:rPr>
        <w:t xml:space="preserve"> </w:t>
      </w:r>
      <w:r>
        <w:rPr>
          <w:color w:val="231F20"/>
        </w:rPr>
        <w:t>the</w:t>
      </w:r>
      <w:r>
        <w:rPr>
          <w:color w:val="231F20"/>
          <w:spacing w:val="-12"/>
        </w:rPr>
        <w:t xml:space="preserve"> </w:t>
      </w:r>
      <w:r>
        <w:rPr>
          <w:color w:val="231F20"/>
        </w:rPr>
        <w:t>Lower</w:t>
      </w:r>
      <w:r>
        <w:rPr>
          <w:color w:val="231F20"/>
          <w:spacing w:val="-13"/>
        </w:rPr>
        <w:t xml:space="preserve"> </w:t>
      </w:r>
      <w:r>
        <w:rPr>
          <w:color w:val="231F20"/>
        </w:rPr>
        <w:t>Geyser</w:t>
      </w:r>
      <w:r>
        <w:rPr>
          <w:color w:val="231F20"/>
          <w:spacing w:val="-12"/>
        </w:rPr>
        <w:t xml:space="preserve"> </w:t>
      </w:r>
      <w:r>
        <w:rPr>
          <w:color w:val="231F20"/>
        </w:rPr>
        <w:t>Basin,</w:t>
      </w:r>
      <w:r>
        <w:rPr>
          <w:color w:val="231F20"/>
          <w:spacing w:val="-13"/>
        </w:rPr>
        <w:t xml:space="preserve"> </w:t>
      </w:r>
      <w:r>
        <w:rPr>
          <w:color w:val="231F20"/>
        </w:rPr>
        <w:t>Sentinel</w:t>
      </w:r>
      <w:r>
        <w:rPr>
          <w:color w:val="231F20"/>
          <w:spacing w:val="-13"/>
        </w:rPr>
        <w:t xml:space="preserve"> </w:t>
      </w:r>
      <w:r>
        <w:rPr>
          <w:color w:val="231F20"/>
        </w:rPr>
        <w:t>Meadows</w:t>
      </w:r>
      <w:r>
        <w:rPr>
          <w:color w:val="231F20"/>
          <w:spacing w:val="-12"/>
        </w:rPr>
        <w:t xml:space="preserve"> </w:t>
      </w:r>
      <w:r>
        <w:rPr>
          <w:color w:val="231F20"/>
        </w:rPr>
        <w:t>(SM)</w:t>
      </w:r>
      <w:r>
        <w:rPr>
          <w:color w:val="231F20"/>
          <w:spacing w:val="-13"/>
        </w:rPr>
        <w:t xml:space="preserve"> </w:t>
      </w:r>
      <w:r>
        <w:rPr>
          <w:color w:val="231F20"/>
        </w:rPr>
        <w:t>samples</w:t>
      </w:r>
      <w:r>
        <w:rPr>
          <w:color w:val="231F20"/>
          <w:spacing w:val="-12"/>
        </w:rPr>
        <w:t xml:space="preserve"> </w:t>
      </w:r>
      <w:r>
        <w:rPr>
          <w:color w:val="231F20"/>
        </w:rPr>
        <w:t>were</w:t>
      </w:r>
      <w:r>
        <w:rPr>
          <w:color w:val="231F20"/>
          <w:spacing w:val="-13"/>
        </w:rPr>
        <w:t xml:space="preserve"> </w:t>
      </w:r>
      <w:r>
        <w:rPr>
          <w:color w:val="231F20"/>
        </w:rPr>
        <w:t>collected</w:t>
      </w:r>
      <w:r>
        <w:rPr>
          <w:color w:val="231F20"/>
          <w:spacing w:val="-12"/>
        </w:rPr>
        <w:t xml:space="preserve"> </w:t>
      </w:r>
      <w:r>
        <w:rPr>
          <w:color w:val="231F20"/>
        </w:rPr>
        <w:t>from shallow</w:t>
      </w:r>
      <w:r>
        <w:rPr>
          <w:color w:val="231F20"/>
          <w:spacing w:val="-11"/>
        </w:rPr>
        <w:t xml:space="preserve"> </w:t>
      </w:r>
      <w:r>
        <w:rPr>
          <w:color w:val="231F20"/>
        </w:rPr>
        <w:t>outflows</w:t>
      </w:r>
      <w:r>
        <w:rPr>
          <w:color w:val="231F20"/>
          <w:spacing w:val="-10"/>
        </w:rPr>
        <w:t xml:space="preserve"> </w:t>
      </w:r>
      <w:r>
        <w:rPr>
          <w:color w:val="231F20"/>
        </w:rPr>
        <w:t>of</w:t>
      </w:r>
      <w:r>
        <w:rPr>
          <w:color w:val="231F20"/>
          <w:spacing w:val="-10"/>
        </w:rPr>
        <w:t xml:space="preserve"> </w:t>
      </w:r>
      <w:r>
        <w:rPr>
          <w:color w:val="231F20"/>
        </w:rPr>
        <w:t>three</w:t>
      </w:r>
      <w:r>
        <w:rPr>
          <w:color w:val="231F20"/>
          <w:spacing w:val="-11"/>
        </w:rPr>
        <w:t xml:space="preserve"> </w:t>
      </w:r>
      <w:r>
        <w:rPr>
          <w:color w:val="231F20"/>
        </w:rPr>
        <w:t>separate</w:t>
      </w:r>
      <w:r>
        <w:rPr>
          <w:color w:val="231F20"/>
          <w:spacing w:val="-10"/>
        </w:rPr>
        <w:t xml:space="preserve"> </w:t>
      </w:r>
      <w:r>
        <w:rPr>
          <w:color w:val="231F20"/>
        </w:rPr>
        <w:t>springs,</w:t>
      </w:r>
      <w:r>
        <w:rPr>
          <w:color w:val="231F20"/>
          <w:spacing w:val="-10"/>
        </w:rPr>
        <w:t xml:space="preserve"> </w:t>
      </w:r>
      <w:r>
        <w:rPr>
          <w:color w:val="231F20"/>
        </w:rPr>
        <w:t>all</w:t>
      </w:r>
      <w:r>
        <w:rPr>
          <w:color w:val="231F20"/>
          <w:spacing w:val="-11"/>
        </w:rPr>
        <w:t xml:space="preserve"> </w:t>
      </w:r>
      <w:r>
        <w:rPr>
          <w:color w:val="231F20"/>
        </w:rPr>
        <w:t>close</w:t>
      </w:r>
      <w:r>
        <w:rPr>
          <w:color w:val="231F20"/>
          <w:spacing w:val="-11"/>
        </w:rPr>
        <w:t xml:space="preserve"> </w:t>
      </w:r>
      <w:r>
        <w:rPr>
          <w:color w:val="231F20"/>
        </w:rPr>
        <w:t>to</w:t>
      </w:r>
      <w:r>
        <w:rPr>
          <w:color w:val="231F20"/>
          <w:spacing w:val="-10"/>
        </w:rPr>
        <w:t xml:space="preserve"> </w:t>
      </w:r>
      <w:r>
        <w:rPr>
          <w:color w:val="231F20"/>
        </w:rPr>
        <w:t>their</w:t>
      </w:r>
      <w:r>
        <w:rPr>
          <w:color w:val="231F20"/>
          <w:spacing w:val="-11"/>
        </w:rPr>
        <w:t xml:space="preserve"> </w:t>
      </w:r>
      <w:r>
        <w:rPr>
          <w:color w:val="231F20"/>
        </w:rPr>
        <w:t>source</w:t>
      </w:r>
      <w:r>
        <w:rPr>
          <w:color w:val="231F20"/>
          <w:spacing w:val="-11"/>
        </w:rPr>
        <w:t xml:space="preserve"> </w:t>
      </w:r>
      <w:r>
        <w:rPr>
          <w:color w:val="231F20"/>
        </w:rPr>
        <w:t>(5</w:t>
      </w:r>
      <w:r>
        <w:rPr>
          <w:color w:val="231F20"/>
          <w:spacing w:val="-11"/>
        </w:rPr>
        <w:t xml:space="preserve"> </w:t>
      </w:r>
      <w:r>
        <w:rPr>
          <w:color w:val="231F20"/>
        </w:rPr>
        <w:t>to</w:t>
      </w:r>
      <w:r>
        <w:rPr>
          <w:color w:val="231F20"/>
          <w:spacing w:val="-10"/>
        </w:rPr>
        <w:t xml:space="preserve"> </w:t>
      </w:r>
      <w:r>
        <w:rPr>
          <w:color w:val="231F20"/>
        </w:rPr>
        <w:t>12</w:t>
      </w:r>
      <w:r>
        <w:rPr>
          <w:color w:val="231F20"/>
          <w:spacing w:val="-10"/>
        </w:rPr>
        <w:t xml:space="preserve"> </w:t>
      </w:r>
      <w:r>
        <w:rPr>
          <w:color w:val="231F20"/>
        </w:rPr>
        <w:t>m</w:t>
      </w:r>
      <w:r>
        <w:rPr>
          <w:color w:val="231F20"/>
          <w:spacing w:val="-11"/>
        </w:rPr>
        <w:t xml:space="preserve"> </w:t>
      </w:r>
      <w:r>
        <w:rPr>
          <w:color w:val="231F20"/>
        </w:rPr>
        <w:t>down- stream).</w:t>
      </w:r>
      <w:r>
        <w:rPr>
          <w:color w:val="231F20"/>
          <w:spacing w:val="-12"/>
        </w:rPr>
        <w:t xml:space="preserve"> </w:t>
      </w:r>
      <w:r>
        <w:rPr>
          <w:color w:val="231F20"/>
        </w:rPr>
        <w:t>Samples</w:t>
      </w:r>
      <w:r>
        <w:rPr>
          <w:color w:val="231F20"/>
          <w:spacing w:val="-12"/>
        </w:rPr>
        <w:t xml:space="preserve"> </w:t>
      </w:r>
      <w:r>
        <w:rPr>
          <w:color w:val="231F20"/>
        </w:rPr>
        <w:t>SM1,</w:t>
      </w:r>
      <w:r>
        <w:rPr>
          <w:color w:val="231F20"/>
          <w:spacing w:val="-12"/>
        </w:rPr>
        <w:t xml:space="preserve"> </w:t>
      </w:r>
      <w:r>
        <w:rPr>
          <w:color w:val="231F20"/>
        </w:rPr>
        <w:t>SM2,</w:t>
      </w:r>
      <w:r>
        <w:rPr>
          <w:color w:val="231F20"/>
          <w:spacing w:val="-12"/>
        </w:rPr>
        <w:t xml:space="preserve"> </w:t>
      </w:r>
      <w:r>
        <w:rPr>
          <w:color w:val="231F20"/>
        </w:rPr>
        <w:t>and</w:t>
      </w:r>
      <w:r>
        <w:rPr>
          <w:color w:val="231F20"/>
          <w:spacing w:val="-12"/>
        </w:rPr>
        <w:t xml:space="preserve"> </w:t>
      </w:r>
      <w:r>
        <w:rPr>
          <w:color w:val="231F20"/>
        </w:rPr>
        <w:t>SM4</w:t>
      </w:r>
      <w:r>
        <w:rPr>
          <w:color w:val="231F20"/>
          <w:spacing w:val="-12"/>
        </w:rPr>
        <w:t xml:space="preserve"> </w:t>
      </w:r>
      <w:r>
        <w:rPr>
          <w:color w:val="231F20"/>
        </w:rPr>
        <w:t>all</w:t>
      </w:r>
      <w:r>
        <w:rPr>
          <w:color w:val="231F20"/>
          <w:spacing w:val="-12"/>
        </w:rPr>
        <w:t xml:space="preserve"> </w:t>
      </w:r>
      <w:r>
        <w:rPr>
          <w:color w:val="231F20"/>
        </w:rPr>
        <w:t>had</w:t>
      </w:r>
      <w:r>
        <w:rPr>
          <w:color w:val="231F20"/>
          <w:spacing w:val="-12"/>
        </w:rPr>
        <w:t xml:space="preserve"> </w:t>
      </w:r>
      <w:r>
        <w:rPr>
          <w:color w:val="231F20"/>
        </w:rPr>
        <w:t>pHs</w:t>
      </w:r>
      <w:r>
        <w:rPr>
          <w:color w:val="231F20"/>
          <w:spacing w:val="-12"/>
        </w:rPr>
        <w:t xml:space="preserve"> </w:t>
      </w:r>
      <w:r>
        <w:rPr>
          <w:color w:val="231F20"/>
        </w:rPr>
        <w:t>near</w:t>
      </w:r>
      <w:r>
        <w:rPr>
          <w:color w:val="231F20"/>
          <w:spacing w:val="-12"/>
        </w:rPr>
        <w:t xml:space="preserve"> </w:t>
      </w:r>
      <w:r>
        <w:rPr>
          <w:color w:val="231F20"/>
        </w:rPr>
        <w:t>8,</w:t>
      </w:r>
      <w:r>
        <w:rPr>
          <w:color w:val="231F20"/>
          <w:spacing w:val="-12"/>
        </w:rPr>
        <w:t xml:space="preserve"> </w:t>
      </w:r>
      <w:r>
        <w:rPr>
          <w:color w:val="231F20"/>
        </w:rPr>
        <w:t>while</w:t>
      </w:r>
      <w:r>
        <w:rPr>
          <w:color w:val="231F20"/>
          <w:spacing w:val="-12"/>
        </w:rPr>
        <w:t xml:space="preserve"> </w:t>
      </w:r>
      <w:r>
        <w:rPr>
          <w:color w:val="231F20"/>
        </w:rPr>
        <w:t>temperatures</w:t>
      </w:r>
      <w:r>
        <w:rPr>
          <w:color w:val="231F20"/>
          <w:spacing w:val="-12"/>
        </w:rPr>
        <w:t xml:space="preserve"> </w:t>
      </w:r>
      <w:r>
        <w:rPr>
          <w:color w:val="231F20"/>
        </w:rPr>
        <w:t xml:space="preserve">were </w:t>
      </w:r>
      <w:r>
        <w:rPr>
          <w:color w:val="231F20"/>
          <w:spacing w:val="-2"/>
        </w:rPr>
        <w:t>68.4°C,</w:t>
      </w:r>
      <w:r>
        <w:rPr>
          <w:color w:val="231F20"/>
          <w:spacing w:val="-5"/>
        </w:rPr>
        <w:t xml:space="preserve"> </w:t>
      </w:r>
      <w:r>
        <w:rPr>
          <w:color w:val="231F20"/>
          <w:spacing w:val="-2"/>
        </w:rPr>
        <w:t>51.4°C,</w:t>
      </w:r>
      <w:r>
        <w:rPr>
          <w:color w:val="231F20"/>
          <w:spacing w:val="-5"/>
        </w:rPr>
        <w:t xml:space="preserve"> </w:t>
      </w:r>
      <w:r>
        <w:rPr>
          <w:color w:val="231F20"/>
          <w:spacing w:val="-2"/>
        </w:rPr>
        <w:t>and</w:t>
      </w:r>
      <w:r>
        <w:rPr>
          <w:color w:val="231F20"/>
          <w:spacing w:val="-5"/>
        </w:rPr>
        <w:t xml:space="preserve"> </w:t>
      </w:r>
      <w:r>
        <w:rPr>
          <w:color w:val="231F20"/>
          <w:spacing w:val="-2"/>
        </w:rPr>
        <w:t>62.3°C,</w:t>
      </w:r>
      <w:r>
        <w:rPr>
          <w:color w:val="231F20"/>
          <w:spacing w:val="-5"/>
        </w:rPr>
        <w:t xml:space="preserve"> </w:t>
      </w:r>
      <w:r>
        <w:rPr>
          <w:color w:val="231F20"/>
          <w:spacing w:val="-2"/>
        </w:rPr>
        <w:t>respectively</w:t>
      </w:r>
      <w:r>
        <w:rPr>
          <w:color w:val="231F20"/>
          <w:spacing w:val="-5"/>
        </w:rPr>
        <w:t xml:space="preserve"> </w:t>
      </w:r>
      <w:hyperlink w:anchor="_bookmark1" w:history="1">
        <w:r>
          <w:rPr>
            <w:color w:val="231F20"/>
            <w:spacing w:val="-2"/>
          </w:rPr>
          <w:t>(Table</w:t>
        </w:r>
      </w:hyperlink>
      <w:r>
        <w:rPr>
          <w:color w:val="231F20"/>
          <w:spacing w:val="-5"/>
        </w:rPr>
        <w:t xml:space="preserve"> </w:t>
      </w:r>
      <w:r>
        <w:rPr>
          <w:color w:val="231F20"/>
          <w:spacing w:val="-2"/>
        </w:rPr>
        <w:t>1).</w:t>
      </w:r>
      <w:r>
        <w:rPr>
          <w:color w:val="231F20"/>
          <w:spacing w:val="-5"/>
        </w:rPr>
        <w:t xml:space="preserve"> </w:t>
      </w:r>
      <w:r>
        <w:rPr>
          <w:color w:val="231F20"/>
          <w:spacing w:val="-2"/>
        </w:rPr>
        <w:t>WCA</w:t>
      </w:r>
      <w:r>
        <w:rPr>
          <w:color w:val="231F20"/>
          <w:spacing w:val="-5"/>
        </w:rPr>
        <w:t xml:space="preserve"> </w:t>
      </w:r>
      <w:r>
        <w:rPr>
          <w:color w:val="231F20"/>
          <w:spacing w:val="-2"/>
        </w:rPr>
        <w:t>samples</w:t>
      </w:r>
      <w:r>
        <w:rPr>
          <w:color w:val="231F20"/>
          <w:spacing w:val="-5"/>
        </w:rPr>
        <w:t xml:space="preserve"> </w:t>
      </w:r>
      <w:r>
        <w:rPr>
          <w:color w:val="231F20"/>
          <w:spacing w:val="-2"/>
        </w:rPr>
        <w:t>had</w:t>
      </w:r>
      <w:r>
        <w:rPr>
          <w:color w:val="231F20"/>
          <w:spacing w:val="-5"/>
        </w:rPr>
        <w:t xml:space="preserve"> </w:t>
      </w:r>
      <w:r>
        <w:rPr>
          <w:color w:val="231F20"/>
          <w:spacing w:val="-2"/>
        </w:rPr>
        <w:t xml:space="preserve">temperatures </w:t>
      </w:r>
      <w:r>
        <w:rPr>
          <w:color w:val="231F20"/>
          <w:spacing w:val="-4"/>
        </w:rPr>
        <w:t>among the highest (69.4 to</w:t>
      </w:r>
      <w:r>
        <w:rPr>
          <w:color w:val="231F20"/>
          <w:spacing w:val="-5"/>
        </w:rPr>
        <w:t xml:space="preserve"> </w:t>
      </w:r>
      <w:r>
        <w:rPr>
          <w:color w:val="231F20"/>
          <w:spacing w:val="-4"/>
        </w:rPr>
        <w:t>73°C) and consisted</w:t>
      </w:r>
      <w:r>
        <w:rPr>
          <w:color w:val="231F20"/>
          <w:spacing w:val="-5"/>
        </w:rPr>
        <w:t xml:space="preserve"> </w:t>
      </w:r>
      <w:r>
        <w:rPr>
          <w:color w:val="231F20"/>
          <w:spacing w:val="-4"/>
        </w:rPr>
        <w:t xml:space="preserve">exclusively of communities with green </w:t>
      </w:r>
      <w:r>
        <w:rPr>
          <w:color w:val="231F20"/>
        </w:rPr>
        <w:t xml:space="preserve">filament structures </w:t>
      </w:r>
      <w:hyperlink w:anchor="_bookmark1" w:history="1">
        <w:r>
          <w:rPr>
            <w:color w:val="231F20"/>
          </w:rPr>
          <w:t>(Table</w:t>
        </w:r>
      </w:hyperlink>
      <w:r>
        <w:rPr>
          <w:color w:val="231F20"/>
        </w:rPr>
        <w:t xml:space="preserve"> 1). Beyond community morphologies and temperatures, </w:t>
      </w:r>
      <w:r>
        <w:rPr>
          <w:color w:val="231F20"/>
          <w:spacing w:val="-4"/>
        </w:rPr>
        <w:t>other</w:t>
      </w:r>
      <w:r>
        <w:rPr>
          <w:color w:val="231F20"/>
          <w:spacing w:val="-6"/>
        </w:rPr>
        <w:t xml:space="preserve"> </w:t>
      </w:r>
      <w:r>
        <w:rPr>
          <w:color w:val="231F20"/>
          <w:spacing w:val="-4"/>
        </w:rPr>
        <w:t>distinguishing</w:t>
      </w:r>
      <w:r>
        <w:rPr>
          <w:color w:val="231F20"/>
          <w:spacing w:val="-5"/>
        </w:rPr>
        <w:t xml:space="preserve"> </w:t>
      </w:r>
      <w:r>
        <w:rPr>
          <w:color w:val="231F20"/>
          <w:spacing w:val="-4"/>
        </w:rPr>
        <w:t>physical</w:t>
      </w:r>
      <w:r>
        <w:rPr>
          <w:color w:val="231F20"/>
          <w:spacing w:val="-6"/>
        </w:rPr>
        <w:t xml:space="preserve"> </w:t>
      </w:r>
      <w:r>
        <w:rPr>
          <w:color w:val="231F20"/>
          <w:spacing w:val="-4"/>
        </w:rPr>
        <w:t>and</w:t>
      </w:r>
      <w:r>
        <w:rPr>
          <w:color w:val="231F20"/>
          <w:spacing w:val="-5"/>
        </w:rPr>
        <w:t xml:space="preserve"> </w:t>
      </w:r>
      <w:r>
        <w:rPr>
          <w:color w:val="231F20"/>
          <w:spacing w:val="-4"/>
        </w:rPr>
        <w:t>geochemical</w:t>
      </w:r>
      <w:r>
        <w:rPr>
          <w:color w:val="231F20"/>
          <w:spacing w:val="-7"/>
        </w:rPr>
        <w:t xml:space="preserve"> </w:t>
      </w:r>
      <w:r>
        <w:rPr>
          <w:color w:val="231F20"/>
          <w:spacing w:val="-4"/>
        </w:rPr>
        <w:t>parameters</w:t>
      </w:r>
      <w:r>
        <w:rPr>
          <w:color w:val="231F20"/>
          <w:spacing w:val="-5"/>
        </w:rPr>
        <w:t xml:space="preserve"> </w:t>
      </w:r>
      <w:r>
        <w:rPr>
          <w:color w:val="231F20"/>
          <w:spacing w:val="-4"/>
        </w:rPr>
        <w:t>were</w:t>
      </w:r>
      <w:r>
        <w:rPr>
          <w:color w:val="231F20"/>
          <w:spacing w:val="-7"/>
        </w:rPr>
        <w:t xml:space="preserve"> </w:t>
      </w:r>
      <w:r>
        <w:rPr>
          <w:color w:val="231F20"/>
          <w:spacing w:val="-4"/>
        </w:rPr>
        <w:t>not</w:t>
      </w:r>
      <w:r>
        <w:rPr>
          <w:color w:val="231F20"/>
          <w:spacing w:val="-6"/>
        </w:rPr>
        <w:t xml:space="preserve"> </w:t>
      </w:r>
      <w:r>
        <w:rPr>
          <w:color w:val="231F20"/>
          <w:spacing w:val="-4"/>
        </w:rPr>
        <w:t>observed</w:t>
      </w:r>
      <w:r>
        <w:rPr>
          <w:color w:val="231F20"/>
          <w:spacing w:val="-5"/>
        </w:rPr>
        <w:t xml:space="preserve"> </w:t>
      </w:r>
      <w:r>
        <w:rPr>
          <w:color w:val="231F20"/>
          <w:spacing w:val="-4"/>
        </w:rPr>
        <w:t>for</w:t>
      </w:r>
      <w:r>
        <w:rPr>
          <w:color w:val="231F20"/>
          <w:spacing w:val="-6"/>
        </w:rPr>
        <w:t xml:space="preserve"> </w:t>
      </w:r>
      <w:r>
        <w:rPr>
          <w:color w:val="231F20"/>
          <w:spacing w:val="-4"/>
        </w:rPr>
        <w:t>WCA samples,</w:t>
      </w:r>
      <w:r>
        <w:rPr>
          <w:color w:val="231F20"/>
          <w:spacing w:val="-9"/>
        </w:rPr>
        <w:t xml:space="preserve"> </w:t>
      </w:r>
      <w:r>
        <w:rPr>
          <w:color w:val="231F20"/>
          <w:spacing w:val="-4"/>
        </w:rPr>
        <w:t>although</w:t>
      </w:r>
      <w:r>
        <w:rPr>
          <w:color w:val="231F20"/>
          <w:spacing w:val="-8"/>
        </w:rPr>
        <w:t xml:space="preserve"> </w:t>
      </w:r>
      <w:r>
        <w:rPr>
          <w:color w:val="231F20"/>
          <w:spacing w:val="-4"/>
        </w:rPr>
        <w:t>samples</w:t>
      </w:r>
      <w:r>
        <w:rPr>
          <w:color w:val="231F20"/>
          <w:spacing w:val="-9"/>
        </w:rPr>
        <w:t xml:space="preserve"> </w:t>
      </w:r>
      <w:r>
        <w:rPr>
          <w:color w:val="231F20"/>
          <w:spacing w:val="-4"/>
        </w:rPr>
        <w:t>18WCA1</w:t>
      </w:r>
      <w:r>
        <w:rPr>
          <w:color w:val="231F20"/>
          <w:spacing w:val="-8"/>
        </w:rPr>
        <w:t xml:space="preserve"> </w:t>
      </w:r>
      <w:r>
        <w:rPr>
          <w:color w:val="231F20"/>
          <w:spacing w:val="-4"/>
        </w:rPr>
        <w:t>and</w:t>
      </w:r>
      <w:r>
        <w:rPr>
          <w:color w:val="231F20"/>
          <w:spacing w:val="-9"/>
        </w:rPr>
        <w:t xml:space="preserve"> </w:t>
      </w:r>
      <w:r>
        <w:rPr>
          <w:color w:val="231F20"/>
          <w:spacing w:val="-4"/>
        </w:rPr>
        <w:t>18WCA2</w:t>
      </w:r>
      <w:r>
        <w:rPr>
          <w:color w:val="231F20"/>
          <w:spacing w:val="-9"/>
        </w:rPr>
        <w:t xml:space="preserve"> </w:t>
      </w:r>
      <w:r>
        <w:rPr>
          <w:color w:val="231F20"/>
          <w:spacing w:val="-4"/>
        </w:rPr>
        <w:t>were</w:t>
      </w:r>
      <w:r>
        <w:rPr>
          <w:color w:val="231F20"/>
          <w:spacing w:val="-8"/>
        </w:rPr>
        <w:t xml:space="preserve"> </w:t>
      </w:r>
      <w:r>
        <w:rPr>
          <w:color w:val="231F20"/>
          <w:spacing w:val="-4"/>
        </w:rPr>
        <w:t>the</w:t>
      </w:r>
      <w:r>
        <w:rPr>
          <w:color w:val="231F20"/>
          <w:spacing w:val="-9"/>
        </w:rPr>
        <w:t xml:space="preserve"> </w:t>
      </w:r>
      <w:r>
        <w:rPr>
          <w:color w:val="231F20"/>
          <w:spacing w:val="-4"/>
        </w:rPr>
        <w:t>only</w:t>
      </w:r>
      <w:r>
        <w:rPr>
          <w:color w:val="231F20"/>
          <w:spacing w:val="-8"/>
        </w:rPr>
        <w:t xml:space="preserve"> </w:t>
      </w:r>
      <w:r>
        <w:rPr>
          <w:color w:val="231F20"/>
          <w:spacing w:val="-4"/>
        </w:rPr>
        <w:t>samples</w:t>
      </w:r>
      <w:r>
        <w:rPr>
          <w:color w:val="231F20"/>
          <w:spacing w:val="-9"/>
        </w:rPr>
        <w:t xml:space="preserve"> </w:t>
      </w:r>
      <w:r>
        <w:rPr>
          <w:color w:val="231F20"/>
          <w:spacing w:val="-4"/>
        </w:rPr>
        <w:t>for</w:t>
      </w:r>
      <w:r>
        <w:rPr>
          <w:color w:val="231F20"/>
          <w:spacing w:val="-8"/>
        </w:rPr>
        <w:t xml:space="preserve"> </w:t>
      </w:r>
      <w:r>
        <w:rPr>
          <w:color w:val="231F20"/>
          <w:spacing w:val="-4"/>
        </w:rPr>
        <w:t>which</w:t>
      </w:r>
      <w:r>
        <w:rPr>
          <w:color w:val="231F20"/>
          <w:spacing w:val="-9"/>
        </w:rPr>
        <w:t xml:space="preserve"> </w:t>
      </w:r>
      <w:r>
        <w:rPr>
          <w:color w:val="231F20"/>
          <w:spacing w:val="-4"/>
        </w:rPr>
        <w:t xml:space="preserve">ni- </w:t>
      </w:r>
      <w:r>
        <w:rPr>
          <w:color w:val="231F20"/>
          <w:spacing w:val="-2"/>
        </w:rPr>
        <w:t>trate</w:t>
      </w:r>
      <w:r>
        <w:rPr>
          <w:color w:val="231F20"/>
          <w:spacing w:val="-4"/>
        </w:rPr>
        <w:t xml:space="preserve"> </w:t>
      </w:r>
      <w:r>
        <w:rPr>
          <w:color w:val="231F20"/>
          <w:spacing w:val="-2"/>
        </w:rPr>
        <w:t>and</w:t>
      </w:r>
      <w:r>
        <w:rPr>
          <w:color w:val="231F20"/>
          <w:spacing w:val="-3"/>
        </w:rPr>
        <w:t xml:space="preserve"> </w:t>
      </w:r>
      <w:r>
        <w:rPr>
          <w:color w:val="231F20"/>
          <w:spacing w:val="-2"/>
        </w:rPr>
        <w:t>ammonium</w:t>
      </w:r>
      <w:r>
        <w:rPr>
          <w:color w:val="231F20"/>
          <w:spacing w:val="-3"/>
        </w:rPr>
        <w:t xml:space="preserve"> </w:t>
      </w:r>
      <w:r>
        <w:rPr>
          <w:color w:val="231F20"/>
          <w:spacing w:val="-2"/>
        </w:rPr>
        <w:t>concentration</w:t>
      </w:r>
      <w:r>
        <w:rPr>
          <w:color w:val="231F20"/>
          <w:spacing w:val="-3"/>
        </w:rPr>
        <w:t xml:space="preserve"> </w:t>
      </w:r>
      <w:r>
        <w:rPr>
          <w:color w:val="231F20"/>
          <w:spacing w:val="-2"/>
        </w:rPr>
        <w:t>data</w:t>
      </w:r>
      <w:r>
        <w:rPr>
          <w:color w:val="231F20"/>
          <w:spacing w:val="-4"/>
        </w:rPr>
        <w:t xml:space="preserve"> </w:t>
      </w:r>
      <w:r>
        <w:rPr>
          <w:color w:val="231F20"/>
          <w:spacing w:val="-2"/>
        </w:rPr>
        <w:t>are</w:t>
      </w:r>
      <w:r>
        <w:rPr>
          <w:color w:val="231F20"/>
          <w:spacing w:val="-3"/>
        </w:rPr>
        <w:t xml:space="preserve"> </w:t>
      </w:r>
      <w:r>
        <w:rPr>
          <w:color w:val="231F20"/>
          <w:spacing w:val="-2"/>
        </w:rPr>
        <w:t>available.</w:t>
      </w:r>
      <w:r>
        <w:rPr>
          <w:color w:val="231F20"/>
          <w:spacing w:val="-4"/>
        </w:rPr>
        <w:t xml:space="preserve"> </w:t>
      </w:r>
      <w:r>
        <w:rPr>
          <w:color w:val="231F20"/>
          <w:spacing w:val="-2"/>
        </w:rPr>
        <w:t>Nitrate</w:t>
      </w:r>
      <w:r>
        <w:rPr>
          <w:color w:val="231F20"/>
          <w:spacing w:val="-4"/>
        </w:rPr>
        <w:t xml:space="preserve"> </w:t>
      </w:r>
      <w:r>
        <w:rPr>
          <w:color w:val="231F20"/>
          <w:spacing w:val="-2"/>
        </w:rPr>
        <w:t>was</w:t>
      </w:r>
      <w:r>
        <w:rPr>
          <w:color w:val="231F20"/>
          <w:spacing w:val="-3"/>
        </w:rPr>
        <w:t xml:space="preserve"> </w:t>
      </w:r>
      <w:r>
        <w:rPr>
          <w:color w:val="231F20"/>
          <w:spacing w:val="-2"/>
        </w:rPr>
        <w:t>detectable</w:t>
      </w:r>
      <w:r>
        <w:rPr>
          <w:color w:val="231F20"/>
          <w:spacing w:val="-4"/>
        </w:rPr>
        <w:t xml:space="preserve"> </w:t>
      </w:r>
      <w:r>
        <w:rPr>
          <w:color w:val="231F20"/>
          <w:spacing w:val="-2"/>
        </w:rPr>
        <w:t>in</w:t>
      </w:r>
      <w:r>
        <w:rPr>
          <w:color w:val="231F20"/>
          <w:spacing w:val="-3"/>
        </w:rPr>
        <w:t xml:space="preserve"> </w:t>
      </w:r>
      <w:r>
        <w:rPr>
          <w:color w:val="231F20"/>
          <w:spacing w:val="-2"/>
        </w:rPr>
        <w:t xml:space="preserve">both </w:t>
      </w:r>
      <w:r>
        <w:rPr>
          <w:color w:val="231F20"/>
        </w:rPr>
        <w:t>samples</w:t>
      </w:r>
      <w:r>
        <w:rPr>
          <w:color w:val="231F20"/>
          <w:spacing w:val="20"/>
        </w:rPr>
        <w:t xml:space="preserve"> </w:t>
      </w:r>
      <w:r>
        <w:rPr>
          <w:color w:val="231F20"/>
        </w:rPr>
        <w:t>(14.3</w:t>
      </w:r>
      <w:r>
        <w:rPr>
          <w:color w:val="231F20"/>
          <w:spacing w:val="14"/>
        </w:rPr>
        <w:t xml:space="preserve"> </w:t>
      </w:r>
      <w:r>
        <w:rPr>
          <w:rFonts w:ascii="Arial" w:hAnsi="Arial"/>
          <w:i/>
          <w:color w:val="231F20"/>
        </w:rPr>
        <w:t>m</w:t>
      </w:r>
      <w:r>
        <w:rPr>
          <w:color w:val="231F20"/>
        </w:rPr>
        <w:t>M),</w:t>
      </w:r>
      <w:r>
        <w:rPr>
          <w:color w:val="231F20"/>
          <w:spacing w:val="19"/>
        </w:rPr>
        <w:t xml:space="preserve"> </w:t>
      </w:r>
      <w:r>
        <w:rPr>
          <w:color w:val="231F20"/>
        </w:rPr>
        <w:t>while</w:t>
      </w:r>
      <w:r>
        <w:rPr>
          <w:color w:val="231F20"/>
          <w:spacing w:val="21"/>
        </w:rPr>
        <w:t xml:space="preserve"> </w:t>
      </w:r>
      <w:r>
        <w:rPr>
          <w:color w:val="231F20"/>
        </w:rPr>
        <w:t>ammonium</w:t>
      </w:r>
      <w:r>
        <w:rPr>
          <w:color w:val="231F20"/>
          <w:spacing w:val="21"/>
        </w:rPr>
        <w:t xml:space="preserve"> </w:t>
      </w:r>
      <w:r>
        <w:rPr>
          <w:color w:val="231F20"/>
        </w:rPr>
        <w:t>was</w:t>
      </w:r>
      <w:r>
        <w:rPr>
          <w:color w:val="231F20"/>
          <w:spacing w:val="20"/>
        </w:rPr>
        <w:t xml:space="preserve"> </w:t>
      </w:r>
      <w:r>
        <w:rPr>
          <w:color w:val="231F20"/>
        </w:rPr>
        <w:t>below</w:t>
      </w:r>
      <w:r>
        <w:rPr>
          <w:color w:val="231F20"/>
          <w:spacing w:val="20"/>
        </w:rPr>
        <w:t xml:space="preserve"> </w:t>
      </w:r>
      <w:r>
        <w:rPr>
          <w:color w:val="231F20"/>
        </w:rPr>
        <w:t>detection</w:t>
      </w:r>
      <w:r>
        <w:rPr>
          <w:color w:val="231F20"/>
          <w:spacing w:val="21"/>
        </w:rPr>
        <w:t xml:space="preserve"> </w:t>
      </w:r>
      <w:r>
        <w:rPr>
          <w:color w:val="231F20"/>
        </w:rPr>
        <w:t>limit</w:t>
      </w:r>
      <w:r>
        <w:rPr>
          <w:color w:val="231F20"/>
          <w:spacing w:val="20"/>
        </w:rPr>
        <w:t xml:space="preserve"> </w:t>
      </w:r>
      <w:r>
        <w:rPr>
          <w:color w:val="231F20"/>
        </w:rPr>
        <w:t>in</w:t>
      </w:r>
      <w:r>
        <w:rPr>
          <w:color w:val="231F20"/>
          <w:spacing w:val="20"/>
        </w:rPr>
        <w:t xml:space="preserve"> </w:t>
      </w:r>
      <w:r>
        <w:rPr>
          <w:color w:val="231F20"/>
        </w:rPr>
        <w:t>18WCA1</w:t>
      </w:r>
      <w:r>
        <w:rPr>
          <w:color w:val="231F20"/>
          <w:spacing w:val="20"/>
        </w:rPr>
        <w:t xml:space="preserve"> </w:t>
      </w:r>
      <w:r>
        <w:rPr>
          <w:color w:val="231F20"/>
          <w:spacing w:val="-5"/>
        </w:rPr>
        <w:t>and</w:t>
      </w:r>
    </w:p>
    <w:p w14:paraId="0B9F80AA" w14:textId="77777777" w:rsidR="009843BB" w:rsidRDefault="00000000">
      <w:pPr>
        <w:pStyle w:val="Corpodetexto"/>
        <w:spacing w:before="6" w:line="280" w:lineRule="auto"/>
        <w:ind w:right="3568"/>
      </w:pPr>
      <w:r>
        <w:rPr>
          <w:color w:val="231F20"/>
          <w:spacing w:val="-6"/>
        </w:rPr>
        <w:t>6.0</w:t>
      </w:r>
      <w:r>
        <w:rPr>
          <w:color w:val="231F20"/>
          <w:spacing w:val="-7"/>
        </w:rPr>
        <w:t xml:space="preserve"> </w:t>
      </w:r>
      <w:r>
        <w:rPr>
          <w:rFonts w:ascii="Arial" w:hAnsi="Arial"/>
          <w:i/>
          <w:color w:val="231F20"/>
          <w:spacing w:val="-6"/>
        </w:rPr>
        <w:t>m</w:t>
      </w:r>
      <w:r>
        <w:rPr>
          <w:color w:val="231F20"/>
          <w:spacing w:val="-6"/>
        </w:rPr>
        <w:t>M in 18WCA2</w:t>
      </w:r>
      <w:r>
        <w:rPr>
          <w:color w:val="231F20"/>
          <w:spacing w:val="-3"/>
        </w:rPr>
        <w:t xml:space="preserve"> </w:t>
      </w:r>
      <w:r>
        <w:rPr>
          <w:color w:val="231F20"/>
          <w:spacing w:val="-6"/>
        </w:rPr>
        <w:t>(Data</w:t>
      </w:r>
      <w:r>
        <w:rPr>
          <w:color w:val="231F20"/>
          <w:spacing w:val="-3"/>
        </w:rPr>
        <w:t xml:space="preserve"> </w:t>
      </w:r>
      <w:r>
        <w:rPr>
          <w:color w:val="231F20"/>
          <w:spacing w:val="-6"/>
        </w:rPr>
        <w:t>Set</w:t>
      </w:r>
      <w:r>
        <w:rPr>
          <w:color w:val="231F20"/>
          <w:spacing w:val="-3"/>
        </w:rPr>
        <w:t xml:space="preserve"> </w:t>
      </w:r>
      <w:r>
        <w:rPr>
          <w:color w:val="231F20"/>
          <w:spacing w:val="-6"/>
        </w:rPr>
        <w:t>S1).</w:t>
      </w:r>
      <w:r>
        <w:rPr>
          <w:color w:val="231F20"/>
          <w:spacing w:val="-3"/>
        </w:rPr>
        <w:t xml:space="preserve"> </w:t>
      </w:r>
      <w:r>
        <w:rPr>
          <w:color w:val="231F20"/>
          <w:spacing w:val="-6"/>
        </w:rPr>
        <w:t>Micromolar concentrations</w:t>
      </w:r>
      <w:r>
        <w:rPr>
          <w:color w:val="231F20"/>
          <w:spacing w:val="-2"/>
        </w:rPr>
        <w:t xml:space="preserve"> </w:t>
      </w:r>
      <w:r>
        <w:rPr>
          <w:color w:val="231F20"/>
          <w:spacing w:val="-6"/>
        </w:rPr>
        <w:t>of nitrate</w:t>
      </w:r>
      <w:r>
        <w:rPr>
          <w:color w:val="231F20"/>
          <w:spacing w:val="-2"/>
        </w:rPr>
        <w:t xml:space="preserve"> </w:t>
      </w:r>
      <w:r>
        <w:rPr>
          <w:color w:val="231F20"/>
          <w:spacing w:val="-6"/>
        </w:rPr>
        <w:t>and/or</w:t>
      </w:r>
      <w:r>
        <w:rPr>
          <w:color w:val="231F20"/>
          <w:spacing w:val="-3"/>
        </w:rPr>
        <w:t xml:space="preserve"> </w:t>
      </w:r>
      <w:r>
        <w:rPr>
          <w:color w:val="231F20"/>
          <w:spacing w:val="-6"/>
        </w:rPr>
        <w:t xml:space="preserve">ammonia </w:t>
      </w:r>
      <w:r>
        <w:rPr>
          <w:color w:val="231F20"/>
        </w:rPr>
        <w:t>have</w:t>
      </w:r>
      <w:r>
        <w:rPr>
          <w:color w:val="231F20"/>
          <w:spacing w:val="-9"/>
        </w:rPr>
        <w:t xml:space="preserve"> </w:t>
      </w:r>
      <w:r>
        <w:rPr>
          <w:color w:val="231F20"/>
        </w:rPr>
        <w:t>been</w:t>
      </w:r>
      <w:r>
        <w:rPr>
          <w:color w:val="231F20"/>
          <w:spacing w:val="-9"/>
        </w:rPr>
        <w:t xml:space="preserve"> </w:t>
      </w:r>
      <w:r>
        <w:rPr>
          <w:color w:val="231F20"/>
        </w:rPr>
        <w:t>previously</w:t>
      </w:r>
      <w:r>
        <w:rPr>
          <w:color w:val="231F20"/>
          <w:spacing w:val="-9"/>
        </w:rPr>
        <w:t xml:space="preserve"> </w:t>
      </w:r>
      <w:r>
        <w:rPr>
          <w:color w:val="231F20"/>
        </w:rPr>
        <w:t>reported</w:t>
      </w:r>
      <w:r>
        <w:rPr>
          <w:color w:val="231F20"/>
          <w:spacing w:val="-9"/>
        </w:rPr>
        <w:t xml:space="preserve"> </w:t>
      </w:r>
      <w:r>
        <w:rPr>
          <w:color w:val="231F20"/>
        </w:rPr>
        <w:t>in</w:t>
      </w:r>
      <w:r>
        <w:rPr>
          <w:color w:val="231F20"/>
          <w:spacing w:val="-9"/>
        </w:rPr>
        <w:t xml:space="preserve"> </w:t>
      </w:r>
      <w:r>
        <w:rPr>
          <w:color w:val="231F20"/>
        </w:rPr>
        <w:t>Lower</w:t>
      </w:r>
      <w:r>
        <w:rPr>
          <w:color w:val="231F20"/>
          <w:spacing w:val="-9"/>
        </w:rPr>
        <w:t xml:space="preserve"> </w:t>
      </w:r>
      <w:r>
        <w:rPr>
          <w:color w:val="231F20"/>
        </w:rPr>
        <w:t>Geyser</w:t>
      </w:r>
      <w:r>
        <w:rPr>
          <w:color w:val="231F20"/>
          <w:spacing w:val="-9"/>
        </w:rPr>
        <w:t xml:space="preserve"> </w:t>
      </w:r>
      <w:r>
        <w:rPr>
          <w:color w:val="231F20"/>
        </w:rPr>
        <w:t>Basin</w:t>
      </w:r>
      <w:r>
        <w:rPr>
          <w:color w:val="231F20"/>
          <w:spacing w:val="-10"/>
        </w:rPr>
        <w:t xml:space="preserve"> </w:t>
      </w:r>
      <w:r>
        <w:rPr>
          <w:color w:val="231F20"/>
        </w:rPr>
        <w:t>springs</w:t>
      </w:r>
      <w:r>
        <w:rPr>
          <w:color w:val="231F20"/>
          <w:spacing w:val="-9"/>
        </w:rPr>
        <w:t xml:space="preserve"> </w:t>
      </w:r>
      <w:hyperlink w:anchor="_bookmark30" w:history="1">
        <w:r>
          <w:rPr>
            <w:color w:val="231F20"/>
          </w:rPr>
          <w:t>(31,</w:t>
        </w:r>
      </w:hyperlink>
      <w:r>
        <w:rPr>
          <w:color w:val="231F20"/>
          <w:spacing w:val="-9"/>
        </w:rPr>
        <w:t xml:space="preserve"> </w:t>
      </w:r>
      <w:hyperlink w:anchor="_bookmark31" w:history="1">
        <w:r>
          <w:rPr>
            <w:color w:val="231F20"/>
          </w:rPr>
          <w:t>32),</w:t>
        </w:r>
      </w:hyperlink>
      <w:r>
        <w:rPr>
          <w:color w:val="231F20"/>
          <w:spacing w:val="-9"/>
        </w:rPr>
        <w:t xml:space="preserve"> </w:t>
      </w:r>
      <w:r>
        <w:rPr>
          <w:color w:val="231F20"/>
        </w:rPr>
        <w:t>and</w:t>
      </w:r>
      <w:r>
        <w:rPr>
          <w:color w:val="231F20"/>
          <w:spacing w:val="-9"/>
        </w:rPr>
        <w:t xml:space="preserve"> </w:t>
      </w:r>
      <w:r>
        <w:rPr>
          <w:color w:val="231F20"/>
        </w:rPr>
        <w:t>thus</w:t>
      </w:r>
      <w:r>
        <w:rPr>
          <w:color w:val="231F20"/>
          <w:spacing w:val="-9"/>
        </w:rPr>
        <w:t xml:space="preserve"> </w:t>
      </w:r>
      <w:r>
        <w:rPr>
          <w:color w:val="231F20"/>
        </w:rPr>
        <w:t>we expect</w:t>
      </w:r>
      <w:r>
        <w:rPr>
          <w:color w:val="231F20"/>
          <w:spacing w:val="-5"/>
        </w:rPr>
        <w:t xml:space="preserve"> </w:t>
      </w:r>
      <w:r>
        <w:rPr>
          <w:color w:val="231F20"/>
        </w:rPr>
        <w:t>that</w:t>
      </w:r>
      <w:r>
        <w:rPr>
          <w:color w:val="231F20"/>
          <w:spacing w:val="-5"/>
        </w:rPr>
        <w:t xml:space="preserve"> </w:t>
      </w:r>
      <w:r>
        <w:rPr>
          <w:color w:val="231F20"/>
        </w:rPr>
        <w:t>2017</w:t>
      </w:r>
      <w:r>
        <w:rPr>
          <w:color w:val="231F20"/>
          <w:spacing w:val="-5"/>
        </w:rPr>
        <w:t xml:space="preserve"> </w:t>
      </w:r>
      <w:r>
        <w:rPr>
          <w:color w:val="231F20"/>
        </w:rPr>
        <w:t>samples</w:t>
      </w:r>
      <w:r>
        <w:rPr>
          <w:color w:val="231F20"/>
          <w:spacing w:val="-5"/>
        </w:rPr>
        <w:t xml:space="preserve"> </w:t>
      </w:r>
      <w:r>
        <w:rPr>
          <w:color w:val="231F20"/>
        </w:rPr>
        <w:t>would</w:t>
      </w:r>
      <w:r>
        <w:rPr>
          <w:color w:val="231F20"/>
          <w:spacing w:val="-5"/>
        </w:rPr>
        <w:t xml:space="preserve"> </w:t>
      </w:r>
      <w:r>
        <w:rPr>
          <w:color w:val="231F20"/>
        </w:rPr>
        <w:t>have</w:t>
      </w:r>
      <w:r>
        <w:rPr>
          <w:color w:val="231F20"/>
          <w:spacing w:val="-4"/>
        </w:rPr>
        <w:t xml:space="preserve"> </w:t>
      </w:r>
      <w:r>
        <w:rPr>
          <w:color w:val="231F20"/>
        </w:rPr>
        <w:t>had</w:t>
      </w:r>
      <w:r>
        <w:rPr>
          <w:color w:val="231F20"/>
          <w:spacing w:val="-5"/>
        </w:rPr>
        <w:t xml:space="preserve"> </w:t>
      </w:r>
      <w:r>
        <w:rPr>
          <w:color w:val="231F20"/>
        </w:rPr>
        <w:t>similar</w:t>
      </w:r>
      <w:r>
        <w:rPr>
          <w:color w:val="231F20"/>
          <w:spacing w:val="-5"/>
        </w:rPr>
        <w:t xml:space="preserve"> </w:t>
      </w:r>
      <w:r>
        <w:rPr>
          <w:color w:val="231F20"/>
        </w:rPr>
        <w:t>concentrations.</w:t>
      </w:r>
      <w:r>
        <w:rPr>
          <w:color w:val="231F20"/>
          <w:spacing w:val="-5"/>
        </w:rPr>
        <w:t xml:space="preserve"> </w:t>
      </w:r>
      <w:r>
        <w:rPr>
          <w:color w:val="231F20"/>
        </w:rPr>
        <w:t>It</w:t>
      </w:r>
      <w:r>
        <w:rPr>
          <w:color w:val="231F20"/>
          <w:spacing w:val="-4"/>
        </w:rPr>
        <w:t xml:space="preserve"> </w:t>
      </w:r>
      <w:r>
        <w:rPr>
          <w:color w:val="231F20"/>
        </w:rPr>
        <w:t>is</w:t>
      </w:r>
      <w:r>
        <w:rPr>
          <w:color w:val="231F20"/>
          <w:spacing w:val="-5"/>
        </w:rPr>
        <w:t xml:space="preserve"> </w:t>
      </w:r>
      <w:r>
        <w:rPr>
          <w:color w:val="231F20"/>
        </w:rPr>
        <w:t>possible</w:t>
      </w:r>
      <w:r>
        <w:rPr>
          <w:color w:val="231F20"/>
          <w:spacing w:val="-5"/>
        </w:rPr>
        <w:t xml:space="preserve"> </w:t>
      </w:r>
      <w:r>
        <w:rPr>
          <w:color w:val="231F20"/>
        </w:rPr>
        <w:t xml:space="preserve">that </w:t>
      </w:r>
      <w:r>
        <w:rPr>
          <w:color w:val="231F20"/>
          <w:spacing w:val="-4"/>
        </w:rPr>
        <w:t xml:space="preserve">unmeasured parameters and/or biogeography are primary predictors of the character- </w:t>
      </w:r>
      <w:r>
        <w:rPr>
          <w:color w:val="231F20"/>
        </w:rPr>
        <w:t>istic</w:t>
      </w:r>
      <w:r>
        <w:rPr>
          <w:color w:val="231F20"/>
          <w:spacing w:val="-8"/>
        </w:rPr>
        <w:t xml:space="preserve"> </w:t>
      </w:r>
      <w:r>
        <w:rPr>
          <w:color w:val="231F20"/>
        </w:rPr>
        <w:t>extremely</w:t>
      </w:r>
      <w:r>
        <w:rPr>
          <w:color w:val="231F20"/>
          <w:spacing w:val="-9"/>
        </w:rPr>
        <w:t xml:space="preserve"> </w:t>
      </w:r>
      <w:r>
        <w:rPr>
          <w:color w:val="231F20"/>
        </w:rPr>
        <w:t>thermophilic</w:t>
      </w:r>
      <w:r>
        <w:rPr>
          <w:color w:val="231F20"/>
          <w:spacing w:val="-8"/>
        </w:rPr>
        <w:t xml:space="preserve"> </w:t>
      </w:r>
      <w:r>
        <w:rPr>
          <w:color w:val="231F20"/>
        </w:rPr>
        <w:t>green</w:t>
      </w:r>
      <w:r>
        <w:rPr>
          <w:color w:val="231F20"/>
          <w:spacing w:val="-8"/>
        </w:rPr>
        <w:t xml:space="preserve"> </w:t>
      </w:r>
      <w:r>
        <w:rPr>
          <w:color w:val="231F20"/>
        </w:rPr>
        <w:t>filaments</w:t>
      </w:r>
      <w:r>
        <w:rPr>
          <w:color w:val="231F20"/>
          <w:spacing w:val="-9"/>
        </w:rPr>
        <w:t xml:space="preserve"> </w:t>
      </w:r>
      <w:r>
        <w:rPr>
          <w:color w:val="231F20"/>
        </w:rPr>
        <w:t>in</w:t>
      </w:r>
      <w:r>
        <w:rPr>
          <w:color w:val="231F20"/>
          <w:spacing w:val="-9"/>
        </w:rPr>
        <w:t xml:space="preserve"> </w:t>
      </w:r>
      <w:r>
        <w:rPr>
          <w:color w:val="231F20"/>
        </w:rPr>
        <w:t>these</w:t>
      </w:r>
      <w:r>
        <w:rPr>
          <w:color w:val="231F20"/>
          <w:spacing w:val="-8"/>
        </w:rPr>
        <w:t xml:space="preserve"> </w:t>
      </w:r>
      <w:r>
        <w:rPr>
          <w:color w:val="231F20"/>
        </w:rPr>
        <w:t>springs.</w:t>
      </w:r>
      <w:r>
        <w:rPr>
          <w:color w:val="231F20"/>
          <w:spacing w:val="-8"/>
        </w:rPr>
        <w:t xml:space="preserve"> </w:t>
      </w:r>
      <w:r>
        <w:rPr>
          <w:color w:val="231F20"/>
        </w:rPr>
        <w:t>Imperial</w:t>
      </w:r>
      <w:r>
        <w:rPr>
          <w:color w:val="231F20"/>
          <w:spacing w:val="-9"/>
        </w:rPr>
        <w:t xml:space="preserve"> </w:t>
      </w:r>
      <w:r>
        <w:rPr>
          <w:color w:val="231F20"/>
        </w:rPr>
        <w:t>Geyser</w:t>
      </w:r>
      <w:r>
        <w:rPr>
          <w:color w:val="231F20"/>
          <w:spacing w:val="-9"/>
        </w:rPr>
        <w:t xml:space="preserve"> </w:t>
      </w:r>
      <w:r>
        <w:rPr>
          <w:color w:val="231F20"/>
        </w:rPr>
        <w:t xml:space="preserve">Basin </w:t>
      </w:r>
      <w:r>
        <w:rPr>
          <w:color w:val="231F20"/>
          <w:spacing w:val="-4"/>
        </w:rPr>
        <w:t>samples</w:t>
      </w:r>
      <w:r>
        <w:rPr>
          <w:color w:val="231F20"/>
          <w:spacing w:val="-9"/>
        </w:rPr>
        <w:t xml:space="preserve"> </w:t>
      </w:r>
      <w:r>
        <w:rPr>
          <w:color w:val="231F20"/>
          <w:spacing w:val="-4"/>
        </w:rPr>
        <w:t>include</w:t>
      </w:r>
      <w:r>
        <w:rPr>
          <w:color w:val="231F20"/>
          <w:spacing w:val="-8"/>
        </w:rPr>
        <w:t xml:space="preserve"> </w:t>
      </w:r>
      <w:r>
        <w:rPr>
          <w:color w:val="231F20"/>
          <w:spacing w:val="-4"/>
        </w:rPr>
        <w:t>BG1</w:t>
      </w:r>
      <w:r>
        <w:rPr>
          <w:color w:val="231F20"/>
          <w:spacing w:val="-9"/>
        </w:rPr>
        <w:t xml:space="preserve"> </w:t>
      </w:r>
      <w:r>
        <w:rPr>
          <w:color w:val="231F20"/>
          <w:spacing w:val="-4"/>
        </w:rPr>
        <w:t>and</w:t>
      </w:r>
      <w:r>
        <w:rPr>
          <w:color w:val="231F20"/>
          <w:spacing w:val="-8"/>
        </w:rPr>
        <w:t xml:space="preserve"> </w:t>
      </w:r>
      <w:r>
        <w:rPr>
          <w:color w:val="231F20"/>
          <w:spacing w:val="-4"/>
        </w:rPr>
        <w:t>IGB1.</w:t>
      </w:r>
      <w:r>
        <w:rPr>
          <w:color w:val="231F20"/>
          <w:spacing w:val="-9"/>
        </w:rPr>
        <w:t xml:space="preserve"> </w:t>
      </w:r>
      <w:r>
        <w:rPr>
          <w:color w:val="231F20"/>
          <w:spacing w:val="-4"/>
        </w:rPr>
        <w:t>The</w:t>
      </w:r>
      <w:r>
        <w:rPr>
          <w:color w:val="231F20"/>
          <w:spacing w:val="-9"/>
        </w:rPr>
        <w:t xml:space="preserve"> </w:t>
      </w:r>
      <w:r>
        <w:rPr>
          <w:color w:val="231F20"/>
          <w:spacing w:val="-4"/>
        </w:rPr>
        <w:t>BG1</w:t>
      </w:r>
      <w:r>
        <w:rPr>
          <w:color w:val="231F20"/>
          <w:spacing w:val="-8"/>
        </w:rPr>
        <w:t xml:space="preserve"> </w:t>
      </w:r>
      <w:r>
        <w:rPr>
          <w:color w:val="231F20"/>
          <w:spacing w:val="-4"/>
        </w:rPr>
        <w:t>sample,</w:t>
      </w:r>
      <w:r>
        <w:rPr>
          <w:color w:val="231F20"/>
          <w:spacing w:val="-9"/>
        </w:rPr>
        <w:t xml:space="preserve"> </w:t>
      </w:r>
      <w:r>
        <w:rPr>
          <w:color w:val="231F20"/>
          <w:spacing w:val="-4"/>
        </w:rPr>
        <w:t>at</w:t>
      </w:r>
      <w:r>
        <w:rPr>
          <w:color w:val="231F20"/>
          <w:spacing w:val="-8"/>
        </w:rPr>
        <w:t xml:space="preserve"> </w:t>
      </w:r>
      <w:r>
        <w:rPr>
          <w:color w:val="231F20"/>
          <w:spacing w:val="-4"/>
        </w:rPr>
        <w:t>pH</w:t>
      </w:r>
      <w:r>
        <w:rPr>
          <w:color w:val="231F20"/>
          <w:spacing w:val="-9"/>
        </w:rPr>
        <w:t xml:space="preserve"> </w:t>
      </w:r>
      <w:r>
        <w:rPr>
          <w:color w:val="231F20"/>
          <w:spacing w:val="-4"/>
        </w:rPr>
        <w:t>8.7</w:t>
      </w:r>
      <w:r>
        <w:rPr>
          <w:color w:val="231F20"/>
          <w:spacing w:val="-8"/>
        </w:rPr>
        <w:t xml:space="preserve"> </w:t>
      </w:r>
      <w:r>
        <w:rPr>
          <w:color w:val="231F20"/>
          <w:spacing w:val="-4"/>
        </w:rPr>
        <w:t>and</w:t>
      </w:r>
      <w:r>
        <w:rPr>
          <w:color w:val="231F20"/>
          <w:spacing w:val="-9"/>
        </w:rPr>
        <w:t xml:space="preserve"> </w:t>
      </w:r>
      <w:r>
        <w:rPr>
          <w:color w:val="231F20"/>
          <w:spacing w:val="-4"/>
        </w:rPr>
        <w:t>68.5°C,</w:t>
      </w:r>
      <w:r>
        <w:rPr>
          <w:color w:val="231F20"/>
          <w:spacing w:val="-8"/>
        </w:rPr>
        <w:t xml:space="preserve"> </w:t>
      </w:r>
      <w:r>
        <w:rPr>
          <w:color w:val="231F20"/>
          <w:spacing w:val="-4"/>
        </w:rPr>
        <w:t>consisted</w:t>
      </w:r>
      <w:r>
        <w:rPr>
          <w:color w:val="231F20"/>
          <w:spacing w:val="-9"/>
        </w:rPr>
        <w:t xml:space="preserve"> </w:t>
      </w:r>
      <w:r>
        <w:rPr>
          <w:color w:val="231F20"/>
          <w:spacing w:val="-4"/>
        </w:rPr>
        <w:t>of</w:t>
      </w:r>
      <w:r>
        <w:rPr>
          <w:color w:val="231F20"/>
          <w:spacing w:val="-8"/>
        </w:rPr>
        <w:t xml:space="preserve"> </w:t>
      </w:r>
      <w:r>
        <w:rPr>
          <w:color w:val="231F20"/>
          <w:spacing w:val="-4"/>
        </w:rPr>
        <w:t>a red</w:t>
      </w:r>
      <w:r>
        <w:rPr>
          <w:color w:val="231F20"/>
          <w:spacing w:val="-6"/>
        </w:rPr>
        <w:t xml:space="preserve"> </w:t>
      </w:r>
      <w:r>
        <w:rPr>
          <w:color w:val="231F20"/>
          <w:spacing w:val="-4"/>
        </w:rPr>
        <w:t>mat</w:t>
      </w:r>
      <w:r>
        <w:rPr>
          <w:color w:val="231F20"/>
          <w:spacing w:val="-3"/>
        </w:rPr>
        <w:t xml:space="preserve"> </w:t>
      </w:r>
      <w:r>
        <w:rPr>
          <w:color w:val="231F20"/>
          <w:spacing w:val="-4"/>
        </w:rPr>
        <w:t>with</w:t>
      </w:r>
      <w:r>
        <w:rPr>
          <w:color w:val="231F20"/>
          <w:spacing w:val="-5"/>
        </w:rPr>
        <w:t xml:space="preserve"> </w:t>
      </w:r>
      <w:r>
        <w:rPr>
          <w:color w:val="231F20"/>
          <w:spacing w:val="-4"/>
        </w:rPr>
        <w:t>filaments, while</w:t>
      </w:r>
      <w:r>
        <w:rPr>
          <w:color w:val="231F20"/>
          <w:spacing w:val="-5"/>
        </w:rPr>
        <w:t xml:space="preserve"> </w:t>
      </w:r>
      <w:r>
        <w:rPr>
          <w:color w:val="231F20"/>
          <w:spacing w:val="-4"/>
        </w:rPr>
        <w:t>IGB1</w:t>
      </w:r>
      <w:r>
        <w:rPr>
          <w:color w:val="231F20"/>
          <w:spacing w:val="-5"/>
        </w:rPr>
        <w:t xml:space="preserve"> </w:t>
      </w:r>
      <w:r>
        <w:rPr>
          <w:color w:val="231F20"/>
          <w:spacing w:val="-4"/>
        </w:rPr>
        <w:t>was taken from</w:t>
      </w:r>
      <w:r>
        <w:rPr>
          <w:color w:val="231F20"/>
          <w:spacing w:val="-6"/>
        </w:rPr>
        <w:t xml:space="preserve"> </w:t>
      </w:r>
      <w:r>
        <w:rPr>
          <w:color w:val="231F20"/>
          <w:spacing w:val="-4"/>
        </w:rPr>
        <w:t>an orange/yellow</w:t>
      </w:r>
      <w:r>
        <w:rPr>
          <w:color w:val="231F20"/>
          <w:spacing w:val="-5"/>
        </w:rPr>
        <w:t xml:space="preserve"> </w:t>
      </w:r>
      <w:r>
        <w:rPr>
          <w:color w:val="231F20"/>
          <w:spacing w:val="-4"/>
        </w:rPr>
        <w:t>mat</w:t>
      </w:r>
      <w:r>
        <w:rPr>
          <w:color w:val="231F20"/>
          <w:spacing w:val="-5"/>
        </w:rPr>
        <w:t xml:space="preserve"> </w:t>
      </w:r>
      <w:r>
        <w:rPr>
          <w:color w:val="231F20"/>
          <w:spacing w:val="-4"/>
        </w:rPr>
        <w:t>at</w:t>
      </w:r>
      <w:r>
        <w:rPr>
          <w:color w:val="231F20"/>
          <w:spacing w:val="-5"/>
        </w:rPr>
        <w:t xml:space="preserve"> </w:t>
      </w:r>
      <w:r>
        <w:rPr>
          <w:color w:val="231F20"/>
          <w:spacing w:val="-4"/>
        </w:rPr>
        <w:t>pH</w:t>
      </w:r>
      <w:r>
        <w:rPr>
          <w:color w:val="231F20"/>
          <w:spacing w:val="-5"/>
        </w:rPr>
        <w:t xml:space="preserve"> </w:t>
      </w:r>
      <w:r>
        <w:rPr>
          <w:color w:val="231F20"/>
          <w:spacing w:val="-4"/>
        </w:rPr>
        <w:t>8.2</w:t>
      </w:r>
      <w:r>
        <w:rPr>
          <w:color w:val="231F20"/>
          <w:spacing w:val="-5"/>
        </w:rPr>
        <w:t xml:space="preserve"> and</w:t>
      </w:r>
    </w:p>
    <w:p w14:paraId="0117BAF3" w14:textId="77777777" w:rsidR="009843BB" w:rsidRDefault="00000000">
      <w:pPr>
        <w:pStyle w:val="Corpodetexto"/>
        <w:spacing w:before="3"/>
      </w:pPr>
      <w:r>
        <w:rPr>
          <w:color w:val="231F20"/>
          <w:spacing w:val="-4"/>
        </w:rPr>
        <w:t>66.6°C.</w:t>
      </w:r>
      <w:r>
        <w:rPr>
          <w:color w:val="231F20"/>
          <w:spacing w:val="8"/>
        </w:rPr>
        <w:t xml:space="preserve"> </w:t>
      </w:r>
      <w:r>
        <w:rPr>
          <w:color w:val="231F20"/>
          <w:spacing w:val="-4"/>
        </w:rPr>
        <w:t>Samples</w:t>
      </w:r>
      <w:r>
        <w:rPr>
          <w:color w:val="231F20"/>
          <w:spacing w:val="9"/>
        </w:rPr>
        <w:t xml:space="preserve"> </w:t>
      </w:r>
      <w:r>
        <w:rPr>
          <w:color w:val="231F20"/>
          <w:spacing w:val="-4"/>
        </w:rPr>
        <w:t>in</w:t>
      </w:r>
      <w:r>
        <w:rPr>
          <w:color w:val="231F20"/>
          <w:spacing w:val="9"/>
        </w:rPr>
        <w:t xml:space="preserve"> </w:t>
      </w:r>
      <w:r>
        <w:rPr>
          <w:color w:val="231F20"/>
          <w:spacing w:val="-4"/>
        </w:rPr>
        <w:t>the</w:t>
      </w:r>
      <w:r>
        <w:rPr>
          <w:color w:val="231F20"/>
          <w:spacing w:val="9"/>
        </w:rPr>
        <w:t xml:space="preserve"> </w:t>
      </w:r>
      <w:r>
        <w:rPr>
          <w:color w:val="231F20"/>
          <w:spacing w:val="-4"/>
        </w:rPr>
        <w:t>Lower</w:t>
      </w:r>
      <w:r>
        <w:rPr>
          <w:color w:val="231F20"/>
          <w:spacing w:val="9"/>
        </w:rPr>
        <w:t xml:space="preserve"> </w:t>
      </w:r>
      <w:r>
        <w:rPr>
          <w:color w:val="231F20"/>
          <w:spacing w:val="-4"/>
        </w:rPr>
        <w:t>Geyser</w:t>
      </w:r>
      <w:r>
        <w:rPr>
          <w:color w:val="231F20"/>
          <w:spacing w:val="8"/>
        </w:rPr>
        <w:t xml:space="preserve"> </w:t>
      </w:r>
      <w:r>
        <w:rPr>
          <w:color w:val="231F20"/>
          <w:spacing w:val="-4"/>
        </w:rPr>
        <w:t>Basin</w:t>
      </w:r>
      <w:r>
        <w:rPr>
          <w:color w:val="231F20"/>
          <w:spacing w:val="9"/>
        </w:rPr>
        <w:t xml:space="preserve"> </w:t>
      </w:r>
      <w:r>
        <w:rPr>
          <w:color w:val="231F20"/>
          <w:spacing w:val="-4"/>
        </w:rPr>
        <w:t>had</w:t>
      </w:r>
      <w:r>
        <w:rPr>
          <w:color w:val="231F20"/>
          <w:spacing w:val="9"/>
        </w:rPr>
        <w:t xml:space="preserve"> </w:t>
      </w:r>
      <w:r>
        <w:rPr>
          <w:color w:val="231F20"/>
          <w:spacing w:val="-4"/>
        </w:rPr>
        <w:t>sulfide</w:t>
      </w:r>
      <w:r>
        <w:rPr>
          <w:color w:val="231F20"/>
          <w:spacing w:val="9"/>
        </w:rPr>
        <w:t xml:space="preserve"> </w:t>
      </w:r>
      <w:r>
        <w:rPr>
          <w:color w:val="231F20"/>
          <w:spacing w:val="-4"/>
        </w:rPr>
        <w:t>concentrations</w:t>
      </w:r>
      <w:r>
        <w:rPr>
          <w:color w:val="231F20"/>
          <w:spacing w:val="8"/>
        </w:rPr>
        <w:t xml:space="preserve"> </w:t>
      </w:r>
      <w:r>
        <w:rPr>
          <w:color w:val="231F20"/>
          <w:spacing w:val="-4"/>
        </w:rPr>
        <w:t>ranging</w:t>
      </w:r>
      <w:r>
        <w:rPr>
          <w:color w:val="231F20"/>
          <w:spacing w:val="9"/>
        </w:rPr>
        <w:t xml:space="preserve"> </w:t>
      </w:r>
      <w:r>
        <w:rPr>
          <w:color w:val="231F20"/>
          <w:spacing w:val="-4"/>
        </w:rPr>
        <w:t>from</w:t>
      </w:r>
    </w:p>
    <w:p w14:paraId="066BB0CE" w14:textId="77777777" w:rsidR="009843BB" w:rsidRDefault="00000000">
      <w:pPr>
        <w:pStyle w:val="Corpodetexto"/>
        <w:spacing w:before="37"/>
      </w:pPr>
      <w:r>
        <w:rPr>
          <w:color w:val="231F20"/>
          <w:w w:val="90"/>
        </w:rPr>
        <w:t>0.22</w:t>
      </w:r>
      <w:r>
        <w:rPr>
          <w:color w:val="231F20"/>
        </w:rPr>
        <w:t xml:space="preserve"> </w:t>
      </w:r>
      <w:r>
        <w:rPr>
          <w:color w:val="231F20"/>
          <w:w w:val="90"/>
        </w:rPr>
        <w:t>to</w:t>
      </w:r>
      <w:r>
        <w:rPr>
          <w:color w:val="231F20"/>
        </w:rPr>
        <w:t xml:space="preserve"> </w:t>
      </w:r>
      <w:r>
        <w:rPr>
          <w:color w:val="231F20"/>
          <w:w w:val="90"/>
        </w:rPr>
        <w:t>4.93</w:t>
      </w:r>
      <w:r>
        <w:rPr>
          <w:color w:val="231F20"/>
          <w:spacing w:val="-5"/>
          <w:w w:val="90"/>
        </w:rPr>
        <w:t xml:space="preserve"> </w:t>
      </w:r>
      <w:r>
        <w:rPr>
          <w:rFonts w:ascii="Arial"/>
          <w:i/>
          <w:color w:val="231F20"/>
          <w:spacing w:val="-5"/>
          <w:w w:val="90"/>
        </w:rPr>
        <w:t>m</w:t>
      </w:r>
      <w:r>
        <w:rPr>
          <w:color w:val="231F20"/>
          <w:spacing w:val="-5"/>
          <w:w w:val="90"/>
        </w:rPr>
        <w:t>M.</w:t>
      </w:r>
    </w:p>
    <w:p w14:paraId="6C6A8EF9" w14:textId="77777777" w:rsidR="009843BB" w:rsidRDefault="00000000">
      <w:pPr>
        <w:pStyle w:val="Corpodetexto"/>
        <w:spacing w:before="32" w:line="280" w:lineRule="auto"/>
        <w:ind w:right="3568" w:firstLine="240"/>
      </w:pPr>
      <w:r>
        <w:rPr>
          <w:color w:val="231F20"/>
          <w:spacing w:val="-4"/>
        </w:rPr>
        <w:t>In</w:t>
      </w:r>
      <w:r>
        <w:rPr>
          <w:color w:val="231F20"/>
          <w:spacing w:val="-5"/>
        </w:rPr>
        <w:t xml:space="preserve"> </w:t>
      </w:r>
      <w:r>
        <w:rPr>
          <w:color w:val="231F20"/>
          <w:spacing w:val="-4"/>
        </w:rPr>
        <w:t>the Gibbon</w:t>
      </w:r>
      <w:r>
        <w:rPr>
          <w:color w:val="231F20"/>
          <w:spacing w:val="-5"/>
        </w:rPr>
        <w:t xml:space="preserve"> </w:t>
      </w:r>
      <w:r>
        <w:rPr>
          <w:color w:val="231F20"/>
          <w:spacing w:val="-4"/>
        </w:rPr>
        <w:t>Geyser</w:t>
      </w:r>
      <w:r>
        <w:rPr>
          <w:color w:val="231F20"/>
          <w:spacing w:val="-5"/>
        </w:rPr>
        <w:t xml:space="preserve"> </w:t>
      </w:r>
      <w:r>
        <w:rPr>
          <w:color w:val="231F20"/>
          <w:spacing w:val="-4"/>
        </w:rPr>
        <w:t>Basin,</w:t>
      </w:r>
      <w:r>
        <w:rPr>
          <w:color w:val="231F20"/>
          <w:spacing w:val="-5"/>
        </w:rPr>
        <w:t xml:space="preserve"> </w:t>
      </w:r>
      <w:r>
        <w:rPr>
          <w:color w:val="231F20"/>
          <w:spacing w:val="-4"/>
        </w:rPr>
        <w:t>samples taken</w:t>
      </w:r>
      <w:r>
        <w:rPr>
          <w:color w:val="231F20"/>
          <w:spacing w:val="-5"/>
        </w:rPr>
        <w:t xml:space="preserve"> </w:t>
      </w:r>
      <w:r>
        <w:rPr>
          <w:color w:val="231F20"/>
          <w:spacing w:val="-4"/>
        </w:rPr>
        <w:t>from the</w:t>
      </w:r>
      <w:r>
        <w:rPr>
          <w:color w:val="231F20"/>
          <w:spacing w:val="-5"/>
        </w:rPr>
        <w:t xml:space="preserve"> </w:t>
      </w:r>
      <w:r>
        <w:rPr>
          <w:color w:val="231F20"/>
          <w:spacing w:val="-4"/>
        </w:rPr>
        <w:t>GCA consisted</w:t>
      </w:r>
      <w:r>
        <w:rPr>
          <w:color w:val="231F20"/>
          <w:spacing w:val="-5"/>
        </w:rPr>
        <w:t xml:space="preserve"> </w:t>
      </w:r>
      <w:r>
        <w:rPr>
          <w:color w:val="231F20"/>
          <w:spacing w:val="-4"/>
        </w:rPr>
        <w:t>primarily</w:t>
      </w:r>
      <w:r>
        <w:rPr>
          <w:color w:val="231F20"/>
          <w:spacing w:val="-5"/>
        </w:rPr>
        <w:t xml:space="preserve"> </w:t>
      </w:r>
      <w:r>
        <w:rPr>
          <w:color w:val="231F20"/>
          <w:spacing w:val="-4"/>
        </w:rPr>
        <w:t>of</w:t>
      </w:r>
      <w:r>
        <w:rPr>
          <w:color w:val="231F20"/>
          <w:spacing w:val="-5"/>
        </w:rPr>
        <w:t xml:space="preserve"> </w:t>
      </w:r>
      <w:r>
        <w:rPr>
          <w:color w:val="231F20"/>
          <w:spacing w:val="-4"/>
        </w:rPr>
        <w:t xml:space="preserve">or- </w:t>
      </w:r>
      <w:r>
        <w:rPr>
          <w:color w:val="231F20"/>
          <w:spacing w:val="-2"/>
        </w:rPr>
        <w:t>ange,</w:t>
      </w:r>
      <w:r>
        <w:rPr>
          <w:color w:val="231F20"/>
          <w:spacing w:val="-7"/>
        </w:rPr>
        <w:t xml:space="preserve"> </w:t>
      </w:r>
      <w:r>
        <w:rPr>
          <w:color w:val="231F20"/>
          <w:spacing w:val="-2"/>
        </w:rPr>
        <w:t>pink,</w:t>
      </w:r>
      <w:r>
        <w:rPr>
          <w:color w:val="231F20"/>
          <w:spacing w:val="-7"/>
        </w:rPr>
        <w:t xml:space="preserve"> </w:t>
      </w:r>
      <w:r>
        <w:rPr>
          <w:color w:val="231F20"/>
          <w:spacing w:val="-2"/>
        </w:rPr>
        <w:t>and</w:t>
      </w:r>
      <w:r>
        <w:rPr>
          <w:color w:val="231F20"/>
          <w:spacing w:val="-7"/>
        </w:rPr>
        <w:t xml:space="preserve"> </w:t>
      </w:r>
      <w:r>
        <w:rPr>
          <w:color w:val="231F20"/>
          <w:spacing w:val="-2"/>
        </w:rPr>
        <w:t>red</w:t>
      </w:r>
      <w:r>
        <w:rPr>
          <w:color w:val="231F20"/>
          <w:spacing w:val="-7"/>
        </w:rPr>
        <w:t xml:space="preserve"> </w:t>
      </w:r>
      <w:r>
        <w:rPr>
          <w:color w:val="231F20"/>
          <w:spacing w:val="-2"/>
        </w:rPr>
        <w:t>mats</w:t>
      </w:r>
      <w:r>
        <w:rPr>
          <w:color w:val="231F20"/>
          <w:spacing w:val="-7"/>
        </w:rPr>
        <w:t xml:space="preserve"> </w:t>
      </w:r>
      <w:r>
        <w:rPr>
          <w:color w:val="231F20"/>
          <w:spacing w:val="-2"/>
        </w:rPr>
        <w:t>overlaid</w:t>
      </w:r>
      <w:r>
        <w:rPr>
          <w:color w:val="231F20"/>
          <w:spacing w:val="-6"/>
        </w:rPr>
        <w:t xml:space="preserve"> </w:t>
      </w:r>
      <w:r>
        <w:rPr>
          <w:color w:val="231F20"/>
          <w:spacing w:val="-2"/>
        </w:rPr>
        <w:t>on</w:t>
      </w:r>
      <w:r>
        <w:rPr>
          <w:color w:val="231F20"/>
          <w:spacing w:val="-7"/>
        </w:rPr>
        <w:t xml:space="preserve"> </w:t>
      </w:r>
      <w:r>
        <w:rPr>
          <w:color w:val="231F20"/>
          <w:spacing w:val="-2"/>
        </w:rPr>
        <w:t>black</w:t>
      </w:r>
      <w:r>
        <w:rPr>
          <w:color w:val="231F20"/>
          <w:spacing w:val="-7"/>
        </w:rPr>
        <w:t xml:space="preserve"> </w:t>
      </w:r>
      <w:r>
        <w:rPr>
          <w:color w:val="231F20"/>
          <w:spacing w:val="-2"/>
        </w:rPr>
        <w:t>and</w:t>
      </w:r>
      <w:r>
        <w:rPr>
          <w:color w:val="231F20"/>
          <w:spacing w:val="-7"/>
        </w:rPr>
        <w:t xml:space="preserve"> </w:t>
      </w:r>
      <w:r>
        <w:rPr>
          <w:color w:val="231F20"/>
          <w:spacing w:val="-2"/>
        </w:rPr>
        <w:t>gray</w:t>
      </w:r>
      <w:r>
        <w:rPr>
          <w:color w:val="231F20"/>
          <w:spacing w:val="-7"/>
        </w:rPr>
        <w:t xml:space="preserve"> </w:t>
      </w:r>
      <w:r>
        <w:rPr>
          <w:color w:val="231F20"/>
          <w:spacing w:val="-2"/>
        </w:rPr>
        <w:t>sediments.</w:t>
      </w:r>
      <w:r>
        <w:rPr>
          <w:color w:val="231F20"/>
          <w:spacing w:val="-7"/>
        </w:rPr>
        <w:t xml:space="preserve"> </w:t>
      </w:r>
      <w:r>
        <w:rPr>
          <w:color w:val="231F20"/>
          <w:spacing w:val="-2"/>
        </w:rPr>
        <w:t>Two</w:t>
      </w:r>
      <w:r>
        <w:rPr>
          <w:color w:val="231F20"/>
          <w:spacing w:val="-7"/>
        </w:rPr>
        <w:t xml:space="preserve"> </w:t>
      </w:r>
      <w:r>
        <w:rPr>
          <w:color w:val="231F20"/>
          <w:spacing w:val="-2"/>
        </w:rPr>
        <w:t>samples</w:t>
      </w:r>
      <w:r>
        <w:rPr>
          <w:color w:val="231F20"/>
          <w:spacing w:val="-7"/>
        </w:rPr>
        <w:t xml:space="preserve"> </w:t>
      </w:r>
      <w:r>
        <w:rPr>
          <w:color w:val="231F20"/>
          <w:spacing w:val="-2"/>
        </w:rPr>
        <w:t xml:space="preserve">(GCA1 </w:t>
      </w:r>
      <w:r>
        <w:rPr>
          <w:color w:val="231F20"/>
        </w:rPr>
        <w:t xml:space="preserve">and GCA2) were from a single shallow outflow within </w:t>
      </w:r>
      <w:r>
        <w:rPr>
          <w:color w:val="231F20"/>
          <w:w w:val="135"/>
        </w:rPr>
        <w:t>;10</w:t>
      </w:r>
      <w:r>
        <w:rPr>
          <w:color w:val="231F20"/>
          <w:spacing w:val="-13"/>
          <w:w w:val="135"/>
        </w:rPr>
        <w:t xml:space="preserve"> </w:t>
      </w:r>
      <w:r>
        <w:rPr>
          <w:color w:val="231F20"/>
        </w:rPr>
        <w:t xml:space="preserve">m of the source spring, while a third (GCA3) was from a shallow outflow further downstream of its source. </w:t>
      </w:r>
      <w:r>
        <w:rPr>
          <w:color w:val="231F20"/>
          <w:spacing w:val="-4"/>
        </w:rPr>
        <w:t>Temperatures</w:t>
      </w:r>
      <w:r>
        <w:rPr>
          <w:color w:val="231F20"/>
          <w:spacing w:val="-9"/>
        </w:rPr>
        <w:t xml:space="preserve"> </w:t>
      </w:r>
      <w:r>
        <w:rPr>
          <w:color w:val="231F20"/>
          <w:spacing w:val="-4"/>
        </w:rPr>
        <w:t>in</w:t>
      </w:r>
      <w:r>
        <w:rPr>
          <w:color w:val="231F20"/>
          <w:spacing w:val="-7"/>
        </w:rPr>
        <w:t xml:space="preserve"> </w:t>
      </w:r>
      <w:r>
        <w:rPr>
          <w:color w:val="231F20"/>
          <w:spacing w:val="-4"/>
        </w:rPr>
        <w:t>the</w:t>
      </w:r>
      <w:r>
        <w:rPr>
          <w:color w:val="231F20"/>
          <w:spacing w:val="-8"/>
        </w:rPr>
        <w:t xml:space="preserve"> </w:t>
      </w:r>
      <w:r>
        <w:rPr>
          <w:color w:val="231F20"/>
          <w:spacing w:val="-4"/>
        </w:rPr>
        <w:t>GCA</w:t>
      </w:r>
      <w:r>
        <w:rPr>
          <w:color w:val="231F20"/>
          <w:spacing w:val="-8"/>
        </w:rPr>
        <w:t xml:space="preserve"> </w:t>
      </w:r>
      <w:r>
        <w:rPr>
          <w:color w:val="231F20"/>
          <w:spacing w:val="-4"/>
        </w:rPr>
        <w:t>ranged</w:t>
      </w:r>
      <w:r>
        <w:rPr>
          <w:color w:val="231F20"/>
          <w:spacing w:val="-9"/>
        </w:rPr>
        <w:t xml:space="preserve"> </w:t>
      </w:r>
      <w:r>
        <w:rPr>
          <w:color w:val="231F20"/>
          <w:spacing w:val="-4"/>
        </w:rPr>
        <w:t>from</w:t>
      </w:r>
      <w:r>
        <w:rPr>
          <w:color w:val="231F20"/>
          <w:spacing w:val="-7"/>
        </w:rPr>
        <w:t xml:space="preserve"> </w:t>
      </w:r>
      <w:r>
        <w:rPr>
          <w:color w:val="231F20"/>
          <w:spacing w:val="-4"/>
        </w:rPr>
        <w:t>44.2</w:t>
      </w:r>
      <w:r>
        <w:rPr>
          <w:color w:val="231F20"/>
          <w:spacing w:val="-8"/>
        </w:rPr>
        <w:t xml:space="preserve"> </w:t>
      </w:r>
      <w:r>
        <w:rPr>
          <w:color w:val="231F20"/>
          <w:spacing w:val="-4"/>
        </w:rPr>
        <w:t>to</w:t>
      </w:r>
      <w:r>
        <w:rPr>
          <w:color w:val="231F20"/>
          <w:spacing w:val="-9"/>
        </w:rPr>
        <w:t xml:space="preserve"> </w:t>
      </w:r>
      <w:r>
        <w:rPr>
          <w:color w:val="231F20"/>
          <w:spacing w:val="-4"/>
        </w:rPr>
        <w:t>62.7°C</w:t>
      </w:r>
      <w:r>
        <w:rPr>
          <w:color w:val="231F20"/>
          <w:spacing w:val="-7"/>
        </w:rPr>
        <w:t xml:space="preserve"> </w:t>
      </w:r>
      <w:r>
        <w:rPr>
          <w:color w:val="231F20"/>
          <w:spacing w:val="-4"/>
        </w:rPr>
        <w:t>and</w:t>
      </w:r>
      <w:r>
        <w:rPr>
          <w:color w:val="231F20"/>
          <w:spacing w:val="-8"/>
        </w:rPr>
        <w:t xml:space="preserve"> </w:t>
      </w:r>
      <w:r>
        <w:rPr>
          <w:color w:val="231F20"/>
          <w:spacing w:val="-4"/>
        </w:rPr>
        <w:t>pH</w:t>
      </w:r>
      <w:r>
        <w:rPr>
          <w:color w:val="231F20"/>
          <w:spacing w:val="-8"/>
        </w:rPr>
        <w:t xml:space="preserve"> </w:t>
      </w:r>
      <w:r>
        <w:rPr>
          <w:color w:val="231F20"/>
          <w:spacing w:val="-4"/>
        </w:rPr>
        <w:t>from</w:t>
      </w:r>
      <w:r>
        <w:rPr>
          <w:color w:val="231F20"/>
          <w:spacing w:val="-9"/>
        </w:rPr>
        <w:t xml:space="preserve"> </w:t>
      </w:r>
      <w:r>
        <w:rPr>
          <w:color w:val="231F20"/>
          <w:spacing w:val="-4"/>
        </w:rPr>
        <w:t>7.3</w:t>
      </w:r>
      <w:r>
        <w:rPr>
          <w:color w:val="231F20"/>
          <w:spacing w:val="-7"/>
        </w:rPr>
        <w:t xml:space="preserve"> </w:t>
      </w:r>
      <w:r>
        <w:rPr>
          <w:color w:val="231F20"/>
          <w:spacing w:val="-4"/>
        </w:rPr>
        <w:t>to</w:t>
      </w:r>
      <w:r>
        <w:rPr>
          <w:color w:val="231F20"/>
          <w:spacing w:val="-9"/>
        </w:rPr>
        <w:t xml:space="preserve"> </w:t>
      </w:r>
      <w:r>
        <w:rPr>
          <w:color w:val="231F20"/>
          <w:spacing w:val="-4"/>
        </w:rPr>
        <w:t>8.3</w:t>
      </w:r>
      <w:r>
        <w:rPr>
          <w:color w:val="231F20"/>
          <w:spacing w:val="-7"/>
        </w:rPr>
        <w:t xml:space="preserve"> </w:t>
      </w:r>
      <w:hyperlink w:anchor="_bookmark1" w:history="1">
        <w:r>
          <w:rPr>
            <w:color w:val="231F20"/>
            <w:spacing w:val="-4"/>
          </w:rPr>
          <w:t>(Table</w:t>
        </w:r>
      </w:hyperlink>
      <w:r>
        <w:rPr>
          <w:color w:val="231F20"/>
          <w:spacing w:val="-8"/>
        </w:rPr>
        <w:t xml:space="preserve"> </w:t>
      </w:r>
      <w:r>
        <w:rPr>
          <w:color w:val="231F20"/>
          <w:spacing w:val="-4"/>
        </w:rPr>
        <w:t xml:space="preserve">1). </w:t>
      </w:r>
      <w:r>
        <w:rPr>
          <w:color w:val="231F20"/>
        </w:rPr>
        <w:t>Sulfide</w:t>
      </w:r>
      <w:r>
        <w:rPr>
          <w:color w:val="231F20"/>
          <w:spacing w:val="3"/>
        </w:rPr>
        <w:t xml:space="preserve"> </w:t>
      </w:r>
      <w:r>
        <w:rPr>
          <w:color w:val="231F20"/>
        </w:rPr>
        <w:t>concentrations</w:t>
      </w:r>
      <w:r>
        <w:rPr>
          <w:color w:val="231F20"/>
          <w:spacing w:val="5"/>
        </w:rPr>
        <w:t xml:space="preserve"> </w:t>
      </w:r>
      <w:r>
        <w:rPr>
          <w:color w:val="231F20"/>
        </w:rPr>
        <w:t>ranged</w:t>
      </w:r>
      <w:r>
        <w:rPr>
          <w:color w:val="231F20"/>
          <w:spacing w:val="5"/>
        </w:rPr>
        <w:t xml:space="preserve"> </w:t>
      </w:r>
      <w:r>
        <w:rPr>
          <w:color w:val="231F20"/>
        </w:rPr>
        <w:t>from</w:t>
      </w:r>
      <w:r>
        <w:rPr>
          <w:color w:val="231F20"/>
          <w:spacing w:val="4"/>
        </w:rPr>
        <w:t xml:space="preserve"> </w:t>
      </w:r>
      <w:r>
        <w:rPr>
          <w:color w:val="231F20"/>
        </w:rPr>
        <w:t>0.6</w:t>
      </w:r>
      <w:r>
        <w:rPr>
          <w:color w:val="231F20"/>
          <w:spacing w:val="5"/>
        </w:rPr>
        <w:t xml:space="preserve"> </w:t>
      </w:r>
      <w:r>
        <w:rPr>
          <w:color w:val="231F20"/>
        </w:rPr>
        <w:t>to</w:t>
      </w:r>
      <w:r>
        <w:rPr>
          <w:color w:val="231F20"/>
          <w:spacing w:val="5"/>
        </w:rPr>
        <w:t xml:space="preserve"> </w:t>
      </w:r>
      <w:r>
        <w:rPr>
          <w:color w:val="231F20"/>
        </w:rPr>
        <w:t>2</w:t>
      </w:r>
      <w:r>
        <w:rPr>
          <w:color w:val="231F20"/>
          <w:spacing w:val="-2"/>
        </w:rPr>
        <w:t xml:space="preserve"> </w:t>
      </w:r>
      <w:r>
        <w:rPr>
          <w:rFonts w:ascii="Arial" w:hAnsi="Arial"/>
          <w:i/>
          <w:color w:val="231F20"/>
        </w:rPr>
        <w:t>m</w:t>
      </w:r>
      <w:r>
        <w:rPr>
          <w:color w:val="231F20"/>
        </w:rPr>
        <w:t>M,</w:t>
      </w:r>
      <w:r>
        <w:rPr>
          <w:color w:val="231F20"/>
          <w:spacing w:val="4"/>
        </w:rPr>
        <w:t xml:space="preserve"> </w:t>
      </w:r>
      <w:r>
        <w:rPr>
          <w:color w:val="231F20"/>
        </w:rPr>
        <w:t>while</w:t>
      </w:r>
      <w:r>
        <w:rPr>
          <w:color w:val="231F20"/>
          <w:spacing w:val="4"/>
        </w:rPr>
        <w:t xml:space="preserve"> </w:t>
      </w:r>
      <w:r>
        <w:rPr>
          <w:color w:val="231F20"/>
        </w:rPr>
        <w:t>sulfate</w:t>
      </w:r>
      <w:r>
        <w:rPr>
          <w:color w:val="231F20"/>
          <w:spacing w:val="5"/>
        </w:rPr>
        <w:t xml:space="preserve"> </w:t>
      </w:r>
      <w:r>
        <w:rPr>
          <w:color w:val="231F20"/>
        </w:rPr>
        <w:t>(1.2</w:t>
      </w:r>
      <w:r>
        <w:rPr>
          <w:color w:val="231F20"/>
          <w:spacing w:val="5"/>
        </w:rPr>
        <w:t xml:space="preserve"> </w:t>
      </w:r>
      <w:r>
        <w:rPr>
          <w:color w:val="231F20"/>
        </w:rPr>
        <w:t>to</w:t>
      </w:r>
      <w:r>
        <w:rPr>
          <w:color w:val="231F20"/>
          <w:spacing w:val="4"/>
        </w:rPr>
        <w:t xml:space="preserve"> </w:t>
      </w:r>
      <w:r>
        <w:rPr>
          <w:color w:val="231F20"/>
        </w:rPr>
        <w:t>1.4</w:t>
      </w:r>
      <w:r>
        <w:rPr>
          <w:color w:val="231F20"/>
          <w:spacing w:val="4"/>
        </w:rPr>
        <w:t xml:space="preserve"> </w:t>
      </w:r>
      <w:r>
        <w:rPr>
          <w:color w:val="231F20"/>
        </w:rPr>
        <w:t>mM)</w:t>
      </w:r>
      <w:r>
        <w:rPr>
          <w:color w:val="231F20"/>
          <w:spacing w:val="5"/>
        </w:rPr>
        <w:t xml:space="preserve"> </w:t>
      </w:r>
      <w:r>
        <w:rPr>
          <w:color w:val="231F20"/>
          <w:spacing w:val="-5"/>
        </w:rPr>
        <w:t>and</w:t>
      </w:r>
    </w:p>
    <w:p w14:paraId="4EFBDE60" w14:textId="77777777" w:rsidR="009843BB" w:rsidRDefault="009843BB">
      <w:pPr>
        <w:pStyle w:val="Corpodetexto"/>
        <w:spacing w:line="280" w:lineRule="auto"/>
        <w:sectPr w:rsidR="009843BB">
          <w:pgSz w:w="11700" w:h="15660"/>
          <w:pgMar w:top="960" w:right="708" w:bottom="640" w:left="708" w:header="767" w:footer="455" w:gutter="0"/>
          <w:cols w:space="720"/>
        </w:sectPr>
      </w:pPr>
    </w:p>
    <w:p w14:paraId="2F8EE377" w14:textId="77777777" w:rsidR="009843BB" w:rsidRDefault="009843BB">
      <w:pPr>
        <w:pStyle w:val="Corpodetexto"/>
        <w:ind w:left="0"/>
        <w:jc w:val="left"/>
        <w:rPr>
          <w:sz w:val="20"/>
        </w:rPr>
      </w:pPr>
    </w:p>
    <w:p w14:paraId="17B916DD" w14:textId="77777777" w:rsidR="009843BB" w:rsidRDefault="009843BB">
      <w:pPr>
        <w:pStyle w:val="Corpodetexto"/>
        <w:spacing w:before="16"/>
        <w:ind w:left="0"/>
        <w:jc w:val="left"/>
        <w:rPr>
          <w:sz w:val="20"/>
        </w:rPr>
      </w:pPr>
    </w:p>
    <w:p w14:paraId="32AECC77" w14:textId="77777777" w:rsidR="009843BB" w:rsidRDefault="00000000">
      <w:pPr>
        <w:pStyle w:val="Corpodetexto"/>
        <w:ind w:left="135"/>
        <w:jc w:val="left"/>
        <w:rPr>
          <w:sz w:val="20"/>
        </w:rPr>
      </w:pPr>
      <w:r>
        <w:rPr>
          <w:noProof/>
          <w:sz w:val="20"/>
        </w:rPr>
        <w:drawing>
          <wp:inline distT="0" distB="0" distL="0" distR="0" wp14:anchorId="45431671" wp14:editId="39C0D773">
            <wp:extent cx="6371793" cy="500481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42" cstate="print"/>
                    <a:stretch>
                      <a:fillRect/>
                    </a:stretch>
                  </pic:blipFill>
                  <pic:spPr>
                    <a:xfrm>
                      <a:off x="0" y="0"/>
                      <a:ext cx="6371793" cy="5004816"/>
                    </a:xfrm>
                    <a:prstGeom prst="rect">
                      <a:avLst/>
                    </a:prstGeom>
                  </pic:spPr>
                </pic:pic>
              </a:graphicData>
            </a:graphic>
          </wp:inline>
        </w:drawing>
      </w:r>
    </w:p>
    <w:p w14:paraId="76E6C333" w14:textId="77777777" w:rsidR="009843BB" w:rsidRDefault="009843BB">
      <w:pPr>
        <w:pStyle w:val="Corpodetexto"/>
        <w:spacing w:before="8"/>
        <w:ind w:left="0"/>
        <w:jc w:val="left"/>
        <w:rPr>
          <w:sz w:val="15"/>
        </w:rPr>
      </w:pPr>
    </w:p>
    <w:p w14:paraId="0DDB70CB" w14:textId="77777777" w:rsidR="009843BB" w:rsidRDefault="00000000">
      <w:pPr>
        <w:spacing w:line="252" w:lineRule="auto"/>
        <w:ind w:left="132" w:right="109"/>
        <w:jc w:val="both"/>
        <w:rPr>
          <w:sz w:val="15"/>
        </w:rPr>
      </w:pPr>
      <w:bookmarkStart w:id="4" w:name="_bookmark2"/>
      <w:bookmarkEnd w:id="4"/>
      <w:r>
        <w:rPr>
          <w:color w:val="231F20"/>
          <w:sz w:val="15"/>
        </w:rPr>
        <w:t xml:space="preserve">FIG 2 MAG abundance across samples. Relative abundance of all MAGs with </w:t>
      </w:r>
      <w:r>
        <w:rPr>
          <w:color w:val="231F20"/>
          <w:w w:val="130"/>
          <w:sz w:val="15"/>
        </w:rPr>
        <w:t>.2%</w:t>
      </w:r>
      <w:r>
        <w:rPr>
          <w:color w:val="231F20"/>
          <w:spacing w:val="-1"/>
          <w:w w:val="130"/>
          <w:sz w:val="15"/>
        </w:rPr>
        <w:t xml:space="preserve"> </w:t>
      </w:r>
      <w:r>
        <w:rPr>
          <w:color w:val="231F20"/>
          <w:sz w:val="15"/>
        </w:rPr>
        <w:t>abundance in at least one sample. Samples are ordered by (a) temperature or (b) pH. (c) Abundances of phototrophic MAGs along combined pH and temperatures. Unmapped reads, low-quality bins, and low- abundance</w:t>
      </w:r>
      <w:r>
        <w:rPr>
          <w:color w:val="231F20"/>
          <w:spacing w:val="-3"/>
          <w:sz w:val="15"/>
        </w:rPr>
        <w:t xml:space="preserve"> </w:t>
      </w:r>
      <w:r>
        <w:rPr>
          <w:color w:val="231F20"/>
          <w:sz w:val="15"/>
        </w:rPr>
        <w:t>MAGs</w:t>
      </w:r>
      <w:r>
        <w:rPr>
          <w:color w:val="231F20"/>
          <w:spacing w:val="-2"/>
          <w:sz w:val="15"/>
        </w:rPr>
        <w:t xml:space="preserve"> </w:t>
      </w:r>
      <w:r>
        <w:rPr>
          <w:color w:val="231F20"/>
          <w:sz w:val="15"/>
        </w:rPr>
        <w:t>are</w:t>
      </w:r>
      <w:r>
        <w:rPr>
          <w:color w:val="231F20"/>
          <w:spacing w:val="-3"/>
          <w:sz w:val="15"/>
        </w:rPr>
        <w:t xml:space="preserve"> </w:t>
      </w:r>
      <w:r>
        <w:rPr>
          <w:color w:val="231F20"/>
          <w:sz w:val="15"/>
        </w:rPr>
        <w:t>grouped</w:t>
      </w:r>
      <w:r>
        <w:rPr>
          <w:color w:val="231F20"/>
          <w:spacing w:val="-3"/>
          <w:sz w:val="15"/>
        </w:rPr>
        <w:t xml:space="preserve"> </w:t>
      </w:r>
      <w:r>
        <w:rPr>
          <w:color w:val="231F20"/>
          <w:sz w:val="15"/>
        </w:rPr>
        <w:t>per</w:t>
      </w:r>
      <w:r>
        <w:rPr>
          <w:color w:val="231F20"/>
          <w:spacing w:val="-2"/>
          <w:sz w:val="15"/>
        </w:rPr>
        <w:t xml:space="preserve"> </w:t>
      </w:r>
      <w:r>
        <w:rPr>
          <w:color w:val="231F20"/>
          <w:sz w:val="15"/>
        </w:rPr>
        <w:t>sample</w:t>
      </w:r>
      <w:r>
        <w:rPr>
          <w:color w:val="231F20"/>
          <w:spacing w:val="-3"/>
          <w:sz w:val="15"/>
        </w:rPr>
        <w:t xml:space="preserve"> </w:t>
      </w:r>
      <w:r>
        <w:rPr>
          <w:color w:val="231F20"/>
          <w:sz w:val="15"/>
        </w:rPr>
        <w:t>(shown</w:t>
      </w:r>
      <w:r>
        <w:rPr>
          <w:color w:val="231F20"/>
          <w:spacing w:val="-3"/>
          <w:sz w:val="15"/>
        </w:rPr>
        <w:t xml:space="preserve"> </w:t>
      </w:r>
      <w:r>
        <w:rPr>
          <w:color w:val="231F20"/>
          <w:sz w:val="15"/>
        </w:rPr>
        <w:t>in</w:t>
      </w:r>
      <w:r>
        <w:rPr>
          <w:color w:val="231F20"/>
          <w:spacing w:val="-3"/>
          <w:sz w:val="15"/>
        </w:rPr>
        <w:t xml:space="preserve"> </w:t>
      </w:r>
      <w:r>
        <w:rPr>
          <w:color w:val="231F20"/>
          <w:sz w:val="15"/>
        </w:rPr>
        <w:t>gray).</w:t>
      </w:r>
    </w:p>
    <w:p w14:paraId="3682D990" w14:textId="77777777" w:rsidR="009843BB" w:rsidRDefault="009843BB">
      <w:pPr>
        <w:pStyle w:val="Corpodetexto"/>
        <w:spacing w:before="159"/>
        <w:ind w:left="0"/>
        <w:jc w:val="left"/>
      </w:pPr>
    </w:p>
    <w:p w14:paraId="54E13D88" w14:textId="77777777" w:rsidR="009843BB" w:rsidRDefault="00000000">
      <w:pPr>
        <w:pStyle w:val="Corpodetexto"/>
        <w:spacing w:line="290" w:lineRule="auto"/>
        <w:ind w:right="3255"/>
        <w:jc w:val="left"/>
      </w:pPr>
      <w:r>
        <w:rPr>
          <w:color w:val="231F20"/>
        </w:rPr>
        <w:t>chloride</w:t>
      </w:r>
      <w:r>
        <w:rPr>
          <w:color w:val="231F20"/>
          <w:spacing w:val="18"/>
        </w:rPr>
        <w:t xml:space="preserve"> </w:t>
      </w:r>
      <w:r>
        <w:rPr>
          <w:color w:val="231F20"/>
        </w:rPr>
        <w:t>(11</w:t>
      </w:r>
      <w:r>
        <w:rPr>
          <w:color w:val="231F20"/>
          <w:spacing w:val="19"/>
        </w:rPr>
        <w:t xml:space="preserve"> </w:t>
      </w:r>
      <w:r>
        <w:rPr>
          <w:color w:val="231F20"/>
        </w:rPr>
        <w:t>to</w:t>
      </w:r>
      <w:r>
        <w:rPr>
          <w:color w:val="231F20"/>
          <w:spacing w:val="19"/>
        </w:rPr>
        <w:t xml:space="preserve"> </w:t>
      </w:r>
      <w:r>
        <w:rPr>
          <w:color w:val="231F20"/>
        </w:rPr>
        <w:t>13</w:t>
      </w:r>
      <w:r>
        <w:rPr>
          <w:color w:val="231F20"/>
          <w:spacing w:val="19"/>
        </w:rPr>
        <w:t xml:space="preserve"> </w:t>
      </w:r>
      <w:r>
        <w:rPr>
          <w:color w:val="231F20"/>
        </w:rPr>
        <w:t>mM)</w:t>
      </w:r>
      <w:r>
        <w:rPr>
          <w:color w:val="231F20"/>
          <w:spacing w:val="18"/>
        </w:rPr>
        <w:t xml:space="preserve"> </w:t>
      </w:r>
      <w:r>
        <w:rPr>
          <w:color w:val="231F20"/>
        </w:rPr>
        <w:t>were</w:t>
      </w:r>
      <w:r>
        <w:rPr>
          <w:color w:val="231F20"/>
          <w:spacing w:val="20"/>
        </w:rPr>
        <w:t xml:space="preserve"> </w:t>
      </w:r>
      <w:r>
        <w:rPr>
          <w:color w:val="231F20"/>
        </w:rPr>
        <w:t>elevated</w:t>
      </w:r>
      <w:r>
        <w:rPr>
          <w:color w:val="231F20"/>
          <w:spacing w:val="18"/>
        </w:rPr>
        <w:t xml:space="preserve"> </w:t>
      </w:r>
      <w:r>
        <w:rPr>
          <w:color w:val="231F20"/>
        </w:rPr>
        <w:t>compared</w:t>
      </w:r>
      <w:r>
        <w:rPr>
          <w:color w:val="231F20"/>
          <w:spacing w:val="19"/>
        </w:rPr>
        <w:t xml:space="preserve"> </w:t>
      </w:r>
      <w:r>
        <w:rPr>
          <w:color w:val="231F20"/>
        </w:rPr>
        <w:t>to</w:t>
      </w:r>
      <w:r>
        <w:rPr>
          <w:color w:val="231F20"/>
          <w:spacing w:val="20"/>
        </w:rPr>
        <w:t xml:space="preserve"> </w:t>
      </w:r>
      <w:r>
        <w:rPr>
          <w:color w:val="231F20"/>
        </w:rPr>
        <w:t>those</w:t>
      </w:r>
      <w:r>
        <w:rPr>
          <w:color w:val="231F20"/>
          <w:spacing w:val="18"/>
        </w:rPr>
        <w:t xml:space="preserve"> </w:t>
      </w:r>
      <w:r>
        <w:rPr>
          <w:color w:val="231F20"/>
        </w:rPr>
        <w:t>in</w:t>
      </w:r>
      <w:r>
        <w:rPr>
          <w:color w:val="231F20"/>
          <w:spacing w:val="19"/>
        </w:rPr>
        <w:t xml:space="preserve"> </w:t>
      </w:r>
      <w:r>
        <w:rPr>
          <w:color w:val="231F20"/>
        </w:rPr>
        <w:t>other</w:t>
      </w:r>
      <w:r>
        <w:rPr>
          <w:color w:val="231F20"/>
          <w:spacing w:val="19"/>
        </w:rPr>
        <w:t xml:space="preserve"> </w:t>
      </w:r>
      <w:r>
        <w:rPr>
          <w:color w:val="231F20"/>
        </w:rPr>
        <w:t>sample</w:t>
      </w:r>
      <w:r>
        <w:rPr>
          <w:color w:val="231F20"/>
          <w:spacing w:val="19"/>
        </w:rPr>
        <w:t xml:space="preserve"> </w:t>
      </w:r>
      <w:r>
        <w:rPr>
          <w:color w:val="231F20"/>
        </w:rPr>
        <w:t xml:space="preserve">areas </w:t>
      </w:r>
      <w:r>
        <w:rPr>
          <w:color w:val="231F20"/>
          <w:w w:val="105"/>
        </w:rPr>
        <w:t>(;0.2</w:t>
      </w:r>
      <w:r>
        <w:rPr>
          <w:color w:val="231F20"/>
          <w:spacing w:val="-11"/>
          <w:w w:val="105"/>
        </w:rPr>
        <w:t xml:space="preserve"> </w:t>
      </w:r>
      <w:r>
        <w:rPr>
          <w:color w:val="231F20"/>
        </w:rPr>
        <w:t>mM</w:t>
      </w:r>
      <w:r>
        <w:rPr>
          <w:color w:val="231F20"/>
          <w:spacing w:val="-9"/>
        </w:rPr>
        <w:t xml:space="preserve"> </w:t>
      </w:r>
      <w:r>
        <w:rPr>
          <w:color w:val="231F20"/>
        </w:rPr>
        <w:t>and</w:t>
      </w:r>
      <w:r>
        <w:rPr>
          <w:color w:val="231F20"/>
          <w:spacing w:val="-8"/>
        </w:rPr>
        <w:t xml:space="preserve"> </w:t>
      </w:r>
      <w:r>
        <w:rPr>
          <w:color w:val="231F20"/>
        </w:rPr>
        <w:t>6</w:t>
      </w:r>
      <w:r>
        <w:rPr>
          <w:color w:val="231F20"/>
          <w:spacing w:val="-9"/>
        </w:rPr>
        <w:t xml:space="preserve"> </w:t>
      </w:r>
      <w:r>
        <w:rPr>
          <w:color w:val="231F20"/>
        </w:rPr>
        <w:t>to</w:t>
      </w:r>
      <w:r>
        <w:rPr>
          <w:color w:val="231F20"/>
          <w:spacing w:val="-8"/>
        </w:rPr>
        <w:t xml:space="preserve"> </w:t>
      </w:r>
      <w:r>
        <w:rPr>
          <w:color w:val="231F20"/>
        </w:rPr>
        <w:t>9</w:t>
      </w:r>
      <w:r>
        <w:rPr>
          <w:color w:val="231F20"/>
          <w:spacing w:val="-9"/>
        </w:rPr>
        <w:t xml:space="preserve"> </w:t>
      </w:r>
      <w:r>
        <w:rPr>
          <w:color w:val="231F20"/>
        </w:rPr>
        <w:t>mM,</w:t>
      </w:r>
      <w:r>
        <w:rPr>
          <w:color w:val="231F20"/>
          <w:spacing w:val="-9"/>
        </w:rPr>
        <w:t xml:space="preserve"> </w:t>
      </w:r>
      <w:r>
        <w:rPr>
          <w:color w:val="231F20"/>
        </w:rPr>
        <w:t>respectively)</w:t>
      </w:r>
      <w:r>
        <w:rPr>
          <w:color w:val="231F20"/>
          <w:spacing w:val="-8"/>
        </w:rPr>
        <w:t xml:space="preserve"> </w:t>
      </w:r>
      <w:r>
        <w:rPr>
          <w:color w:val="231F20"/>
        </w:rPr>
        <w:t>(Data</w:t>
      </w:r>
      <w:r>
        <w:rPr>
          <w:color w:val="231F20"/>
          <w:spacing w:val="-9"/>
        </w:rPr>
        <w:t xml:space="preserve"> </w:t>
      </w:r>
      <w:r>
        <w:rPr>
          <w:color w:val="231F20"/>
        </w:rPr>
        <w:t>Set</w:t>
      </w:r>
      <w:r>
        <w:rPr>
          <w:color w:val="231F20"/>
          <w:spacing w:val="-9"/>
        </w:rPr>
        <w:t xml:space="preserve"> </w:t>
      </w:r>
      <w:r>
        <w:rPr>
          <w:color w:val="231F20"/>
        </w:rPr>
        <w:t>S1).</w:t>
      </w:r>
    </w:p>
    <w:p w14:paraId="60026A8A" w14:textId="77777777" w:rsidR="009843BB" w:rsidRDefault="00000000">
      <w:pPr>
        <w:pStyle w:val="Corpodetexto"/>
        <w:spacing w:line="195" w:lineRule="exact"/>
        <w:ind w:left="372"/>
        <w:jc w:val="left"/>
      </w:pPr>
      <w:r>
        <w:rPr>
          <w:color w:val="231F20"/>
          <w:spacing w:val="-10"/>
        </w:rPr>
        <w:t>A</w:t>
      </w:r>
      <w:r>
        <w:rPr>
          <w:color w:val="231F20"/>
          <w:spacing w:val="-9"/>
        </w:rPr>
        <w:t xml:space="preserve"> </w:t>
      </w:r>
      <w:r>
        <w:rPr>
          <w:color w:val="231F20"/>
          <w:spacing w:val="-10"/>
        </w:rPr>
        <w:t>total</w:t>
      </w:r>
      <w:r>
        <w:rPr>
          <w:color w:val="231F20"/>
          <w:spacing w:val="-9"/>
        </w:rPr>
        <w:t xml:space="preserve"> </w:t>
      </w:r>
      <w:r>
        <w:rPr>
          <w:color w:val="231F20"/>
          <w:spacing w:val="-10"/>
        </w:rPr>
        <w:t>of</w:t>
      </w:r>
      <w:r>
        <w:rPr>
          <w:color w:val="231F20"/>
          <w:spacing w:val="-7"/>
        </w:rPr>
        <w:t xml:space="preserve"> </w:t>
      </w:r>
      <w:r>
        <w:rPr>
          <w:color w:val="231F20"/>
          <w:spacing w:val="-10"/>
        </w:rPr>
        <w:t>360</w:t>
      </w:r>
      <w:r>
        <w:rPr>
          <w:color w:val="231F20"/>
          <w:spacing w:val="-9"/>
        </w:rPr>
        <w:t xml:space="preserve"> </w:t>
      </w:r>
      <w:r>
        <w:rPr>
          <w:color w:val="231F20"/>
          <w:spacing w:val="-10"/>
        </w:rPr>
        <w:t>metagenome</w:t>
      </w:r>
      <w:r>
        <w:rPr>
          <w:color w:val="231F20"/>
          <w:spacing w:val="-8"/>
        </w:rPr>
        <w:t xml:space="preserve"> </w:t>
      </w:r>
      <w:r>
        <w:rPr>
          <w:color w:val="231F20"/>
          <w:spacing w:val="-10"/>
        </w:rPr>
        <w:t>bins</w:t>
      </w:r>
      <w:r>
        <w:rPr>
          <w:color w:val="231F20"/>
          <w:spacing w:val="-8"/>
        </w:rPr>
        <w:t xml:space="preserve"> </w:t>
      </w:r>
      <w:r>
        <w:rPr>
          <w:color w:val="231F20"/>
          <w:spacing w:val="-10"/>
        </w:rPr>
        <w:t>were recovered</w:t>
      </w:r>
      <w:r>
        <w:rPr>
          <w:color w:val="231F20"/>
          <w:spacing w:val="-8"/>
        </w:rPr>
        <w:t xml:space="preserve"> </w:t>
      </w:r>
      <w:r>
        <w:rPr>
          <w:color w:val="231F20"/>
          <w:spacing w:val="-10"/>
        </w:rPr>
        <w:t>in</w:t>
      </w:r>
      <w:r>
        <w:rPr>
          <w:color w:val="231F20"/>
          <w:spacing w:val="-7"/>
        </w:rPr>
        <w:t xml:space="preserve"> </w:t>
      </w:r>
      <w:r>
        <w:rPr>
          <w:color w:val="231F20"/>
          <w:spacing w:val="-10"/>
        </w:rPr>
        <w:t>this</w:t>
      </w:r>
      <w:r>
        <w:rPr>
          <w:color w:val="231F20"/>
          <w:spacing w:val="-8"/>
        </w:rPr>
        <w:t xml:space="preserve"> </w:t>
      </w:r>
      <w:r>
        <w:rPr>
          <w:color w:val="231F20"/>
          <w:spacing w:val="-10"/>
        </w:rPr>
        <w:t>study,</w:t>
      </w:r>
      <w:r>
        <w:rPr>
          <w:color w:val="231F20"/>
          <w:spacing w:val="-9"/>
        </w:rPr>
        <w:t xml:space="preserve"> </w:t>
      </w:r>
      <w:r>
        <w:rPr>
          <w:color w:val="231F20"/>
          <w:spacing w:val="-10"/>
        </w:rPr>
        <w:t>221</w:t>
      </w:r>
      <w:r>
        <w:rPr>
          <w:color w:val="231F20"/>
          <w:spacing w:val="-9"/>
        </w:rPr>
        <w:t xml:space="preserve"> </w:t>
      </w:r>
      <w:r>
        <w:rPr>
          <w:color w:val="231F20"/>
          <w:spacing w:val="-10"/>
        </w:rPr>
        <w:t>of</w:t>
      </w:r>
      <w:r>
        <w:rPr>
          <w:color w:val="231F20"/>
          <w:spacing w:val="-7"/>
        </w:rPr>
        <w:t xml:space="preserve"> </w:t>
      </w:r>
      <w:r>
        <w:rPr>
          <w:color w:val="231F20"/>
          <w:spacing w:val="-10"/>
        </w:rPr>
        <w:t>which</w:t>
      </w:r>
      <w:r>
        <w:rPr>
          <w:color w:val="231F20"/>
          <w:spacing w:val="-9"/>
        </w:rPr>
        <w:t xml:space="preserve"> </w:t>
      </w:r>
      <w:r>
        <w:rPr>
          <w:color w:val="231F20"/>
          <w:spacing w:val="-10"/>
        </w:rPr>
        <w:t>met</w:t>
      </w:r>
      <w:r>
        <w:rPr>
          <w:color w:val="231F20"/>
          <w:spacing w:val="-8"/>
        </w:rPr>
        <w:t xml:space="preserve"> </w:t>
      </w:r>
      <w:r>
        <w:rPr>
          <w:color w:val="231F20"/>
          <w:spacing w:val="-10"/>
        </w:rPr>
        <w:t>minimum</w:t>
      </w:r>
    </w:p>
    <w:p w14:paraId="57BE0BB2" w14:textId="77777777" w:rsidR="009843BB" w:rsidRDefault="00000000">
      <w:pPr>
        <w:pStyle w:val="Corpodetexto"/>
        <w:spacing w:before="43" w:line="288" w:lineRule="auto"/>
        <w:ind w:right="3569"/>
      </w:pPr>
      <w:r>
        <w:rPr>
          <w:color w:val="231F20"/>
          <w:spacing w:val="-6"/>
        </w:rPr>
        <w:t xml:space="preserve">criteria to be considered medium- to high-quality MAGs (.50% completeness, ,10% con- </w:t>
      </w:r>
      <w:r>
        <w:rPr>
          <w:color w:val="231F20"/>
          <w:spacing w:val="-12"/>
        </w:rPr>
        <w:t>tamination)</w:t>
      </w:r>
      <w:r>
        <w:rPr>
          <w:color w:val="231F20"/>
        </w:rPr>
        <w:t xml:space="preserve"> </w:t>
      </w:r>
      <w:r>
        <w:rPr>
          <w:color w:val="231F20"/>
          <w:spacing w:val="-12"/>
        </w:rPr>
        <w:t>(as</w:t>
      </w:r>
      <w:r>
        <w:rPr>
          <w:color w:val="231F20"/>
          <w:spacing w:val="9"/>
        </w:rPr>
        <w:t xml:space="preserve"> </w:t>
      </w:r>
      <w:r>
        <w:rPr>
          <w:color w:val="231F20"/>
          <w:spacing w:val="-12"/>
        </w:rPr>
        <w:t>defined</w:t>
      </w:r>
      <w:r>
        <w:rPr>
          <w:color w:val="231F20"/>
        </w:rPr>
        <w:t xml:space="preserve"> </w:t>
      </w:r>
      <w:r>
        <w:rPr>
          <w:color w:val="231F20"/>
          <w:spacing w:val="-12"/>
        </w:rPr>
        <w:t>in</w:t>
      </w:r>
      <w:r>
        <w:rPr>
          <w:color w:val="231F20"/>
        </w:rPr>
        <w:t xml:space="preserve"> </w:t>
      </w:r>
      <w:r>
        <w:rPr>
          <w:color w:val="231F20"/>
          <w:spacing w:val="-12"/>
        </w:rPr>
        <w:t>reference</w:t>
      </w:r>
      <w:r>
        <w:rPr>
          <w:color w:val="231F20"/>
        </w:rPr>
        <w:t xml:space="preserve"> </w:t>
      </w:r>
      <w:hyperlink w:anchor="_bookmark32" w:history="1">
        <w:r>
          <w:rPr>
            <w:color w:val="231F20"/>
            <w:spacing w:val="-12"/>
          </w:rPr>
          <w:t>33</w:t>
        </w:r>
      </w:hyperlink>
      <w:r>
        <w:rPr>
          <w:color w:val="231F20"/>
          <w:spacing w:val="-12"/>
        </w:rPr>
        <w:t>).</w:t>
      </w:r>
      <w:r>
        <w:rPr>
          <w:color w:val="231F20"/>
        </w:rPr>
        <w:t xml:space="preserve"> </w:t>
      </w:r>
      <w:r>
        <w:rPr>
          <w:color w:val="231F20"/>
          <w:spacing w:val="-12"/>
        </w:rPr>
        <w:t>Taxonomic</w:t>
      </w:r>
      <w:r>
        <w:rPr>
          <w:color w:val="231F20"/>
        </w:rPr>
        <w:t xml:space="preserve"> </w:t>
      </w:r>
      <w:r>
        <w:rPr>
          <w:color w:val="231F20"/>
          <w:spacing w:val="-12"/>
        </w:rPr>
        <w:t>abundance</w:t>
      </w:r>
      <w:r>
        <w:rPr>
          <w:color w:val="231F20"/>
        </w:rPr>
        <w:t xml:space="preserve"> </w:t>
      </w:r>
      <w:r>
        <w:rPr>
          <w:color w:val="231F20"/>
          <w:spacing w:val="-12"/>
        </w:rPr>
        <w:t>estimates</w:t>
      </w:r>
      <w:r>
        <w:rPr>
          <w:color w:val="231F20"/>
        </w:rPr>
        <w:t xml:space="preserve"> </w:t>
      </w:r>
      <w:r>
        <w:rPr>
          <w:color w:val="231F20"/>
          <w:spacing w:val="-12"/>
        </w:rPr>
        <w:t>of</w:t>
      </w:r>
      <w:r>
        <w:rPr>
          <w:color w:val="231F20"/>
        </w:rPr>
        <w:t xml:space="preserve"> </w:t>
      </w:r>
      <w:r>
        <w:rPr>
          <w:color w:val="231F20"/>
          <w:spacing w:val="-12"/>
        </w:rPr>
        <w:t>MAGs</w:t>
      </w:r>
      <w:r>
        <w:rPr>
          <w:color w:val="231F20"/>
        </w:rPr>
        <w:t xml:space="preserve"> </w:t>
      </w:r>
      <w:r>
        <w:rPr>
          <w:color w:val="231F20"/>
          <w:spacing w:val="-12"/>
        </w:rPr>
        <w:t>revealed</w:t>
      </w:r>
      <w:r>
        <w:rPr>
          <w:color w:val="231F20"/>
          <w:spacing w:val="-8"/>
        </w:rPr>
        <w:t xml:space="preserve"> that</w:t>
      </w:r>
      <w:r>
        <w:rPr>
          <w:color w:val="231F20"/>
          <w:spacing w:val="-4"/>
        </w:rPr>
        <w:t xml:space="preserve"> </w:t>
      </w:r>
      <w:r>
        <w:rPr>
          <w:rFonts w:ascii="Arial"/>
          <w:i/>
          <w:color w:val="231F20"/>
          <w:spacing w:val="-8"/>
        </w:rPr>
        <w:t>Cyanobacteria</w:t>
      </w:r>
      <w:r>
        <w:rPr>
          <w:color w:val="231F20"/>
          <w:spacing w:val="-8"/>
        </w:rPr>
        <w:t>,</w:t>
      </w:r>
      <w:r>
        <w:rPr>
          <w:color w:val="231F20"/>
          <w:spacing w:val="-4"/>
        </w:rPr>
        <w:t xml:space="preserve"> </w:t>
      </w:r>
      <w:r>
        <w:rPr>
          <w:rFonts w:ascii="Arial"/>
          <w:i/>
          <w:color w:val="231F20"/>
          <w:spacing w:val="-8"/>
        </w:rPr>
        <w:t>Chloroflexi</w:t>
      </w:r>
      <w:r>
        <w:rPr>
          <w:color w:val="231F20"/>
          <w:spacing w:val="-8"/>
        </w:rPr>
        <w:t>,</w:t>
      </w:r>
      <w:r>
        <w:rPr>
          <w:color w:val="231F20"/>
          <w:spacing w:val="-4"/>
        </w:rPr>
        <w:t xml:space="preserve"> </w:t>
      </w:r>
      <w:r>
        <w:rPr>
          <w:color w:val="231F20"/>
          <w:spacing w:val="-8"/>
        </w:rPr>
        <w:t>and</w:t>
      </w:r>
      <w:r>
        <w:rPr>
          <w:color w:val="231F20"/>
          <w:spacing w:val="-4"/>
        </w:rPr>
        <w:t xml:space="preserve"> </w:t>
      </w:r>
      <w:r>
        <w:rPr>
          <w:rFonts w:ascii="Arial"/>
          <w:i/>
          <w:color w:val="231F20"/>
          <w:spacing w:val="-8"/>
        </w:rPr>
        <w:t>Chlorobi</w:t>
      </w:r>
      <w:r>
        <w:rPr>
          <w:rFonts w:ascii="Arial"/>
          <w:i/>
          <w:color w:val="231F20"/>
          <w:spacing w:val="-3"/>
        </w:rPr>
        <w:t xml:space="preserve"> </w:t>
      </w:r>
      <w:r>
        <w:rPr>
          <w:color w:val="231F20"/>
          <w:spacing w:val="-8"/>
        </w:rPr>
        <w:t>were</w:t>
      </w:r>
      <w:r>
        <w:rPr>
          <w:color w:val="231F20"/>
          <w:spacing w:val="-4"/>
        </w:rPr>
        <w:t xml:space="preserve"> </w:t>
      </w:r>
      <w:r>
        <w:rPr>
          <w:color w:val="231F20"/>
          <w:spacing w:val="-8"/>
        </w:rPr>
        <w:t>the</w:t>
      </w:r>
      <w:r>
        <w:rPr>
          <w:color w:val="231F20"/>
          <w:spacing w:val="-5"/>
        </w:rPr>
        <w:t xml:space="preserve"> </w:t>
      </w:r>
      <w:r>
        <w:rPr>
          <w:color w:val="231F20"/>
          <w:spacing w:val="-8"/>
        </w:rPr>
        <w:t>most</w:t>
      </w:r>
      <w:r>
        <w:rPr>
          <w:color w:val="231F20"/>
          <w:spacing w:val="-4"/>
        </w:rPr>
        <w:t xml:space="preserve"> </w:t>
      </w:r>
      <w:r>
        <w:rPr>
          <w:color w:val="231F20"/>
          <w:spacing w:val="-8"/>
        </w:rPr>
        <w:t>common</w:t>
      </w:r>
      <w:r>
        <w:rPr>
          <w:color w:val="231F20"/>
          <w:spacing w:val="-3"/>
        </w:rPr>
        <w:t xml:space="preserve"> </w:t>
      </w:r>
      <w:r>
        <w:rPr>
          <w:color w:val="231F20"/>
          <w:spacing w:val="-8"/>
        </w:rPr>
        <w:t>photosynthetic</w:t>
      </w:r>
      <w:r>
        <w:rPr>
          <w:color w:val="231F20"/>
          <w:spacing w:val="-3"/>
        </w:rPr>
        <w:t xml:space="preserve"> </w:t>
      </w:r>
      <w:r>
        <w:rPr>
          <w:color w:val="231F20"/>
          <w:spacing w:val="-8"/>
        </w:rPr>
        <w:t xml:space="preserve">phyla </w:t>
      </w:r>
      <w:r>
        <w:rPr>
          <w:color w:val="231F20"/>
          <w:spacing w:val="-2"/>
          <w:w w:val="90"/>
        </w:rPr>
        <w:t>observed</w:t>
      </w:r>
      <w:r>
        <w:rPr>
          <w:color w:val="231F20"/>
          <w:spacing w:val="-6"/>
          <w:w w:val="90"/>
        </w:rPr>
        <w:t xml:space="preserve"> </w:t>
      </w:r>
      <w:r>
        <w:rPr>
          <w:color w:val="231F20"/>
          <w:spacing w:val="-2"/>
          <w:w w:val="90"/>
        </w:rPr>
        <w:t>across</w:t>
      </w:r>
      <w:r>
        <w:rPr>
          <w:color w:val="231F20"/>
          <w:spacing w:val="-5"/>
          <w:w w:val="90"/>
        </w:rPr>
        <w:t xml:space="preserve"> </w:t>
      </w:r>
      <w:r>
        <w:rPr>
          <w:color w:val="231F20"/>
          <w:spacing w:val="-2"/>
          <w:w w:val="90"/>
        </w:rPr>
        <w:t>samples</w:t>
      </w:r>
      <w:r>
        <w:rPr>
          <w:color w:val="231F20"/>
          <w:spacing w:val="-6"/>
          <w:w w:val="90"/>
        </w:rPr>
        <w:t xml:space="preserve"> </w:t>
      </w:r>
      <w:r>
        <w:rPr>
          <w:color w:val="231F20"/>
          <w:spacing w:val="-2"/>
          <w:w w:val="90"/>
        </w:rPr>
        <w:t>(</w:t>
      </w:r>
      <w:hyperlink w:anchor="_bookmark2" w:history="1">
        <w:r>
          <w:rPr>
            <w:color w:val="231F20"/>
            <w:spacing w:val="-2"/>
            <w:w w:val="90"/>
          </w:rPr>
          <w:t>Fig.</w:t>
        </w:r>
        <w:r>
          <w:rPr>
            <w:color w:val="231F20"/>
            <w:spacing w:val="-5"/>
            <w:w w:val="90"/>
          </w:rPr>
          <w:t xml:space="preserve"> </w:t>
        </w:r>
        <w:r>
          <w:rPr>
            <w:color w:val="231F20"/>
            <w:spacing w:val="-2"/>
            <w:w w:val="90"/>
          </w:rPr>
          <w:t>2</w:t>
        </w:r>
      </w:hyperlink>
      <w:r>
        <w:rPr>
          <w:color w:val="231F20"/>
          <w:spacing w:val="-2"/>
          <w:w w:val="90"/>
        </w:rPr>
        <w:t>),</w:t>
      </w:r>
      <w:r>
        <w:rPr>
          <w:color w:val="231F20"/>
          <w:spacing w:val="-6"/>
          <w:w w:val="90"/>
        </w:rPr>
        <w:t xml:space="preserve"> </w:t>
      </w:r>
      <w:r>
        <w:rPr>
          <w:color w:val="231F20"/>
          <w:spacing w:val="-2"/>
          <w:w w:val="90"/>
        </w:rPr>
        <w:t>consistent</w:t>
      </w:r>
      <w:r>
        <w:rPr>
          <w:color w:val="231F20"/>
          <w:spacing w:val="-5"/>
          <w:w w:val="90"/>
        </w:rPr>
        <w:t xml:space="preserve"> </w:t>
      </w:r>
      <w:r>
        <w:rPr>
          <w:color w:val="231F20"/>
          <w:spacing w:val="-2"/>
          <w:w w:val="90"/>
        </w:rPr>
        <w:t>with</w:t>
      </w:r>
      <w:r>
        <w:rPr>
          <w:color w:val="231F20"/>
          <w:spacing w:val="-6"/>
          <w:w w:val="90"/>
        </w:rPr>
        <w:t xml:space="preserve"> </w:t>
      </w:r>
      <w:r>
        <w:rPr>
          <w:color w:val="231F20"/>
          <w:spacing w:val="-2"/>
          <w:w w:val="90"/>
        </w:rPr>
        <w:t>previous</w:t>
      </w:r>
      <w:r>
        <w:rPr>
          <w:color w:val="231F20"/>
          <w:spacing w:val="-6"/>
          <w:w w:val="90"/>
        </w:rPr>
        <w:t xml:space="preserve"> </w:t>
      </w:r>
      <w:r>
        <w:rPr>
          <w:color w:val="231F20"/>
          <w:spacing w:val="-2"/>
          <w:w w:val="90"/>
        </w:rPr>
        <w:t>work</w:t>
      </w:r>
      <w:r>
        <w:rPr>
          <w:color w:val="231F20"/>
          <w:spacing w:val="-5"/>
          <w:w w:val="90"/>
        </w:rPr>
        <w:t xml:space="preserve"> </w:t>
      </w:r>
      <w:r>
        <w:rPr>
          <w:color w:val="231F20"/>
          <w:spacing w:val="-2"/>
          <w:w w:val="90"/>
        </w:rPr>
        <w:t>in</w:t>
      </w:r>
      <w:r>
        <w:rPr>
          <w:color w:val="231F20"/>
          <w:spacing w:val="-6"/>
          <w:w w:val="90"/>
        </w:rPr>
        <w:t xml:space="preserve"> </w:t>
      </w:r>
      <w:r>
        <w:rPr>
          <w:color w:val="231F20"/>
          <w:spacing w:val="-2"/>
          <w:w w:val="90"/>
        </w:rPr>
        <w:t>YNP</w:t>
      </w:r>
      <w:r>
        <w:rPr>
          <w:color w:val="231F20"/>
          <w:spacing w:val="-5"/>
          <w:w w:val="90"/>
        </w:rPr>
        <w:t xml:space="preserve"> </w:t>
      </w:r>
      <w:r>
        <w:rPr>
          <w:color w:val="231F20"/>
          <w:spacing w:val="-2"/>
          <w:w w:val="90"/>
        </w:rPr>
        <w:t>hot</w:t>
      </w:r>
      <w:r>
        <w:rPr>
          <w:color w:val="231F20"/>
          <w:spacing w:val="-6"/>
          <w:w w:val="90"/>
        </w:rPr>
        <w:t xml:space="preserve"> </w:t>
      </w:r>
      <w:r>
        <w:rPr>
          <w:color w:val="231F20"/>
          <w:spacing w:val="-2"/>
          <w:w w:val="90"/>
        </w:rPr>
        <w:t>springs</w:t>
      </w:r>
      <w:r>
        <w:rPr>
          <w:color w:val="231F20"/>
          <w:spacing w:val="-5"/>
          <w:w w:val="90"/>
        </w:rPr>
        <w:t xml:space="preserve"> </w:t>
      </w:r>
      <w:r>
        <w:rPr>
          <w:color w:val="231F20"/>
          <w:spacing w:val="-2"/>
          <w:w w:val="90"/>
        </w:rPr>
        <w:t>(</w:t>
      </w:r>
      <w:hyperlink w:anchor="_bookmark16" w:history="1">
        <w:r>
          <w:rPr>
            <w:color w:val="231F20"/>
            <w:spacing w:val="-2"/>
            <w:w w:val="90"/>
          </w:rPr>
          <w:t>14</w:t>
        </w:r>
      </w:hyperlink>
      <w:r>
        <w:rPr>
          <w:color w:val="231F20"/>
          <w:spacing w:val="-2"/>
          <w:w w:val="90"/>
        </w:rPr>
        <w:t>,</w:t>
      </w:r>
      <w:r>
        <w:rPr>
          <w:color w:val="231F20"/>
          <w:spacing w:val="-6"/>
          <w:w w:val="90"/>
        </w:rPr>
        <w:t xml:space="preserve"> </w:t>
      </w:r>
      <w:hyperlink w:anchor="_bookmark33" w:history="1">
        <w:r>
          <w:rPr>
            <w:color w:val="231F20"/>
            <w:spacing w:val="-2"/>
            <w:w w:val="90"/>
          </w:rPr>
          <w:t>34</w:t>
        </w:r>
      </w:hyperlink>
      <w:r>
        <w:rPr>
          <w:color w:val="231F20"/>
          <w:spacing w:val="-2"/>
          <w:w w:val="90"/>
        </w:rPr>
        <w:t>).</w:t>
      </w:r>
      <w:r>
        <w:rPr>
          <w:color w:val="231F20"/>
          <w:spacing w:val="-5"/>
          <w:w w:val="90"/>
        </w:rPr>
        <w:t xml:space="preserve"> </w:t>
      </w:r>
      <w:r>
        <w:rPr>
          <w:color w:val="231F20"/>
          <w:spacing w:val="-2"/>
          <w:w w:val="90"/>
        </w:rPr>
        <w:t xml:space="preserve">In </w:t>
      </w:r>
      <w:bookmarkStart w:id="5" w:name="Recovery_of_novel_Synechococcus-like_A/B"/>
      <w:bookmarkEnd w:id="5"/>
      <w:r>
        <w:rPr>
          <w:color w:val="231F20"/>
          <w:spacing w:val="-8"/>
        </w:rPr>
        <w:t>total,</w:t>
      </w:r>
      <w:r>
        <w:rPr>
          <w:color w:val="231F20"/>
          <w:spacing w:val="-10"/>
        </w:rPr>
        <w:t xml:space="preserve"> </w:t>
      </w:r>
      <w:r>
        <w:rPr>
          <w:color w:val="231F20"/>
          <w:spacing w:val="-8"/>
        </w:rPr>
        <w:t>38</w:t>
      </w:r>
      <w:r>
        <w:rPr>
          <w:color w:val="231F20"/>
          <w:spacing w:val="-9"/>
        </w:rPr>
        <w:t xml:space="preserve"> </w:t>
      </w:r>
      <w:r>
        <w:rPr>
          <w:color w:val="231F20"/>
          <w:spacing w:val="-8"/>
        </w:rPr>
        <w:t>medium-</w:t>
      </w:r>
      <w:r>
        <w:rPr>
          <w:color w:val="231F20"/>
          <w:spacing w:val="-10"/>
        </w:rPr>
        <w:t xml:space="preserve"> </w:t>
      </w:r>
      <w:r>
        <w:rPr>
          <w:color w:val="231F20"/>
          <w:spacing w:val="-8"/>
        </w:rPr>
        <w:t>to</w:t>
      </w:r>
      <w:r>
        <w:rPr>
          <w:color w:val="231F20"/>
          <w:spacing w:val="-10"/>
        </w:rPr>
        <w:t xml:space="preserve"> </w:t>
      </w:r>
      <w:r>
        <w:rPr>
          <w:color w:val="231F20"/>
          <w:spacing w:val="-8"/>
        </w:rPr>
        <w:t>high-quality</w:t>
      </w:r>
      <w:r>
        <w:rPr>
          <w:color w:val="231F20"/>
          <w:spacing w:val="-10"/>
        </w:rPr>
        <w:t xml:space="preserve"> </w:t>
      </w:r>
      <w:r>
        <w:rPr>
          <w:color w:val="231F20"/>
          <w:spacing w:val="-8"/>
        </w:rPr>
        <w:t>cyanobacterial</w:t>
      </w:r>
      <w:r>
        <w:rPr>
          <w:color w:val="231F20"/>
          <w:spacing w:val="-9"/>
        </w:rPr>
        <w:t xml:space="preserve"> </w:t>
      </w:r>
      <w:r>
        <w:rPr>
          <w:color w:val="231F20"/>
          <w:spacing w:val="-8"/>
        </w:rPr>
        <w:t>MAGs</w:t>
      </w:r>
      <w:r>
        <w:rPr>
          <w:color w:val="231F20"/>
          <w:spacing w:val="-10"/>
        </w:rPr>
        <w:t xml:space="preserve"> </w:t>
      </w:r>
      <w:r>
        <w:rPr>
          <w:color w:val="231F20"/>
          <w:spacing w:val="-8"/>
        </w:rPr>
        <w:t>were</w:t>
      </w:r>
      <w:r>
        <w:rPr>
          <w:color w:val="231F20"/>
          <w:spacing w:val="-9"/>
        </w:rPr>
        <w:t xml:space="preserve"> </w:t>
      </w:r>
      <w:r>
        <w:rPr>
          <w:color w:val="231F20"/>
          <w:spacing w:val="-8"/>
        </w:rPr>
        <w:t>recovered</w:t>
      </w:r>
      <w:r>
        <w:rPr>
          <w:color w:val="231F20"/>
          <w:spacing w:val="-9"/>
        </w:rPr>
        <w:t xml:space="preserve"> </w:t>
      </w:r>
      <w:r>
        <w:rPr>
          <w:color w:val="231F20"/>
          <w:spacing w:val="-8"/>
        </w:rPr>
        <w:t>(</w:t>
      </w:r>
      <w:hyperlink w:anchor="_bookmark3" w:history="1">
        <w:r>
          <w:rPr>
            <w:color w:val="231F20"/>
            <w:spacing w:val="-8"/>
          </w:rPr>
          <w:t>Table</w:t>
        </w:r>
        <w:r>
          <w:rPr>
            <w:color w:val="231F20"/>
            <w:spacing w:val="-11"/>
          </w:rPr>
          <w:t xml:space="preserve"> </w:t>
        </w:r>
        <w:r>
          <w:rPr>
            <w:color w:val="231F20"/>
            <w:spacing w:val="-8"/>
          </w:rPr>
          <w:t>2</w:t>
        </w:r>
      </w:hyperlink>
      <w:r>
        <w:rPr>
          <w:color w:val="231F20"/>
          <w:spacing w:val="-8"/>
        </w:rPr>
        <w:t>).</w:t>
      </w:r>
    </w:p>
    <w:p w14:paraId="30D38428" w14:textId="77777777" w:rsidR="009843BB" w:rsidRDefault="00000000">
      <w:pPr>
        <w:pStyle w:val="Corpodetexto"/>
        <w:spacing w:line="184" w:lineRule="exact"/>
        <w:ind w:left="372"/>
      </w:pPr>
      <w:r>
        <w:rPr>
          <w:color w:val="231F20"/>
        </w:rPr>
        <w:t>Recovery</w:t>
      </w:r>
      <w:r>
        <w:rPr>
          <w:color w:val="231F20"/>
          <w:spacing w:val="5"/>
        </w:rPr>
        <w:t xml:space="preserve"> </w:t>
      </w:r>
      <w:r>
        <w:rPr>
          <w:color w:val="231F20"/>
        </w:rPr>
        <w:t>of</w:t>
      </w:r>
      <w:r>
        <w:rPr>
          <w:color w:val="231F20"/>
          <w:spacing w:val="5"/>
        </w:rPr>
        <w:t xml:space="preserve"> </w:t>
      </w:r>
      <w:r>
        <w:rPr>
          <w:color w:val="231F20"/>
        </w:rPr>
        <w:t>novel</w:t>
      </w:r>
      <w:r>
        <w:rPr>
          <w:color w:val="231F20"/>
          <w:spacing w:val="6"/>
        </w:rPr>
        <w:t xml:space="preserve"> </w:t>
      </w:r>
      <w:r>
        <w:rPr>
          <w:rFonts w:ascii="Arial"/>
          <w:i/>
          <w:color w:val="231F20"/>
        </w:rPr>
        <w:t>Synechococcus</w:t>
      </w:r>
      <w:r>
        <w:rPr>
          <w:color w:val="231F20"/>
        </w:rPr>
        <w:t>-like</w:t>
      </w:r>
      <w:r>
        <w:rPr>
          <w:color w:val="231F20"/>
          <w:spacing w:val="6"/>
        </w:rPr>
        <w:t xml:space="preserve"> </w:t>
      </w:r>
      <w:r>
        <w:rPr>
          <w:color w:val="231F20"/>
        </w:rPr>
        <w:t>A/B-lineage</w:t>
      </w:r>
      <w:r>
        <w:rPr>
          <w:color w:val="231F20"/>
          <w:spacing w:val="6"/>
        </w:rPr>
        <w:t xml:space="preserve"> </w:t>
      </w:r>
      <w:r>
        <w:rPr>
          <w:color w:val="231F20"/>
        </w:rPr>
        <w:t>MAGs</w:t>
      </w:r>
      <w:r>
        <w:rPr>
          <w:color w:val="231F20"/>
          <w:spacing w:val="7"/>
        </w:rPr>
        <w:t xml:space="preserve"> </w:t>
      </w:r>
      <w:r>
        <w:rPr>
          <w:color w:val="231F20"/>
        </w:rPr>
        <w:t>from</w:t>
      </w:r>
      <w:r>
        <w:rPr>
          <w:color w:val="231F20"/>
          <w:spacing w:val="5"/>
        </w:rPr>
        <w:t xml:space="preserve"> </w:t>
      </w:r>
      <w:r>
        <w:rPr>
          <w:color w:val="231F20"/>
        </w:rPr>
        <w:t>the</w:t>
      </w:r>
      <w:r>
        <w:rPr>
          <w:color w:val="231F20"/>
          <w:spacing w:val="6"/>
        </w:rPr>
        <w:t xml:space="preserve"> </w:t>
      </w:r>
      <w:r>
        <w:rPr>
          <w:color w:val="231F20"/>
        </w:rPr>
        <w:t>upper</w:t>
      </w:r>
      <w:r>
        <w:rPr>
          <w:color w:val="231F20"/>
          <w:spacing w:val="6"/>
        </w:rPr>
        <w:t xml:space="preserve"> </w:t>
      </w:r>
      <w:r>
        <w:rPr>
          <w:color w:val="231F20"/>
          <w:spacing w:val="-4"/>
        </w:rPr>
        <w:t>tem-</w:t>
      </w:r>
    </w:p>
    <w:p w14:paraId="3D81B9DD" w14:textId="77777777" w:rsidR="009843BB" w:rsidRDefault="00000000">
      <w:pPr>
        <w:pStyle w:val="Corpodetexto"/>
        <w:spacing w:before="22" w:line="288" w:lineRule="auto"/>
        <w:ind w:right="3569"/>
      </w:pPr>
      <w:r>
        <w:rPr>
          <w:color w:val="231F20"/>
        </w:rPr>
        <w:t>perature</w:t>
      </w:r>
      <w:r>
        <w:rPr>
          <w:color w:val="231F20"/>
          <w:spacing w:val="-13"/>
        </w:rPr>
        <w:t xml:space="preserve"> </w:t>
      </w:r>
      <w:r>
        <w:rPr>
          <w:color w:val="231F20"/>
        </w:rPr>
        <w:t>limit</w:t>
      </w:r>
      <w:r>
        <w:rPr>
          <w:color w:val="231F20"/>
          <w:spacing w:val="-12"/>
        </w:rPr>
        <w:t xml:space="preserve"> </w:t>
      </w:r>
      <w:r>
        <w:rPr>
          <w:color w:val="231F20"/>
        </w:rPr>
        <w:t>of</w:t>
      </w:r>
      <w:r>
        <w:rPr>
          <w:color w:val="231F20"/>
          <w:spacing w:val="-13"/>
        </w:rPr>
        <w:t xml:space="preserve"> </w:t>
      </w:r>
      <w:r>
        <w:rPr>
          <w:color w:val="231F20"/>
        </w:rPr>
        <w:t>photosynthesis.</w:t>
      </w:r>
      <w:r>
        <w:rPr>
          <w:color w:val="231F20"/>
          <w:spacing w:val="-12"/>
        </w:rPr>
        <w:t xml:space="preserve"> </w:t>
      </w:r>
      <w:r>
        <w:rPr>
          <w:color w:val="231F20"/>
        </w:rPr>
        <w:t>Our</w:t>
      </w:r>
      <w:r>
        <w:rPr>
          <w:color w:val="231F20"/>
          <w:spacing w:val="-13"/>
        </w:rPr>
        <w:t xml:space="preserve"> </w:t>
      </w:r>
      <w:r>
        <w:rPr>
          <w:color w:val="231F20"/>
        </w:rPr>
        <w:t>primary</w:t>
      </w:r>
      <w:r>
        <w:rPr>
          <w:color w:val="231F20"/>
          <w:spacing w:val="-13"/>
        </w:rPr>
        <w:t xml:space="preserve"> </w:t>
      </w:r>
      <w:r>
        <w:rPr>
          <w:color w:val="231F20"/>
        </w:rPr>
        <w:t>focus</w:t>
      </w:r>
      <w:r>
        <w:rPr>
          <w:color w:val="231F20"/>
          <w:spacing w:val="-12"/>
        </w:rPr>
        <w:t xml:space="preserve"> </w:t>
      </w:r>
      <w:r>
        <w:rPr>
          <w:color w:val="231F20"/>
        </w:rPr>
        <w:t>in</w:t>
      </w:r>
      <w:r>
        <w:rPr>
          <w:color w:val="231F20"/>
          <w:spacing w:val="-13"/>
        </w:rPr>
        <w:t xml:space="preserve"> </w:t>
      </w:r>
      <w:r>
        <w:rPr>
          <w:color w:val="231F20"/>
        </w:rPr>
        <w:t>this</w:t>
      </w:r>
      <w:r>
        <w:rPr>
          <w:color w:val="231F20"/>
          <w:spacing w:val="-12"/>
        </w:rPr>
        <w:t xml:space="preserve"> </w:t>
      </w:r>
      <w:r>
        <w:rPr>
          <w:color w:val="231F20"/>
        </w:rPr>
        <w:t>study</w:t>
      </w:r>
      <w:r>
        <w:rPr>
          <w:color w:val="231F20"/>
          <w:spacing w:val="-13"/>
        </w:rPr>
        <w:t xml:space="preserve"> </w:t>
      </w:r>
      <w:r>
        <w:rPr>
          <w:color w:val="231F20"/>
        </w:rPr>
        <w:t>was</w:t>
      </w:r>
      <w:r>
        <w:rPr>
          <w:color w:val="231F20"/>
          <w:spacing w:val="-12"/>
        </w:rPr>
        <w:t xml:space="preserve"> </w:t>
      </w:r>
      <w:r>
        <w:rPr>
          <w:rFonts w:ascii="Arial" w:hAnsi="Arial"/>
          <w:i/>
          <w:color w:val="231F20"/>
        </w:rPr>
        <w:t xml:space="preserve">Synechococcus </w:t>
      </w:r>
      <w:r>
        <w:rPr>
          <w:color w:val="231F20"/>
          <w:spacing w:val="-6"/>
        </w:rPr>
        <w:t>A/B-lineage (genus-level) MAGs, as</w:t>
      </w:r>
      <w:r>
        <w:rPr>
          <w:color w:val="231F20"/>
        </w:rPr>
        <w:t xml:space="preserve"> </w:t>
      </w:r>
      <w:r>
        <w:rPr>
          <w:color w:val="231F20"/>
          <w:spacing w:val="-6"/>
        </w:rPr>
        <w:t>they were present across</w:t>
      </w:r>
      <w:r>
        <w:rPr>
          <w:color w:val="231F20"/>
        </w:rPr>
        <w:t xml:space="preserve"> </w:t>
      </w:r>
      <w:r>
        <w:rPr>
          <w:color w:val="231F20"/>
          <w:spacing w:val="-6"/>
        </w:rPr>
        <w:t>nearly all</w:t>
      </w:r>
      <w:r>
        <w:rPr>
          <w:color w:val="231F20"/>
        </w:rPr>
        <w:t xml:space="preserve"> </w:t>
      </w:r>
      <w:r>
        <w:rPr>
          <w:color w:val="231F20"/>
          <w:spacing w:val="-6"/>
        </w:rPr>
        <w:t xml:space="preserve">sites </w:t>
      </w:r>
      <w:hyperlink w:anchor="_bookmark2" w:history="1">
        <w:r>
          <w:rPr>
            <w:color w:val="231F20"/>
            <w:spacing w:val="-6"/>
          </w:rPr>
          <w:t>(Fig.</w:t>
        </w:r>
      </w:hyperlink>
      <w:r>
        <w:rPr>
          <w:color w:val="231F20"/>
          <w:spacing w:val="-6"/>
        </w:rPr>
        <w:t xml:space="preserve"> 2). A/ B-lineage MAGs were recovered from all samples between 51.4°C and 73°C, with three </w:t>
      </w:r>
      <w:r>
        <w:rPr>
          <w:color w:val="231F20"/>
        </w:rPr>
        <w:t>distinct</w:t>
      </w:r>
      <w:r>
        <w:rPr>
          <w:color w:val="231F20"/>
          <w:spacing w:val="-10"/>
        </w:rPr>
        <w:t xml:space="preserve"> </w:t>
      </w:r>
      <w:r>
        <w:rPr>
          <w:color w:val="231F20"/>
        </w:rPr>
        <w:t>taxa</w:t>
      </w:r>
      <w:r>
        <w:rPr>
          <w:color w:val="231F20"/>
          <w:spacing w:val="-11"/>
        </w:rPr>
        <w:t xml:space="preserve"> </w:t>
      </w:r>
      <w:r>
        <w:rPr>
          <w:color w:val="231F20"/>
        </w:rPr>
        <w:t>identified</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Genome</w:t>
      </w:r>
      <w:r>
        <w:rPr>
          <w:color w:val="231F20"/>
          <w:spacing w:val="-10"/>
        </w:rPr>
        <w:t xml:space="preserve"> </w:t>
      </w:r>
      <w:r>
        <w:rPr>
          <w:color w:val="231F20"/>
        </w:rPr>
        <w:t>Taxonomy</w:t>
      </w:r>
      <w:r>
        <w:rPr>
          <w:color w:val="231F20"/>
          <w:spacing w:val="-10"/>
        </w:rPr>
        <w:t xml:space="preserve"> </w:t>
      </w:r>
      <w:r>
        <w:rPr>
          <w:color w:val="231F20"/>
        </w:rPr>
        <w:t>Database</w:t>
      </w:r>
      <w:r>
        <w:rPr>
          <w:color w:val="231F20"/>
          <w:spacing w:val="-10"/>
        </w:rPr>
        <w:t xml:space="preserve"> </w:t>
      </w:r>
      <w:r>
        <w:rPr>
          <w:color w:val="231F20"/>
        </w:rPr>
        <w:t>Toolkit</w:t>
      </w:r>
      <w:r>
        <w:rPr>
          <w:color w:val="231F20"/>
          <w:spacing w:val="-10"/>
        </w:rPr>
        <w:t xml:space="preserve"> </w:t>
      </w:r>
      <w:r>
        <w:rPr>
          <w:color w:val="231F20"/>
        </w:rPr>
        <w:t>(GTDB-Tk)</w:t>
      </w:r>
      <w:r>
        <w:rPr>
          <w:color w:val="231F20"/>
          <w:spacing w:val="-10"/>
        </w:rPr>
        <w:t xml:space="preserve"> </w:t>
      </w:r>
      <w:hyperlink w:anchor="_bookmark34" w:history="1">
        <w:r>
          <w:rPr>
            <w:color w:val="231F20"/>
          </w:rPr>
          <w:t>(35).</w:t>
        </w:r>
      </w:hyperlink>
      <w:r>
        <w:rPr>
          <w:color w:val="231F20"/>
        </w:rPr>
        <w:t xml:space="preserve"> Two other MAGs classified at the order and family level with the A/B lineage were recovered in low relative abundance from the two lowest-temperature samples </w:t>
      </w:r>
      <w:r>
        <w:rPr>
          <w:color w:val="231F20"/>
          <w:w w:val="90"/>
        </w:rPr>
        <w:t>(GCA2.22 = 1.13% at 44.2°C; SM2.3A = 0.57% at 51.4°C).</w:t>
      </w:r>
    </w:p>
    <w:p w14:paraId="34C42A21" w14:textId="77777777" w:rsidR="009843BB" w:rsidRDefault="00000000">
      <w:pPr>
        <w:pStyle w:val="Corpodetexto"/>
        <w:spacing w:line="290" w:lineRule="auto"/>
        <w:ind w:right="3569" w:firstLine="240"/>
      </w:pPr>
      <w:r>
        <w:rPr>
          <w:color w:val="231F20"/>
        </w:rPr>
        <w:t>Of</w:t>
      </w:r>
      <w:r>
        <w:rPr>
          <w:color w:val="231F20"/>
          <w:spacing w:val="-2"/>
        </w:rPr>
        <w:t xml:space="preserve"> </w:t>
      </w:r>
      <w:r>
        <w:rPr>
          <w:color w:val="231F20"/>
        </w:rPr>
        <w:t>22</w:t>
      </w:r>
      <w:r>
        <w:rPr>
          <w:color w:val="231F20"/>
          <w:spacing w:val="-3"/>
        </w:rPr>
        <w:t xml:space="preserve"> </w:t>
      </w:r>
      <w:r>
        <w:rPr>
          <w:color w:val="231F20"/>
        </w:rPr>
        <w:t>total</w:t>
      </w:r>
      <w:r>
        <w:rPr>
          <w:color w:val="231F20"/>
          <w:spacing w:val="-2"/>
        </w:rPr>
        <w:t xml:space="preserve"> </w:t>
      </w:r>
      <w:r>
        <w:rPr>
          <w:color w:val="231F20"/>
        </w:rPr>
        <w:t>medium-</w:t>
      </w:r>
      <w:r>
        <w:rPr>
          <w:color w:val="231F20"/>
          <w:spacing w:val="-3"/>
        </w:rPr>
        <w:t xml:space="preserve"> </w:t>
      </w:r>
      <w:r>
        <w:rPr>
          <w:color w:val="231F20"/>
        </w:rPr>
        <w:t>to</w:t>
      </w:r>
      <w:r>
        <w:rPr>
          <w:color w:val="231F20"/>
          <w:spacing w:val="-2"/>
        </w:rPr>
        <w:t xml:space="preserve"> </w:t>
      </w:r>
      <w:r>
        <w:rPr>
          <w:color w:val="231F20"/>
        </w:rPr>
        <w:t>high-quality</w:t>
      </w:r>
      <w:r>
        <w:rPr>
          <w:color w:val="231F20"/>
          <w:spacing w:val="-2"/>
        </w:rPr>
        <w:t xml:space="preserve"> </w:t>
      </w:r>
      <w:r>
        <w:rPr>
          <w:color w:val="231F20"/>
        </w:rPr>
        <w:t>A/B-lineage</w:t>
      </w:r>
      <w:r>
        <w:rPr>
          <w:color w:val="231F20"/>
          <w:spacing w:val="-2"/>
        </w:rPr>
        <w:t xml:space="preserve"> </w:t>
      </w:r>
      <w:r>
        <w:rPr>
          <w:color w:val="231F20"/>
        </w:rPr>
        <w:t>MAGs</w:t>
      </w:r>
      <w:r>
        <w:rPr>
          <w:color w:val="231F20"/>
          <w:spacing w:val="-3"/>
        </w:rPr>
        <w:t xml:space="preserve"> </w:t>
      </w:r>
      <w:hyperlink w:anchor="_bookmark3" w:history="1">
        <w:r>
          <w:rPr>
            <w:color w:val="231F20"/>
          </w:rPr>
          <w:t>(Table</w:t>
        </w:r>
      </w:hyperlink>
      <w:r>
        <w:rPr>
          <w:color w:val="231F20"/>
          <w:spacing w:val="-1"/>
        </w:rPr>
        <w:t xml:space="preserve"> </w:t>
      </w:r>
      <w:r>
        <w:rPr>
          <w:color w:val="231F20"/>
        </w:rPr>
        <w:t>2),</w:t>
      </w:r>
      <w:r>
        <w:rPr>
          <w:color w:val="231F20"/>
          <w:spacing w:val="-3"/>
        </w:rPr>
        <w:t xml:space="preserve"> </w:t>
      </w:r>
      <w:r>
        <w:rPr>
          <w:color w:val="231F20"/>
        </w:rPr>
        <w:t>10</w:t>
      </w:r>
      <w:r>
        <w:rPr>
          <w:color w:val="231F20"/>
          <w:spacing w:val="-2"/>
        </w:rPr>
        <w:t xml:space="preserve"> </w:t>
      </w:r>
      <w:r>
        <w:rPr>
          <w:color w:val="231F20"/>
        </w:rPr>
        <w:t>had</w:t>
      </w:r>
      <w:r>
        <w:rPr>
          <w:color w:val="231F20"/>
          <w:spacing w:val="-3"/>
        </w:rPr>
        <w:t xml:space="preserve"> </w:t>
      </w:r>
      <w:r>
        <w:rPr>
          <w:color w:val="231F20"/>
        </w:rPr>
        <w:t xml:space="preserve">greater </w:t>
      </w:r>
      <w:r>
        <w:rPr>
          <w:color w:val="231F20"/>
          <w:spacing w:val="-2"/>
        </w:rPr>
        <w:t>than</w:t>
      </w:r>
      <w:r>
        <w:rPr>
          <w:color w:val="231F20"/>
          <w:spacing w:val="4"/>
        </w:rPr>
        <w:t xml:space="preserve"> </w:t>
      </w:r>
      <w:r>
        <w:rPr>
          <w:color w:val="231F20"/>
          <w:spacing w:val="-2"/>
        </w:rPr>
        <w:t>99%</w:t>
      </w:r>
      <w:r>
        <w:rPr>
          <w:color w:val="231F20"/>
          <w:spacing w:val="5"/>
        </w:rPr>
        <w:t xml:space="preserve"> </w:t>
      </w:r>
      <w:r>
        <w:rPr>
          <w:color w:val="231F20"/>
          <w:spacing w:val="-2"/>
        </w:rPr>
        <w:t>average</w:t>
      </w:r>
      <w:r>
        <w:rPr>
          <w:color w:val="231F20"/>
          <w:spacing w:val="5"/>
        </w:rPr>
        <w:t xml:space="preserve"> </w:t>
      </w:r>
      <w:r>
        <w:rPr>
          <w:color w:val="231F20"/>
          <w:spacing w:val="-2"/>
        </w:rPr>
        <w:t>nucleotide</w:t>
      </w:r>
      <w:r>
        <w:rPr>
          <w:color w:val="231F20"/>
          <w:spacing w:val="4"/>
        </w:rPr>
        <w:t xml:space="preserve"> </w:t>
      </w:r>
      <w:r>
        <w:rPr>
          <w:color w:val="231F20"/>
          <w:spacing w:val="-2"/>
        </w:rPr>
        <w:t>identity</w:t>
      </w:r>
      <w:r>
        <w:rPr>
          <w:color w:val="231F20"/>
          <w:spacing w:val="5"/>
        </w:rPr>
        <w:t xml:space="preserve"> </w:t>
      </w:r>
      <w:r>
        <w:rPr>
          <w:color w:val="231F20"/>
          <w:spacing w:val="-2"/>
        </w:rPr>
        <w:t>(ANI)</w:t>
      </w:r>
      <w:r>
        <w:rPr>
          <w:color w:val="231F20"/>
          <w:spacing w:val="5"/>
        </w:rPr>
        <w:t xml:space="preserve"> </w:t>
      </w:r>
      <w:r>
        <w:rPr>
          <w:color w:val="231F20"/>
          <w:spacing w:val="-2"/>
        </w:rPr>
        <w:t>with</w:t>
      </w:r>
      <w:r>
        <w:rPr>
          <w:color w:val="231F20"/>
          <w:spacing w:val="5"/>
        </w:rPr>
        <w:t xml:space="preserve"> </w:t>
      </w:r>
      <w:r>
        <w:rPr>
          <w:color w:val="231F20"/>
          <w:spacing w:val="-2"/>
        </w:rPr>
        <w:t>the</w:t>
      </w:r>
      <w:r>
        <w:rPr>
          <w:color w:val="231F20"/>
          <w:spacing w:val="4"/>
        </w:rPr>
        <w:t xml:space="preserve"> </w:t>
      </w:r>
      <w:r>
        <w:rPr>
          <w:color w:val="231F20"/>
          <w:spacing w:val="-2"/>
        </w:rPr>
        <w:t>closest</w:t>
      </w:r>
      <w:r>
        <w:rPr>
          <w:color w:val="231F20"/>
          <w:spacing w:val="6"/>
        </w:rPr>
        <w:t xml:space="preserve"> </w:t>
      </w:r>
      <w:r>
        <w:rPr>
          <w:color w:val="231F20"/>
          <w:spacing w:val="-2"/>
        </w:rPr>
        <w:t>reference</w:t>
      </w:r>
      <w:r>
        <w:rPr>
          <w:color w:val="231F20"/>
          <w:spacing w:val="5"/>
        </w:rPr>
        <w:t xml:space="preserve"> </w:t>
      </w:r>
      <w:r>
        <w:rPr>
          <w:color w:val="231F20"/>
          <w:spacing w:val="-2"/>
        </w:rPr>
        <w:t>genome</w:t>
      </w:r>
      <w:r>
        <w:rPr>
          <w:color w:val="231F20"/>
          <w:spacing w:val="4"/>
        </w:rPr>
        <w:t xml:space="preserve"> </w:t>
      </w:r>
      <w:r>
        <w:rPr>
          <w:color w:val="231F20"/>
          <w:spacing w:val="-4"/>
        </w:rPr>
        <w:t>from</w:t>
      </w:r>
    </w:p>
    <w:p w14:paraId="6490FB78" w14:textId="77777777" w:rsidR="009843BB" w:rsidRDefault="009843BB">
      <w:pPr>
        <w:pStyle w:val="Corpodetexto"/>
        <w:spacing w:line="290" w:lineRule="auto"/>
        <w:sectPr w:rsidR="009843BB">
          <w:pgSz w:w="11700" w:h="15660"/>
          <w:pgMar w:top="960" w:right="708" w:bottom="640" w:left="708" w:header="767" w:footer="455" w:gutter="0"/>
          <w:cols w:space="720"/>
        </w:sectPr>
      </w:pPr>
    </w:p>
    <w:p w14:paraId="290C0F60" w14:textId="77777777" w:rsidR="009843BB" w:rsidRDefault="009843BB">
      <w:pPr>
        <w:pStyle w:val="Corpodetexto"/>
        <w:ind w:left="0"/>
        <w:jc w:val="left"/>
        <w:rPr>
          <w:sz w:val="17"/>
        </w:rPr>
      </w:pPr>
    </w:p>
    <w:p w14:paraId="4EB6951D" w14:textId="77777777" w:rsidR="009843BB" w:rsidRDefault="009843BB">
      <w:pPr>
        <w:pStyle w:val="Corpodetexto"/>
        <w:spacing w:before="136"/>
        <w:ind w:left="0"/>
        <w:jc w:val="left"/>
        <w:rPr>
          <w:sz w:val="17"/>
        </w:rPr>
      </w:pPr>
    </w:p>
    <w:p w14:paraId="4D835F10" w14:textId="77777777" w:rsidR="009843BB" w:rsidRDefault="00000000">
      <w:pPr>
        <w:spacing w:before="1" w:after="51"/>
        <w:ind w:left="132"/>
        <w:rPr>
          <w:sz w:val="17"/>
        </w:rPr>
      </w:pPr>
      <w:bookmarkStart w:id="6" w:name="_bookmark3"/>
      <w:bookmarkEnd w:id="6"/>
      <w:r>
        <w:rPr>
          <w:color w:val="231F20"/>
          <w:w w:val="90"/>
          <w:sz w:val="17"/>
        </w:rPr>
        <w:t>TABLE</w:t>
      </w:r>
      <w:r>
        <w:rPr>
          <w:color w:val="231F20"/>
          <w:sz w:val="17"/>
        </w:rPr>
        <w:t xml:space="preserve"> </w:t>
      </w:r>
      <w:r>
        <w:rPr>
          <w:color w:val="231F20"/>
          <w:w w:val="90"/>
          <w:sz w:val="17"/>
        </w:rPr>
        <w:t>2</w:t>
      </w:r>
      <w:r>
        <w:rPr>
          <w:color w:val="231F20"/>
          <w:sz w:val="17"/>
        </w:rPr>
        <w:t xml:space="preserve"> </w:t>
      </w:r>
      <w:r>
        <w:rPr>
          <w:color w:val="231F20"/>
          <w:w w:val="90"/>
          <w:sz w:val="17"/>
        </w:rPr>
        <w:t>Cyanobacterial</w:t>
      </w:r>
      <w:r>
        <w:rPr>
          <w:color w:val="231F20"/>
          <w:spacing w:val="-1"/>
          <w:sz w:val="17"/>
        </w:rPr>
        <w:t xml:space="preserve"> </w:t>
      </w:r>
      <w:r>
        <w:rPr>
          <w:color w:val="231F20"/>
          <w:w w:val="90"/>
          <w:sz w:val="17"/>
        </w:rPr>
        <w:t>MAG</w:t>
      </w:r>
      <w:r>
        <w:rPr>
          <w:color w:val="231F20"/>
          <w:spacing w:val="1"/>
          <w:sz w:val="17"/>
        </w:rPr>
        <w:t xml:space="preserve"> </w:t>
      </w:r>
      <w:r>
        <w:rPr>
          <w:color w:val="231F20"/>
          <w:spacing w:val="-2"/>
          <w:w w:val="90"/>
          <w:sz w:val="17"/>
        </w:rPr>
        <w:t>descriptions</w:t>
      </w:r>
    </w:p>
    <w:tbl>
      <w:tblPr>
        <w:tblStyle w:val="TableNormal"/>
        <w:tblW w:w="0" w:type="auto"/>
        <w:tblInd w:w="139" w:type="dxa"/>
        <w:tblLayout w:type="fixed"/>
        <w:tblLook w:val="01E0" w:firstRow="1" w:lastRow="1" w:firstColumn="1" w:lastColumn="1" w:noHBand="0" w:noVBand="0"/>
      </w:tblPr>
      <w:tblGrid>
        <w:gridCol w:w="831"/>
        <w:gridCol w:w="1364"/>
        <w:gridCol w:w="1076"/>
        <w:gridCol w:w="1142"/>
        <w:gridCol w:w="2001"/>
        <w:gridCol w:w="1797"/>
        <w:gridCol w:w="1147"/>
        <w:gridCol w:w="683"/>
      </w:tblGrid>
      <w:tr w:rsidR="009843BB" w14:paraId="53EEDA52" w14:textId="77777777">
        <w:trPr>
          <w:trHeight w:val="357"/>
        </w:trPr>
        <w:tc>
          <w:tcPr>
            <w:tcW w:w="831" w:type="dxa"/>
            <w:tcBorders>
              <w:top w:val="single" w:sz="8" w:space="0" w:color="000000"/>
              <w:bottom w:val="single" w:sz="4" w:space="0" w:color="000000"/>
            </w:tcBorders>
            <w:shd w:val="clear" w:color="auto" w:fill="E5E5E5"/>
          </w:tcPr>
          <w:p w14:paraId="43E2C75F" w14:textId="77777777" w:rsidR="009843BB" w:rsidRDefault="00000000">
            <w:pPr>
              <w:pStyle w:val="TableParagraph"/>
              <w:spacing w:before="156" w:line="181" w:lineRule="exact"/>
              <w:rPr>
                <w:rFonts w:ascii="Segoe UI Symbol"/>
                <w:sz w:val="14"/>
              </w:rPr>
            </w:pPr>
            <w:r>
              <w:rPr>
                <w:color w:val="231F20"/>
                <w:spacing w:val="-4"/>
                <w:sz w:val="14"/>
              </w:rPr>
              <w:t>MAG</w:t>
            </w:r>
            <w:r>
              <w:rPr>
                <w:rFonts w:ascii="Segoe UI Symbol"/>
                <w:color w:val="231F20"/>
                <w:spacing w:val="-4"/>
                <w:sz w:val="14"/>
                <w:vertAlign w:val="superscript"/>
              </w:rPr>
              <w:t>a</w:t>
            </w:r>
          </w:p>
        </w:tc>
        <w:tc>
          <w:tcPr>
            <w:tcW w:w="1364" w:type="dxa"/>
            <w:tcBorders>
              <w:top w:val="single" w:sz="8" w:space="0" w:color="000000"/>
              <w:bottom w:val="single" w:sz="4" w:space="0" w:color="000000"/>
            </w:tcBorders>
            <w:shd w:val="clear" w:color="auto" w:fill="E5E5E5"/>
          </w:tcPr>
          <w:p w14:paraId="6E076A31" w14:textId="77777777" w:rsidR="009843BB" w:rsidRDefault="00000000">
            <w:pPr>
              <w:pStyle w:val="TableParagraph"/>
              <w:spacing w:before="15" w:line="240" w:lineRule="auto"/>
              <w:ind w:left="71"/>
              <w:rPr>
                <w:sz w:val="14"/>
              </w:rPr>
            </w:pPr>
            <w:r>
              <w:rPr>
                <w:color w:val="231F20"/>
                <w:spacing w:val="-4"/>
                <w:sz w:val="14"/>
              </w:rPr>
              <w:t>Relative</w:t>
            </w:r>
            <w:r>
              <w:rPr>
                <w:color w:val="231F20"/>
                <w:spacing w:val="-9"/>
                <w:sz w:val="14"/>
              </w:rPr>
              <w:t xml:space="preserve"> </w:t>
            </w:r>
            <w:r>
              <w:rPr>
                <w:color w:val="231F20"/>
                <w:spacing w:val="-4"/>
                <w:sz w:val="14"/>
              </w:rPr>
              <w:t>abundance</w:t>
            </w:r>
            <w:r>
              <w:rPr>
                <w:color w:val="231F20"/>
                <w:spacing w:val="40"/>
                <w:sz w:val="14"/>
              </w:rPr>
              <w:t xml:space="preserve"> </w:t>
            </w:r>
            <w:r>
              <w:rPr>
                <w:color w:val="231F20"/>
                <w:spacing w:val="-4"/>
                <w:sz w:val="14"/>
              </w:rPr>
              <w:t>(%)</w:t>
            </w:r>
          </w:p>
        </w:tc>
        <w:tc>
          <w:tcPr>
            <w:tcW w:w="1076" w:type="dxa"/>
            <w:tcBorders>
              <w:top w:val="single" w:sz="8" w:space="0" w:color="000000"/>
              <w:bottom w:val="single" w:sz="4" w:space="0" w:color="000000"/>
            </w:tcBorders>
            <w:shd w:val="clear" w:color="auto" w:fill="E5E5E5"/>
          </w:tcPr>
          <w:p w14:paraId="2D81BC1C" w14:textId="77777777" w:rsidR="009843BB" w:rsidRDefault="00000000">
            <w:pPr>
              <w:pStyle w:val="TableParagraph"/>
              <w:spacing w:before="15" w:line="240" w:lineRule="auto"/>
              <w:ind w:left="92" w:right="117"/>
              <w:rPr>
                <w:sz w:val="14"/>
              </w:rPr>
            </w:pPr>
            <w:r>
              <w:rPr>
                <w:color w:val="231F20"/>
                <w:spacing w:val="-4"/>
                <w:sz w:val="14"/>
              </w:rPr>
              <w:t>Completeness</w:t>
            </w:r>
            <w:r>
              <w:rPr>
                <w:color w:val="231F20"/>
                <w:spacing w:val="40"/>
                <w:sz w:val="14"/>
              </w:rPr>
              <w:t xml:space="preserve"> </w:t>
            </w:r>
            <w:r>
              <w:rPr>
                <w:color w:val="231F20"/>
                <w:spacing w:val="-4"/>
                <w:sz w:val="14"/>
              </w:rPr>
              <w:t>(%)</w:t>
            </w:r>
          </w:p>
        </w:tc>
        <w:tc>
          <w:tcPr>
            <w:tcW w:w="1142" w:type="dxa"/>
            <w:tcBorders>
              <w:top w:val="single" w:sz="8" w:space="0" w:color="000000"/>
              <w:bottom w:val="single" w:sz="4" w:space="0" w:color="000000"/>
            </w:tcBorders>
            <w:shd w:val="clear" w:color="auto" w:fill="E5E5E5"/>
          </w:tcPr>
          <w:p w14:paraId="651A3DA2" w14:textId="77777777" w:rsidR="009843BB" w:rsidRDefault="00000000">
            <w:pPr>
              <w:pStyle w:val="TableParagraph"/>
              <w:spacing w:before="15" w:line="240" w:lineRule="auto"/>
              <w:ind w:left="120"/>
              <w:rPr>
                <w:sz w:val="14"/>
              </w:rPr>
            </w:pPr>
            <w:r>
              <w:rPr>
                <w:color w:val="231F20"/>
                <w:spacing w:val="-2"/>
                <w:sz w:val="14"/>
              </w:rPr>
              <w:t>Contamination</w:t>
            </w:r>
            <w:r>
              <w:rPr>
                <w:color w:val="231F20"/>
                <w:spacing w:val="40"/>
                <w:sz w:val="14"/>
              </w:rPr>
              <w:t xml:space="preserve"> </w:t>
            </w:r>
            <w:r>
              <w:rPr>
                <w:color w:val="231F20"/>
                <w:spacing w:val="-4"/>
                <w:sz w:val="14"/>
              </w:rPr>
              <w:t>(%)</w:t>
            </w:r>
          </w:p>
        </w:tc>
        <w:tc>
          <w:tcPr>
            <w:tcW w:w="2001" w:type="dxa"/>
            <w:tcBorders>
              <w:top w:val="single" w:sz="8" w:space="0" w:color="000000"/>
              <w:bottom w:val="single" w:sz="4" w:space="0" w:color="000000"/>
            </w:tcBorders>
            <w:shd w:val="clear" w:color="auto" w:fill="E5E5E5"/>
          </w:tcPr>
          <w:p w14:paraId="3ABB6A49" w14:textId="77777777" w:rsidR="009843BB" w:rsidRDefault="009843BB">
            <w:pPr>
              <w:pStyle w:val="TableParagraph"/>
              <w:spacing w:before="15" w:line="240" w:lineRule="auto"/>
              <w:rPr>
                <w:sz w:val="14"/>
              </w:rPr>
            </w:pPr>
          </w:p>
          <w:p w14:paraId="42E944B7" w14:textId="77777777" w:rsidR="009843BB" w:rsidRDefault="00000000">
            <w:pPr>
              <w:pStyle w:val="TableParagraph"/>
              <w:spacing w:line="240" w:lineRule="auto"/>
              <w:ind w:left="106"/>
              <w:rPr>
                <w:sz w:val="14"/>
              </w:rPr>
            </w:pPr>
            <w:r>
              <w:rPr>
                <w:color w:val="231F20"/>
                <w:spacing w:val="-4"/>
                <w:sz w:val="14"/>
              </w:rPr>
              <w:t>Taxonomic</w:t>
            </w:r>
            <w:r>
              <w:rPr>
                <w:color w:val="231F20"/>
                <w:spacing w:val="6"/>
                <w:sz w:val="14"/>
              </w:rPr>
              <w:t xml:space="preserve"> </w:t>
            </w:r>
            <w:r>
              <w:rPr>
                <w:color w:val="231F20"/>
                <w:spacing w:val="-2"/>
                <w:sz w:val="14"/>
              </w:rPr>
              <w:t>assignment</w:t>
            </w:r>
          </w:p>
        </w:tc>
        <w:tc>
          <w:tcPr>
            <w:tcW w:w="1797" w:type="dxa"/>
            <w:tcBorders>
              <w:top w:val="single" w:sz="8" w:space="0" w:color="000000"/>
              <w:bottom w:val="single" w:sz="4" w:space="0" w:color="000000"/>
            </w:tcBorders>
            <w:shd w:val="clear" w:color="auto" w:fill="E5E5E5"/>
          </w:tcPr>
          <w:p w14:paraId="09FE044A" w14:textId="77777777" w:rsidR="009843BB" w:rsidRDefault="00000000">
            <w:pPr>
              <w:pStyle w:val="TableParagraph"/>
              <w:spacing w:before="156" w:line="181" w:lineRule="exact"/>
              <w:ind w:left="89"/>
              <w:rPr>
                <w:rFonts w:ascii="Segoe UI Symbol"/>
                <w:sz w:val="14"/>
              </w:rPr>
            </w:pPr>
            <w:r>
              <w:rPr>
                <w:color w:val="231F20"/>
                <w:spacing w:val="-4"/>
                <w:sz w:val="14"/>
              </w:rPr>
              <w:t>Closest</w:t>
            </w:r>
            <w:r>
              <w:rPr>
                <w:color w:val="231F20"/>
                <w:spacing w:val="-3"/>
                <w:sz w:val="14"/>
              </w:rPr>
              <w:t xml:space="preserve"> </w:t>
            </w:r>
            <w:r>
              <w:rPr>
                <w:color w:val="231F20"/>
                <w:spacing w:val="-4"/>
                <w:sz w:val="14"/>
              </w:rPr>
              <w:t>reference</w:t>
            </w:r>
            <w:r>
              <w:rPr>
                <w:color w:val="231F20"/>
                <w:spacing w:val="-2"/>
                <w:sz w:val="14"/>
              </w:rPr>
              <w:t xml:space="preserve"> </w:t>
            </w:r>
            <w:r>
              <w:rPr>
                <w:color w:val="231F20"/>
                <w:spacing w:val="-4"/>
                <w:sz w:val="14"/>
              </w:rPr>
              <w:t>genome</w:t>
            </w:r>
            <w:r>
              <w:rPr>
                <w:rFonts w:ascii="Segoe UI Symbol"/>
                <w:color w:val="231F20"/>
                <w:spacing w:val="-4"/>
                <w:sz w:val="14"/>
                <w:vertAlign w:val="superscript"/>
              </w:rPr>
              <w:t>b</w:t>
            </w:r>
          </w:p>
        </w:tc>
        <w:tc>
          <w:tcPr>
            <w:tcW w:w="1147" w:type="dxa"/>
            <w:tcBorders>
              <w:top w:val="single" w:sz="8" w:space="0" w:color="000000"/>
              <w:bottom w:val="single" w:sz="4" w:space="0" w:color="000000"/>
            </w:tcBorders>
            <w:shd w:val="clear" w:color="auto" w:fill="E5E5E5"/>
          </w:tcPr>
          <w:p w14:paraId="70F73C42" w14:textId="77777777" w:rsidR="009843BB" w:rsidRDefault="00000000">
            <w:pPr>
              <w:pStyle w:val="TableParagraph"/>
              <w:spacing w:before="17" w:line="160" w:lineRule="exact"/>
              <w:ind w:left="76" w:right="78"/>
              <w:rPr>
                <w:rFonts w:ascii="Segoe UI Symbol"/>
                <w:sz w:val="14"/>
              </w:rPr>
            </w:pPr>
            <w:r>
              <w:rPr>
                <w:color w:val="231F20"/>
                <w:spacing w:val="-2"/>
                <w:sz w:val="14"/>
              </w:rPr>
              <w:t>ANI</w:t>
            </w:r>
            <w:r>
              <w:rPr>
                <w:color w:val="231F20"/>
                <w:spacing w:val="-10"/>
                <w:sz w:val="14"/>
              </w:rPr>
              <w:t xml:space="preserve"> </w:t>
            </w:r>
            <w:r>
              <w:rPr>
                <w:color w:val="231F20"/>
                <w:spacing w:val="-2"/>
                <w:sz w:val="14"/>
              </w:rPr>
              <w:t>to</w:t>
            </w:r>
            <w:r>
              <w:rPr>
                <w:color w:val="231F20"/>
                <w:spacing w:val="-9"/>
                <w:sz w:val="14"/>
              </w:rPr>
              <w:t xml:space="preserve"> </w:t>
            </w:r>
            <w:r>
              <w:rPr>
                <w:color w:val="231F20"/>
                <w:spacing w:val="-2"/>
                <w:sz w:val="14"/>
              </w:rPr>
              <w:t>reference</w:t>
            </w:r>
            <w:r>
              <w:rPr>
                <w:color w:val="231F20"/>
                <w:spacing w:val="40"/>
                <w:sz w:val="14"/>
              </w:rPr>
              <w:t xml:space="preserve"> </w:t>
            </w:r>
            <w:r>
              <w:rPr>
                <w:color w:val="231F20"/>
                <w:spacing w:val="-4"/>
                <w:sz w:val="14"/>
              </w:rPr>
              <w:t>(%)</w:t>
            </w:r>
            <w:r>
              <w:rPr>
                <w:rFonts w:ascii="Segoe UI Symbol"/>
                <w:color w:val="231F20"/>
                <w:spacing w:val="-4"/>
                <w:sz w:val="14"/>
                <w:vertAlign w:val="superscript"/>
              </w:rPr>
              <w:t>b</w:t>
            </w:r>
          </w:p>
        </w:tc>
        <w:tc>
          <w:tcPr>
            <w:tcW w:w="683" w:type="dxa"/>
            <w:tcBorders>
              <w:top w:val="single" w:sz="8" w:space="0" w:color="000000"/>
              <w:bottom w:val="single" w:sz="4" w:space="0" w:color="000000"/>
            </w:tcBorders>
            <w:shd w:val="clear" w:color="auto" w:fill="E5E5E5"/>
          </w:tcPr>
          <w:p w14:paraId="57CFA4B7" w14:textId="77777777" w:rsidR="009843BB" w:rsidRDefault="00000000">
            <w:pPr>
              <w:pStyle w:val="TableParagraph"/>
              <w:spacing w:before="17" w:line="160" w:lineRule="exact"/>
              <w:ind w:left="81"/>
              <w:rPr>
                <w:rFonts w:ascii="Segoe UI Symbol"/>
                <w:sz w:val="14"/>
              </w:rPr>
            </w:pPr>
            <w:r>
              <w:rPr>
                <w:color w:val="231F20"/>
                <w:spacing w:val="-4"/>
                <w:sz w:val="14"/>
              </w:rPr>
              <w:t>High</w:t>
            </w:r>
            <w:r>
              <w:rPr>
                <w:color w:val="231F20"/>
                <w:spacing w:val="40"/>
                <w:sz w:val="14"/>
              </w:rPr>
              <w:t xml:space="preserve"> </w:t>
            </w:r>
            <w:r>
              <w:rPr>
                <w:color w:val="231F20"/>
                <w:spacing w:val="-2"/>
                <w:sz w:val="14"/>
              </w:rPr>
              <w:t>quality</w:t>
            </w:r>
            <w:r>
              <w:rPr>
                <w:rFonts w:ascii="Segoe UI Symbol"/>
                <w:color w:val="231F20"/>
                <w:spacing w:val="-2"/>
                <w:sz w:val="14"/>
                <w:vertAlign w:val="superscript"/>
              </w:rPr>
              <w:t>c</w:t>
            </w:r>
          </w:p>
        </w:tc>
      </w:tr>
      <w:tr w:rsidR="009843BB" w14:paraId="5C659EB7" w14:textId="77777777">
        <w:trPr>
          <w:trHeight w:val="166"/>
        </w:trPr>
        <w:tc>
          <w:tcPr>
            <w:tcW w:w="831" w:type="dxa"/>
            <w:tcBorders>
              <w:top w:val="single" w:sz="4" w:space="0" w:color="000000"/>
            </w:tcBorders>
          </w:tcPr>
          <w:p w14:paraId="0D3A4D77" w14:textId="77777777" w:rsidR="009843BB" w:rsidRDefault="00000000">
            <w:pPr>
              <w:pStyle w:val="TableParagraph"/>
              <w:spacing w:line="146" w:lineRule="exact"/>
              <w:rPr>
                <w:sz w:val="14"/>
              </w:rPr>
            </w:pPr>
            <w:r>
              <w:rPr>
                <w:color w:val="231F20"/>
                <w:spacing w:val="-2"/>
                <w:w w:val="95"/>
                <w:sz w:val="14"/>
              </w:rPr>
              <w:t>RCA3.9B</w:t>
            </w:r>
          </w:p>
        </w:tc>
        <w:tc>
          <w:tcPr>
            <w:tcW w:w="1364" w:type="dxa"/>
            <w:tcBorders>
              <w:top w:val="single" w:sz="4" w:space="0" w:color="000000"/>
            </w:tcBorders>
          </w:tcPr>
          <w:p w14:paraId="10BA8143" w14:textId="77777777" w:rsidR="009843BB" w:rsidRDefault="00000000">
            <w:pPr>
              <w:pStyle w:val="TableParagraph"/>
              <w:spacing w:line="146" w:lineRule="exact"/>
              <w:ind w:left="71"/>
              <w:rPr>
                <w:sz w:val="14"/>
              </w:rPr>
            </w:pPr>
            <w:r>
              <w:rPr>
                <w:color w:val="231F20"/>
                <w:spacing w:val="-4"/>
                <w:sz w:val="14"/>
              </w:rPr>
              <w:t>3.51</w:t>
            </w:r>
          </w:p>
        </w:tc>
        <w:tc>
          <w:tcPr>
            <w:tcW w:w="1076" w:type="dxa"/>
            <w:tcBorders>
              <w:top w:val="single" w:sz="4" w:space="0" w:color="000000"/>
            </w:tcBorders>
          </w:tcPr>
          <w:p w14:paraId="5DFD8F33" w14:textId="77777777" w:rsidR="009843BB" w:rsidRDefault="00000000">
            <w:pPr>
              <w:pStyle w:val="TableParagraph"/>
              <w:spacing w:line="146" w:lineRule="exact"/>
              <w:ind w:left="92"/>
              <w:rPr>
                <w:sz w:val="14"/>
              </w:rPr>
            </w:pPr>
            <w:r>
              <w:rPr>
                <w:color w:val="231F20"/>
                <w:spacing w:val="-2"/>
                <w:sz w:val="14"/>
              </w:rPr>
              <w:t>64.47</w:t>
            </w:r>
          </w:p>
        </w:tc>
        <w:tc>
          <w:tcPr>
            <w:tcW w:w="1142" w:type="dxa"/>
            <w:tcBorders>
              <w:top w:val="single" w:sz="4" w:space="0" w:color="000000"/>
            </w:tcBorders>
          </w:tcPr>
          <w:p w14:paraId="636B89A4" w14:textId="77777777" w:rsidR="009843BB" w:rsidRDefault="00000000">
            <w:pPr>
              <w:pStyle w:val="TableParagraph"/>
              <w:spacing w:line="146" w:lineRule="exact"/>
              <w:ind w:left="120"/>
              <w:rPr>
                <w:sz w:val="14"/>
              </w:rPr>
            </w:pPr>
            <w:r>
              <w:rPr>
                <w:color w:val="231F20"/>
                <w:spacing w:val="-4"/>
                <w:sz w:val="14"/>
              </w:rPr>
              <w:t>0.52</w:t>
            </w:r>
          </w:p>
        </w:tc>
        <w:tc>
          <w:tcPr>
            <w:tcW w:w="2001" w:type="dxa"/>
            <w:tcBorders>
              <w:top w:val="single" w:sz="4" w:space="0" w:color="000000"/>
            </w:tcBorders>
          </w:tcPr>
          <w:p w14:paraId="2F8C4AEC" w14:textId="77777777" w:rsidR="009843BB" w:rsidRDefault="00000000">
            <w:pPr>
              <w:pStyle w:val="TableParagraph"/>
              <w:spacing w:line="146" w:lineRule="exact"/>
              <w:ind w:left="106"/>
              <w:rPr>
                <w:sz w:val="14"/>
              </w:rPr>
            </w:pPr>
            <w:r>
              <w:rPr>
                <w:rFonts w:ascii="Arial"/>
                <w:i/>
                <w:color w:val="231F20"/>
                <w:w w:val="85"/>
                <w:sz w:val="14"/>
              </w:rPr>
              <w:t>Synechococcus</w:t>
            </w:r>
            <w:r>
              <w:rPr>
                <w:color w:val="231F20"/>
                <w:w w:val="85"/>
                <w:sz w:val="14"/>
              </w:rPr>
              <w:t>-like</w:t>
            </w:r>
            <w:r>
              <w:rPr>
                <w:color w:val="231F20"/>
                <w:spacing w:val="15"/>
                <w:sz w:val="14"/>
              </w:rPr>
              <w:t xml:space="preserve"> </w:t>
            </w:r>
            <w:r>
              <w:rPr>
                <w:color w:val="231F20"/>
                <w:w w:val="85"/>
                <w:sz w:val="14"/>
              </w:rPr>
              <w:t>A</w:t>
            </w:r>
            <w:r>
              <w:rPr>
                <w:rFonts w:ascii="Microsoft Himalaya"/>
                <w:color w:val="231F20"/>
                <w:w w:val="85"/>
                <w:sz w:val="14"/>
              </w:rPr>
              <w:t>9</w:t>
            </w:r>
            <w:r>
              <w:rPr>
                <w:rFonts w:ascii="Microsoft Himalaya"/>
                <w:color w:val="231F20"/>
                <w:spacing w:val="30"/>
                <w:sz w:val="14"/>
              </w:rPr>
              <w:t xml:space="preserve"> </w:t>
            </w:r>
            <w:r>
              <w:rPr>
                <w:color w:val="231F20"/>
                <w:spacing w:val="-4"/>
                <w:w w:val="85"/>
                <w:sz w:val="14"/>
              </w:rPr>
              <w:t>type</w:t>
            </w:r>
          </w:p>
        </w:tc>
        <w:tc>
          <w:tcPr>
            <w:tcW w:w="1797" w:type="dxa"/>
            <w:tcBorders>
              <w:top w:val="single" w:sz="4" w:space="0" w:color="000000"/>
            </w:tcBorders>
          </w:tcPr>
          <w:p w14:paraId="3422FA41" w14:textId="77777777" w:rsidR="009843BB" w:rsidRDefault="00000000">
            <w:pPr>
              <w:pStyle w:val="TableParagraph"/>
              <w:spacing w:line="146" w:lineRule="exact"/>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Borders>
              <w:top w:val="single" w:sz="4" w:space="0" w:color="000000"/>
            </w:tcBorders>
          </w:tcPr>
          <w:p w14:paraId="3CE76422" w14:textId="77777777" w:rsidR="009843BB" w:rsidRDefault="00000000">
            <w:pPr>
              <w:pStyle w:val="TableParagraph"/>
              <w:spacing w:line="146" w:lineRule="exact"/>
              <w:ind w:left="76"/>
              <w:rPr>
                <w:sz w:val="14"/>
              </w:rPr>
            </w:pPr>
            <w:r>
              <w:rPr>
                <w:color w:val="231F20"/>
                <w:spacing w:val="-2"/>
                <w:sz w:val="14"/>
              </w:rPr>
              <w:t>85.16</w:t>
            </w:r>
          </w:p>
        </w:tc>
        <w:tc>
          <w:tcPr>
            <w:tcW w:w="683" w:type="dxa"/>
            <w:tcBorders>
              <w:top w:val="single" w:sz="4" w:space="0" w:color="000000"/>
            </w:tcBorders>
          </w:tcPr>
          <w:p w14:paraId="13F941FF" w14:textId="77777777" w:rsidR="009843BB" w:rsidRDefault="009843BB">
            <w:pPr>
              <w:pStyle w:val="TableParagraph"/>
              <w:spacing w:line="240" w:lineRule="auto"/>
              <w:rPr>
                <w:rFonts w:ascii="Times New Roman"/>
                <w:sz w:val="10"/>
              </w:rPr>
            </w:pPr>
          </w:p>
        </w:tc>
      </w:tr>
      <w:tr w:rsidR="009843BB" w14:paraId="4C60FF76" w14:textId="77777777">
        <w:trPr>
          <w:trHeight w:val="159"/>
        </w:trPr>
        <w:tc>
          <w:tcPr>
            <w:tcW w:w="831" w:type="dxa"/>
          </w:tcPr>
          <w:p w14:paraId="4186AC78" w14:textId="77777777" w:rsidR="009843BB" w:rsidRDefault="00000000">
            <w:pPr>
              <w:pStyle w:val="TableParagraph"/>
              <w:rPr>
                <w:sz w:val="14"/>
              </w:rPr>
            </w:pPr>
            <w:r>
              <w:rPr>
                <w:color w:val="231F20"/>
                <w:spacing w:val="-2"/>
                <w:w w:val="95"/>
                <w:sz w:val="14"/>
              </w:rPr>
              <w:t>BG1.9A</w:t>
            </w:r>
          </w:p>
        </w:tc>
        <w:tc>
          <w:tcPr>
            <w:tcW w:w="1364" w:type="dxa"/>
          </w:tcPr>
          <w:p w14:paraId="66935733" w14:textId="77777777" w:rsidR="009843BB" w:rsidRDefault="00000000">
            <w:pPr>
              <w:pStyle w:val="TableParagraph"/>
              <w:ind w:left="71"/>
              <w:rPr>
                <w:sz w:val="14"/>
              </w:rPr>
            </w:pPr>
            <w:r>
              <w:rPr>
                <w:color w:val="231F20"/>
                <w:spacing w:val="-4"/>
                <w:sz w:val="14"/>
              </w:rPr>
              <w:t>9.69</w:t>
            </w:r>
          </w:p>
        </w:tc>
        <w:tc>
          <w:tcPr>
            <w:tcW w:w="1076" w:type="dxa"/>
          </w:tcPr>
          <w:p w14:paraId="3D85370A" w14:textId="77777777" w:rsidR="009843BB" w:rsidRDefault="00000000">
            <w:pPr>
              <w:pStyle w:val="TableParagraph"/>
              <w:ind w:left="92"/>
              <w:rPr>
                <w:sz w:val="14"/>
              </w:rPr>
            </w:pPr>
            <w:r>
              <w:rPr>
                <w:color w:val="231F20"/>
                <w:spacing w:val="-2"/>
                <w:sz w:val="14"/>
              </w:rPr>
              <w:t>79.82</w:t>
            </w:r>
          </w:p>
        </w:tc>
        <w:tc>
          <w:tcPr>
            <w:tcW w:w="1142" w:type="dxa"/>
          </w:tcPr>
          <w:p w14:paraId="3A9D499C" w14:textId="77777777" w:rsidR="009843BB" w:rsidRDefault="00000000">
            <w:pPr>
              <w:pStyle w:val="TableParagraph"/>
              <w:ind w:left="120"/>
              <w:rPr>
                <w:sz w:val="14"/>
              </w:rPr>
            </w:pPr>
            <w:r>
              <w:rPr>
                <w:color w:val="231F20"/>
                <w:spacing w:val="-4"/>
                <w:sz w:val="14"/>
              </w:rPr>
              <w:t>4.87</w:t>
            </w:r>
          </w:p>
        </w:tc>
        <w:tc>
          <w:tcPr>
            <w:tcW w:w="2001" w:type="dxa"/>
          </w:tcPr>
          <w:p w14:paraId="3F1DAA62"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5"/>
                <w:sz w:val="14"/>
              </w:rPr>
              <w:t xml:space="preserve"> </w:t>
            </w:r>
            <w:r>
              <w:rPr>
                <w:color w:val="231F20"/>
                <w:w w:val="85"/>
                <w:sz w:val="14"/>
              </w:rPr>
              <w:t>A</w:t>
            </w:r>
            <w:r>
              <w:rPr>
                <w:rFonts w:ascii="Microsoft Himalaya"/>
                <w:color w:val="231F20"/>
                <w:w w:val="85"/>
                <w:sz w:val="14"/>
              </w:rPr>
              <w:t>9</w:t>
            </w:r>
            <w:r>
              <w:rPr>
                <w:rFonts w:ascii="Microsoft Himalaya"/>
                <w:color w:val="231F20"/>
                <w:spacing w:val="30"/>
                <w:sz w:val="14"/>
              </w:rPr>
              <w:t xml:space="preserve"> </w:t>
            </w:r>
            <w:r>
              <w:rPr>
                <w:color w:val="231F20"/>
                <w:spacing w:val="-4"/>
                <w:w w:val="85"/>
                <w:sz w:val="14"/>
              </w:rPr>
              <w:t>type</w:t>
            </w:r>
          </w:p>
        </w:tc>
        <w:tc>
          <w:tcPr>
            <w:tcW w:w="1797" w:type="dxa"/>
          </w:tcPr>
          <w:p w14:paraId="701E3ABB" w14:textId="77777777" w:rsidR="009843BB" w:rsidRDefault="00000000">
            <w:pPr>
              <w:pStyle w:val="TableParagraph"/>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Pr>
          <w:p w14:paraId="52BFFC90" w14:textId="77777777" w:rsidR="009843BB" w:rsidRDefault="00000000">
            <w:pPr>
              <w:pStyle w:val="TableParagraph"/>
              <w:ind w:left="76"/>
              <w:rPr>
                <w:sz w:val="14"/>
              </w:rPr>
            </w:pPr>
            <w:r>
              <w:rPr>
                <w:color w:val="231F20"/>
                <w:spacing w:val="-2"/>
                <w:sz w:val="14"/>
              </w:rPr>
              <w:t>87.29</w:t>
            </w:r>
          </w:p>
        </w:tc>
        <w:tc>
          <w:tcPr>
            <w:tcW w:w="683" w:type="dxa"/>
          </w:tcPr>
          <w:p w14:paraId="2A48F80E" w14:textId="77777777" w:rsidR="009843BB" w:rsidRDefault="00000000">
            <w:pPr>
              <w:pStyle w:val="TableParagraph"/>
              <w:ind w:left="81"/>
              <w:rPr>
                <w:sz w:val="14"/>
              </w:rPr>
            </w:pPr>
            <w:r>
              <w:rPr>
                <w:color w:val="231F20"/>
                <w:spacing w:val="-10"/>
                <w:w w:val="90"/>
                <w:sz w:val="14"/>
              </w:rPr>
              <w:t>Y</w:t>
            </w:r>
          </w:p>
        </w:tc>
      </w:tr>
      <w:tr w:rsidR="009843BB" w14:paraId="18920D89" w14:textId="77777777">
        <w:trPr>
          <w:trHeight w:val="159"/>
        </w:trPr>
        <w:tc>
          <w:tcPr>
            <w:tcW w:w="831" w:type="dxa"/>
          </w:tcPr>
          <w:p w14:paraId="40352B8F" w14:textId="77777777" w:rsidR="009843BB" w:rsidRDefault="00000000">
            <w:pPr>
              <w:pStyle w:val="TableParagraph"/>
              <w:rPr>
                <w:sz w:val="14"/>
              </w:rPr>
            </w:pPr>
            <w:r>
              <w:rPr>
                <w:color w:val="231F20"/>
                <w:spacing w:val="-4"/>
                <w:sz w:val="14"/>
              </w:rPr>
              <w:t>18WCA2.12A</w:t>
            </w:r>
          </w:p>
        </w:tc>
        <w:tc>
          <w:tcPr>
            <w:tcW w:w="1364" w:type="dxa"/>
          </w:tcPr>
          <w:p w14:paraId="52D4D0AF" w14:textId="77777777" w:rsidR="009843BB" w:rsidRDefault="00000000">
            <w:pPr>
              <w:pStyle w:val="TableParagraph"/>
              <w:ind w:left="71"/>
              <w:rPr>
                <w:sz w:val="14"/>
              </w:rPr>
            </w:pPr>
            <w:r>
              <w:rPr>
                <w:color w:val="231F20"/>
                <w:spacing w:val="-2"/>
                <w:sz w:val="14"/>
              </w:rPr>
              <w:t>23.65</w:t>
            </w:r>
          </w:p>
        </w:tc>
        <w:tc>
          <w:tcPr>
            <w:tcW w:w="1076" w:type="dxa"/>
          </w:tcPr>
          <w:p w14:paraId="4956AB35" w14:textId="77777777" w:rsidR="009843BB" w:rsidRDefault="00000000">
            <w:pPr>
              <w:pStyle w:val="TableParagraph"/>
              <w:ind w:left="92"/>
              <w:rPr>
                <w:sz w:val="14"/>
              </w:rPr>
            </w:pPr>
            <w:r>
              <w:rPr>
                <w:color w:val="231F20"/>
                <w:spacing w:val="-2"/>
                <w:sz w:val="14"/>
              </w:rPr>
              <w:t>81.58</w:t>
            </w:r>
          </w:p>
        </w:tc>
        <w:tc>
          <w:tcPr>
            <w:tcW w:w="1142" w:type="dxa"/>
          </w:tcPr>
          <w:p w14:paraId="1CF2DDBB" w14:textId="77777777" w:rsidR="009843BB" w:rsidRDefault="00000000">
            <w:pPr>
              <w:pStyle w:val="TableParagraph"/>
              <w:ind w:left="120"/>
              <w:rPr>
                <w:sz w:val="14"/>
              </w:rPr>
            </w:pPr>
            <w:r>
              <w:rPr>
                <w:color w:val="231F20"/>
                <w:spacing w:val="-4"/>
                <w:sz w:val="14"/>
              </w:rPr>
              <w:t>4.39</w:t>
            </w:r>
          </w:p>
        </w:tc>
        <w:tc>
          <w:tcPr>
            <w:tcW w:w="2001" w:type="dxa"/>
          </w:tcPr>
          <w:p w14:paraId="2C3121BB"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5"/>
                <w:sz w:val="14"/>
              </w:rPr>
              <w:t xml:space="preserve"> </w:t>
            </w:r>
            <w:r>
              <w:rPr>
                <w:color w:val="231F20"/>
                <w:w w:val="85"/>
                <w:sz w:val="14"/>
              </w:rPr>
              <w:t>A</w:t>
            </w:r>
            <w:r>
              <w:rPr>
                <w:rFonts w:ascii="Microsoft Himalaya"/>
                <w:color w:val="231F20"/>
                <w:w w:val="85"/>
                <w:sz w:val="14"/>
              </w:rPr>
              <w:t>9</w:t>
            </w:r>
            <w:r>
              <w:rPr>
                <w:rFonts w:ascii="Microsoft Himalaya"/>
                <w:color w:val="231F20"/>
                <w:spacing w:val="30"/>
                <w:sz w:val="14"/>
              </w:rPr>
              <w:t xml:space="preserve"> </w:t>
            </w:r>
            <w:r>
              <w:rPr>
                <w:color w:val="231F20"/>
                <w:spacing w:val="-4"/>
                <w:w w:val="85"/>
                <w:sz w:val="14"/>
              </w:rPr>
              <w:t>type</w:t>
            </w:r>
          </w:p>
        </w:tc>
        <w:tc>
          <w:tcPr>
            <w:tcW w:w="1797" w:type="dxa"/>
          </w:tcPr>
          <w:p w14:paraId="73E7D1C1" w14:textId="77777777" w:rsidR="009843BB" w:rsidRDefault="00000000">
            <w:pPr>
              <w:pStyle w:val="TableParagraph"/>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Pr>
          <w:p w14:paraId="1F66DC9D" w14:textId="77777777" w:rsidR="009843BB" w:rsidRDefault="00000000">
            <w:pPr>
              <w:pStyle w:val="TableParagraph"/>
              <w:ind w:left="76"/>
              <w:rPr>
                <w:sz w:val="14"/>
              </w:rPr>
            </w:pPr>
            <w:r>
              <w:rPr>
                <w:color w:val="231F20"/>
                <w:spacing w:val="-2"/>
                <w:sz w:val="14"/>
              </w:rPr>
              <w:t>87.32</w:t>
            </w:r>
          </w:p>
        </w:tc>
        <w:tc>
          <w:tcPr>
            <w:tcW w:w="683" w:type="dxa"/>
          </w:tcPr>
          <w:p w14:paraId="482A447B" w14:textId="77777777" w:rsidR="009843BB" w:rsidRDefault="00000000">
            <w:pPr>
              <w:pStyle w:val="TableParagraph"/>
              <w:ind w:left="81"/>
              <w:rPr>
                <w:sz w:val="14"/>
              </w:rPr>
            </w:pPr>
            <w:r>
              <w:rPr>
                <w:color w:val="231F20"/>
                <w:spacing w:val="-10"/>
                <w:w w:val="90"/>
                <w:sz w:val="14"/>
              </w:rPr>
              <w:t>Y</w:t>
            </w:r>
          </w:p>
        </w:tc>
      </w:tr>
      <w:tr w:rsidR="009843BB" w14:paraId="3B7E8206" w14:textId="77777777">
        <w:trPr>
          <w:trHeight w:val="159"/>
        </w:trPr>
        <w:tc>
          <w:tcPr>
            <w:tcW w:w="831" w:type="dxa"/>
          </w:tcPr>
          <w:p w14:paraId="361DF4FF" w14:textId="77777777" w:rsidR="009843BB" w:rsidRDefault="00000000">
            <w:pPr>
              <w:pStyle w:val="TableParagraph"/>
              <w:rPr>
                <w:sz w:val="14"/>
              </w:rPr>
            </w:pPr>
            <w:r>
              <w:rPr>
                <w:color w:val="231F20"/>
                <w:spacing w:val="-2"/>
                <w:w w:val="95"/>
                <w:sz w:val="14"/>
              </w:rPr>
              <w:t>WCA2.4</w:t>
            </w:r>
          </w:p>
        </w:tc>
        <w:tc>
          <w:tcPr>
            <w:tcW w:w="1364" w:type="dxa"/>
          </w:tcPr>
          <w:p w14:paraId="364CA544" w14:textId="77777777" w:rsidR="009843BB" w:rsidRDefault="00000000">
            <w:pPr>
              <w:pStyle w:val="TableParagraph"/>
              <w:ind w:left="71"/>
              <w:rPr>
                <w:sz w:val="14"/>
              </w:rPr>
            </w:pPr>
            <w:r>
              <w:rPr>
                <w:color w:val="231F20"/>
                <w:spacing w:val="-2"/>
                <w:sz w:val="14"/>
              </w:rPr>
              <w:t>30.76</w:t>
            </w:r>
          </w:p>
        </w:tc>
        <w:tc>
          <w:tcPr>
            <w:tcW w:w="1076" w:type="dxa"/>
          </w:tcPr>
          <w:p w14:paraId="356CF83F" w14:textId="77777777" w:rsidR="009843BB" w:rsidRDefault="00000000">
            <w:pPr>
              <w:pStyle w:val="TableParagraph"/>
              <w:ind w:left="92"/>
              <w:rPr>
                <w:sz w:val="14"/>
              </w:rPr>
            </w:pPr>
            <w:r>
              <w:rPr>
                <w:color w:val="231F20"/>
                <w:spacing w:val="-2"/>
                <w:sz w:val="14"/>
              </w:rPr>
              <w:t>86.84</w:t>
            </w:r>
          </w:p>
        </w:tc>
        <w:tc>
          <w:tcPr>
            <w:tcW w:w="1142" w:type="dxa"/>
          </w:tcPr>
          <w:p w14:paraId="307C5ADC" w14:textId="77777777" w:rsidR="009843BB" w:rsidRDefault="00000000">
            <w:pPr>
              <w:pStyle w:val="TableParagraph"/>
              <w:ind w:left="120"/>
              <w:rPr>
                <w:sz w:val="14"/>
              </w:rPr>
            </w:pPr>
            <w:r>
              <w:rPr>
                <w:color w:val="231F20"/>
                <w:spacing w:val="-10"/>
                <w:sz w:val="14"/>
              </w:rPr>
              <w:t>0</w:t>
            </w:r>
          </w:p>
        </w:tc>
        <w:tc>
          <w:tcPr>
            <w:tcW w:w="2001" w:type="dxa"/>
          </w:tcPr>
          <w:p w14:paraId="2DB678D3"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5"/>
                <w:sz w:val="14"/>
              </w:rPr>
              <w:t xml:space="preserve"> </w:t>
            </w:r>
            <w:r>
              <w:rPr>
                <w:color w:val="231F20"/>
                <w:w w:val="85"/>
                <w:sz w:val="14"/>
              </w:rPr>
              <w:t>A</w:t>
            </w:r>
            <w:r>
              <w:rPr>
                <w:rFonts w:ascii="Microsoft Himalaya"/>
                <w:color w:val="231F20"/>
                <w:w w:val="85"/>
                <w:sz w:val="14"/>
              </w:rPr>
              <w:t>9</w:t>
            </w:r>
            <w:r>
              <w:rPr>
                <w:rFonts w:ascii="Microsoft Himalaya"/>
                <w:color w:val="231F20"/>
                <w:spacing w:val="30"/>
                <w:sz w:val="14"/>
              </w:rPr>
              <w:t xml:space="preserve"> </w:t>
            </w:r>
            <w:r>
              <w:rPr>
                <w:color w:val="231F20"/>
                <w:spacing w:val="-4"/>
                <w:w w:val="85"/>
                <w:sz w:val="14"/>
              </w:rPr>
              <w:t>type</w:t>
            </w:r>
          </w:p>
        </w:tc>
        <w:tc>
          <w:tcPr>
            <w:tcW w:w="1797" w:type="dxa"/>
          </w:tcPr>
          <w:p w14:paraId="4C45F465" w14:textId="77777777" w:rsidR="009843BB" w:rsidRDefault="00000000">
            <w:pPr>
              <w:pStyle w:val="TableParagraph"/>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Pr>
          <w:p w14:paraId="32BD93F2" w14:textId="77777777" w:rsidR="009843BB" w:rsidRDefault="00000000">
            <w:pPr>
              <w:pStyle w:val="TableParagraph"/>
              <w:ind w:left="76"/>
              <w:rPr>
                <w:sz w:val="14"/>
              </w:rPr>
            </w:pPr>
            <w:r>
              <w:rPr>
                <w:color w:val="231F20"/>
                <w:spacing w:val="-4"/>
                <w:sz w:val="14"/>
              </w:rPr>
              <w:t>87.3</w:t>
            </w:r>
          </w:p>
        </w:tc>
        <w:tc>
          <w:tcPr>
            <w:tcW w:w="683" w:type="dxa"/>
          </w:tcPr>
          <w:p w14:paraId="2DE168CE" w14:textId="77777777" w:rsidR="009843BB" w:rsidRDefault="00000000">
            <w:pPr>
              <w:pStyle w:val="TableParagraph"/>
              <w:ind w:left="81"/>
              <w:rPr>
                <w:sz w:val="14"/>
              </w:rPr>
            </w:pPr>
            <w:r>
              <w:rPr>
                <w:color w:val="231F20"/>
                <w:spacing w:val="-10"/>
                <w:w w:val="90"/>
                <w:sz w:val="14"/>
              </w:rPr>
              <w:t>Y</w:t>
            </w:r>
          </w:p>
        </w:tc>
      </w:tr>
      <w:tr w:rsidR="009843BB" w14:paraId="660201DC" w14:textId="77777777">
        <w:trPr>
          <w:trHeight w:val="159"/>
        </w:trPr>
        <w:tc>
          <w:tcPr>
            <w:tcW w:w="831" w:type="dxa"/>
          </w:tcPr>
          <w:p w14:paraId="7F4EFC30" w14:textId="77777777" w:rsidR="009843BB" w:rsidRDefault="00000000">
            <w:pPr>
              <w:pStyle w:val="TableParagraph"/>
              <w:ind w:left="-1"/>
              <w:rPr>
                <w:sz w:val="14"/>
              </w:rPr>
            </w:pPr>
            <w:r>
              <w:rPr>
                <w:color w:val="231F20"/>
                <w:spacing w:val="-2"/>
                <w:sz w:val="14"/>
              </w:rPr>
              <w:t>SM4.3A</w:t>
            </w:r>
          </w:p>
        </w:tc>
        <w:tc>
          <w:tcPr>
            <w:tcW w:w="1364" w:type="dxa"/>
          </w:tcPr>
          <w:p w14:paraId="142DBFBE" w14:textId="77777777" w:rsidR="009843BB" w:rsidRDefault="00000000">
            <w:pPr>
              <w:pStyle w:val="TableParagraph"/>
              <w:ind w:left="71"/>
              <w:rPr>
                <w:sz w:val="14"/>
              </w:rPr>
            </w:pPr>
            <w:r>
              <w:rPr>
                <w:color w:val="231F20"/>
                <w:spacing w:val="-2"/>
                <w:sz w:val="14"/>
              </w:rPr>
              <w:t>15.86</w:t>
            </w:r>
          </w:p>
        </w:tc>
        <w:tc>
          <w:tcPr>
            <w:tcW w:w="1076" w:type="dxa"/>
          </w:tcPr>
          <w:p w14:paraId="3A218AB4" w14:textId="77777777" w:rsidR="009843BB" w:rsidRDefault="00000000">
            <w:pPr>
              <w:pStyle w:val="TableParagraph"/>
              <w:ind w:left="91"/>
              <w:rPr>
                <w:sz w:val="14"/>
              </w:rPr>
            </w:pPr>
            <w:r>
              <w:rPr>
                <w:color w:val="231F20"/>
                <w:spacing w:val="-2"/>
                <w:sz w:val="14"/>
              </w:rPr>
              <w:t>94.74</w:t>
            </w:r>
          </w:p>
        </w:tc>
        <w:tc>
          <w:tcPr>
            <w:tcW w:w="1142" w:type="dxa"/>
          </w:tcPr>
          <w:p w14:paraId="33D2FB73" w14:textId="77777777" w:rsidR="009843BB" w:rsidRDefault="00000000">
            <w:pPr>
              <w:pStyle w:val="TableParagraph"/>
              <w:ind w:left="120"/>
              <w:rPr>
                <w:sz w:val="14"/>
              </w:rPr>
            </w:pPr>
            <w:r>
              <w:rPr>
                <w:color w:val="231F20"/>
                <w:spacing w:val="-4"/>
                <w:sz w:val="14"/>
              </w:rPr>
              <w:t>0.88</w:t>
            </w:r>
          </w:p>
        </w:tc>
        <w:tc>
          <w:tcPr>
            <w:tcW w:w="2001" w:type="dxa"/>
          </w:tcPr>
          <w:p w14:paraId="40053F5F"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5"/>
                <w:sz w:val="14"/>
              </w:rPr>
              <w:t xml:space="preserve"> </w:t>
            </w:r>
            <w:r>
              <w:rPr>
                <w:color w:val="231F20"/>
                <w:w w:val="85"/>
                <w:sz w:val="14"/>
              </w:rPr>
              <w:t>A</w:t>
            </w:r>
            <w:r>
              <w:rPr>
                <w:rFonts w:ascii="Microsoft Himalaya"/>
                <w:color w:val="231F20"/>
                <w:w w:val="85"/>
                <w:sz w:val="14"/>
              </w:rPr>
              <w:t>9</w:t>
            </w:r>
            <w:r>
              <w:rPr>
                <w:rFonts w:ascii="Microsoft Himalaya"/>
                <w:color w:val="231F20"/>
                <w:spacing w:val="30"/>
                <w:sz w:val="14"/>
              </w:rPr>
              <w:t xml:space="preserve"> </w:t>
            </w:r>
            <w:r>
              <w:rPr>
                <w:color w:val="231F20"/>
                <w:spacing w:val="-4"/>
                <w:w w:val="85"/>
                <w:sz w:val="14"/>
              </w:rPr>
              <w:t>type</w:t>
            </w:r>
          </w:p>
        </w:tc>
        <w:tc>
          <w:tcPr>
            <w:tcW w:w="1797" w:type="dxa"/>
          </w:tcPr>
          <w:p w14:paraId="245CFC20" w14:textId="77777777" w:rsidR="009843BB" w:rsidRDefault="00000000">
            <w:pPr>
              <w:pStyle w:val="TableParagraph"/>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Pr>
          <w:p w14:paraId="1E411E96" w14:textId="77777777" w:rsidR="009843BB" w:rsidRDefault="00000000">
            <w:pPr>
              <w:pStyle w:val="TableParagraph"/>
              <w:ind w:left="76"/>
              <w:rPr>
                <w:sz w:val="14"/>
              </w:rPr>
            </w:pPr>
            <w:r>
              <w:rPr>
                <w:color w:val="231F20"/>
                <w:spacing w:val="-2"/>
                <w:sz w:val="14"/>
              </w:rPr>
              <w:t>87.11</w:t>
            </w:r>
          </w:p>
        </w:tc>
        <w:tc>
          <w:tcPr>
            <w:tcW w:w="683" w:type="dxa"/>
          </w:tcPr>
          <w:p w14:paraId="433F147E" w14:textId="77777777" w:rsidR="009843BB" w:rsidRDefault="00000000">
            <w:pPr>
              <w:pStyle w:val="TableParagraph"/>
              <w:ind w:left="81"/>
              <w:rPr>
                <w:sz w:val="14"/>
              </w:rPr>
            </w:pPr>
            <w:r>
              <w:rPr>
                <w:color w:val="231F20"/>
                <w:spacing w:val="-10"/>
                <w:w w:val="90"/>
                <w:sz w:val="14"/>
              </w:rPr>
              <w:t>Y</w:t>
            </w:r>
          </w:p>
        </w:tc>
      </w:tr>
      <w:tr w:rsidR="009843BB" w14:paraId="057F62F6" w14:textId="77777777">
        <w:trPr>
          <w:trHeight w:val="159"/>
        </w:trPr>
        <w:tc>
          <w:tcPr>
            <w:tcW w:w="831" w:type="dxa"/>
          </w:tcPr>
          <w:p w14:paraId="760E37D3" w14:textId="77777777" w:rsidR="009843BB" w:rsidRDefault="00000000">
            <w:pPr>
              <w:pStyle w:val="TableParagraph"/>
              <w:ind w:left="-1"/>
              <w:rPr>
                <w:sz w:val="14"/>
              </w:rPr>
            </w:pPr>
            <w:r>
              <w:rPr>
                <w:color w:val="231F20"/>
                <w:spacing w:val="-2"/>
                <w:sz w:val="14"/>
              </w:rPr>
              <w:t>WCA1.12</w:t>
            </w:r>
          </w:p>
        </w:tc>
        <w:tc>
          <w:tcPr>
            <w:tcW w:w="1364" w:type="dxa"/>
          </w:tcPr>
          <w:p w14:paraId="1A8090DE" w14:textId="77777777" w:rsidR="009843BB" w:rsidRDefault="00000000">
            <w:pPr>
              <w:pStyle w:val="TableParagraph"/>
              <w:ind w:left="71"/>
              <w:rPr>
                <w:sz w:val="14"/>
              </w:rPr>
            </w:pPr>
            <w:r>
              <w:rPr>
                <w:color w:val="231F20"/>
                <w:spacing w:val="-2"/>
                <w:sz w:val="14"/>
              </w:rPr>
              <w:t>26.42</w:t>
            </w:r>
          </w:p>
        </w:tc>
        <w:tc>
          <w:tcPr>
            <w:tcW w:w="1076" w:type="dxa"/>
          </w:tcPr>
          <w:p w14:paraId="514247D3" w14:textId="77777777" w:rsidR="009843BB" w:rsidRDefault="00000000">
            <w:pPr>
              <w:pStyle w:val="TableParagraph"/>
              <w:ind w:left="91"/>
              <w:rPr>
                <w:sz w:val="14"/>
              </w:rPr>
            </w:pPr>
            <w:r>
              <w:rPr>
                <w:color w:val="231F20"/>
                <w:spacing w:val="-2"/>
                <w:sz w:val="14"/>
              </w:rPr>
              <w:t>96.49</w:t>
            </w:r>
          </w:p>
        </w:tc>
        <w:tc>
          <w:tcPr>
            <w:tcW w:w="1142" w:type="dxa"/>
          </w:tcPr>
          <w:p w14:paraId="76CA45D0" w14:textId="77777777" w:rsidR="009843BB" w:rsidRDefault="00000000">
            <w:pPr>
              <w:pStyle w:val="TableParagraph"/>
              <w:ind w:left="120"/>
              <w:rPr>
                <w:sz w:val="14"/>
              </w:rPr>
            </w:pPr>
            <w:r>
              <w:rPr>
                <w:color w:val="231F20"/>
                <w:spacing w:val="-10"/>
                <w:sz w:val="14"/>
              </w:rPr>
              <w:t>0</w:t>
            </w:r>
          </w:p>
        </w:tc>
        <w:tc>
          <w:tcPr>
            <w:tcW w:w="2001" w:type="dxa"/>
          </w:tcPr>
          <w:p w14:paraId="48E52670"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5"/>
                <w:sz w:val="14"/>
              </w:rPr>
              <w:t xml:space="preserve"> </w:t>
            </w:r>
            <w:r>
              <w:rPr>
                <w:color w:val="231F20"/>
                <w:w w:val="85"/>
                <w:sz w:val="14"/>
              </w:rPr>
              <w:t>A</w:t>
            </w:r>
            <w:r>
              <w:rPr>
                <w:rFonts w:ascii="Microsoft Himalaya"/>
                <w:color w:val="231F20"/>
                <w:w w:val="85"/>
                <w:sz w:val="14"/>
              </w:rPr>
              <w:t>9</w:t>
            </w:r>
            <w:r>
              <w:rPr>
                <w:rFonts w:ascii="Microsoft Himalaya"/>
                <w:color w:val="231F20"/>
                <w:spacing w:val="30"/>
                <w:sz w:val="14"/>
              </w:rPr>
              <w:t xml:space="preserve"> </w:t>
            </w:r>
            <w:r>
              <w:rPr>
                <w:color w:val="231F20"/>
                <w:spacing w:val="-4"/>
                <w:w w:val="85"/>
                <w:sz w:val="14"/>
              </w:rPr>
              <w:t>type</w:t>
            </w:r>
          </w:p>
        </w:tc>
        <w:tc>
          <w:tcPr>
            <w:tcW w:w="1797" w:type="dxa"/>
          </w:tcPr>
          <w:p w14:paraId="1A00637E" w14:textId="77777777" w:rsidR="009843BB" w:rsidRDefault="00000000">
            <w:pPr>
              <w:pStyle w:val="TableParagraph"/>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Pr>
          <w:p w14:paraId="1BF59338" w14:textId="77777777" w:rsidR="009843BB" w:rsidRDefault="00000000">
            <w:pPr>
              <w:pStyle w:val="TableParagraph"/>
              <w:ind w:left="76"/>
              <w:rPr>
                <w:sz w:val="14"/>
              </w:rPr>
            </w:pPr>
            <w:r>
              <w:rPr>
                <w:color w:val="231F20"/>
                <w:spacing w:val="-2"/>
                <w:sz w:val="14"/>
              </w:rPr>
              <w:t>87.47</w:t>
            </w:r>
          </w:p>
        </w:tc>
        <w:tc>
          <w:tcPr>
            <w:tcW w:w="683" w:type="dxa"/>
          </w:tcPr>
          <w:p w14:paraId="371D98E5" w14:textId="77777777" w:rsidR="009843BB" w:rsidRDefault="00000000">
            <w:pPr>
              <w:pStyle w:val="TableParagraph"/>
              <w:ind w:left="81"/>
              <w:rPr>
                <w:sz w:val="14"/>
              </w:rPr>
            </w:pPr>
            <w:r>
              <w:rPr>
                <w:color w:val="231F20"/>
                <w:spacing w:val="-10"/>
                <w:w w:val="90"/>
                <w:sz w:val="14"/>
              </w:rPr>
              <w:t>Y</w:t>
            </w:r>
          </w:p>
        </w:tc>
      </w:tr>
      <w:tr w:rsidR="009843BB" w14:paraId="082A06F6" w14:textId="77777777">
        <w:trPr>
          <w:trHeight w:val="159"/>
        </w:trPr>
        <w:tc>
          <w:tcPr>
            <w:tcW w:w="831" w:type="dxa"/>
          </w:tcPr>
          <w:p w14:paraId="03041BB6" w14:textId="77777777" w:rsidR="009843BB" w:rsidRDefault="00000000">
            <w:pPr>
              <w:pStyle w:val="TableParagraph"/>
              <w:ind w:left="-1"/>
              <w:rPr>
                <w:sz w:val="14"/>
              </w:rPr>
            </w:pPr>
            <w:r>
              <w:rPr>
                <w:color w:val="231F20"/>
                <w:spacing w:val="-2"/>
                <w:sz w:val="14"/>
              </w:rPr>
              <w:t>18WCA1.11</w:t>
            </w:r>
          </w:p>
        </w:tc>
        <w:tc>
          <w:tcPr>
            <w:tcW w:w="1364" w:type="dxa"/>
          </w:tcPr>
          <w:p w14:paraId="4FA7CC44" w14:textId="77777777" w:rsidR="009843BB" w:rsidRDefault="00000000">
            <w:pPr>
              <w:pStyle w:val="TableParagraph"/>
              <w:ind w:left="71"/>
              <w:rPr>
                <w:sz w:val="14"/>
              </w:rPr>
            </w:pPr>
            <w:r>
              <w:rPr>
                <w:color w:val="231F20"/>
                <w:spacing w:val="-2"/>
                <w:sz w:val="14"/>
              </w:rPr>
              <w:t>12.68</w:t>
            </w:r>
          </w:p>
        </w:tc>
        <w:tc>
          <w:tcPr>
            <w:tcW w:w="1076" w:type="dxa"/>
          </w:tcPr>
          <w:p w14:paraId="73541A8E" w14:textId="77777777" w:rsidR="009843BB" w:rsidRDefault="00000000">
            <w:pPr>
              <w:pStyle w:val="TableParagraph"/>
              <w:ind w:left="91"/>
              <w:rPr>
                <w:sz w:val="14"/>
              </w:rPr>
            </w:pPr>
            <w:r>
              <w:rPr>
                <w:color w:val="231F20"/>
                <w:spacing w:val="-2"/>
                <w:sz w:val="14"/>
              </w:rPr>
              <w:t>98.25</w:t>
            </w:r>
          </w:p>
        </w:tc>
        <w:tc>
          <w:tcPr>
            <w:tcW w:w="1142" w:type="dxa"/>
          </w:tcPr>
          <w:p w14:paraId="7C8B9FDC" w14:textId="77777777" w:rsidR="009843BB" w:rsidRDefault="00000000">
            <w:pPr>
              <w:pStyle w:val="TableParagraph"/>
              <w:ind w:left="120"/>
              <w:rPr>
                <w:sz w:val="14"/>
              </w:rPr>
            </w:pPr>
            <w:r>
              <w:rPr>
                <w:color w:val="231F20"/>
                <w:spacing w:val="-10"/>
                <w:sz w:val="14"/>
              </w:rPr>
              <w:t>0</w:t>
            </w:r>
          </w:p>
        </w:tc>
        <w:tc>
          <w:tcPr>
            <w:tcW w:w="2001" w:type="dxa"/>
          </w:tcPr>
          <w:p w14:paraId="1380B8E1"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5"/>
                <w:sz w:val="14"/>
              </w:rPr>
              <w:t xml:space="preserve"> </w:t>
            </w:r>
            <w:r>
              <w:rPr>
                <w:color w:val="231F20"/>
                <w:w w:val="85"/>
                <w:sz w:val="14"/>
              </w:rPr>
              <w:t>A</w:t>
            </w:r>
            <w:r>
              <w:rPr>
                <w:rFonts w:ascii="Microsoft Himalaya"/>
                <w:color w:val="231F20"/>
                <w:w w:val="85"/>
                <w:sz w:val="14"/>
              </w:rPr>
              <w:t>9</w:t>
            </w:r>
            <w:r>
              <w:rPr>
                <w:rFonts w:ascii="Microsoft Himalaya"/>
                <w:color w:val="231F20"/>
                <w:spacing w:val="30"/>
                <w:sz w:val="14"/>
              </w:rPr>
              <w:t xml:space="preserve"> </w:t>
            </w:r>
            <w:r>
              <w:rPr>
                <w:color w:val="231F20"/>
                <w:spacing w:val="-4"/>
                <w:w w:val="85"/>
                <w:sz w:val="14"/>
              </w:rPr>
              <w:t>type</w:t>
            </w:r>
          </w:p>
        </w:tc>
        <w:tc>
          <w:tcPr>
            <w:tcW w:w="1797" w:type="dxa"/>
          </w:tcPr>
          <w:p w14:paraId="4C415040" w14:textId="77777777" w:rsidR="009843BB" w:rsidRDefault="00000000">
            <w:pPr>
              <w:pStyle w:val="TableParagraph"/>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Pr>
          <w:p w14:paraId="00B09027" w14:textId="77777777" w:rsidR="009843BB" w:rsidRDefault="00000000">
            <w:pPr>
              <w:pStyle w:val="TableParagraph"/>
              <w:ind w:left="76"/>
              <w:rPr>
                <w:sz w:val="14"/>
              </w:rPr>
            </w:pPr>
            <w:r>
              <w:rPr>
                <w:color w:val="231F20"/>
                <w:spacing w:val="-2"/>
                <w:sz w:val="14"/>
              </w:rPr>
              <w:t>87.47</w:t>
            </w:r>
          </w:p>
        </w:tc>
        <w:tc>
          <w:tcPr>
            <w:tcW w:w="683" w:type="dxa"/>
          </w:tcPr>
          <w:p w14:paraId="1096E709" w14:textId="77777777" w:rsidR="009843BB" w:rsidRDefault="00000000">
            <w:pPr>
              <w:pStyle w:val="TableParagraph"/>
              <w:ind w:left="81"/>
              <w:rPr>
                <w:sz w:val="14"/>
              </w:rPr>
            </w:pPr>
            <w:r>
              <w:rPr>
                <w:color w:val="231F20"/>
                <w:spacing w:val="-10"/>
                <w:w w:val="90"/>
                <w:sz w:val="14"/>
              </w:rPr>
              <w:t>Y</w:t>
            </w:r>
          </w:p>
        </w:tc>
      </w:tr>
      <w:tr w:rsidR="009843BB" w14:paraId="5E9F4355" w14:textId="77777777">
        <w:trPr>
          <w:trHeight w:val="159"/>
        </w:trPr>
        <w:tc>
          <w:tcPr>
            <w:tcW w:w="831" w:type="dxa"/>
          </w:tcPr>
          <w:p w14:paraId="4F59BD4E" w14:textId="77777777" w:rsidR="009843BB" w:rsidRDefault="00000000">
            <w:pPr>
              <w:pStyle w:val="TableParagraph"/>
              <w:ind w:left="-1"/>
              <w:rPr>
                <w:sz w:val="14"/>
              </w:rPr>
            </w:pPr>
            <w:r>
              <w:rPr>
                <w:color w:val="231F20"/>
                <w:spacing w:val="-4"/>
                <w:sz w:val="14"/>
              </w:rPr>
              <w:t>18WCA2.12B</w:t>
            </w:r>
          </w:p>
        </w:tc>
        <w:tc>
          <w:tcPr>
            <w:tcW w:w="1364" w:type="dxa"/>
          </w:tcPr>
          <w:p w14:paraId="40C048CB" w14:textId="77777777" w:rsidR="009843BB" w:rsidRDefault="00000000">
            <w:pPr>
              <w:pStyle w:val="TableParagraph"/>
              <w:ind w:left="71"/>
              <w:rPr>
                <w:sz w:val="14"/>
              </w:rPr>
            </w:pPr>
            <w:r>
              <w:rPr>
                <w:color w:val="231F20"/>
                <w:spacing w:val="-4"/>
                <w:sz w:val="14"/>
              </w:rPr>
              <w:t>4.48</w:t>
            </w:r>
          </w:p>
        </w:tc>
        <w:tc>
          <w:tcPr>
            <w:tcW w:w="1076" w:type="dxa"/>
          </w:tcPr>
          <w:p w14:paraId="2BB561AC" w14:textId="77777777" w:rsidR="009843BB" w:rsidRDefault="00000000">
            <w:pPr>
              <w:pStyle w:val="TableParagraph"/>
              <w:ind w:left="91"/>
              <w:rPr>
                <w:sz w:val="14"/>
              </w:rPr>
            </w:pPr>
            <w:r>
              <w:rPr>
                <w:color w:val="231F20"/>
                <w:spacing w:val="-2"/>
                <w:sz w:val="14"/>
              </w:rPr>
              <w:t>51.27</w:t>
            </w:r>
          </w:p>
        </w:tc>
        <w:tc>
          <w:tcPr>
            <w:tcW w:w="1142" w:type="dxa"/>
          </w:tcPr>
          <w:p w14:paraId="6870D9BA" w14:textId="77777777" w:rsidR="009843BB" w:rsidRDefault="00000000">
            <w:pPr>
              <w:pStyle w:val="TableParagraph"/>
              <w:ind w:left="120"/>
              <w:rPr>
                <w:sz w:val="14"/>
              </w:rPr>
            </w:pPr>
            <w:r>
              <w:rPr>
                <w:color w:val="231F20"/>
                <w:spacing w:val="-10"/>
                <w:sz w:val="14"/>
              </w:rPr>
              <w:t>0</w:t>
            </w:r>
          </w:p>
        </w:tc>
        <w:tc>
          <w:tcPr>
            <w:tcW w:w="2001" w:type="dxa"/>
          </w:tcPr>
          <w:p w14:paraId="4C5D9108"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2"/>
                <w:sz w:val="14"/>
              </w:rPr>
              <w:t xml:space="preserve"> </w:t>
            </w:r>
            <w:r>
              <w:rPr>
                <w:color w:val="231F20"/>
                <w:w w:val="85"/>
                <w:sz w:val="14"/>
              </w:rPr>
              <w:t>A</w:t>
            </w:r>
            <w:r>
              <w:rPr>
                <w:color w:val="231F20"/>
                <w:spacing w:val="12"/>
                <w:sz w:val="14"/>
              </w:rPr>
              <w:t xml:space="preserve"> </w:t>
            </w:r>
            <w:r>
              <w:rPr>
                <w:color w:val="231F20"/>
                <w:spacing w:val="-4"/>
                <w:w w:val="85"/>
                <w:sz w:val="14"/>
              </w:rPr>
              <w:t>type</w:t>
            </w:r>
          </w:p>
        </w:tc>
        <w:tc>
          <w:tcPr>
            <w:tcW w:w="1797" w:type="dxa"/>
          </w:tcPr>
          <w:p w14:paraId="3C91BF4A" w14:textId="77777777" w:rsidR="009843BB" w:rsidRDefault="00000000">
            <w:pPr>
              <w:pStyle w:val="TableParagraph"/>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Pr>
          <w:p w14:paraId="3E645C7D" w14:textId="77777777" w:rsidR="009843BB" w:rsidRDefault="00000000">
            <w:pPr>
              <w:pStyle w:val="TableParagraph"/>
              <w:ind w:left="76"/>
              <w:rPr>
                <w:sz w:val="14"/>
              </w:rPr>
            </w:pPr>
            <w:r>
              <w:rPr>
                <w:color w:val="231F20"/>
                <w:spacing w:val="-2"/>
                <w:sz w:val="14"/>
              </w:rPr>
              <w:t>99.61</w:t>
            </w:r>
          </w:p>
        </w:tc>
        <w:tc>
          <w:tcPr>
            <w:tcW w:w="683" w:type="dxa"/>
          </w:tcPr>
          <w:p w14:paraId="2B3D02C0" w14:textId="77777777" w:rsidR="009843BB" w:rsidRDefault="009843BB">
            <w:pPr>
              <w:pStyle w:val="TableParagraph"/>
              <w:spacing w:line="240" w:lineRule="auto"/>
              <w:rPr>
                <w:rFonts w:ascii="Times New Roman"/>
                <w:sz w:val="10"/>
              </w:rPr>
            </w:pPr>
          </w:p>
        </w:tc>
      </w:tr>
      <w:tr w:rsidR="009843BB" w14:paraId="1227D26A" w14:textId="77777777">
        <w:trPr>
          <w:trHeight w:val="159"/>
        </w:trPr>
        <w:tc>
          <w:tcPr>
            <w:tcW w:w="831" w:type="dxa"/>
          </w:tcPr>
          <w:p w14:paraId="1EE70DF0" w14:textId="77777777" w:rsidR="009843BB" w:rsidRDefault="00000000">
            <w:pPr>
              <w:pStyle w:val="TableParagraph"/>
              <w:ind w:left="-1"/>
              <w:rPr>
                <w:sz w:val="14"/>
              </w:rPr>
            </w:pPr>
            <w:r>
              <w:rPr>
                <w:color w:val="231F20"/>
                <w:spacing w:val="-2"/>
                <w:w w:val="95"/>
                <w:sz w:val="14"/>
              </w:rPr>
              <w:t>RCA6.5B</w:t>
            </w:r>
          </w:p>
        </w:tc>
        <w:tc>
          <w:tcPr>
            <w:tcW w:w="1364" w:type="dxa"/>
          </w:tcPr>
          <w:p w14:paraId="210E85E8" w14:textId="77777777" w:rsidR="009843BB" w:rsidRDefault="00000000">
            <w:pPr>
              <w:pStyle w:val="TableParagraph"/>
              <w:ind w:left="71"/>
              <w:rPr>
                <w:sz w:val="14"/>
              </w:rPr>
            </w:pPr>
            <w:r>
              <w:rPr>
                <w:color w:val="231F20"/>
                <w:spacing w:val="-4"/>
                <w:sz w:val="14"/>
              </w:rPr>
              <w:t>6.51</w:t>
            </w:r>
          </w:p>
        </w:tc>
        <w:tc>
          <w:tcPr>
            <w:tcW w:w="1076" w:type="dxa"/>
          </w:tcPr>
          <w:p w14:paraId="4533E754" w14:textId="77777777" w:rsidR="009843BB" w:rsidRDefault="00000000">
            <w:pPr>
              <w:pStyle w:val="TableParagraph"/>
              <w:ind w:left="91"/>
              <w:rPr>
                <w:sz w:val="14"/>
              </w:rPr>
            </w:pPr>
            <w:r>
              <w:rPr>
                <w:color w:val="231F20"/>
                <w:spacing w:val="-2"/>
                <w:sz w:val="14"/>
              </w:rPr>
              <w:t>55.78</w:t>
            </w:r>
          </w:p>
        </w:tc>
        <w:tc>
          <w:tcPr>
            <w:tcW w:w="1142" w:type="dxa"/>
          </w:tcPr>
          <w:p w14:paraId="733E5761" w14:textId="77777777" w:rsidR="009843BB" w:rsidRDefault="00000000">
            <w:pPr>
              <w:pStyle w:val="TableParagraph"/>
              <w:ind w:left="120"/>
              <w:rPr>
                <w:sz w:val="14"/>
              </w:rPr>
            </w:pPr>
            <w:r>
              <w:rPr>
                <w:color w:val="231F20"/>
                <w:spacing w:val="-4"/>
                <w:sz w:val="14"/>
              </w:rPr>
              <w:t>0.44</w:t>
            </w:r>
          </w:p>
        </w:tc>
        <w:tc>
          <w:tcPr>
            <w:tcW w:w="2001" w:type="dxa"/>
          </w:tcPr>
          <w:p w14:paraId="39AB2A96"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2"/>
                <w:sz w:val="14"/>
              </w:rPr>
              <w:t xml:space="preserve"> </w:t>
            </w:r>
            <w:r>
              <w:rPr>
                <w:color w:val="231F20"/>
                <w:w w:val="85"/>
                <w:sz w:val="14"/>
              </w:rPr>
              <w:t>A</w:t>
            </w:r>
            <w:r>
              <w:rPr>
                <w:color w:val="231F20"/>
                <w:spacing w:val="12"/>
                <w:sz w:val="14"/>
              </w:rPr>
              <w:t xml:space="preserve"> </w:t>
            </w:r>
            <w:r>
              <w:rPr>
                <w:color w:val="231F20"/>
                <w:spacing w:val="-4"/>
                <w:w w:val="85"/>
                <w:sz w:val="14"/>
              </w:rPr>
              <w:t>type</w:t>
            </w:r>
          </w:p>
        </w:tc>
        <w:tc>
          <w:tcPr>
            <w:tcW w:w="1797" w:type="dxa"/>
          </w:tcPr>
          <w:p w14:paraId="768D8A31" w14:textId="77777777" w:rsidR="009843BB" w:rsidRDefault="00000000">
            <w:pPr>
              <w:pStyle w:val="TableParagraph"/>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Pr>
          <w:p w14:paraId="2EFB6181" w14:textId="77777777" w:rsidR="009843BB" w:rsidRDefault="00000000">
            <w:pPr>
              <w:pStyle w:val="TableParagraph"/>
              <w:ind w:left="76"/>
              <w:rPr>
                <w:sz w:val="14"/>
              </w:rPr>
            </w:pPr>
            <w:r>
              <w:rPr>
                <w:color w:val="231F20"/>
                <w:spacing w:val="-2"/>
                <w:sz w:val="14"/>
              </w:rPr>
              <w:t>99.32</w:t>
            </w:r>
          </w:p>
        </w:tc>
        <w:tc>
          <w:tcPr>
            <w:tcW w:w="683" w:type="dxa"/>
          </w:tcPr>
          <w:p w14:paraId="7CD85452" w14:textId="77777777" w:rsidR="009843BB" w:rsidRDefault="009843BB">
            <w:pPr>
              <w:pStyle w:val="TableParagraph"/>
              <w:spacing w:line="240" w:lineRule="auto"/>
              <w:rPr>
                <w:rFonts w:ascii="Times New Roman"/>
                <w:sz w:val="10"/>
              </w:rPr>
            </w:pPr>
          </w:p>
        </w:tc>
      </w:tr>
      <w:tr w:rsidR="009843BB" w14:paraId="08A8A559" w14:textId="77777777">
        <w:trPr>
          <w:trHeight w:val="160"/>
        </w:trPr>
        <w:tc>
          <w:tcPr>
            <w:tcW w:w="831" w:type="dxa"/>
          </w:tcPr>
          <w:p w14:paraId="1CBFF378" w14:textId="77777777" w:rsidR="009843BB" w:rsidRDefault="00000000">
            <w:pPr>
              <w:pStyle w:val="TableParagraph"/>
              <w:ind w:left="-1"/>
              <w:rPr>
                <w:sz w:val="14"/>
              </w:rPr>
            </w:pPr>
            <w:r>
              <w:rPr>
                <w:color w:val="231F20"/>
                <w:spacing w:val="-2"/>
                <w:w w:val="95"/>
                <w:sz w:val="14"/>
              </w:rPr>
              <w:t>BG1.9B</w:t>
            </w:r>
          </w:p>
        </w:tc>
        <w:tc>
          <w:tcPr>
            <w:tcW w:w="1364" w:type="dxa"/>
          </w:tcPr>
          <w:p w14:paraId="0AEBF699" w14:textId="77777777" w:rsidR="009843BB" w:rsidRDefault="00000000">
            <w:pPr>
              <w:pStyle w:val="TableParagraph"/>
              <w:ind w:left="71"/>
              <w:rPr>
                <w:sz w:val="14"/>
              </w:rPr>
            </w:pPr>
            <w:r>
              <w:rPr>
                <w:color w:val="231F20"/>
                <w:spacing w:val="-4"/>
                <w:sz w:val="14"/>
              </w:rPr>
              <w:t>4.99</w:t>
            </w:r>
          </w:p>
        </w:tc>
        <w:tc>
          <w:tcPr>
            <w:tcW w:w="1076" w:type="dxa"/>
          </w:tcPr>
          <w:p w14:paraId="1960014F" w14:textId="77777777" w:rsidR="009843BB" w:rsidRDefault="00000000">
            <w:pPr>
              <w:pStyle w:val="TableParagraph"/>
              <w:ind w:left="91"/>
              <w:rPr>
                <w:sz w:val="14"/>
              </w:rPr>
            </w:pPr>
            <w:r>
              <w:rPr>
                <w:color w:val="231F20"/>
                <w:spacing w:val="-2"/>
                <w:sz w:val="14"/>
              </w:rPr>
              <w:t>62.96</w:t>
            </w:r>
          </w:p>
        </w:tc>
        <w:tc>
          <w:tcPr>
            <w:tcW w:w="1142" w:type="dxa"/>
          </w:tcPr>
          <w:p w14:paraId="131EF03F" w14:textId="77777777" w:rsidR="009843BB" w:rsidRDefault="00000000">
            <w:pPr>
              <w:pStyle w:val="TableParagraph"/>
              <w:ind w:left="120"/>
              <w:rPr>
                <w:sz w:val="14"/>
              </w:rPr>
            </w:pPr>
            <w:r>
              <w:rPr>
                <w:color w:val="231F20"/>
                <w:spacing w:val="-10"/>
                <w:sz w:val="14"/>
              </w:rPr>
              <w:t>0</w:t>
            </w:r>
          </w:p>
        </w:tc>
        <w:tc>
          <w:tcPr>
            <w:tcW w:w="2001" w:type="dxa"/>
          </w:tcPr>
          <w:p w14:paraId="24F34B5F"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2"/>
                <w:sz w:val="14"/>
              </w:rPr>
              <w:t xml:space="preserve"> </w:t>
            </w:r>
            <w:r>
              <w:rPr>
                <w:color w:val="231F20"/>
                <w:w w:val="85"/>
                <w:sz w:val="14"/>
              </w:rPr>
              <w:t>A</w:t>
            </w:r>
            <w:r>
              <w:rPr>
                <w:color w:val="231F20"/>
                <w:spacing w:val="12"/>
                <w:sz w:val="14"/>
              </w:rPr>
              <w:t xml:space="preserve"> </w:t>
            </w:r>
            <w:r>
              <w:rPr>
                <w:color w:val="231F20"/>
                <w:spacing w:val="-4"/>
                <w:w w:val="85"/>
                <w:sz w:val="14"/>
              </w:rPr>
              <w:t>type</w:t>
            </w:r>
          </w:p>
        </w:tc>
        <w:tc>
          <w:tcPr>
            <w:tcW w:w="1797" w:type="dxa"/>
          </w:tcPr>
          <w:p w14:paraId="249F54FA" w14:textId="77777777" w:rsidR="009843BB" w:rsidRDefault="00000000">
            <w:pPr>
              <w:pStyle w:val="TableParagraph"/>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Pr>
          <w:p w14:paraId="0F8BD004" w14:textId="77777777" w:rsidR="009843BB" w:rsidRDefault="00000000">
            <w:pPr>
              <w:pStyle w:val="TableParagraph"/>
              <w:ind w:left="76"/>
              <w:rPr>
                <w:sz w:val="14"/>
              </w:rPr>
            </w:pPr>
            <w:r>
              <w:rPr>
                <w:color w:val="231F20"/>
                <w:spacing w:val="-2"/>
                <w:sz w:val="14"/>
              </w:rPr>
              <w:t>99.24</w:t>
            </w:r>
          </w:p>
        </w:tc>
        <w:tc>
          <w:tcPr>
            <w:tcW w:w="683" w:type="dxa"/>
          </w:tcPr>
          <w:p w14:paraId="01B7F117" w14:textId="77777777" w:rsidR="009843BB" w:rsidRDefault="009843BB">
            <w:pPr>
              <w:pStyle w:val="TableParagraph"/>
              <w:spacing w:line="240" w:lineRule="auto"/>
              <w:rPr>
                <w:rFonts w:ascii="Times New Roman"/>
                <w:sz w:val="10"/>
              </w:rPr>
            </w:pPr>
          </w:p>
        </w:tc>
      </w:tr>
      <w:tr w:rsidR="009843BB" w14:paraId="3449FAD4" w14:textId="77777777">
        <w:trPr>
          <w:trHeight w:val="160"/>
        </w:trPr>
        <w:tc>
          <w:tcPr>
            <w:tcW w:w="831" w:type="dxa"/>
          </w:tcPr>
          <w:p w14:paraId="48DBFE55" w14:textId="77777777" w:rsidR="009843BB" w:rsidRDefault="00000000">
            <w:pPr>
              <w:pStyle w:val="TableParagraph"/>
              <w:ind w:left="-1"/>
              <w:rPr>
                <w:sz w:val="14"/>
              </w:rPr>
            </w:pPr>
            <w:r>
              <w:rPr>
                <w:color w:val="231F20"/>
                <w:spacing w:val="-2"/>
                <w:w w:val="95"/>
                <w:sz w:val="14"/>
              </w:rPr>
              <w:t>SM4.3B</w:t>
            </w:r>
          </w:p>
        </w:tc>
        <w:tc>
          <w:tcPr>
            <w:tcW w:w="1364" w:type="dxa"/>
          </w:tcPr>
          <w:p w14:paraId="3AB8D9C9" w14:textId="77777777" w:rsidR="009843BB" w:rsidRDefault="00000000">
            <w:pPr>
              <w:pStyle w:val="TableParagraph"/>
              <w:ind w:left="71"/>
              <w:rPr>
                <w:sz w:val="14"/>
              </w:rPr>
            </w:pPr>
            <w:r>
              <w:rPr>
                <w:color w:val="231F20"/>
                <w:spacing w:val="-4"/>
                <w:sz w:val="14"/>
              </w:rPr>
              <w:t>5.14</w:t>
            </w:r>
          </w:p>
        </w:tc>
        <w:tc>
          <w:tcPr>
            <w:tcW w:w="1076" w:type="dxa"/>
          </w:tcPr>
          <w:p w14:paraId="6087D98C" w14:textId="77777777" w:rsidR="009843BB" w:rsidRDefault="00000000">
            <w:pPr>
              <w:pStyle w:val="TableParagraph"/>
              <w:ind w:left="91"/>
              <w:rPr>
                <w:sz w:val="14"/>
              </w:rPr>
            </w:pPr>
            <w:r>
              <w:rPr>
                <w:color w:val="231F20"/>
                <w:spacing w:val="-2"/>
                <w:sz w:val="14"/>
              </w:rPr>
              <w:t>64.04</w:t>
            </w:r>
          </w:p>
        </w:tc>
        <w:tc>
          <w:tcPr>
            <w:tcW w:w="1142" w:type="dxa"/>
          </w:tcPr>
          <w:p w14:paraId="56B1AE6B" w14:textId="77777777" w:rsidR="009843BB" w:rsidRDefault="00000000">
            <w:pPr>
              <w:pStyle w:val="TableParagraph"/>
              <w:ind w:left="120"/>
              <w:rPr>
                <w:sz w:val="14"/>
              </w:rPr>
            </w:pPr>
            <w:r>
              <w:rPr>
                <w:color w:val="231F20"/>
                <w:spacing w:val="-10"/>
                <w:sz w:val="14"/>
              </w:rPr>
              <w:t>0</w:t>
            </w:r>
          </w:p>
        </w:tc>
        <w:tc>
          <w:tcPr>
            <w:tcW w:w="2001" w:type="dxa"/>
          </w:tcPr>
          <w:p w14:paraId="797D218C"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2"/>
                <w:sz w:val="14"/>
              </w:rPr>
              <w:t xml:space="preserve"> </w:t>
            </w:r>
            <w:r>
              <w:rPr>
                <w:color w:val="231F20"/>
                <w:w w:val="85"/>
                <w:sz w:val="14"/>
              </w:rPr>
              <w:t>A</w:t>
            </w:r>
            <w:r>
              <w:rPr>
                <w:color w:val="231F20"/>
                <w:spacing w:val="12"/>
                <w:sz w:val="14"/>
              </w:rPr>
              <w:t xml:space="preserve"> </w:t>
            </w:r>
            <w:r>
              <w:rPr>
                <w:color w:val="231F20"/>
                <w:spacing w:val="-4"/>
                <w:w w:val="85"/>
                <w:sz w:val="14"/>
              </w:rPr>
              <w:t>type</w:t>
            </w:r>
          </w:p>
        </w:tc>
        <w:tc>
          <w:tcPr>
            <w:tcW w:w="1797" w:type="dxa"/>
          </w:tcPr>
          <w:p w14:paraId="507D0087" w14:textId="77777777" w:rsidR="009843BB" w:rsidRDefault="00000000">
            <w:pPr>
              <w:pStyle w:val="TableParagraph"/>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Pr>
          <w:p w14:paraId="668A20DE" w14:textId="77777777" w:rsidR="009843BB" w:rsidRDefault="00000000">
            <w:pPr>
              <w:pStyle w:val="TableParagraph"/>
              <w:ind w:left="76"/>
              <w:rPr>
                <w:sz w:val="14"/>
              </w:rPr>
            </w:pPr>
            <w:r>
              <w:rPr>
                <w:color w:val="231F20"/>
                <w:spacing w:val="-2"/>
                <w:sz w:val="14"/>
              </w:rPr>
              <w:t>99.21</w:t>
            </w:r>
          </w:p>
        </w:tc>
        <w:tc>
          <w:tcPr>
            <w:tcW w:w="683" w:type="dxa"/>
          </w:tcPr>
          <w:p w14:paraId="5C1BDF14" w14:textId="77777777" w:rsidR="009843BB" w:rsidRDefault="009843BB">
            <w:pPr>
              <w:pStyle w:val="TableParagraph"/>
              <w:spacing w:line="240" w:lineRule="auto"/>
              <w:rPr>
                <w:rFonts w:ascii="Times New Roman"/>
                <w:sz w:val="10"/>
              </w:rPr>
            </w:pPr>
          </w:p>
        </w:tc>
      </w:tr>
      <w:tr w:rsidR="009843BB" w14:paraId="7993BAAA" w14:textId="77777777">
        <w:trPr>
          <w:trHeight w:val="159"/>
        </w:trPr>
        <w:tc>
          <w:tcPr>
            <w:tcW w:w="831" w:type="dxa"/>
          </w:tcPr>
          <w:p w14:paraId="15285476" w14:textId="77777777" w:rsidR="009843BB" w:rsidRDefault="00000000">
            <w:pPr>
              <w:pStyle w:val="TableParagraph"/>
              <w:ind w:left="-1"/>
              <w:rPr>
                <w:sz w:val="14"/>
              </w:rPr>
            </w:pPr>
            <w:r>
              <w:rPr>
                <w:color w:val="231F20"/>
                <w:spacing w:val="-2"/>
                <w:w w:val="95"/>
                <w:sz w:val="14"/>
              </w:rPr>
              <w:t>RCA4.11B</w:t>
            </w:r>
          </w:p>
        </w:tc>
        <w:tc>
          <w:tcPr>
            <w:tcW w:w="1364" w:type="dxa"/>
          </w:tcPr>
          <w:p w14:paraId="473CE43F" w14:textId="77777777" w:rsidR="009843BB" w:rsidRDefault="00000000">
            <w:pPr>
              <w:pStyle w:val="TableParagraph"/>
              <w:ind w:left="71"/>
              <w:rPr>
                <w:sz w:val="14"/>
              </w:rPr>
            </w:pPr>
            <w:r>
              <w:rPr>
                <w:color w:val="231F20"/>
                <w:spacing w:val="-4"/>
                <w:sz w:val="14"/>
              </w:rPr>
              <w:t>5.81</w:t>
            </w:r>
          </w:p>
        </w:tc>
        <w:tc>
          <w:tcPr>
            <w:tcW w:w="1076" w:type="dxa"/>
          </w:tcPr>
          <w:p w14:paraId="060D1344" w14:textId="77777777" w:rsidR="009843BB" w:rsidRDefault="00000000">
            <w:pPr>
              <w:pStyle w:val="TableParagraph"/>
              <w:ind w:left="91"/>
              <w:rPr>
                <w:sz w:val="14"/>
              </w:rPr>
            </w:pPr>
            <w:r>
              <w:rPr>
                <w:color w:val="231F20"/>
                <w:spacing w:val="-2"/>
                <w:sz w:val="14"/>
              </w:rPr>
              <w:t>72.37</w:t>
            </w:r>
          </w:p>
        </w:tc>
        <w:tc>
          <w:tcPr>
            <w:tcW w:w="1142" w:type="dxa"/>
          </w:tcPr>
          <w:p w14:paraId="3EA8CB08" w14:textId="77777777" w:rsidR="009843BB" w:rsidRDefault="00000000">
            <w:pPr>
              <w:pStyle w:val="TableParagraph"/>
              <w:ind w:left="120"/>
              <w:rPr>
                <w:sz w:val="14"/>
              </w:rPr>
            </w:pPr>
            <w:r>
              <w:rPr>
                <w:color w:val="231F20"/>
                <w:spacing w:val="-10"/>
                <w:sz w:val="14"/>
              </w:rPr>
              <w:t>0</w:t>
            </w:r>
          </w:p>
        </w:tc>
        <w:tc>
          <w:tcPr>
            <w:tcW w:w="2001" w:type="dxa"/>
          </w:tcPr>
          <w:p w14:paraId="6C81B5A4"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2"/>
                <w:sz w:val="14"/>
              </w:rPr>
              <w:t xml:space="preserve"> </w:t>
            </w:r>
            <w:r>
              <w:rPr>
                <w:color w:val="231F20"/>
                <w:w w:val="85"/>
                <w:sz w:val="14"/>
              </w:rPr>
              <w:t>A</w:t>
            </w:r>
            <w:r>
              <w:rPr>
                <w:color w:val="231F20"/>
                <w:spacing w:val="12"/>
                <w:sz w:val="14"/>
              </w:rPr>
              <w:t xml:space="preserve"> </w:t>
            </w:r>
            <w:r>
              <w:rPr>
                <w:color w:val="231F20"/>
                <w:spacing w:val="-4"/>
                <w:w w:val="85"/>
                <w:sz w:val="14"/>
              </w:rPr>
              <w:t>type</w:t>
            </w:r>
          </w:p>
        </w:tc>
        <w:tc>
          <w:tcPr>
            <w:tcW w:w="1797" w:type="dxa"/>
          </w:tcPr>
          <w:p w14:paraId="47223636" w14:textId="77777777" w:rsidR="009843BB" w:rsidRDefault="00000000">
            <w:pPr>
              <w:pStyle w:val="TableParagraph"/>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Pr>
          <w:p w14:paraId="0686832C" w14:textId="77777777" w:rsidR="009843BB" w:rsidRDefault="00000000">
            <w:pPr>
              <w:pStyle w:val="TableParagraph"/>
              <w:ind w:left="76"/>
              <w:rPr>
                <w:sz w:val="14"/>
              </w:rPr>
            </w:pPr>
            <w:r>
              <w:rPr>
                <w:color w:val="231F20"/>
                <w:spacing w:val="-2"/>
                <w:sz w:val="14"/>
              </w:rPr>
              <w:t>99.21</w:t>
            </w:r>
          </w:p>
        </w:tc>
        <w:tc>
          <w:tcPr>
            <w:tcW w:w="683" w:type="dxa"/>
          </w:tcPr>
          <w:p w14:paraId="7162E262" w14:textId="77777777" w:rsidR="009843BB" w:rsidRDefault="00000000">
            <w:pPr>
              <w:pStyle w:val="TableParagraph"/>
              <w:ind w:left="81"/>
              <w:rPr>
                <w:sz w:val="14"/>
              </w:rPr>
            </w:pPr>
            <w:r>
              <w:rPr>
                <w:color w:val="231F20"/>
                <w:spacing w:val="-10"/>
                <w:w w:val="90"/>
                <w:sz w:val="14"/>
              </w:rPr>
              <w:t>Y</w:t>
            </w:r>
          </w:p>
        </w:tc>
      </w:tr>
      <w:tr w:rsidR="009843BB" w14:paraId="515E9085" w14:textId="77777777">
        <w:trPr>
          <w:trHeight w:val="159"/>
        </w:trPr>
        <w:tc>
          <w:tcPr>
            <w:tcW w:w="831" w:type="dxa"/>
          </w:tcPr>
          <w:p w14:paraId="336D0FB5" w14:textId="77777777" w:rsidR="009843BB" w:rsidRDefault="00000000">
            <w:pPr>
              <w:pStyle w:val="TableParagraph"/>
              <w:ind w:left="-1"/>
              <w:rPr>
                <w:sz w:val="14"/>
              </w:rPr>
            </w:pPr>
            <w:r>
              <w:rPr>
                <w:color w:val="231F20"/>
                <w:spacing w:val="-2"/>
                <w:sz w:val="14"/>
              </w:rPr>
              <w:t>SM2.9A</w:t>
            </w:r>
          </w:p>
        </w:tc>
        <w:tc>
          <w:tcPr>
            <w:tcW w:w="1364" w:type="dxa"/>
          </w:tcPr>
          <w:p w14:paraId="7A0067A5" w14:textId="77777777" w:rsidR="009843BB" w:rsidRDefault="00000000">
            <w:pPr>
              <w:pStyle w:val="TableParagraph"/>
              <w:ind w:left="71"/>
              <w:rPr>
                <w:sz w:val="14"/>
              </w:rPr>
            </w:pPr>
            <w:r>
              <w:rPr>
                <w:color w:val="231F20"/>
                <w:spacing w:val="-4"/>
                <w:sz w:val="14"/>
              </w:rPr>
              <w:t>3.00</w:t>
            </w:r>
          </w:p>
        </w:tc>
        <w:tc>
          <w:tcPr>
            <w:tcW w:w="1076" w:type="dxa"/>
          </w:tcPr>
          <w:p w14:paraId="7C951D6C" w14:textId="77777777" w:rsidR="009843BB" w:rsidRDefault="00000000">
            <w:pPr>
              <w:pStyle w:val="TableParagraph"/>
              <w:ind w:left="91"/>
              <w:rPr>
                <w:sz w:val="14"/>
              </w:rPr>
            </w:pPr>
            <w:r>
              <w:rPr>
                <w:color w:val="231F20"/>
                <w:spacing w:val="-2"/>
                <w:sz w:val="14"/>
              </w:rPr>
              <w:t>76.41</w:t>
            </w:r>
          </w:p>
        </w:tc>
        <w:tc>
          <w:tcPr>
            <w:tcW w:w="1142" w:type="dxa"/>
          </w:tcPr>
          <w:p w14:paraId="7F96BB6E" w14:textId="77777777" w:rsidR="009843BB" w:rsidRDefault="00000000">
            <w:pPr>
              <w:pStyle w:val="TableParagraph"/>
              <w:ind w:left="120"/>
              <w:rPr>
                <w:sz w:val="14"/>
              </w:rPr>
            </w:pPr>
            <w:r>
              <w:rPr>
                <w:color w:val="231F20"/>
                <w:spacing w:val="-4"/>
                <w:sz w:val="14"/>
              </w:rPr>
              <w:t>4.66</w:t>
            </w:r>
          </w:p>
        </w:tc>
        <w:tc>
          <w:tcPr>
            <w:tcW w:w="2001" w:type="dxa"/>
          </w:tcPr>
          <w:p w14:paraId="54A16D43"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2"/>
                <w:sz w:val="14"/>
              </w:rPr>
              <w:t xml:space="preserve"> </w:t>
            </w:r>
            <w:r>
              <w:rPr>
                <w:color w:val="231F20"/>
                <w:w w:val="85"/>
                <w:sz w:val="14"/>
              </w:rPr>
              <w:t>A</w:t>
            </w:r>
            <w:r>
              <w:rPr>
                <w:color w:val="231F20"/>
                <w:spacing w:val="12"/>
                <w:sz w:val="14"/>
              </w:rPr>
              <w:t xml:space="preserve"> </w:t>
            </w:r>
            <w:r>
              <w:rPr>
                <w:color w:val="231F20"/>
                <w:spacing w:val="-4"/>
                <w:w w:val="85"/>
                <w:sz w:val="14"/>
              </w:rPr>
              <w:t>type</w:t>
            </w:r>
          </w:p>
        </w:tc>
        <w:tc>
          <w:tcPr>
            <w:tcW w:w="1797" w:type="dxa"/>
          </w:tcPr>
          <w:p w14:paraId="4FE97862" w14:textId="77777777" w:rsidR="009843BB" w:rsidRDefault="00000000">
            <w:pPr>
              <w:pStyle w:val="TableParagraph"/>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Pr>
          <w:p w14:paraId="4ABC27A9" w14:textId="77777777" w:rsidR="009843BB" w:rsidRDefault="00000000">
            <w:pPr>
              <w:pStyle w:val="TableParagraph"/>
              <w:ind w:left="76"/>
              <w:rPr>
                <w:sz w:val="14"/>
              </w:rPr>
            </w:pPr>
            <w:r>
              <w:rPr>
                <w:color w:val="231F20"/>
                <w:spacing w:val="-2"/>
                <w:sz w:val="14"/>
              </w:rPr>
              <w:t>99.31</w:t>
            </w:r>
          </w:p>
        </w:tc>
        <w:tc>
          <w:tcPr>
            <w:tcW w:w="683" w:type="dxa"/>
          </w:tcPr>
          <w:p w14:paraId="2F4A52FD" w14:textId="77777777" w:rsidR="009843BB" w:rsidRDefault="00000000">
            <w:pPr>
              <w:pStyle w:val="TableParagraph"/>
              <w:ind w:left="81"/>
              <w:rPr>
                <w:sz w:val="14"/>
              </w:rPr>
            </w:pPr>
            <w:r>
              <w:rPr>
                <w:color w:val="231F20"/>
                <w:spacing w:val="-10"/>
                <w:w w:val="90"/>
                <w:sz w:val="14"/>
              </w:rPr>
              <w:t>Y</w:t>
            </w:r>
          </w:p>
        </w:tc>
      </w:tr>
      <w:tr w:rsidR="009843BB" w14:paraId="2BDE5BED" w14:textId="77777777">
        <w:trPr>
          <w:trHeight w:val="159"/>
        </w:trPr>
        <w:tc>
          <w:tcPr>
            <w:tcW w:w="831" w:type="dxa"/>
          </w:tcPr>
          <w:p w14:paraId="33DB2BA3" w14:textId="77777777" w:rsidR="009843BB" w:rsidRDefault="00000000">
            <w:pPr>
              <w:pStyle w:val="TableParagraph"/>
              <w:ind w:left="-1"/>
              <w:rPr>
                <w:sz w:val="14"/>
              </w:rPr>
            </w:pPr>
            <w:r>
              <w:rPr>
                <w:color w:val="231F20"/>
                <w:spacing w:val="-2"/>
                <w:w w:val="95"/>
                <w:sz w:val="14"/>
              </w:rPr>
              <w:t>RCA3.9A</w:t>
            </w:r>
          </w:p>
        </w:tc>
        <w:tc>
          <w:tcPr>
            <w:tcW w:w="1364" w:type="dxa"/>
          </w:tcPr>
          <w:p w14:paraId="7A25E693" w14:textId="77777777" w:rsidR="009843BB" w:rsidRDefault="00000000">
            <w:pPr>
              <w:pStyle w:val="TableParagraph"/>
              <w:ind w:left="71"/>
              <w:rPr>
                <w:sz w:val="14"/>
              </w:rPr>
            </w:pPr>
            <w:r>
              <w:rPr>
                <w:color w:val="231F20"/>
                <w:spacing w:val="-2"/>
                <w:sz w:val="14"/>
              </w:rPr>
              <w:t>25.99</w:t>
            </w:r>
          </w:p>
        </w:tc>
        <w:tc>
          <w:tcPr>
            <w:tcW w:w="1076" w:type="dxa"/>
          </w:tcPr>
          <w:p w14:paraId="1B0B97DB" w14:textId="77777777" w:rsidR="009843BB" w:rsidRDefault="00000000">
            <w:pPr>
              <w:pStyle w:val="TableParagraph"/>
              <w:ind w:left="91"/>
              <w:rPr>
                <w:sz w:val="14"/>
              </w:rPr>
            </w:pPr>
            <w:r>
              <w:rPr>
                <w:color w:val="231F20"/>
                <w:spacing w:val="-2"/>
                <w:sz w:val="14"/>
              </w:rPr>
              <w:t>86.55</w:t>
            </w:r>
          </w:p>
        </w:tc>
        <w:tc>
          <w:tcPr>
            <w:tcW w:w="1142" w:type="dxa"/>
          </w:tcPr>
          <w:p w14:paraId="26CD692D" w14:textId="77777777" w:rsidR="009843BB" w:rsidRDefault="00000000">
            <w:pPr>
              <w:pStyle w:val="TableParagraph"/>
              <w:ind w:left="120"/>
              <w:rPr>
                <w:sz w:val="14"/>
              </w:rPr>
            </w:pPr>
            <w:r>
              <w:rPr>
                <w:color w:val="231F20"/>
                <w:spacing w:val="-4"/>
                <w:sz w:val="14"/>
              </w:rPr>
              <w:t>0.88</w:t>
            </w:r>
          </w:p>
        </w:tc>
        <w:tc>
          <w:tcPr>
            <w:tcW w:w="2001" w:type="dxa"/>
          </w:tcPr>
          <w:p w14:paraId="3148BB2A"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2"/>
                <w:sz w:val="14"/>
              </w:rPr>
              <w:t xml:space="preserve"> </w:t>
            </w:r>
            <w:r>
              <w:rPr>
                <w:color w:val="231F20"/>
                <w:w w:val="85"/>
                <w:sz w:val="14"/>
              </w:rPr>
              <w:t>A</w:t>
            </w:r>
            <w:r>
              <w:rPr>
                <w:color w:val="231F20"/>
                <w:spacing w:val="12"/>
                <w:sz w:val="14"/>
              </w:rPr>
              <w:t xml:space="preserve"> </w:t>
            </w:r>
            <w:r>
              <w:rPr>
                <w:color w:val="231F20"/>
                <w:spacing w:val="-4"/>
                <w:w w:val="85"/>
                <w:sz w:val="14"/>
              </w:rPr>
              <w:t>type</w:t>
            </w:r>
          </w:p>
        </w:tc>
        <w:tc>
          <w:tcPr>
            <w:tcW w:w="1797" w:type="dxa"/>
          </w:tcPr>
          <w:p w14:paraId="4E410F9A" w14:textId="77777777" w:rsidR="009843BB" w:rsidRDefault="00000000">
            <w:pPr>
              <w:pStyle w:val="TableParagraph"/>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Pr>
          <w:p w14:paraId="31005C84" w14:textId="77777777" w:rsidR="009843BB" w:rsidRDefault="00000000">
            <w:pPr>
              <w:pStyle w:val="TableParagraph"/>
              <w:ind w:left="76"/>
              <w:rPr>
                <w:sz w:val="14"/>
              </w:rPr>
            </w:pPr>
            <w:r>
              <w:rPr>
                <w:color w:val="231F20"/>
                <w:spacing w:val="-2"/>
                <w:sz w:val="14"/>
              </w:rPr>
              <w:t>99.15</w:t>
            </w:r>
          </w:p>
        </w:tc>
        <w:tc>
          <w:tcPr>
            <w:tcW w:w="683" w:type="dxa"/>
          </w:tcPr>
          <w:p w14:paraId="75E9F80F" w14:textId="77777777" w:rsidR="009843BB" w:rsidRDefault="00000000">
            <w:pPr>
              <w:pStyle w:val="TableParagraph"/>
              <w:ind w:left="81"/>
              <w:rPr>
                <w:sz w:val="14"/>
              </w:rPr>
            </w:pPr>
            <w:r>
              <w:rPr>
                <w:color w:val="231F20"/>
                <w:spacing w:val="-10"/>
                <w:w w:val="90"/>
                <w:sz w:val="14"/>
              </w:rPr>
              <w:t>Y</w:t>
            </w:r>
          </w:p>
        </w:tc>
      </w:tr>
      <w:tr w:rsidR="009843BB" w14:paraId="4A17D051" w14:textId="77777777">
        <w:trPr>
          <w:trHeight w:val="159"/>
        </w:trPr>
        <w:tc>
          <w:tcPr>
            <w:tcW w:w="831" w:type="dxa"/>
          </w:tcPr>
          <w:p w14:paraId="0C794BF9" w14:textId="77777777" w:rsidR="009843BB" w:rsidRDefault="00000000">
            <w:pPr>
              <w:pStyle w:val="TableParagraph"/>
              <w:ind w:left="-1"/>
              <w:rPr>
                <w:sz w:val="14"/>
              </w:rPr>
            </w:pPr>
            <w:r>
              <w:rPr>
                <w:color w:val="231F20"/>
                <w:spacing w:val="-2"/>
                <w:w w:val="95"/>
                <w:sz w:val="14"/>
              </w:rPr>
              <w:t>GCA3.42A</w:t>
            </w:r>
          </w:p>
        </w:tc>
        <w:tc>
          <w:tcPr>
            <w:tcW w:w="1364" w:type="dxa"/>
          </w:tcPr>
          <w:p w14:paraId="24643DC4" w14:textId="77777777" w:rsidR="009843BB" w:rsidRDefault="00000000">
            <w:pPr>
              <w:pStyle w:val="TableParagraph"/>
              <w:ind w:left="71"/>
              <w:rPr>
                <w:sz w:val="14"/>
              </w:rPr>
            </w:pPr>
            <w:r>
              <w:rPr>
                <w:color w:val="231F20"/>
                <w:spacing w:val="-4"/>
                <w:sz w:val="14"/>
              </w:rPr>
              <w:t>4.28</w:t>
            </w:r>
          </w:p>
        </w:tc>
        <w:tc>
          <w:tcPr>
            <w:tcW w:w="1076" w:type="dxa"/>
          </w:tcPr>
          <w:p w14:paraId="34A2456C" w14:textId="77777777" w:rsidR="009843BB" w:rsidRDefault="00000000">
            <w:pPr>
              <w:pStyle w:val="TableParagraph"/>
              <w:ind w:left="91"/>
              <w:rPr>
                <w:sz w:val="14"/>
              </w:rPr>
            </w:pPr>
            <w:r>
              <w:rPr>
                <w:color w:val="231F20"/>
                <w:spacing w:val="-4"/>
                <w:sz w:val="14"/>
              </w:rPr>
              <w:t>89.3</w:t>
            </w:r>
          </w:p>
        </w:tc>
        <w:tc>
          <w:tcPr>
            <w:tcW w:w="1142" w:type="dxa"/>
          </w:tcPr>
          <w:p w14:paraId="504E0312" w14:textId="77777777" w:rsidR="009843BB" w:rsidRDefault="00000000">
            <w:pPr>
              <w:pStyle w:val="TableParagraph"/>
              <w:ind w:left="120"/>
              <w:rPr>
                <w:sz w:val="14"/>
              </w:rPr>
            </w:pPr>
            <w:r>
              <w:rPr>
                <w:color w:val="231F20"/>
                <w:spacing w:val="-5"/>
                <w:sz w:val="14"/>
              </w:rPr>
              <w:t>0.1</w:t>
            </w:r>
          </w:p>
        </w:tc>
        <w:tc>
          <w:tcPr>
            <w:tcW w:w="2001" w:type="dxa"/>
          </w:tcPr>
          <w:p w14:paraId="5BD8A447"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2"/>
                <w:sz w:val="14"/>
              </w:rPr>
              <w:t xml:space="preserve"> </w:t>
            </w:r>
            <w:r>
              <w:rPr>
                <w:color w:val="231F20"/>
                <w:w w:val="85"/>
                <w:sz w:val="14"/>
              </w:rPr>
              <w:t>A</w:t>
            </w:r>
            <w:r>
              <w:rPr>
                <w:color w:val="231F20"/>
                <w:spacing w:val="12"/>
                <w:sz w:val="14"/>
              </w:rPr>
              <w:t xml:space="preserve"> </w:t>
            </w:r>
            <w:r>
              <w:rPr>
                <w:color w:val="231F20"/>
                <w:spacing w:val="-4"/>
                <w:w w:val="85"/>
                <w:sz w:val="14"/>
              </w:rPr>
              <w:t>type</w:t>
            </w:r>
          </w:p>
        </w:tc>
        <w:tc>
          <w:tcPr>
            <w:tcW w:w="1797" w:type="dxa"/>
          </w:tcPr>
          <w:p w14:paraId="2123105C" w14:textId="77777777" w:rsidR="009843BB" w:rsidRDefault="00000000">
            <w:pPr>
              <w:pStyle w:val="TableParagraph"/>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Pr>
          <w:p w14:paraId="593767B9" w14:textId="77777777" w:rsidR="009843BB" w:rsidRDefault="00000000">
            <w:pPr>
              <w:pStyle w:val="TableParagraph"/>
              <w:ind w:left="76"/>
              <w:rPr>
                <w:sz w:val="14"/>
              </w:rPr>
            </w:pPr>
            <w:r>
              <w:rPr>
                <w:color w:val="231F20"/>
                <w:spacing w:val="-2"/>
                <w:sz w:val="14"/>
              </w:rPr>
              <w:t>99.23</w:t>
            </w:r>
          </w:p>
        </w:tc>
        <w:tc>
          <w:tcPr>
            <w:tcW w:w="683" w:type="dxa"/>
          </w:tcPr>
          <w:p w14:paraId="3D92F6EE" w14:textId="77777777" w:rsidR="009843BB" w:rsidRDefault="00000000">
            <w:pPr>
              <w:pStyle w:val="TableParagraph"/>
              <w:ind w:left="81"/>
              <w:rPr>
                <w:sz w:val="14"/>
              </w:rPr>
            </w:pPr>
            <w:r>
              <w:rPr>
                <w:color w:val="231F20"/>
                <w:spacing w:val="-10"/>
                <w:w w:val="90"/>
                <w:sz w:val="14"/>
              </w:rPr>
              <w:t>Y</w:t>
            </w:r>
          </w:p>
        </w:tc>
      </w:tr>
      <w:tr w:rsidR="009843BB" w14:paraId="67528553" w14:textId="77777777">
        <w:trPr>
          <w:trHeight w:val="159"/>
        </w:trPr>
        <w:tc>
          <w:tcPr>
            <w:tcW w:w="831" w:type="dxa"/>
          </w:tcPr>
          <w:p w14:paraId="0E9F94B0" w14:textId="77777777" w:rsidR="009843BB" w:rsidRDefault="00000000">
            <w:pPr>
              <w:pStyle w:val="TableParagraph"/>
              <w:ind w:left="-1"/>
              <w:rPr>
                <w:sz w:val="14"/>
              </w:rPr>
            </w:pPr>
            <w:r>
              <w:rPr>
                <w:color w:val="231F20"/>
                <w:spacing w:val="-2"/>
                <w:w w:val="95"/>
                <w:sz w:val="14"/>
              </w:rPr>
              <w:t>IGB1.12</w:t>
            </w:r>
          </w:p>
        </w:tc>
        <w:tc>
          <w:tcPr>
            <w:tcW w:w="1364" w:type="dxa"/>
          </w:tcPr>
          <w:p w14:paraId="1B17CE93" w14:textId="77777777" w:rsidR="009843BB" w:rsidRDefault="00000000">
            <w:pPr>
              <w:pStyle w:val="TableParagraph"/>
              <w:ind w:left="71"/>
              <w:rPr>
                <w:sz w:val="14"/>
              </w:rPr>
            </w:pPr>
            <w:r>
              <w:rPr>
                <w:color w:val="231F20"/>
                <w:spacing w:val="-4"/>
                <w:sz w:val="14"/>
              </w:rPr>
              <w:t>8.54</w:t>
            </w:r>
          </w:p>
        </w:tc>
        <w:tc>
          <w:tcPr>
            <w:tcW w:w="1076" w:type="dxa"/>
          </w:tcPr>
          <w:p w14:paraId="7B5C9E70" w14:textId="77777777" w:rsidR="009843BB" w:rsidRDefault="00000000">
            <w:pPr>
              <w:pStyle w:val="TableParagraph"/>
              <w:ind w:left="91"/>
              <w:rPr>
                <w:sz w:val="14"/>
              </w:rPr>
            </w:pPr>
            <w:r>
              <w:rPr>
                <w:color w:val="231F20"/>
                <w:spacing w:val="-2"/>
                <w:sz w:val="14"/>
              </w:rPr>
              <w:t>91.23</w:t>
            </w:r>
          </w:p>
        </w:tc>
        <w:tc>
          <w:tcPr>
            <w:tcW w:w="1142" w:type="dxa"/>
          </w:tcPr>
          <w:p w14:paraId="2B372201" w14:textId="77777777" w:rsidR="009843BB" w:rsidRDefault="00000000">
            <w:pPr>
              <w:pStyle w:val="TableParagraph"/>
              <w:ind w:left="120"/>
              <w:rPr>
                <w:sz w:val="14"/>
              </w:rPr>
            </w:pPr>
            <w:r>
              <w:rPr>
                <w:color w:val="231F20"/>
                <w:spacing w:val="-5"/>
                <w:sz w:val="14"/>
              </w:rPr>
              <w:t>0.1</w:t>
            </w:r>
          </w:p>
        </w:tc>
        <w:tc>
          <w:tcPr>
            <w:tcW w:w="2001" w:type="dxa"/>
          </w:tcPr>
          <w:p w14:paraId="7D2048D1"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2"/>
                <w:sz w:val="14"/>
              </w:rPr>
              <w:t xml:space="preserve"> </w:t>
            </w:r>
            <w:r>
              <w:rPr>
                <w:color w:val="231F20"/>
                <w:w w:val="85"/>
                <w:sz w:val="14"/>
              </w:rPr>
              <w:t>A</w:t>
            </w:r>
            <w:r>
              <w:rPr>
                <w:color w:val="231F20"/>
                <w:spacing w:val="12"/>
                <w:sz w:val="14"/>
              </w:rPr>
              <w:t xml:space="preserve"> </w:t>
            </w:r>
            <w:r>
              <w:rPr>
                <w:color w:val="231F20"/>
                <w:spacing w:val="-4"/>
                <w:w w:val="85"/>
                <w:sz w:val="14"/>
              </w:rPr>
              <w:t>type</w:t>
            </w:r>
          </w:p>
        </w:tc>
        <w:tc>
          <w:tcPr>
            <w:tcW w:w="1797" w:type="dxa"/>
          </w:tcPr>
          <w:p w14:paraId="5A966C91" w14:textId="77777777" w:rsidR="009843BB" w:rsidRDefault="00000000">
            <w:pPr>
              <w:pStyle w:val="TableParagraph"/>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Pr>
          <w:p w14:paraId="57CFCD38" w14:textId="77777777" w:rsidR="009843BB" w:rsidRDefault="00000000">
            <w:pPr>
              <w:pStyle w:val="TableParagraph"/>
              <w:ind w:left="76"/>
              <w:rPr>
                <w:sz w:val="14"/>
              </w:rPr>
            </w:pPr>
            <w:r>
              <w:rPr>
                <w:color w:val="231F20"/>
                <w:spacing w:val="-2"/>
                <w:sz w:val="14"/>
              </w:rPr>
              <w:t>99.34</w:t>
            </w:r>
          </w:p>
        </w:tc>
        <w:tc>
          <w:tcPr>
            <w:tcW w:w="683" w:type="dxa"/>
          </w:tcPr>
          <w:p w14:paraId="5A00AF50" w14:textId="77777777" w:rsidR="009843BB" w:rsidRDefault="00000000">
            <w:pPr>
              <w:pStyle w:val="TableParagraph"/>
              <w:ind w:left="81"/>
              <w:rPr>
                <w:sz w:val="14"/>
              </w:rPr>
            </w:pPr>
            <w:r>
              <w:rPr>
                <w:color w:val="231F20"/>
                <w:spacing w:val="-10"/>
                <w:w w:val="90"/>
                <w:sz w:val="14"/>
              </w:rPr>
              <w:t>Y</w:t>
            </w:r>
          </w:p>
        </w:tc>
      </w:tr>
      <w:tr w:rsidR="009843BB" w14:paraId="550DAEB0" w14:textId="77777777">
        <w:trPr>
          <w:trHeight w:val="159"/>
        </w:trPr>
        <w:tc>
          <w:tcPr>
            <w:tcW w:w="831" w:type="dxa"/>
          </w:tcPr>
          <w:p w14:paraId="63D1A541" w14:textId="77777777" w:rsidR="009843BB" w:rsidRDefault="00000000">
            <w:pPr>
              <w:pStyle w:val="TableParagraph"/>
              <w:ind w:left="-1"/>
              <w:rPr>
                <w:sz w:val="14"/>
              </w:rPr>
            </w:pPr>
            <w:r>
              <w:rPr>
                <w:color w:val="231F20"/>
                <w:spacing w:val="-2"/>
                <w:w w:val="95"/>
                <w:sz w:val="14"/>
              </w:rPr>
              <w:t>RCA5.7</w:t>
            </w:r>
          </w:p>
        </w:tc>
        <w:tc>
          <w:tcPr>
            <w:tcW w:w="1364" w:type="dxa"/>
          </w:tcPr>
          <w:p w14:paraId="7CBDA239" w14:textId="77777777" w:rsidR="009843BB" w:rsidRDefault="00000000">
            <w:pPr>
              <w:pStyle w:val="TableParagraph"/>
              <w:ind w:left="71"/>
              <w:rPr>
                <w:sz w:val="14"/>
              </w:rPr>
            </w:pPr>
            <w:r>
              <w:rPr>
                <w:color w:val="231F20"/>
                <w:spacing w:val="-2"/>
                <w:sz w:val="14"/>
              </w:rPr>
              <w:t>14.73</w:t>
            </w:r>
          </w:p>
        </w:tc>
        <w:tc>
          <w:tcPr>
            <w:tcW w:w="1076" w:type="dxa"/>
          </w:tcPr>
          <w:p w14:paraId="12056F54" w14:textId="77777777" w:rsidR="009843BB" w:rsidRDefault="00000000">
            <w:pPr>
              <w:pStyle w:val="TableParagraph"/>
              <w:ind w:left="91"/>
              <w:rPr>
                <w:sz w:val="14"/>
              </w:rPr>
            </w:pPr>
            <w:r>
              <w:rPr>
                <w:color w:val="231F20"/>
                <w:spacing w:val="-4"/>
                <w:sz w:val="14"/>
              </w:rPr>
              <w:t>94.3</w:t>
            </w:r>
          </w:p>
        </w:tc>
        <w:tc>
          <w:tcPr>
            <w:tcW w:w="1142" w:type="dxa"/>
          </w:tcPr>
          <w:p w14:paraId="758C9E7D" w14:textId="77777777" w:rsidR="009843BB" w:rsidRDefault="00000000">
            <w:pPr>
              <w:pStyle w:val="TableParagraph"/>
              <w:ind w:left="120"/>
              <w:rPr>
                <w:sz w:val="14"/>
              </w:rPr>
            </w:pPr>
            <w:r>
              <w:rPr>
                <w:color w:val="231F20"/>
                <w:spacing w:val="-4"/>
                <w:sz w:val="14"/>
              </w:rPr>
              <w:t>0.88</w:t>
            </w:r>
          </w:p>
        </w:tc>
        <w:tc>
          <w:tcPr>
            <w:tcW w:w="2001" w:type="dxa"/>
          </w:tcPr>
          <w:p w14:paraId="2EA90B5C"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2"/>
                <w:sz w:val="14"/>
              </w:rPr>
              <w:t xml:space="preserve"> </w:t>
            </w:r>
            <w:r>
              <w:rPr>
                <w:color w:val="231F20"/>
                <w:w w:val="85"/>
                <w:sz w:val="14"/>
              </w:rPr>
              <w:t>A</w:t>
            </w:r>
            <w:r>
              <w:rPr>
                <w:color w:val="231F20"/>
                <w:spacing w:val="12"/>
                <w:sz w:val="14"/>
              </w:rPr>
              <w:t xml:space="preserve"> </w:t>
            </w:r>
            <w:r>
              <w:rPr>
                <w:color w:val="231F20"/>
                <w:spacing w:val="-4"/>
                <w:w w:val="85"/>
                <w:sz w:val="14"/>
              </w:rPr>
              <w:t>type</w:t>
            </w:r>
          </w:p>
        </w:tc>
        <w:tc>
          <w:tcPr>
            <w:tcW w:w="1797" w:type="dxa"/>
          </w:tcPr>
          <w:p w14:paraId="26259C45" w14:textId="77777777" w:rsidR="009843BB" w:rsidRDefault="00000000">
            <w:pPr>
              <w:pStyle w:val="TableParagraph"/>
              <w:ind w:left="89"/>
              <w:rPr>
                <w:sz w:val="14"/>
              </w:rPr>
            </w:pPr>
            <w:r>
              <w:rPr>
                <w:color w:val="231F20"/>
                <w:w w:val="85"/>
                <w:sz w:val="14"/>
              </w:rPr>
              <w:t>JA-3-3Ab</w:t>
            </w:r>
            <w:r>
              <w:rPr>
                <w:color w:val="231F20"/>
                <w:spacing w:val="26"/>
                <w:sz w:val="14"/>
              </w:rPr>
              <w:t xml:space="preserve"> </w:t>
            </w:r>
            <w:r>
              <w:rPr>
                <w:color w:val="231F20"/>
                <w:w w:val="85"/>
                <w:sz w:val="14"/>
              </w:rPr>
              <w:t>(OS-</w:t>
            </w:r>
            <w:r>
              <w:rPr>
                <w:color w:val="231F20"/>
                <w:spacing w:val="-5"/>
                <w:w w:val="85"/>
                <w:sz w:val="14"/>
              </w:rPr>
              <w:t>A)</w:t>
            </w:r>
          </w:p>
        </w:tc>
        <w:tc>
          <w:tcPr>
            <w:tcW w:w="1147" w:type="dxa"/>
          </w:tcPr>
          <w:p w14:paraId="0BE8C05C" w14:textId="77777777" w:rsidR="009843BB" w:rsidRDefault="00000000">
            <w:pPr>
              <w:pStyle w:val="TableParagraph"/>
              <w:ind w:left="76"/>
              <w:rPr>
                <w:sz w:val="14"/>
              </w:rPr>
            </w:pPr>
            <w:r>
              <w:rPr>
                <w:color w:val="231F20"/>
                <w:spacing w:val="-2"/>
                <w:sz w:val="14"/>
              </w:rPr>
              <w:t>99.16</w:t>
            </w:r>
          </w:p>
        </w:tc>
        <w:tc>
          <w:tcPr>
            <w:tcW w:w="683" w:type="dxa"/>
          </w:tcPr>
          <w:p w14:paraId="7B285339" w14:textId="77777777" w:rsidR="009843BB" w:rsidRDefault="00000000">
            <w:pPr>
              <w:pStyle w:val="TableParagraph"/>
              <w:ind w:left="81"/>
              <w:rPr>
                <w:sz w:val="14"/>
              </w:rPr>
            </w:pPr>
            <w:r>
              <w:rPr>
                <w:color w:val="231F20"/>
                <w:spacing w:val="-10"/>
                <w:w w:val="90"/>
                <w:sz w:val="14"/>
              </w:rPr>
              <w:t>Y</w:t>
            </w:r>
          </w:p>
        </w:tc>
      </w:tr>
      <w:tr w:rsidR="009843BB" w14:paraId="0EB435A7" w14:textId="77777777">
        <w:trPr>
          <w:trHeight w:val="159"/>
        </w:trPr>
        <w:tc>
          <w:tcPr>
            <w:tcW w:w="831" w:type="dxa"/>
          </w:tcPr>
          <w:p w14:paraId="08F36EE2" w14:textId="77777777" w:rsidR="009843BB" w:rsidRDefault="00000000">
            <w:pPr>
              <w:pStyle w:val="TableParagraph"/>
              <w:ind w:left="-1"/>
              <w:rPr>
                <w:sz w:val="14"/>
              </w:rPr>
            </w:pPr>
            <w:r>
              <w:rPr>
                <w:color w:val="231F20"/>
                <w:spacing w:val="-2"/>
                <w:w w:val="95"/>
                <w:sz w:val="14"/>
              </w:rPr>
              <w:t>RCA6.5A</w:t>
            </w:r>
          </w:p>
        </w:tc>
        <w:tc>
          <w:tcPr>
            <w:tcW w:w="1364" w:type="dxa"/>
          </w:tcPr>
          <w:p w14:paraId="7DF17883" w14:textId="77777777" w:rsidR="009843BB" w:rsidRDefault="00000000">
            <w:pPr>
              <w:pStyle w:val="TableParagraph"/>
              <w:ind w:left="71"/>
              <w:rPr>
                <w:sz w:val="14"/>
              </w:rPr>
            </w:pPr>
            <w:r>
              <w:rPr>
                <w:color w:val="231F20"/>
                <w:spacing w:val="-2"/>
                <w:sz w:val="14"/>
              </w:rPr>
              <w:t>13.88</w:t>
            </w:r>
          </w:p>
        </w:tc>
        <w:tc>
          <w:tcPr>
            <w:tcW w:w="1076" w:type="dxa"/>
          </w:tcPr>
          <w:p w14:paraId="33A9446F" w14:textId="77777777" w:rsidR="009843BB" w:rsidRDefault="00000000">
            <w:pPr>
              <w:pStyle w:val="TableParagraph"/>
              <w:ind w:left="91"/>
              <w:rPr>
                <w:sz w:val="14"/>
              </w:rPr>
            </w:pPr>
            <w:r>
              <w:rPr>
                <w:color w:val="231F20"/>
                <w:spacing w:val="-4"/>
                <w:sz w:val="14"/>
              </w:rPr>
              <w:t>53.9</w:t>
            </w:r>
          </w:p>
        </w:tc>
        <w:tc>
          <w:tcPr>
            <w:tcW w:w="1142" w:type="dxa"/>
          </w:tcPr>
          <w:p w14:paraId="7FB32020" w14:textId="77777777" w:rsidR="009843BB" w:rsidRDefault="00000000">
            <w:pPr>
              <w:pStyle w:val="TableParagraph"/>
              <w:ind w:left="120"/>
              <w:rPr>
                <w:sz w:val="14"/>
              </w:rPr>
            </w:pPr>
            <w:r>
              <w:rPr>
                <w:color w:val="231F20"/>
                <w:spacing w:val="-4"/>
                <w:sz w:val="14"/>
              </w:rPr>
              <w:t>4.39</w:t>
            </w:r>
          </w:p>
        </w:tc>
        <w:tc>
          <w:tcPr>
            <w:tcW w:w="2001" w:type="dxa"/>
          </w:tcPr>
          <w:p w14:paraId="15E4689C"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0"/>
                <w:sz w:val="14"/>
              </w:rPr>
              <w:t xml:space="preserve"> </w:t>
            </w:r>
            <w:r>
              <w:rPr>
                <w:color w:val="231F20"/>
                <w:w w:val="85"/>
                <w:sz w:val="14"/>
              </w:rPr>
              <w:t>B</w:t>
            </w:r>
            <w:r>
              <w:rPr>
                <w:rFonts w:ascii="Microsoft Himalaya"/>
                <w:color w:val="231F20"/>
                <w:w w:val="85"/>
                <w:sz w:val="14"/>
              </w:rPr>
              <w:t>9</w:t>
            </w:r>
            <w:r>
              <w:rPr>
                <w:rFonts w:ascii="Microsoft Himalaya"/>
                <w:color w:val="231F20"/>
                <w:spacing w:val="27"/>
                <w:sz w:val="14"/>
              </w:rPr>
              <w:t xml:space="preserve"> </w:t>
            </w:r>
            <w:r>
              <w:rPr>
                <w:color w:val="231F20"/>
                <w:spacing w:val="-4"/>
                <w:w w:val="85"/>
                <w:sz w:val="14"/>
              </w:rPr>
              <w:t>type</w:t>
            </w:r>
          </w:p>
        </w:tc>
        <w:tc>
          <w:tcPr>
            <w:tcW w:w="1797" w:type="dxa"/>
          </w:tcPr>
          <w:p w14:paraId="768DDB3F" w14:textId="77777777" w:rsidR="009843BB" w:rsidRDefault="00000000">
            <w:pPr>
              <w:pStyle w:val="TableParagraph"/>
              <w:ind w:left="89"/>
              <w:rPr>
                <w:sz w:val="14"/>
              </w:rPr>
            </w:pPr>
            <w:r>
              <w:rPr>
                <w:color w:val="231F20"/>
                <w:spacing w:val="-5"/>
                <w:sz w:val="14"/>
              </w:rPr>
              <w:t>NA</w:t>
            </w:r>
          </w:p>
        </w:tc>
        <w:tc>
          <w:tcPr>
            <w:tcW w:w="1147" w:type="dxa"/>
          </w:tcPr>
          <w:p w14:paraId="3B20F107" w14:textId="77777777" w:rsidR="009843BB" w:rsidRDefault="00000000">
            <w:pPr>
              <w:pStyle w:val="TableParagraph"/>
              <w:ind w:left="76"/>
              <w:rPr>
                <w:sz w:val="14"/>
              </w:rPr>
            </w:pPr>
            <w:r>
              <w:rPr>
                <w:color w:val="231F20"/>
                <w:spacing w:val="-5"/>
                <w:sz w:val="14"/>
              </w:rPr>
              <w:t>NA</w:t>
            </w:r>
          </w:p>
        </w:tc>
        <w:tc>
          <w:tcPr>
            <w:tcW w:w="683" w:type="dxa"/>
          </w:tcPr>
          <w:p w14:paraId="79CB7E2B" w14:textId="77777777" w:rsidR="009843BB" w:rsidRDefault="009843BB">
            <w:pPr>
              <w:pStyle w:val="TableParagraph"/>
              <w:spacing w:line="240" w:lineRule="auto"/>
              <w:rPr>
                <w:rFonts w:ascii="Times New Roman"/>
                <w:sz w:val="10"/>
              </w:rPr>
            </w:pPr>
          </w:p>
        </w:tc>
      </w:tr>
      <w:tr w:rsidR="009843BB" w14:paraId="3D678083" w14:textId="77777777">
        <w:trPr>
          <w:trHeight w:val="160"/>
        </w:trPr>
        <w:tc>
          <w:tcPr>
            <w:tcW w:w="831" w:type="dxa"/>
          </w:tcPr>
          <w:p w14:paraId="327B0F3A" w14:textId="77777777" w:rsidR="009843BB" w:rsidRDefault="00000000">
            <w:pPr>
              <w:pStyle w:val="TableParagraph"/>
              <w:ind w:left="-1"/>
              <w:rPr>
                <w:sz w:val="14"/>
              </w:rPr>
            </w:pPr>
            <w:r>
              <w:rPr>
                <w:color w:val="231F20"/>
                <w:spacing w:val="-2"/>
                <w:w w:val="95"/>
                <w:sz w:val="14"/>
              </w:rPr>
              <w:t>RCA4.11A</w:t>
            </w:r>
          </w:p>
        </w:tc>
        <w:tc>
          <w:tcPr>
            <w:tcW w:w="1364" w:type="dxa"/>
          </w:tcPr>
          <w:p w14:paraId="3603E974" w14:textId="77777777" w:rsidR="009843BB" w:rsidRDefault="00000000">
            <w:pPr>
              <w:pStyle w:val="TableParagraph"/>
              <w:ind w:left="71"/>
              <w:rPr>
                <w:sz w:val="14"/>
              </w:rPr>
            </w:pPr>
            <w:r>
              <w:rPr>
                <w:color w:val="231F20"/>
                <w:spacing w:val="-2"/>
                <w:sz w:val="14"/>
              </w:rPr>
              <w:t>10.92</w:t>
            </w:r>
          </w:p>
        </w:tc>
        <w:tc>
          <w:tcPr>
            <w:tcW w:w="1076" w:type="dxa"/>
          </w:tcPr>
          <w:p w14:paraId="4F1FE89F" w14:textId="77777777" w:rsidR="009843BB" w:rsidRDefault="00000000">
            <w:pPr>
              <w:pStyle w:val="TableParagraph"/>
              <w:ind w:left="91"/>
              <w:rPr>
                <w:sz w:val="14"/>
              </w:rPr>
            </w:pPr>
            <w:r>
              <w:rPr>
                <w:color w:val="231F20"/>
                <w:spacing w:val="-2"/>
                <w:sz w:val="14"/>
              </w:rPr>
              <w:t>59.91</w:t>
            </w:r>
          </w:p>
        </w:tc>
        <w:tc>
          <w:tcPr>
            <w:tcW w:w="1142" w:type="dxa"/>
          </w:tcPr>
          <w:p w14:paraId="162C01AB" w14:textId="77777777" w:rsidR="009843BB" w:rsidRDefault="00000000">
            <w:pPr>
              <w:pStyle w:val="TableParagraph"/>
              <w:ind w:left="120"/>
              <w:rPr>
                <w:sz w:val="14"/>
              </w:rPr>
            </w:pPr>
            <w:r>
              <w:rPr>
                <w:color w:val="231F20"/>
                <w:spacing w:val="-5"/>
                <w:sz w:val="14"/>
              </w:rPr>
              <w:t>3.2</w:t>
            </w:r>
          </w:p>
        </w:tc>
        <w:tc>
          <w:tcPr>
            <w:tcW w:w="2001" w:type="dxa"/>
          </w:tcPr>
          <w:p w14:paraId="3148B1CC"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0"/>
                <w:sz w:val="14"/>
              </w:rPr>
              <w:t xml:space="preserve"> </w:t>
            </w:r>
            <w:r>
              <w:rPr>
                <w:color w:val="231F20"/>
                <w:w w:val="85"/>
                <w:sz w:val="14"/>
              </w:rPr>
              <w:t>B</w:t>
            </w:r>
            <w:r>
              <w:rPr>
                <w:rFonts w:ascii="Microsoft Himalaya"/>
                <w:color w:val="231F20"/>
                <w:w w:val="85"/>
                <w:sz w:val="14"/>
              </w:rPr>
              <w:t>9</w:t>
            </w:r>
            <w:r>
              <w:rPr>
                <w:rFonts w:ascii="Microsoft Himalaya"/>
                <w:color w:val="231F20"/>
                <w:spacing w:val="27"/>
                <w:sz w:val="14"/>
              </w:rPr>
              <w:t xml:space="preserve"> </w:t>
            </w:r>
            <w:r>
              <w:rPr>
                <w:color w:val="231F20"/>
                <w:spacing w:val="-4"/>
                <w:w w:val="85"/>
                <w:sz w:val="14"/>
              </w:rPr>
              <w:t>type</w:t>
            </w:r>
          </w:p>
        </w:tc>
        <w:tc>
          <w:tcPr>
            <w:tcW w:w="1797" w:type="dxa"/>
          </w:tcPr>
          <w:p w14:paraId="4CD9AD2F" w14:textId="77777777" w:rsidR="009843BB" w:rsidRDefault="00000000">
            <w:pPr>
              <w:pStyle w:val="TableParagraph"/>
              <w:ind w:left="89"/>
              <w:rPr>
                <w:sz w:val="14"/>
              </w:rPr>
            </w:pPr>
            <w:r>
              <w:rPr>
                <w:color w:val="231F20"/>
                <w:w w:val="85"/>
                <w:sz w:val="14"/>
              </w:rPr>
              <w:t>JA-2-3B</w:t>
            </w:r>
            <w:r>
              <w:rPr>
                <w:rFonts w:ascii="Microsoft Himalaya"/>
                <w:color w:val="231F20"/>
                <w:w w:val="85"/>
                <w:sz w:val="14"/>
              </w:rPr>
              <w:t>9</w:t>
            </w:r>
            <w:r>
              <w:rPr>
                <w:color w:val="231F20"/>
                <w:w w:val="85"/>
                <w:sz w:val="14"/>
              </w:rPr>
              <w:t>(2-13)</w:t>
            </w:r>
            <w:r>
              <w:rPr>
                <w:color w:val="231F20"/>
                <w:spacing w:val="20"/>
                <w:sz w:val="14"/>
              </w:rPr>
              <w:t xml:space="preserve"> </w:t>
            </w:r>
            <w:r>
              <w:rPr>
                <w:color w:val="231F20"/>
                <w:w w:val="85"/>
                <w:sz w:val="14"/>
              </w:rPr>
              <w:t>(OS-</w:t>
            </w:r>
            <w:r>
              <w:rPr>
                <w:color w:val="231F20"/>
                <w:spacing w:val="-5"/>
                <w:w w:val="85"/>
                <w:sz w:val="14"/>
              </w:rPr>
              <w:t>B</w:t>
            </w:r>
            <w:r>
              <w:rPr>
                <w:rFonts w:ascii="Microsoft Himalaya"/>
                <w:color w:val="231F20"/>
                <w:spacing w:val="-5"/>
                <w:w w:val="85"/>
                <w:sz w:val="14"/>
              </w:rPr>
              <w:t>9</w:t>
            </w:r>
            <w:r>
              <w:rPr>
                <w:color w:val="231F20"/>
                <w:spacing w:val="-5"/>
                <w:w w:val="85"/>
                <w:sz w:val="14"/>
              </w:rPr>
              <w:t>)</w:t>
            </w:r>
          </w:p>
        </w:tc>
        <w:tc>
          <w:tcPr>
            <w:tcW w:w="1147" w:type="dxa"/>
          </w:tcPr>
          <w:p w14:paraId="55D5C841" w14:textId="77777777" w:rsidR="009843BB" w:rsidRDefault="00000000">
            <w:pPr>
              <w:pStyle w:val="TableParagraph"/>
              <w:ind w:left="76"/>
              <w:rPr>
                <w:sz w:val="14"/>
              </w:rPr>
            </w:pPr>
            <w:r>
              <w:rPr>
                <w:color w:val="231F20"/>
                <w:spacing w:val="-2"/>
                <w:sz w:val="14"/>
              </w:rPr>
              <w:t>96.96</w:t>
            </w:r>
          </w:p>
        </w:tc>
        <w:tc>
          <w:tcPr>
            <w:tcW w:w="683" w:type="dxa"/>
          </w:tcPr>
          <w:p w14:paraId="057039D6" w14:textId="77777777" w:rsidR="009843BB" w:rsidRDefault="009843BB">
            <w:pPr>
              <w:pStyle w:val="TableParagraph"/>
              <w:spacing w:line="240" w:lineRule="auto"/>
              <w:rPr>
                <w:rFonts w:ascii="Times New Roman"/>
                <w:sz w:val="10"/>
              </w:rPr>
            </w:pPr>
          </w:p>
        </w:tc>
      </w:tr>
      <w:tr w:rsidR="009843BB" w14:paraId="40BD59F4" w14:textId="77777777">
        <w:trPr>
          <w:trHeight w:val="160"/>
        </w:trPr>
        <w:tc>
          <w:tcPr>
            <w:tcW w:w="831" w:type="dxa"/>
          </w:tcPr>
          <w:p w14:paraId="46B9FD27" w14:textId="77777777" w:rsidR="009843BB" w:rsidRDefault="00000000">
            <w:pPr>
              <w:pStyle w:val="TableParagraph"/>
              <w:ind w:left="-1"/>
              <w:rPr>
                <w:sz w:val="14"/>
              </w:rPr>
            </w:pPr>
            <w:r>
              <w:rPr>
                <w:color w:val="231F20"/>
                <w:spacing w:val="-2"/>
                <w:w w:val="95"/>
                <w:sz w:val="14"/>
              </w:rPr>
              <w:t>SM1.7B</w:t>
            </w:r>
          </w:p>
        </w:tc>
        <w:tc>
          <w:tcPr>
            <w:tcW w:w="1364" w:type="dxa"/>
          </w:tcPr>
          <w:p w14:paraId="683199A8" w14:textId="77777777" w:rsidR="009843BB" w:rsidRDefault="00000000">
            <w:pPr>
              <w:pStyle w:val="TableParagraph"/>
              <w:ind w:left="71"/>
              <w:rPr>
                <w:sz w:val="14"/>
              </w:rPr>
            </w:pPr>
            <w:r>
              <w:rPr>
                <w:color w:val="231F20"/>
                <w:spacing w:val="-4"/>
                <w:sz w:val="14"/>
              </w:rPr>
              <w:t>1.66</w:t>
            </w:r>
          </w:p>
        </w:tc>
        <w:tc>
          <w:tcPr>
            <w:tcW w:w="1076" w:type="dxa"/>
          </w:tcPr>
          <w:p w14:paraId="51E0AFBA" w14:textId="77777777" w:rsidR="009843BB" w:rsidRDefault="00000000">
            <w:pPr>
              <w:pStyle w:val="TableParagraph"/>
              <w:ind w:left="91"/>
              <w:rPr>
                <w:sz w:val="14"/>
              </w:rPr>
            </w:pPr>
            <w:r>
              <w:rPr>
                <w:color w:val="231F20"/>
                <w:spacing w:val="-2"/>
                <w:sz w:val="14"/>
              </w:rPr>
              <w:t>71.93</w:t>
            </w:r>
          </w:p>
        </w:tc>
        <w:tc>
          <w:tcPr>
            <w:tcW w:w="1142" w:type="dxa"/>
          </w:tcPr>
          <w:p w14:paraId="33C2496A" w14:textId="77777777" w:rsidR="009843BB" w:rsidRDefault="00000000">
            <w:pPr>
              <w:pStyle w:val="TableParagraph"/>
              <w:ind w:left="120"/>
              <w:rPr>
                <w:sz w:val="14"/>
              </w:rPr>
            </w:pPr>
            <w:r>
              <w:rPr>
                <w:color w:val="231F20"/>
                <w:spacing w:val="-4"/>
                <w:sz w:val="14"/>
              </w:rPr>
              <w:t>8.33</w:t>
            </w:r>
          </w:p>
        </w:tc>
        <w:tc>
          <w:tcPr>
            <w:tcW w:w="2001" w:type="dxa"/>
          </w:tcPr>
          <w:p w14:paraId="3F872EFD"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0"/>
                <w:sz w:val="14"/>
              </w:rPr>
              <w:t xml:space="preserve"> </w:t>
            </w:r>
            <w:r>
              <w:rPr>
                <w:color w:val="231F20"/>
                <w:w w:val="85"/>
                <w:sz w:val="14"/>
              </w:rPr>
              <w:t>B</w:t>
            </w:r>
            <w:r>
              <w:rPr>
                <w:rFonts w:ascii="Microsoft Himalaya"/>
                <w:color w:val="231F20"/>
                <w:w w:val="85"/>
                <w:sz w:val="14"/>
              </w:rPr>
              <w:t>9</w:t>
            </w:r>
            <w:r>
              <w:rPr>
                <w:rFonts w:ascii="Microsoft Himalaya"/>
                <w:color w:val="231F20"/>
                <w:spacing w:val="27"/>
                <w:sz w:val="14"/>
              </w:rPr>
              <w:t xml:space="preserve"> </w:t>
            </w:r>
            <w:r>
              <w:rPr>
                <w:color w:val="231F20"/>
                <w:spacing w:val="-4"/>
                <w:w w:val="85"/>
                <w:sz w:val="14"/>
              </w:rPr>
              <w:t>type</w:t>
            </w:r>
          </w:p>
        </w:tc>
        <w:tc>
          <w:tcPr>
            <w:tcW w:w="1797" w:type="dxa"/>
          </w:tcPr>
          <w:p w14:paraId="402284B0" w14:textId="77777777" w:rsidR="009843BB" w:rsidRDefault="00000000">
            <w:pPr>
              <w:pStyle w:val="TableParagraph"/>
              <w:ind w:left="89"/>
              <w:rPr>
                <w:sz w:val="14"/>
              </w:rPr>
            </w:pPr>
            <w:r>
              <w:rPr>
                <w:color w:val="231F20"/>
                <w:w w:val="85"/>
                <w:sz w:val="14"/>
              </w:rPr>
              <w:t>JA-2-3B</w:t>
            </w:r>
            <w:r>
              <w:rPr>
                <w:rFonts w:ascii="Microsoft Himalaya"/>
                <w:color w:val="231F20"/>
                <w:w w:val="85"/>
                <w:sz w:val="14"/>
              </w:rPr>
              <w:t>9</w:t>
            </w:r>
            <w:r>
              <w:rPr>
                <w:color w:val="231F20"/>
                <w:w w:val="85"/>
                <w:sz w:val="14"/>
              </w:rPr>
              <w:t>(2-13)</w:t>
            </w:r>
            <w:r>
              <w:rPr>
                <w:color w:val="231F20"/>
                <w:spacing w:val="20"/>
                <w:sz w:val="14"/>
              </w:rPr>
              <w:t xml:space="preserve"> </w:t>
            </w:r>
            <w:r>
              <w:rPr>
                <w:color w:val="231F20"/>
                <w:w w:val="85"/>
                <w:sz w:val="14"/>
              </w:rPr>
              <w:t>(OS-</w:t>
            </w:r>
            <w:r>
              <w:rPr>
                <w:color w:val="231F20"/>
                <w:spacing w:val="-5"/>
                <w:w w:val="85"/>
                <w:sz w:val="14"/>
              </w:rPr>
              <w:t>B</w:t>
            </w:r>
            <w:r>
              <w:rPr>
                <w:rFonts w:ascii="Microsoft Himalaya"/>
                <w:color w:val="231F20"/>
                <w:spacing w:val="-5"/>
                <w:w w:val="85"/>
                <w:sz w:val="14"/>
              </w:rPr>
              <w:t>9</w:t>
            </w:r>
            <w:r>
              <w:rPr>
                <w:color w:val="231F20"/>
                <w:spacing w:val="-5"/>
                <w:w w:val="85"/>
                <w:sz w:val="14"/>
              </w:rPr>
              <w:t>)</w:t>
            </w:r>
          </w:p>
        </w:tc>
        <w:tc>
          <w:tcPr>
            <w:tcW w:w="1147" w:type="dxa"/>
          </w:tcPr>
          <w:p w14:paraId="0749398B" w14:textId="77777777" w:rsidR="009843BB" w:rsidRDefault="00000000">
            <w:pPr>
              <w:pStyle w:val="TableParagraph"/>
              <w:ind w:left="76"/>
              <w:rPr>
                <w:sz w:val="14"/>
              </w:rPr>
            </w:pPr>
            <w:r>
              <w:rPr>
                <w:color w:val="231F20"/>
                <w:spacing w:val="-2"/>
                <w:sz w:val="14"/>
              </w:rPr>
              <w:t>97.99</w:t>
            </w:r>
          </w:p>
        </w:tc>
        <w:tc>
          <w:tcPr>
            <w:tcW w:w="683" w:type="dxa"/>
          </w:tcPr>
          <w:p w14:paraId="1F3148AA" w14:textId="77777777" w:rsidR="009843BB" w:rsidRDefault="00000000">
            <w:pPr>
              <w:pStyle w:val="TableParagraph"/>
              <w:ind w:left="81"/>
              <w:rPr>
                <w:sz w:val="14"/>
              </w:rPr>
            </w:pPr>
            <w:r>
              <w:rPr>
                <w:color w:val="231F20"/>
                <w:spacing w:val="-10"/>
                <w:w w:val="90"/>
                <w:sz w:val="14"/>
              </w:rPr>
              <w:t>Y</w:t>
            </w:r>
          </w:p>
        </w:tc>
      </w:tr>
      <w:tr w:rsidR="009843BB" w14:paraId="7AD7E4EC" w14:textId="77777777">
        <w:trPr>
          <w:trHeight w:val="159"/>
        </w:trPr>
        <w:tc>
          <w:tcPr>
            <w:tcW w:w="831" w:type="dxa"/>
          </w:tcPr>
          <w:p w14:paraId="3B30C852" w14:textId="77777777" w:rsidR="009843BB" w:rsidRDefault="00000000">
            <w:pPr>
              <w:pStyle w:val="TableParagraph"/>
              <w:ind w:left="-1"/>
              <w:rPr>
                <w:sz w:val="14"/>
              </w:rPr>
            </w:pPr>
            <w:r>
              <w:rPr>
                <w:color w:val="231F20"/>
                <w:spacing w:val="-2"/>
                <w:w w:val="95"/>
                <w:sz w:val="14"/>
              </w:rPr>
              <w:t>GCA3.42B</w:t>
            </w:r>
          </w:p>
        </w:tc>
        <w:tc>
          <w:tcPr>
            <w:tcW w:w="1364" w:type="dxa"/>
          </w:tcPr>
          <w:p w14:paraId="5981D418" w14:textId="77777777" w:rsidR="009843BB" w:rsidRDefault="00000000">
            <w:pPr>
              <w:pStyle w:val="TableParagraph"/>
              <w:ind w:left="71"/>
              <w:rPr>
                <w:sz w:val="14"/>
              </w:rPr>
            </w:pPr>
            <w:r>
              <w:rPr>
                <w:color w:val="231F20"/>
                <w:spacing w:val="-4"/>
                <w:sz w:val="14"/>
              </w:rPr>
              <w:t>1.22</w:t>
            </w:r>
          </w:p>
        </w:tc>
        <w:tc>
          <w:tcPr>
            <w:tcW w:w="1076" w:type="dxa"/>
          </w:tcPr>
          <w:p w14:paraId="64B2828B" w14:textId="77777777" w:rsidR="009843BB" w:rsidRDefault="00000000">
            <w:pPr>
              <w:pStyle w:val="TableParagraph"/>
              <w:ind w:left="91"/>
              <w:rPr>
                <w:sz w:val="14"/>
              </w:rPr>
            </w:pPr>
            <w:r>
              <w:rPr>
                <w:color w:val="231F20"/>
                <w:spacing w:val="-2"/>
                <w:sz w:val="14"/>
              </w:rPr>
              <w:t>72.19</w:t>
            </w:r>
          </w:p>
        </w:tc>
        <w:tc>
          <w:tcPr>
            <w:tcW w:w="1142" w:type="dxa"/>
          </w:tcPr>
          <w:p w14:paraId="2F4708EE" w14:textId="77777777" w:rsidR="009843BB" w:rsidRDefault="00000000">
            <w:pPr>
              <w:pStyle w:val="TableParagraph"/>
              <w:ind w:left="120"/>
              <w:rPr>
                <w:sz w:val="14"/>
              </w:rPr>
            </w:pPr>
            <w:r>
              <w:rPr>
                <w:color w:val="231F20"/>
                <w:spacing w:val="-10"/>
                <w:sz w:val="14"/>
              </w:rPr>
              <w:t>0</w:t>
            </w:r>
          </w:p>
        </w:tc>
        <w:tc>
          <w:tcPr>
            <w:tcW w:w="2001" w:type="dxa"/>
          </w:tcPr>
          <w:p w14:paraId="532E64A8"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0"/>
                <w:sz w:val="14"/>
              </w:rPr>
              <w:t xml:space="preserve"> </w:t>
            </w:r>
            <w:r>
              <w:rPr>
                <w:color w:val="231F20"/>
                <w:w w:val="85"/>
                <w:sz w:val="14"/>
              </w:rPr>
              <w:t>B</w:t>
            </w:r>
            <w:r>
              <w:rPr>
                <w:rFonts w:ascii="Microsoft Himalaya"/>
                <w:color w:val="231F20"/>
                <w:w w:val="85"/>
                <w:sz w:val="14"/>
              </w:rPr>
              <w:t>9</w:t>
            </w:r>
            <w:r>
              <w:rPr>
                <w:rFonts w:ascii="Microsoft Himalaya"/>
                <w:color w:val="231F20"/>
                <w:spacing w:val="27"/>
                <w:sz w:val="14"/>
              </w:rPr>
              <w:t xml:space="preserve"> </w:t>
            </w:r>
            <w:r>
              <w:rPr>
                <w:color w:val="231F20"/>
                <w:spacing w:val="-4"/>
                <w:w w:val="85"/>
                <w:sz w:val="14"/>
              </w:rPr>
              <w:t>type</w:t>
            </w:r>
          </w:p>
        </w:tc>
        <w:tc>
          <w:tcPr>
            <w:tcW w:w="1797" w:type="dxa"/>
          </w:tcPr>
          <w:p w14:paraId="35D864D6" w14:textId="77777777" w:rsidR="009843BB" w:rsidRDefault="00000000">
            <w:pPr>
              <w:pStyle w:val="TableParagraph"/>
              <w:ind w:left="89"/>
              <w:rPr>
                <w:sz w:val="14"/>
              </w:rPr>
            </w:pPr>
            <w:r>
              <w:rPr>
                <w:color w:val="231F20"/>
                <w:w w:val="85"/>
                <w:sz w:val="14"/>
              </w:rPr>
              <w:t>JA-2-3B</w:t>
            </w:r>
            <w:r>
              <w:rPr>
                <w:rFonts w:ascii="Microsoft Himalaya"/>
                <w:color w:val="231F20"/>
                <w:w w:val="85"/>
                <w:sz w:val="14"/>
              </w:rPr>
              <w:t>9</w:t>
            </w:r>
            <w:r>
              <w:rPr>
                <w:color w:val="231F20"/>
                <w:w w:val="85"/>
                <w:sz w:val="14"/>
              </w:rPr>
              <w:t>(2-13)</w:t>
            </w:r>
            <w:r>
              <w:rPr>
                <w:color w:val="231F20"/>
                <w:spacing w:val="20"/>
                <w:sz w:val="14"/>
              </w:rPr>
              <w:t xml:space="preserve"> </w:t>
            </w:r>
            <w:r>
              <w:rPr>
                <w:color w:val="231F20"/>
                <w:w w:val="85"/>
                <w:sz w:val="14"/>
              </w:rPr>
              <w:t>(OS-</w:t>
            </w:r>
            <w:r>
              <w:rPr>
                <w:color w:val="231F20"/>
                <w:spacing w:val="-5"/>
                <w:w w:val="85"/>
                <w:sz w:val="14"/>
              </w:rPr>
              <w:t>B</w:t>
            </w:r>
            <w:r>
              <w:rPr>
                <w:rFonts w:ascii="Microsoft Himalaya"/>
                <w:color w:val="231F20"/>
                <w:spacing w:val="-5"/>
                <w:w w:val="85"/>
                <w:sz w:val="14"/>
              </w:rPr>
              <w:t>9</w:t>
            </w:r>
            <w:r>
              <w:rPr>
                <w:color w:val="231F20"/>
                <w:spacing w:val="-5"/>
                <w:w w:val="85"/>
                <w:sz w:val="14"/>
              </w:rPr>
              <w:t>)</w:t>
            </w:r>
          </w:p>
        </w:tc>
        <w:tc>
          <w:tcPr>
            <w:tcW w:w="1147" w:type="dxa"/>
          </w:tcPr>
          <w:p w14:paraId="49A13D7C" w14:textId="77777777" w:rsidR="009843BB" w:rsidRDefault="00000000">
            <w:pPr>
              <w:pStyle w:val="TableParagraph"/>
              <w:ind w:left="76"/>
              <w:rPr>
                <w:sz w:val="14"/>
              </w:rPr>
            </w:pPr>
            <w:r>
              <w:rPr>
                <w:color w:val="231F20"/>
                <w:spacing w:val="-2"/>
                <w:sz w:val="14"/>
              </w:rPr>
              <w:t>98.12</w:t>
            </w:r>
          </w:p>
        </w:tc>
        <w:tc>
          <w:tcPr>
            <w:tcW w:w="683" w:type="dxa"/>
          </w:tcPr>
          <w:p w14:paraId="49C08C6C" w14:textId="77777777" w:rsidR="009843BB" w:rsidRDefault="00000000">
            <w:pPr>
              <w:pStyle w:val="TableParagraph"/>
              <w:ind w:left="81"/>
              <w:rPr>
                <w:sz w:val="14"/>
              </w:rPr>
            </w:pPr>
            <w:r>
              <w:rPr>
                <w:color w:val="231F20"/>
                <w:spacing w:val="-10"/>
                <w:w w:val="90"/>
                <w:sz w:val="14"/>
              </w:rPr>
              <w:t>Y</w:t>
            </w:r>
          </w:p>
        </w:tc>
      </w:tr>
      <w:tr w:rsidR="009843BB" w14:paraId="72E5DE00" w14:textId="77777777">
        <w:trPr>
          <w:trHeight w:val="159"/>
        </w:trPr>
        <w:tc>
          <w:tcPr>
            <w:tcW w:w="831" w:type="dxa"/>
          </w:tcPr>
          <w:p w14:paraId="47761BD5" w14:textId="77777777" w:rsidR="009843BB" w:rsidRDefault="00000000">
            <w:pPr>
              <w:pStyle w:val="TableParagraph"/>
              <w:ind w:left="-1"/>
              <w:rPr>
                <w:sz w:val="14"/>
              </w:rPr>
            </w:pPr>
            <w:r>
              <w:rPr>
                <w:color w:val="231F20"/>
                <w:spacing w:val="-2"/>
                <w:w w:val="95"/>
                <w:sz w:val="14"/>
              </w:rPr>
              <w:t>GCA1.24</w:t>
            </w:r>
          </w:p>
        </w:tc>
        <w:tc>
          <w:tcPr>
            <w:tcW w:w="1364" w:type="dxa"/>
          </w:tcPr>
          <w:p w14:paraId="19169C03" w14:textId="77777777" w:rsidR="009843BB" w:rsidRDefault="00000000">
            <w:pPr>
              <w:pStyle w:val="TableParagraph"/>
              <w:ind w:left="71"/>
              <w:rPr>
                <w:sz w:val="14"/>
              </w:rPr>
            </w:pPr>
            <w:r>
              <w:rPr>
                <w:color w:val="231F20"/>
                <w:spacing w:val="-4"/>
                <w:sz w:val="14"/>
              </w:rPr>
              <w:t>9.32</w:t>
            </w:r>
          </w:p>
        </w:tc>
        <w:tc>
          <w:tcPr>
            <w:tcW w:w="1076" w:type="dxa"/>
          </w:tcPr>
          <w:p w14:paraId="136BEC92" w14:textId="77777777" w:rsidR="009843BB" w:rsidRDefault="00000000">
            <w:pPr>
              <w:pStyle w:val="TableParagraph"/>
              <w:ind w:left="91"/>
              <w:rPr>
                <w:sz w:val="14"/>
              </w:rPr>
            </w:pPr>
            <w:r>
              <w:rPr>
                <w:color w:val="231F20"/>
                <w:spacing w:val="-2"/>
                <w:sz w:val="14"/>
              </w:rPr>
              <w:t>91.23</w:t>
            </w:r>
          </w:p>
        </w:tc>
        <w:tc>
          <w:tcPr>
            <w:tcW w:w="1142" w:type="dxa"/>
          </w:tcPr>
          <w:p w14:paraId="2E5F4979" w14:textId="77777777" w:rsidR="009843BB" w:rsidRDefault="00000000">
            <w:pPr>
              <w:pStyle w:val="TableParagraph"/>
              <w:ind w:left="120"/>
              <w:rPr>
                <w:sz w:val="14"/>
              </w:rPr>
            </w:pPr>
            <w:r>
              <w:rPr>
                <w:color w:val="231F20"/>
                <w:spacing w:val="-4"/>
                <w:sz w:val="14"/>
              </w:rPr>
              <w:t>1.75</w:t>
            </w:r>
          </w:p>
        </w:tc>
        <w:tc>
          <w:tcPr>
            <w:tcW w:w="2001" w:type="dxa"/>
          </w:tcPr>
          <w:p w14:paraId="189275C9" w14:textId="77777777" w:rsidR="009843BB" w:rsidRDefault="00000000">
            <w:pPr>
              <w:pStyle w:val="TableParagraph"/>
              <w:ind w:left="106"/>
              <w:rPr>
                <w:sz w:val="14"/>
              </w:rPr>
            </w:pPr>
            <w:r>
              <w:rPr>
                <w:rFonts w:ascii="Arial"/>
                <w:i/>
                <w:color w:val="231F20"/>
                <w:w w:val="85"/>
                <w:sz w:val="14"/>
              </w:rPr>
              <w:t>Synechococcus</w:t>
            </w:r>
            <w:r>
              <w:rPr>
                <w:color w:val="231F20"/>
                <w:w w:val="85"/>
                <w:sz w:val="14"/>
              </w:rPr>
              <w:t>-like</w:t>
            </w:r>
            <w:r>
              <w:rPr>
                <w:color w:val="231F20"/>
                <w:spacing w:val="10"/>
                <w:sz w:val="14"/>
              </w:rPr>
              <w:t xml:space="preserve"> </w:t>
            </w:r>
            <w:r>
              <w:rPr>
                <w:color w:val="231F20"/>
                <w:w w:val="85"/>
                <w:sz w:val="14"/>
              </w:rPr>
              <w:t>B</w:t>
            </w:r>
            <w:r>
              <w:rPr>
                <w:rFonts w:ascii="Microsoft Himalaya"/>
                <w:color w:val="231F20"/>
                <w:w w:val="85"/>
                <w:sz w:val="14"/>
              </w:rPr>
              <w:t>9</w:t>
            </w:r>
            <w:r>
              <w:rPr>
                <w:rFonts w:ascii="Microsoft Himalaya"/>
                <w:color w:val="231F20"/>
                <w:spacing w:val="27"/>
                <w:sz w:val="14"/>
              </w:rPr>
              <w:t xml:space="preserve"> </w:t>
            </w:r>
            <w:r>
              <w:rPr>
                <w:color w:val="231F20"/>
                <w:spacing w:val="-4"/>
                <w:w w:val="85"/>
                <w:sz w:val="14"/>
              </w:rPr>
              <w:t>type</w:t>
            </w:r>
          </w:p>
        </w:tc>
        <w:tc>
          <w:tcPr>
            <w:tcW w:w="1797" w:type="dxa"/>
          </w:tcPr>
          <w:p w14:paraId="45BD56CB" w14:textId="77777777" w:rsidR="009843BB" w:rsidRDefault="00000000">
            <w:pPr>
              <w:pStyle w:val="TableParagraph"/>
              <w:ind w:left="89"/>
              <w:rPr>
                <w:sz w:val="14"/>
              </w:rPr>
            </w:pPr>
            <w:r>
              <w:rPr>
                <w:color w:val="231F20"/>
                <w:w w:val="85"/>
                <w:sz w:val="14"/>
              </w:rPr>
              <w:t>JA-2-3B</w:t>
            </w:r>
            <w:r>
              <w:rPr>
                <w:rFonts w:ascii="Microsoft Himalaya"/>
                <w:color w:val="231F20"/>
                <w:w w:val="85"/>
                <w:sz w:val="14"/>
              </w:rPr>
              <w:t>9</w:t>
            </w:r>
            <w:r>
              <w:rPr>
                <w:color w:val="231F20"/>
                <w:w w:val="85"/>
                <w:sz w:val="14"/>
              </w:rPr>
              <w:t>(2-13)</w:t>
            </w:r>
            <w:r>
              <w:rPr>
                <w:color w:val="231F20"/>
                <w:spacing w:val="20"/>
                <w:sz w:val="14"/>
              </w:rPr>
              <w:t xml:space="preserve"> </w:t>
            </w:r>
            <w:r>
              <w:rPr>
                <w:color w:val="231F20"/>
                <w:w w:val="85"/>
                <w:sz w:val="14"/>
              </w:rPr>
              <w:t>(OS-</w:t>
            </w:r>
            <w:r>
              <w:rPr>
                <w:color w:val="231F20"/>
                <w:spacing w:val="-5"/>
                <w:w w:val="85"/>
                <w:sz w:val="14"/>
              </w:rPr>
              <w:t>B</w:t>
            </w:r>
            <w:r>
              <w:rPr>
                <w:rFonts w:ascii="Microsoft Himalaya"/>
                <w:color w:val="231F20"/>
                <w:spacing w:val="-5"/>
                <w:w w:val="85"/>
                <w:sz w:val="14"/>
              </w:rPr>
              <w:t>9</w:t>
            </w:r>
            <w:r>
              <w:rPr>
                <w:color w:val="231F20"/>
                <w:spacing w:val="-5"/>
                <w:w w:val="85"/>
                <w:sz w:val="14"/>
              </w:rPr>
              <w:t>)</w:t>
            </w:r>
          </w:p>
        </w:tc>
        <w:tc>
          <w:tcPr>
            <w:tcW w:w="1147" w:type="dxa"/>
          </w:tcPr>
          <w:p w14:paraId="0BB77B1F" w14:textId="77777777" w:rsidR="009843BB" w:rsidRDefault="00000000">
            <w:pPr>
              <w:pStyle w:val="TableParagraph"/>
              <w:ind w:left="76"/>
              <w:rPr>
                <w:sz w:val="14"/>
              </w:rPr>
            </w:pPr>
            <w:r>
              <w:rPr>
                <w:color w:val="231F20"/>
                <w:spacing w:val="-2"/>
                <w:sz w:val="14"/>
              </w:rPr>
              <w:t>97.93</w:t>
            </w:r>
          </w:p>
        </w:tc>
        <w:tc>
          <w:tcPr>
            <w:tcW w:w="683" w:type="dxa"/>
          </w:tcPr>
          <w:p w14:paraId="18FB11C8" w14:textId="77777777" w:rsidR="009843BB" w:rsidRDefault="00000000">
            <w:pPr>
              <w:pStyle w:val="TableParagraph"/>
              <w:ind w:left="81"/>
              <w:rPr>
                <w:sz w:val="14"/>
              </w:rPr>
            </w:pPr>
            <w:r>
              <w:rPr>
                <w:color w:val="231F20"/>
                <w:spacing w:val="-10"/>
                <w:w w:val="90"/>
                <w:sz w:val="14"/>
              </w:rPr>
              <w:t>Y</w:t>
            </w:r>
          </w:p>
        </w:tc>
      </w:tr>
      <w:tr w:rsidR="009843BB" w14:paraId="622EE241" w14:textId="77777777">
        <w:trPr>
          <w:trHeight w:val="159"/>
        </w:trPr>
        <w:tc>
          <w:tcPr>
            <w:tcW w:w="831" w:type="dxa"/>
          </w:tcPr>
          <w:p w14:paraId="7782969D" w14:textId="77777777" w:rsidR="009843BB" w:rsidRDefault="00000000">
            <w:pPr>
              <w:pStyle w:val="TableParagraph"/>
              <w:rPr>
                <w:sz w:val="14"/>
              </w:rPr>
            </w:pPr>
            <w:r>
              <w:rPr>
                <w:color w:val="231F20"/>
                <w:spacing w:val="-2"/>
                <w:w w:val="95"/>
                <w:sz w:val="14"/>
              </w:rPr>
              <w:t>GCA2.22</w:t>
            </w:r>
          </w:p>
        </w:tc>
        <w:tc>
          <w:tcPr>
            <w:tcW w:w="1364" w:type="dxa"/>
          </w:tcPr>
          <w:p w14:paraId="67D90589" w14:textId="77777777" w:rsidR="009843BB" w:rsidRDefault="00000000">
            <w:pPr>
              <w:pStyle w:val="TableParagraph"/>
              <w:ind w:left="71"/>
              <w:rPr>
                <w:sz w:val="14"/>
              </w:rPr>
            </w:pPr>
            <w:r>
              <w:rPr>
                <w:color w:val="231F20"/>
                <w:spacing w:val="-4"/>
                <w:sz w:val="14"/>
              </w:rPr>
              <w:t>1.13</w:t>
            </w:r>
          </w:p>
        </w:tc>
        <w:tc>
          <w:tcPr>
            <w:tcW w:w="1076" w:type="dxa"/>
          </w:tcPr>
          <w:p w14:paraId="0BB64665" w14:textId="77777777" w:rsidR="009843BB" w:rsidRDefault="00000000">
            <w:pPr>
              <w:pStyle w:val="TableParagraph"/>
              <w:ind w:left="92"/>
              <w:rPr>
                <w:sz w:val="14"/>
              </w:rPr>
            </w:pPr>
            <w:r>
              <w:rPr>
                <w:color w:val="231F20"/>
                <w:spacing w:val="-2"/>
                <w:sz w:val="14"/>
              </w:rPr>
              <w:t>98.72</w:t>
            </w:r>
          </w:p>
        </w:tc>
        <w:tc>
          <w:tcPr>
            <w:tcW w:w="1142" w:type="dxa"/>
          </w:tcPr>
          <w:p w14:paraId="6AB73A33" w14:textId="77777777" w:rsidR="009843BB" w:rsidRDefault="00000000">
            <w:pPr>
              <w:pStyle w:val="TableParagraph"/>
              <w:ind w:left="120"/>
              <w:rPr>
                <w:sz w:val="14"/>
              </w:rPr>
            </w:pPr>
            <w:r>
              <w:rPr>
                <w:color w:val="231F20"/>
                <w:spacing w:val="-10"/>
                <w:sz w:val="14"/>
              </w:rPr>
              <w:t>0</w:t>
            </w:r>
          </w:p>
        </w:tc>
        <w:tc>
          <w:tcPr>
            <w:tcW w:w="2001" w:type="dxa"/>
          </w:tcPr>
          <w:p w14:paraId="1240A87F" w14:textId="77777777" w:rsidR="009843BB" w:rsidRDefault="00000000">
            <w:pPr>
              <w:pStyle w:val="TableParagraph"/>
              <w:ind w:left="106"/>
              <w:rPr>
                <w:sz w:val="14"/>
              </w:rPr>
            </w:pPr>
            <w:r>
              <w:rPr>
                <w:color w:val="231F20"/>
                <w:w w:val="90"/>
                <w:sz w:val="14"/>
              </w:rPr>
              <w:t>A/B-lineage</w:t>
            </w:r>
            <w:r>
              <w:rPr>
                <w:color w:val="231F20"/>
                <w:spacing w:val="18"/>
                <w:sz w:val="14"/>
              </w:rPr>
              <w:t xml:space="preserve"> </w:t>
            </w:r>
            <w:r>
              <w:rPr>
                <w:color w:val="231F20"/>
                <w:w w:val="90"/>
                <w:sz w:val="14"/>
              </w:rPr>
              <w:t>relative</w:t>
            </w:r>
            <w:r>
              <w:rPr>
                <w:color w:val="231F20"/>
                <w:spacing w:val="16"/>
                <w:sz w:val="14"/>
              </w:rPr>
              <w:t xml:space="preserve"> </w:t>
            </w:r>
            <w:r>
              <w:rPr>
                <w:color w:val="231F20"/>
                <w:spacing w:val="-2"/>
                <w:w w:val="90"/>
                <w:sz w:val="14"/>
              </w:rPr>
              <w:t>(family)</w:t>
            </w:r>
          </w:p>
        </w:tc>
        <w:tc>
          <w:tcPr>
            <w:tcW w:w="1797" w:type="dxa"/>
          </w:tcPr>
          <w:p w14:paraId="558CCE2D" w14:textId="77777777" w:rsidR="009843BB" w:rsidRDefault="00000000">
            <w:pPr>
              <w:pStyle w:val="TableParagraph"/>
              <w:ind w:left="89"/>
              <w:rPr>
                <w:sz w:val="14"/>
              </w:rPr>
            </w:pPr>
            <w:r>
              <w:rPr>
                <w:color w:val="231F20"/>
                <w:spacing w:val="-5"/>
                <w:sz w:val="14"/>
              </w:rPr>
              <w:t>NA</w:t>
            </w:r>
          </w:p>
        </w:tc>
        <w:tc>
          <w:tcPr>
            <w:tcW w:w="1147" w:type="dxa"/>
          </w:tcPr>
          <w:p w14:paraId="15CE7D7A" w14:textId="77777777" w:rsidR="009843BB" w:rsidRDefault="00000000">
            <w:pPr>
              <w:pStyle w:val="TableParagraph"/>
              <w:ind w:left="76"/>
              <w:rPr>
                <w:sz w:val="14"/>
              </w:rPr>
            </w:pPr>
            <w:r>
              <w:rPr>
                <w:color w:val="231F20"/>
                <w:spacing w:val="-5"/>
                <w:sz w:val="14"/>
              </w:rPr>
              <w:t>NA</w:t>
            </w:r>
          </w:p>
        </w:tc>
        <w:tc>
          <w:tcPr>
            <w:tcW w:w="683" w:type="dxa"/>
          </w:tcPr>
          <w:p w14:paraId="2DB05EBA" w14:textId="77777777" w:rsidR="009843BB" w:rsidRDefault="00000000">
            <w:pPr>
              <w:pStyle w:val="TableParagraph"/>
              <w:ind w:left="81"/>
              <w:rPr>
                <w:sz w:val="14"/>
              </w:rPr>
            </w:pPr>
            <w:r>
              <w:rPr>
                <w:color w:val="231F20"/>
                <w:spacing w:val="-10"/>
                <w:w w:val="90"/>
                <w:sz w:val="14"/>
              </w:rPr>
              <w:t>Y</w:t>
            </w:r>
          </w:p>
        </w:tc>
      </w:tr>
      <w:tr w:rsidR="009843BB" w14:paraId="562BF487" w14:textId="77777777">
        <w:trPr>
          <w:trHeight w:val="159"/>
        </w:trPr>
        <w:tc>
          <w:tcPr>
            <w:tcW w:w="831" w:type="dxa"/>
          </w:tcPr>
          <w:p w14:paraId="3BAACBE7" w14:textId="77777777" w:rsidR="009843BB" w:rsidRDefault="00000000">
            <w:pPr>
              <w:pStyle w:val="TableParagraph"/>
              <w:rPr>
                <w:sz w:val="14"/>
              </w:rPr>
            </w:pPr>
            <w:r>
              <w:rPr>
                <w:color w:val="231F20"/>
                <w:spacing w:val="-2"/>
                <w:sz w:val="14"/>
              </w:rPr>
              <w:t>SM2.3A</w:t>
            </w:r>
          </w:p>
        </w:tc>
        <w:tc>
          <w:tcPr>
            <w:tcW w:w="1364" w:type="dxa"/>
          </w:tcPr>
          <w:p w14:paraId="225D332A" w14:textId="77777777" w:rsidR="009843BB" w:rsidRDefault="00000000">
            <w:pPr>
              <w:pStyle w:val="TableParagraph"/>
              <w:ind w:left="71"/>
              <w:rPr>
                <w:sz w:val="14"/>
              </w:rPr>
            </w:pPr>
            <w:r>
              <w:rPr>
                <w:color w:val="231F20"/>
                <w:spacing w:val="-4"/>
                <w:sz w:val="14"/>
              </w:rPr>
              <w:t>0.57</w:t>
            </w:r>
          </w:p>
        </w:tc>
        <w:tc>
          <w:tcPr>
            <w:tcW w:w="1076" w:type="dxa"/>
          </w:tcPr>
          <w:p w14:paraId="6C80885B" w14:textId="77777777" w:rsidR="009843BB" w:rsidRDefault="00000000">
            <w:pPr>
              <w:pStyle w:val="TableParagraph"/>
              <w:ind w:left="92"/>
              <w:rPr>
                <w:sz w:val="14"/>
              </w:rPr>
            </w:pPr>
            <w:r>
              <w:rPr>
                <w:color w:val="231F20"/>
                <w:spacing w:val="-2"/>
                <w:sz w:val="14"/>
              </w:rPr>
              <w:t>82.32</w:t>
            </w:r>
          </w:p>
        </w:tc>
        <w:tc>
          <w:tcPr>
            <w:tcW w:w="1142" w:type="dxa"/>
          </w:tcPr>
          <w:p w14:paraId="19FBEA72" w14:textId="77777777" w:rsidR="009843BB" w:rsidRDefault="00000000">
            <w:pPr>
              <w:pStyle w:val="TableParagraph"/>
              <w:ind w:left="120"/>
              <w:rPr>
                <w:sz w:val="14"/>
              </w:rPr>
            </w:pPr>
            <w:r>
              <w:rPr>
                <w:color w:val="231F20"/>
                <w:spacing w:val="-4"/>
                <w:sz w:val="14"/>
              </w:rPr>
              <w:t>7.42</w:t>
            </w:r>
          </w:p>
        </w:tc>
        <w:tc>
          <w:tcPr>
            <w:tcW w:w="2001" w:type="dxa"/>
          </w:tcPr>
          <w:p w14:paraId="705DD3BB" w14:textId="77777777" w:rsidR="009843BB" w:rsidRDefault="00000000">
            <w:pPr>
              <w:pStyle w:val="TableParagraph"/>
              <w:ind w:left="106"/>
              <w:rPr>
                <w:sz w:val="14"/>
              </w:rPr>
            </w:pPr>
            <w:r>
              <w:rPr>
                <w:color w:val="231F20"/>
                <w:w w:val="90"/>
                <w:sz w:val="14"/>
              </w:rPr>
              <w:t>A/B-lineage</w:t>
            </w:r>
            <w:r>
              <w:rPr>
                <w:color w:val="231F20"/>
                <w:spacing w:val="18"/>
                <w:sz w:val="14"/>
              </w:rPr>
              <w:t xml:space="preserve"> </w:t>
            </w:r>
            <w:r>
              <w:rPr>
                <w:color w:val="231F20"/>
                <w:w w:val="90"/>
                <w:sz w:val="14"/>
              </w:rPr>
              <w:t>relative</w:t>
            </w:r>
            <w:r>
              <w:rPr>
                <w:color w:val="231F20"/>
                <w:spacing w:val="16"/>
                <w:sz w:val="14"/>
              </w:rPr>
              <w:t xml:space="preserve"> </w:t>
            </w:r>
            <w:r>
              <w:rPr>
                <w:color w:val="231F20"/>
                <w:spacing w:val="-2"/>
                <w:w w:val="90"/>
                <w:sz w:val="14"/>
              </w:rPr>
              <w:t>(order)</w:t>
            </w:r>
          </w:p>
        </w:tc>
        <w:tc>
          <w:tcPr>
            <w:tcW w:w="1797" w:type="dxa"/>
          </w:tcPr>
          <w:p w14:paraId="5A908F3D" w14:textId="77777777" w:rsidR="009843BB" w:rsidRDefault="00000000">
            <w:pPr>
              <w:pStyle w:val="TableParagraph"/>
              <w:ind w:left="89"/>
              <w:rPr>
                <w:sz w:val="14"/>
              </w:rPr>
            </w:pPr>
            <w:r>
              <w:rPr>
                <w:color w:val="231F20"/>
                <w:spacing w:val="-5"/>
                <w:sz w:val="14"/>
              </w:rPr>
              <w:t>NA</w:t>
            </w:r>
          </w:p>
        </w:tc>
        <w:tc>
          <w:tcPr>
            <w:tcW w:w="1147" w:type="dxa"/>
          </w:tcPr>
          <w:p w14:paraId="76D3FCFC" w14:textId="77777777" w:rsidR="009843BB" w:rsidRDefault="00000000">
            <w:pPr>
              <w:pStyle w:val="TableParagraph"/>
              <w:ind w:left="76"/>
              <w:rPr>
                <w:sz w:val="14"/>
              </w:rPr>
            </w:pPr>
            <w:r>
              <w:rPr>
                <w:color w:val="231F20"/>
                <w:spacing w:val="-5"/>
                <w:sz w:val="14"/>
              </w:rPr>
              <w:t>NA</w:t>
            </w:r>
          </w:p>
        </w:tc>
        <w:tc>
          <w:tcPr>
            <w:tcW w:w="683" w:type="dxa"/>
          </w:tcPr>
          <w:p w14:paraId="3D9D49FB" w14:textId="77777777" w:rsidR="009843BB" w:rsidRDefault="00000000">
            <w:pPr>
              <w:pStyle w:val="TableParagraph"/>
              <w:ind w:left="81"/>
              <w:rPr>
                <w:sz w:val="14"/>
              </w:rPr>
            </w:pPr>
            <w:r>
              <w:rPr>
                <w:color w:val="231F20"/>
                <w:spacing w:val="-10"/>
                <w:w w:val="90"/>
                <w:sz w:val="14"/>
              </w:rPr>
              <w:t>Y</w:t>
            </w:r>
          </w:p>
        </w:tc>
      </w:tr>
      <w:tr w:rsidR="009843BB" w14:paraId="0739B418" w14:textId="77777777">
        <w:trPr>
          <w:trHeight w:val="159"/>
        </w:trPr>
        <w:tc>
          <w:tcPr>
            <w:tcW w:w="831" w:type="dxa"/>
          </w:tcPr>
          <w:p w14:paraId="6F50D0C8" w14:textId="77777777" w:rsidR="009843BB" w:rsidRDefault="00000000">
            <w:pPr>
              <w:pStyle w:val="TableParagraph"/>
              <w:rPr>
                <w:sz w:val="14"/>
              </w:rPr>
            </w:pPr>
            <w:r>
              <w:rPr>
                <w:color w:val="231F20"/>
                <w:spacing w:val="-2"/>
                <w:w w:val="95"/>
                <w:sz w:val="14"/>
              </w:rPr>
              <w:t>RCA6.18</w:t>
            </w:r>
          </w:p>
        </w:tc>
        <w:tc>
          <w:tcPr>
            <w:tcW w:w="1364" w:type="dxa"/>
          </w:tcPr>
          <w:p w14:paraId="0A667E86" w14:textId="77777777" w:rsidR="009843BB" w:rsidRDefault="00000000">
            <w:pPr>
              <w:pStyle w:val="TableParagraph"/>
              <w:ind w:left="71"/>
              <w:rPr>
                <w:sz w:val="14"/>
              </w:rPr>
            </w:pPr>
            <w:r>
              <w:rPr>
                <w:color w:val="231F20"/>
                <w:spacing w:val="-4"/>
                <w:sz w:val="14"/>
              </w:rPr>
              <w:t>5.85</w:t>
            </w:r>
          </w:p>
        </w:tc>
        <w:tc>
          <w:tcPr>
            <w:tcW w:w="1076" w:type="dxa"/>
          </w:tcPr>
          <w:p w14:paraId="19108385" w14:textId="77777777" w:rsidR="009843BB" w:rsidRDefault="00000000">
            <w:pPr>
              <w:pStyle w:val="TableParagraph"/>
              <w:ind w:left="92"/>
              <w:rPr>
                <w:sz w:val="14"/>
              </w:rPr>
            </w:pPr>
            <w:r>
              <w:rPr>
                <w:color w:val="231F20"/>
                <w:spacing w:val="-2"/>
                <w:sz w:val="14"/>
              </w:rPr>
              <w:t>62.73</w:t>
            </w:r>
          </w:p>
        </w:tc>
        <w:tc>
          <w:tcPr>
            <w:tcW w:w="1142" w:type="dxa"/>
          </w:tcPr>
          <w:p w14:paraId="29923892" w14:textId="77777777" w:rsidR="009843BB" w:rsidRDefault="00000000">
            <w:pPr>
              <w:pStyle w:val="TableParagraph"/>
              <w:ind w:left="120"/>
              <w:rPr>
                <w:sz w:val="14"/>
              </w:rPr>
            </w:pPr>
            <w:r>
              <w:rPr>
                <w:color w:val="231F20"/>
                <w:spacing w:val="-4"/>
                <w:sz w:val="14"/>
              </w:rPr>
              <w:t>3.42</w:t>
            </w:r>
          </w:p>
        </w:tc>
        <w:tc>
          <w:tcPr>
            <w:tcW w:w="2001" w:type="dxa"/>
          </w:tcPr>
          <w:p w14:paraId="6990F5CE" w14:textId="77777777" w:rsidR="009843BB" w:rsidRDefault="00000000">
            <w:pPr>
              <w:pStyle w:val="TableParagraph"/>
              <w:ind w:left="106"/>
              <w:rPr>
                <w:sz w:val="14"/>
              </w:rPr>
            </w:pPr>
            <w:r>
              <w:rPr>
                <w:rFonts w:ascii="Arial"/>
                <w:i/>
                <w:color w:val="231F20"/>
                <w:w w:val="90"/>
                <w:sz w:val="14"/>
              </w:rPr>
              <w:t>Gloeomargarita</w:t>
            </w:r>
            <w:r>
              <w:rPr>
                <w:rFonts w:ascii="Arial"/>
                <w:i/>
                <w:color w:val="231F20"/>
                <w:spacing w:val="19"/>
                <w:sz w:val="14"/>
              </w:rPr>
              <w:t xml:space="preserve"> </w:t>
            </w:r>
            <w:r>
              <w:rPr>
                <w:color w:val="231F20"/>
                <w:spacing w:val="-5"/>
                <w:sz w:val="14"/>
              </w:rPr>
              <w:t>sp.</w:t>
            </w:r>
          </w:p>
        </w:tc>
        <w:tc>
          <w:tcPr>
            <w:tcW w:w="1797" w:type="dxa"/>
          </w:tcPr>
          <w:p w14:paraId="7932C596" w14:textId="77777777" w:rsidR="009843BB" w:rsidRDefault="00000000">
            <w:pPr>
              <w:pStyle w:val="TableParagraph"/>
              <w:ind w:left="89"/>
              <w:rPr>
                <w:sz w:val="14"/>
              </w:rPr>
            </w:pPr>
            <w:r>
              <w:rPr>
                <w:rFonts w:ascii="Arial"/>
                <w:i/>
                <w:color w:val="231F20"/>
                <w:w w:val="90"/>
                <w:sz w:val="14"/>
              </w:rPr>
              <w:t>G.</w:t>
            </w:r>
            <w:r>
              <w:rPr>
                <w:rFonts w:ascii="Arial"/>
                <w:i/>
                <w:color w:val="231F20"/>
                <w:spacing w:val="10"/>
                <w:sz w:val="14"/>
              </w:rPr>
              <w:t xml:space="preserve"> </w:t>
            </w:r>
            <w:r>
              <w:rPr>
                <w:rFonts w:ascii="Arial"/>
                <w:i/>
                <w:color w:val="231F20"/>
                <w:w w:val="90"/>
                <w:sz w:val="14"/>
              </w:rPr>
              <w:t>lithophora</w:t>
            </w:r>
            <w:r>
              <w:rPr>
                <w:rFonts w:ascii="Arial"/>
                <w:i/>
                <w:color w:val="231F20"/>
                <w:spacing w:val="13"/>
                <w:sz w:val="14"/>
              </w:rPr>
              <w:t xml:space="preserve"> </w:t>
            </w:r>
            <w:r>
              <w:rPr>
                <w:color w:val="231F20"/>
                <w:w w:val="90"/>
                <w:sz w:val="14"/>
              </w:rPr>
              <w:t>Achichica-</w:t>
            </w:r>
            <w:r>
              <w:rPr>
                <w:color w:val="231F20"/>
                <w:spacing w:val="-5"/>
                <w:w w:val="90"/>
                <w:sz w:val="14"/>
              </w:rPr>
              <w:t>D10</w:t>
            </w:r>
          </w:p>
        </w:tc>
        <w:tc>
          <w:tcPr>
            <w:tcW w:w="1147" w:type="dxa"/>
          </w:tcPr>
          <w:p w14:paraId="2BD2FEF5" w14:textId="77777777" w:rsidR="009843BB" w:rsidRDefault="00000000">
            <w:pPr>
              <w:pStyle w:val="TableParagraph"/>
              <w:ind w:left="76"/>
              <w:rPr>
                <w:sz w:val="14"/>
              </w:rPr>
            </w:pPr>
            <w:r>
              <w:rPr>
                <w:color w:val="231F20"/>
                <w:spacing w:val="-2"/>
                <w:sz w:val="14"/>
              </w:rPr>
              <w:t>79.93</w:t>
            </w:r>
          </w:p>
        </w:tc>
        <w:tc>
          <w:tcPr>
            <w:tcW w:w="683" w:type="dxa"/>
          </w:tcPr>
          <w:p w14:paraId="588BD365" w14:textId="77777777" w:rsidR="009843BB" w:rsidRDefault="009843BB">
            <w:pPr>
              <w:pStyle w:val="TableParagraph"/>
              <w:spacing w:line="240" w:lineRule="auto"/>
              <w:rPr>
                <w:rFonts w:ascii="Times New Roman"/>
                <w:sz w:val="10"/>
              </w:rPr>
            </w:pPr>
          </w:p>
        </w:tc>
      </w:tr>
      <w:tr w:rsidR="009843BB" w14:paraId="2059B60E" w14:textId="77777777">
        <w:trPr>
          <w:trHeight w:val="159"/>
        </w:trPr>
        <w:tc>
          <w:tcPr>
            <w:tcW w:w="831" w:type="dxa"/>
          </w:tcPr>
          <w:p w14:paraId="4BBEAD7F" w14:textId="77777777" w:rsidR="009843BB" w:rsidRDefault="00000000">
            <w:pPr>
              <w:pStyle w:val="TableParagraph"/>
              <w:rPr>
                <w:sz w:val="14"/>
              </w:rPr>
            </w:pPr>
            <w:r>
              <w:rPr>
                <w:color w:val="231F20"/>
                <w:spacing w:val="-2"/>
                <w:w w:val="95"/>
                <w:sz w:val="14"/>
              </w:rPr>
              <w:t>GCA2.30</w:t>
            </w:r>
          </w:p>
        </w:tc>
        <w:tc>
          <w:tcPr>
            <w:tcW w:w="1364" w:type="dxa"/>
          </w:tcPr>
          <w:p w14:paraId="6D12C47D" w14:textId="77777777" w:rsidR="009843BB" w:rsidRDefault="00000000">
            <w:pPr>
              <w:pStyle w:val="TableParagraph"/>
              <w:ind w:left="71"/>
              <w:rPr>
                <w:sz w:val="14"/>
              </w:rPr>
            </w:pPr>
            <w:r>
              <w:rPr>
                <w:color w:val="231F20"/>
                <w:spacing w:val="-4"/>
                <w:sz w:val="14"/>
              </w:rPr>
              <w:t>1.94</w:t>
            </w:r>
          </w:p>
        </w:tc>
        <w:tc>
          <w:tcPr>
            <w:tcW w:w="1076" w:type="dxa"/>
          </w:tcPr>
          <w:p w14:paraId="0408EA12" w14:textId="77777777" w:rsidR="009843BB" w:rsidRDefault="00000000">
            <w:pPr>
              <w:pStyle w:val="TableParagraph"/>
              <w:ind w:left="92"/>
              <w:rPr>
                <w:sz w:val="14"/>
              </w:rPr>
            </w:pPr>
            <w:r>
              <w:rPr>
                <w:color w:val="231F20"/>
                <w:spacing w:val="-2"/>
                <w:sz w:val="14"/>
              </w:rPr>
              <w:t>64.14</w:t>
            </w:r>
          </w:p>
        </w:tc>
        <w:tc>
          <w:tcPr>
            <w:tcW w:w="1142" w:type="dxa"/>
          </w:tcPr>
          <w:p w14:paraId="6508755A" w14:textId="77777777" w:rsidR="009843BB" w:rsidRDefault="00000000">
            <w:pPr>
              <w:pStyle w:val="TableParagraph"/>
              <w:ind w:left="120"/>
              <w:rPr>
                <w:sz w:val="14"/>
              </w:rPr>
            </w:pPr>
            <w:r>
              <w:rPr>
                <w:color w:val="231F20"/>
                <w:spacing w:val="-10"/>
                <w:sz w:val="14"/>
              </w:rPr>
              <w:t>0</w:t>
            </w:r>
          </w:p>
        </w:tc>
        <w:tc>
          <w:tcPr>
            <w:tcW w:w="2001" w:type="dxa"/>
          </w:tcPr>
          <w:p w14:paraId="108ADC1C" w14:textId="77777777" w:rsidR="009843BB" w:rsidRDefault="00000000">
            <w:pPr>
              <w:pStyle w:val="TableParagraph"/>
              <w:ind w:left="106"/>
              <w:rPr>
                <w:sz w:val="14"/>
              </w:rPr>
            </w:pPr>
            <w:r>
              <w:rPr>
                <w:rFonts w:ascii="Arial"/>
                <w:i/>
                <w:color w:val="231F20"/>
                <w:w w:val="90"/>
                <w:sz w:val="14"/>
              </w:rPr>
              <w:t>Gloeomargarita</w:t>
            </w:r>
            <w:r>
              <w:rPr>
                <w:rFonts w:ascii="Arial"/>
                <w:i/>
                <w:color w:val="231F20"/>
                <w:spacing w:val="19"/>
                <w:sz w:val="14"/>
              </w:rPr>
              <w:t xml:space="preserve"> </w:t>
            </w:r>
            <w:r>
              <w:rPr>
                <w:color w:val="231F20"/>
                <w:spacing w:val="-5"/>
                <w:sz w:val="14"/>
              </w:rPr>
              <w:t>sp.</w:t>
            </w:r>
          </w:p>
        </w:tc>
        <w:tc>
          <w:tcPr>
            <w:tcW w:w="1797" w:type="dxa"/>
          </w:tcPr>
          <w:p w14:paraId="3A2ACC8E" w14:textId="77777777" w:rsidR="009843BB" w:rsidRDefault="00000000">
            <w:pPr>
              <w:pStyle w:val="TableParagraph"/>
              <w:ind w:left="89"/>
              <w:rPr>
                <w:sz w:val="14"/>
              </w:rPr>
            </w:pPr>
            <w:r>
              <w:rPr>
                <w:rFonts w:ascii="Arial"/>
                <w:i/>
                <w:color w:val="231F20"/>
                <w:w w:val="90"/>
                <w:sz w:val="14"/>
              </w:rPr>
              <w:t>G.</w:t>
            </w:r>
            <w:r>
              <w:rPr>
                <w:rFonts w:ascii="Arial"/>
                <w:i/>
                <w:color w:val="231F20"/>
                <w:spacing w:val="10"/>
                <w:sz w:val="14"/>
              </w:rPr>
              <w:t xml:space="preserve"> </w:t>
            </w:r>
            <w:r>
              <w:rPr>
                <w:rFonts w:ascii="Arial"/>
                <w:i/>
                <w:color w:val="231F20"/>
                <w:w w:val="90"/>
                <w:sz w:val="14"/>
              </w:rPr>
              <w:t>lithophora</w:t>
            </w:r>
            <w:r>
              <w:rPr>
                <w:rFonts w:ascii="Arial"/>
                <w:i/>
                <w:color w:val="231F20"/>
                <w:spacing w:val="13"/>
                <w:sz w:val="14"/>
              </w:rPr>
              <w:t xml:space="preserve"> </w:t>
            </w:r>
            <w:r>
              <w:rPr>
                <w:color w:val="231F20"/>
                <w:w w:val="90"/>
                <w:sz w:val="14"/>
              </w:rPr>
              <w:t>Achichica-</w:t>
            </w:r>
            <w:r>
              <w:rPr>
                <w:color w:val="231F20"/>
                <w:spacing w:val="-5"/>
                <w:w w:val="90"/>
                <w:sz w:val="14"/>
              </w:rPr>
              <w:t>D10</w:t>
            </w:r>
          </w:p>
        </w:tc>
        <w:tc>
          <w:tcPr>
            <w:tcW w:w="1147" w:type="dxa"/>
          </w:tcPr>
          <w:p w14:paraId="16F627C6" w14:textId="77777777" w:rsidR="009843BB" w:rsidRDefault="00000000">
            <w:pPr>
              <w:pStyle w:val="TableParagraph"/>
              <w:ind w:left="76"/>
              <w:rPr>
                <w:sz w:val="14"/>
              </w:rPr>
            </w:pPr>
            <w:r>
              <w:rPr>
                <w:color w:val="231F20"/>
                <w:spacing w:val="-2"/>
                <w:sz w:val="14"/>
              </w:rPr>
              <w:t>83.51</w:t>
            </w:r>
          </w:p>
        </w:tc>
        <w:tc>
          <w:tcPr>
            <w:tcW w:w="683" w:type="dxa"/>
          </w:tcPr>
          <w:p w14:paraId="7C6095A4" w14:textId="77777777" w:rsidR="009843BB" w:rsidRDefault="009843BB">
            <w:pPr>
              <w:pStyle w:val="TableParagraph"/>
              <w:spacing w:line="240" w:lineRule="auto"/>
              <w:rPr>
                <w:rFonts w:ascii="Times New Roman"/>
                <w:sz w:val="10"/>
              </w:rPr>
            </w:pPr>
          </w:p>
        </w:tc>
      </w:tr>
      <w:tr w:rsidR="009843BB" w14:paraId="0172EE6B" w14:textId="77777777">
        <w:trPr>
          <w:trHeight w:val="159"/>
        </w:trPr>
        <w:tc>
          <w:tcPr>
            <w:tcW w:w="831" w:type="dxa"/>
          </w:tcPr>
          <w:p w14:paraId="2CAA0C22" w14:textId="77777777" w:rsidR="009843BB" w:rsidRDefault="00000000">
            <w:pPr>
              <w:pStyle w:val="TableParagraph"/>
              <w:rPr>
                <w:sz w:val="14"/>
              </w:rPr>
            </w:pPr>
            <w:r>
              <w:rPr>
                <w:color w:val="231F20"/>
                <w:spacing w:val="-2"/>
                <w:w w:val="95"/>
                <w:sz w:val="14"/>
              </w:rPr>
              <w:t>RCA4.1</w:t>
            </w:r>
          </w:p>
        </w:tc>
        <w:tc>
          <w:tcPr>
            <w:tcW w:w="1364" w:type="dxa"/>
          </w:tcPr>
          <w:p w14:paraId="12A02E0D" w14:textId="77777777" w:rsidR="009843BB" w:rsidRDefault="00000000">
            <w:pPr>
              <w:pStyle w:val="TableParagraph"/>
              <w:ind w:left="71"/>
              <w:rPr>
                <w:sz w:val="14"/>
              </w:rPr>
            </w:pPr>
            <w:r>
              <w:rPr>
                <w:color w:val="231F20"/>
                <w:spacing w:val="-4"/>
                <w:sz w:val="14"/>
              </w:rPr>
              <w:t>5.88</w:t>
            </w:r>
          </w:p>
        </w:tc>
        <w:tc>
          <w:tcPr>
            <w:tcW w:w="1076" w:type="dxa"/>
          </w:tcPr>
          <w:p w14:paraId="261356F5" w14:textId="77777777" w:rsidR="009843BB" w:rsidRDefault="00000000">
            <w:pPr>
              <w:pStyle w:val="TableParagraph"/>
              <w:ind w:left="92"/>
              <w:rPr>
                <w:sz w:val="14"/>
              </w:rPr>
            </w:pPr>
            <w:r>
              <w:rPr>
                <w:color w:val="231F20"/>
                <w:spacing w:val="-2"/>
                <w:sz w:val="14"/>
              </w:rPr>
              <w:t>64.67</w:t>
            </w:r>
          </w:p>
        </w:tc>
        <w:tc>
          <w:tcPr>
            <w:tcW w:w="1142" w:type="dxa"/>
          </w:tcPr>
          <w:p w14:paraId="4EFBAB40" w14:textId="77777777" w:rsidR="009843BB" w:rsidRDefault="00000000">
            <w:pPr>
              <w:pStyle w:val="TableParagraph"/>
              <w:ind w:left="120"/>
              <w:rPr>
                <w:sz w:val="14"/>
              </w:rPr>
            </w:pPr>
            <w:r>
              <w:rPr>
                <w:color w:val="231F20"/>
                <w:spacing w:val="-4"/>
                <w:sz w:val="14"/>
              </w:rPr>
              <w:t>1.71</w:t>
            </w:r>
          </w:p>
        </w:tc>
        <w:tc>
          <w:tcPr>
            <w:tcW w:w="2001" w:type="dxa"/>
          </w:tcPr>
          <w:p w14:paraId="27E5A392" w14:textId="77777777" w:rsidR="009843BB" w:rsidRDefault="00000000">
            <w:pPr>
              <w:pStyle w:val="TableParagraph"/>
              <w:ind w:left="106"/>
              <w:rPr>
                <w:sz w:val="14"/>
              </w:rPr>
            </w:pPr>
            <w:r>
              <w:rPr>
                <w:rFonts w:ascii="Arial"/>
                <w:i/>
                <w:color w:val="231F20"/>
                <w:w w:val="90"/>
                <w:sz w:val="14"/>
              </w:rPr>
              <w:t>Gloeomargarita</w:t>
            </w:r>
            <w:r>
              <w:rPr>
                <w:rFonts w:ascii="Arial"/>
                <w:i/>
                <w:color w:val="231F20"/>
                <w:spacing w:val="19"/>
                <w:sz w:val="14"/>
              </w:rPr>
              <w:t xml:space="preserve"> </w:t>
            </w:r>
            <w:r>
              <w:rPr>
                <w:color w:val="231F20"/>
                <w:spacing w:val="-5"/>
                <w:sz w:val="14"/>
              </w:rPr>
              <w:t>sp.</w:t>
            </w:r>
          </w:p>
        </w:tc>
        <w:tc>
          <w:tcPr>
            <w:tcW w:w="1797" w:type="dxa"/>
          </w:tcPr>
          <w:p w14:paraId="2FC0F267" w14:textId="77777777" w:rsidR="009843BB" w:rsidRDefault="00000000">
            <w:pPr>
              <w:pStyle w:val="TableParagraph"/>
              <w:ind w:left="89"/>
              <w:rPr>
                <w:sz w:val="14"/>
              </w:rPr>
            </w:pPr>
            <w:r>
              <w:rPr>
                <w:rFonts w:ascii="Arial"/>
                <w:i/>
                <w:color w:val="231F20"/>
                <w:w w:val="90"/>
                <w:sz w:val="14"/>
              </w:rPr>
              <w:t>G.</w:t>
            </w:r>
            <w:r>
              <w:rPr>
                <w:rFonts w:ascii="Arial"/>
                <w:i/>
                <w:color w:val="231F20"/>
                <w:spacing w:val="10"/>
                <w:sz w:val="14"/>
              </w:rPr>
              <w:t xml:space="preserve"> </w:t>
            </w:r>
            <w:r>
              <w:rPr>
                <w:rFonts w:ascii="Arial"/>
                <w:i/>
                <w:color w:val="231F20"/>
                <w:w w:val="90"/>
                <w:sz w:val="14"/>
              </w:rPr>
              <w:t>lithophora</w:t>
            </w:r>
            <w:r>
              <w:rPr>
                <w:rFonts w:ascii="Arial"/>
                <w:i/>
                <w:color w:val="231F20"/>
                <w:spacing w:val="13"/>
                <w:sz w:val="14"/>
              </w:rPr>
              <w:t xml:space="preserve"> </w:t>
            </w:r>
            <w:r>
              <w:rPr>
                <w:color w:val="231F20"/>
                <w:w w:val="90"/>
                <w:sz w:val="14"/>
              </w:rPr>
              <w:t>Achichica-</w:t>
            </w:r>
            <w:r>
              <w:rPr>
                <w:color w:val="231F20"/>
                <w:spacing w:val="-5"/>
                <w:w w:val="90"/>
                <w:sz w:val="14"/>
              </w:rPr>
              <w:t>D10</w:t>
            </w:r>
          </w:p>
        </w:tc>
        <w:tc>
          <w:tcPr>
            <w:tcW w:w="1147" w:type="dxa"/>
          </w:tcPr>
          <w:p w14:paraId="18203582" w14:textId="77777777" w:rsidR="009843BB" w:rsidRDefault="00000000">
            <w:pPr>
              <w:pStyle w:val="TableParagraph"/>
              <w:ind w:left="76"/>
              <w:rPr>
                <w:sz w:val="14"/>
              </w:rPr>
            </w:pPr>
            <w:r>
              <w:rPr>
                <w:color w:val="231F20"/>
                <w:spacing w:val="-2"/>
                <w:sz w:val="14"/>
              </w:rPr>
              <w:t>79.91</w:t>
            </w:r>
          </w:p>
        </w:tc>
        <w:tc>
          <w:tcPr>
            <w:tcW w:w="683" w:type="dxa"/>
          </w:tcPr>
          <w:p w14:paraId="26B178C5" w14:textId="77777777" w:rsidR="009843BB" w:rsidRDefault="009843BB">
            <w:pPr>
              <w:pStyle w:val="TableParagraph"/>
              <w:spacing w:line="240" w:lineRule="auto"/>
              <w:rPr>
                <w:rFonts w:ascii="Times New Roman"/>
                <w:sz w:val="10"/>
              </w:rPr>
            </w:pPr>
          </w:p>
        </w:tc>
      </w:tr>
      <w:tr w:rsidR="009843BB" w14:paraId="6499AE45" w14:textId="77777777">
        <w:trPr>
          <w:trHeight w:val="160"/>
        </w:trPr>
        <w:tc>
          <w:tcPr>
            <w:tcW w:w="831" w:type="dxa"/>
          </w:tcPr>
          <w:p w14:paraId="313131F9" w14:textId="77777777" w:rsidR="009843BB" w:rsidRDefault="00000000">
            <w:pPr>
              <w:pStyle w:val="TableParagraph"/>
              <w:rPr>
                <w:sz w:val="14"/>
              </w:rPr>
            </w:pPr>
            <w:r>
              <w:rPr>
                <w:color w:val="231F20"/>
                <w:spacing w:val="-2"/>
                <w:w w:val="95"/>
                <w:sz w:val="14"/>
              </w:rPr>
              <w:t>GCA3.22</w:t>
            </w:r>
          </w:p>
        </w:tc>
        <w:tc>
          <w:tcPr>
            <w:tcW w:w="1364" w:type="dxa"/>
          </w:tcPr>
          <w:p w14:paraId="4756F2A7" w14:textId="77777777" w:rsidR="009843BB" w:rsidRDefault="00000000">
            <w:pPr>
              <w:pStyle w:val="TableParagraph"/>
              <w:ind w:left="71"/>
              <w:rPr>
                <w:sz w:val="14"/>
              </w:rPr>
            </w:pPr>
            <w:r>
              <w:rPr>
                <w:color w:val="231F20"/>
                <w:spacing w:val="-4"/>
                <w:sz w:val="14"/>
              </w:rPr>
              <w:t>0.39</w:t>
            </w:r>
          </w:p>
        </w:tc>
        <w:tc>
          <w:tcPr>
            <w:tcW w:w="1076" w:type="dxa"/>
          </w:tcPr>
          <w:p w14:paraId="6DA7C3CC" w14:textId="77777777" w:rsidR="009843BB" w:rsidRDefault="00000000">
            <w:pPr>
              <w:pStyle w:val="TableParagraph"/>
              <w:ind w:left="92"/>
              <w:rPr>
                <w:sz w:val="14"/>
              </w:rPr>
            </w:pPr>
            <w:r>
              <w:rPr>
                <w:color w:val="231F20"/>
                <w:spacing w:val="-2"/>
                <w:sz w:val="14"/>
              </w:rPr>
              <w:t>84.62</w:t>
            </w:r>
          </w:p>
        </w:tc>
        <w:tc>
          <w:tcPr>
            <w:tcW w:w="1142" w:type="dxa"/>
          </w:tcPr>
          <w:p w14:paraId="580F6A6F" w14:textId="77777777" w:rsidR="009843BB" w:rsidRDefault="00000000">
            <w:pPr>
              <w:pStyle w:val="TableParagraph"/>
              <w:ind w:left="120"/>
              <w:rPr>
                <w:sz w:val="14"/>
              </w:rPr>
            </w:pPr>
            <w:r>
              <w:rPr>
                <w:color w:val="231F20"/>
                <w:spacing w:val="-10"/>
                <w:sz w:val="14"/>
              </w:rPr>
              <w:t>0</w:t>
            </w:r>
          </w:p>
        </w:tc>
        <w:tc>
          <w:tcPr>
            <w:tcW w:w="2001" w:type="dxa"/>
          </w:tcPr>
          <w:p w14:paraId="627311F1" w14:textId="77777777" w:rsidR="009843BB" w:rsidRDefault="00000000">
            <w:pPr>
              <w:pStyle w:val="TableParagraph"/>
              <w:ind w:left="106"/>
              <w:rPr>
                <w:sz w:val="14"/>
              </w:rPr>
            </w:pPr>
            <w:r>
              <w:rPr>
                <w:rFonts w:ascii="Arial"/>
                <w:i/>
                <w:color w:val="231F20"/>
                <w:w w:val="90"/>
                <w:sz w:val="14"/>
              </w:rPr>
              <w:t>Gloeomargarita</w:t>
            </w:r>
            <w:r>
              <w:rPr>
                <w:rFonts w:ascii="Arial"/>
                <w:i/>
                <w:color w:val="231F20"/>
                <w:spacing w:val="19"/>
                <w:sz w:val="14"/>
              </w:rPr>
              <w:t xml:space="preserve"> </w:t>
            </w:r>
            <w:r>
              <w:rPr>
                <w:color w:val="231F20"/>
                <w:spacing w:val="-5"/>
                <w:sz w:val="14"/>
              </w:rPr>
              <w:t>sp.</w:t>
            </w:r>
          </w:p>
        </w:tc>
        <w:tc>
          <w:tcPr>
            <w:tcW w:w="1797" w:type="dxa"/>
          </w:tcPr>
          <w:p w14:paraId="738440C9" w14:textId="77777777" w:rsidR="009843BB" w:rsidRDefault="00000000">
            <w:pPr>
              <w:pStyle w:val="TableParagraph"/>
              <w:ind w:left="89"/>
              <w:rPr>
                <w:sz w:val="14"/>
              </w:rPr>
            </w:pPr>
            <w:r>
              <w:rPr>
                <w:rFonts w:ascii="Arial"/>
                <w:i/>
                <w:color w:val="231F20"/>
                <w:w w:val="90"/>
                <w:sz w:val="14"/>
              </w:rPr>
              <w:t>G.</w:t>
            </w:r>
            <w:r>
              <w:rPr>
                <w:rFonts w:ascii="Arial"/>
                <w:i/>
                <w:color w:val="231F20"/>
                <w:spacing w:val="10"/>
                <w:sz w:val="14"/>
              </w:rPr>
              <w:t xml:space="preserve"> </w:t>
            </w:r>
            <w:r>
              <w:rPr>
                <w:rFonts w:ascii="Arial"/>
                <w:i/>
                <w:color w:val="231F20"/>
                <w:w w:val="90"/>
                <w:sz w:val="14"/>
              </w:rPr>
              <w:t>lithophora</w:t>
            </w:r>
            <w:r>
              <w:rPr>
                <w:rFonts w:ascii="Arial"/>
                <w:i/>
                <w:color w:val="231F20"/>
                <w:spacing w:val="13"/>
                <w:sz w:val="14"/>
              </w:rPr>
              <w:t xml:space="preserve"> </w:t>
            </w:r>
            <w:r>
              <w:rPr>
                <w:color w:val="231F20"/>
                <w:w w:val="90"/>
                <w:sz w:val="14"/>
              </w:rPr>
              <w:t>Achichica-</w:t>
            </w:r>
            <w:r>
              <w:rPr>
                <w:color w:val="231F20"/>
                <w:spacing w:val="-5"/>
                <w:w w:val="90"/>
                <w:sz w:val="14"/>
              </w:rPr>
              <w:t>D10</w:t>
            </w:r>
          </w:p>
        </w:tc>
        <w:tc>
          <w:tcPr>
            <w:tcW w:w="1147" w:type="dxa"/>
          </w:tcPr>
          <w:p w14:paraId="33B650FD" w14:textId="77777777" w:rsidR="009843BB" w:rsidRDefault="00000000">
            <w:pPr>
              <w:pStyle w:val="TableParagraph"/>
              <w:ind w:left="76"/>
              <w:rPr>
                <w:sz w:val="14"/>
              </w:rPr>
            </w:pPr>
            <w:r>
              <w:rPr>
                <w:color w:val="231F20"/>
                <w:spacing w:val="-2"/>
                <w:sz w:val="14"/>
              </w:rPr>
              <w:t>79.43</w:t>
            </w:r>
          </w:p>
        </w:tc>
        <w:tc>
          <w:tcPr>
            <w:tcW w:w="683" w:type="dxa"/>
          </w:tcPr>
          <w:p w14:paraId="744DB806" w14:textId="77777777" w:rsidR="009843BB" w:rsidRDefault="00000000">
            <w:pPr>
              <w:pStyle w:val="TableParagraph"/>
              <w:ind w:left="81"/>
              <w:rPr>
                <w:sz w:val="14"/>
              </w:rPr>
            </w:pPr>
            <w:r>
              <w:rPr>
                <w:color w:val="231F20"/>
                <w:spacing w:val="-10"/>
                <w:w w:val="90"/>
                <w:sz w:val="14"/>
              </w:rPr>
              <w:t>Y</w:t>
            </w:r>
          </w:p>
        </w:tc>
      </w:tr>
      <w:tr w:rsidR="009843BB" w14:paraId="388140C6" w14:textId="77777777">
        <w:trPr>
          <w:trHeight w:val="160"/>
        </w:trPr>
        <w:tc>
          <w:tcPr>
            <w:tcW w:w="831" w:type="dxa"/>
          </w:tcPr>
          <w:p w14:paraId="76BF8313" w14:textId="77777777" w:rsidR="009843BB" w:rsidRDefault="00000000">
            <w:pPr>
              <w:pStyle w:val="TableParagraph"/>
              <w:rPr>
                <w:sz w:val="14"/>
              </w:rPr>
            </w:pPr>
            <w:r>
              <w:rPr>
                <w:color w:val="231F20"/>
                <w:spacing w:val="-2"/>
                <w:w w:val="95"/>
                <w:sz w:val="14"/>
              </w:rPr>
              <w:t>SM1.2</w:t>
            </w:r>
          </w:p>
        </w:tc>
        <w:tc>
          <w:tcPr>
            <w:tcW w:w="1364" w:type="dxa"/>
          </w:tcPr>
          <w:p w14:paraId="2C147354" w14:textId="77777777" w:rsidR="009843BB" w:rsidRDefault="00000000">
            <w:pPr>
              <w:pStyle w:val="TableParagraph"/>
              <w:ind w:left="71"/>
              <w:rPr>
                <w:sz w:val="14"/>
              </w:rPr>
            </w:pPr>
            <w:r>
              <w:rPr>
                <w:color w:val="231F20"/>
                <w:spacing w:val="-4"/>
                <w:sz w:val="14"/>
              </w:rPr>
              <w:t>0.56</w:t>
            </w:r>
          </w:p>
        </w:tc>
        <w:tc>
          <w:tcPr>
            <w:tcW w:w="1076" w:type="dxa"/>
          </w:tcPr>
          <w:p w14:paraId="27992812" w14:textId="77777777" w:rsidR="009843BB" w:rsidRDefault="00000000">
            <w:pPr>
              <w:pStyle w:val="TableParagraph"/>
              <w:ind w:left="92"/>
              <w:rPr>
                <w:sz w:val="14"/>
              </w:rPr>
            </w:pPr>
            <w:r>
              <w:rPr>
                <w:color w:val="231F20"/>
                <w:spacing w:val="-2"/>
                <w:sz w:val="14"/>
              </w:rPr>
              <w:t>86.05</w:t>
            </w:r>
          </w:p>
        </w:tc>
        <w:tc>
          <w:tcPr>
            <w:tcW w:w="1142" w:type="dxa"/>
          </w:tcPr>
          <w:p w14:paraId="39A30A1D" w14:textId="77777777" w:rsidR="009843BB" w:rsidRDefault="00000000">
            <w:pPr>
              <w:pStyle w:val="TableParagraph"/>
              <w:ind w:left="120"/>
              <w:rPr>
                <w:sz w:val="14"/>
              </w:rPr>
            </w:pPr>
            <w:r>
              <w:rPr>
                <w:color w:val="231F20"/>
                <w:spacing w:val="-4"/>
                <w:sz w:val="14"/>
              </w:rPr>
              <w:t>2.32</w:t>
            </w:r>
          </w:p>
        </w:tc>
        <w:tc>
          <w:tcPr>
            <w:tcW w:w="2001" w:type="dxa"/>
          </w:tcPr>
          <w:p w14:paraId="3EC7D0A1" w14:textId="77777777" w:rsidR="009843BB" w:rsidRDefault="00000000">
            <w:pPr>
              <w:pStyle w:val="TableParagraph"/>
              <w:ind w:left="106"/>
              <w:rPr>
                <w:sz w:val="14"/>
              </w:rPr>
            </w:pPr>
            <w:r>
              <w:rPr>
                <w:rFonts w:ascii="Arial"/>
                <w:i/>
                <w:color w:val="231F20"/>
                <w:w w:val="90"/>
                <w:sz w:val="14"/>
              </w:rPr>
              <w:t>Gloeomargarita</w:t>
            </w:r>
            <w:r>
              <w:rPr>
                <w:rFonts w:ascii="Arial"/>
                <w:i/>
                <w:color w:val="231F20"/>
                <w:spacing w:val="19"/>
                <w:sz w:val="14"/>
              </w:rPr>
              <w:t xml:space="preserve"> </w:t>
            </w:r>
            <w:r>
              <w:rPr>
                <w:color w:val="231F20"/>
                <w:spacing w:val="-5"/>
                <w:sz w:val="14"/>
              </w:rPr>
              <w:t>sp.</w:t>
            </w:r>
          </w:p>
        </w:tc>
        <w:tc>
          <w:tcPr>
            <w:tcW w:w="1797" w:type="dxa"/>
          </w:tcPr>
          <w:p w14:paraId="129B7F04" w14:textId="77777777" w:rsidR="009843BB" w:rsidRDefault="00000000">
            <w:pPr>
              <w:pStyle w:val="TableParagraph"/>
              <w:ind w:left="89"/>
              <w:rPr>
                <w:sz w:val="14"/>
              </w:rPr>
            </w:pPr>
            <w:r>
              <w:rPr>
                <w:rFonts w:ascii="Arial"/>
                <w:i/>
                <w:color w:val="231F20"/>
                <w:w w:val="90"/>
                <w:sz w:val="14"/>
              </w:rPr>
              <w:t>G.</w:t>
            </w:r>
            <w:r>
              <w:rPr>
                <w:rFonts w:ascii="Arial"/>
                <w:i/>
                <w:color w:val="231F20"/>
                <w:spacing w:val="10"/>
                <w:sz w:val="14"/>
              </w:rPr>
              <w:t xml:space="preserve"> </w:t>
            </w:r>
            <w:r>
              <w:rPr>
                <w:rFonts w:ascii="Arial"/>
                <w:i/>
                <w:color w:val="231F20"/>
                <w:w w:val="90"/>
                <w:sz w:val="14"/>
              </w:rPr>
              <w:t>lithophora</w:t>
            </w:r>
            <w:r>
              <w:rPr>
                <w:rFonts w:ascii="Arial"/>
                <w:i/>
                <w:color w:val="231F20"/>
                <w:spacing w:val="13"/>
                <w:sz w:val="14"/>
              </w:rPr>
              <w:t xml:space="preserve"> </w:t>
            </w:r>
            <w:r>
              <w:rPr>
                <w:color w:val="231F20"/>
                <w:w w:val="90"/>
                <w:sz w:val="14"/>
              </w:rPr>
              <w:t>Achichica-</w:t>
            </w:r>
            <w:r>
              <w:rPr>
                <w:color w:val="231F20"/>
                <w:spacing w:val="-5"/>
                <w:w w:val="90"/>
                <w:sz w:val="14"/>
              </w:rPr>
              <w:t>D10</w:t>
            </w:r>
          </w:p>
        </w:tc>
        <w:tc>
          <w:tcPr>
            <w:tcW w:w="1147" w:type="dxa"/>
          </w:tcPr>
          <w:p w14:paraId="72647DB7" w14:textId="77777777" w:rsidR="009843BB" w:rsidRDefault="00000000">
            <w:pPr>
              <w:pStyle w:val="TableParagraph"/>
              <w:ind w:left="76"/>
              <w:rPr>
                <w:sz w:val="14"/>
              </w:rPr>
            </w:pPr>
            <w:r>
              <w:rPr>
                <w:color w:val="231F20"/>
                <w:spacing w:val="-4"/>
                <w:sz w:val="14"/>
              </w:rPr>
              <w:t>79.2</w:t>
            </w:r>
          </w:p>
        </w:tc>
        <w:tc>
          <w:tcPr>
            <w:tcW w:w="683" w:type="dxa"/>
          </w:tcPr>
          <w:p w14:paraId="1437B757" w14:textId="77777777" w:rsidR="009843BB" w:rsidRDefault="00000000">
            <w:pPr>
              <w:pStyle w:val="TableParagraph"/>
              <w:ind w:left="81"/>
              <w:rPr>
                <w:sz w:val="14"/>
              </w:rPr>
            </w:pPr>
            <w:r>
              <w:rPr>
                <w:color w:val="231F20"/>
                <w:spacing w:val="-10"/>
                <w:w w:val="90"/>
                <w:sz w:val="14"/>
              </w:rPr>
              <w:t>Y</w:t>
            </w:r>
          </w:p>
        </w:tc>
      </w:tr>
      <w:tr w:rsidR="009843BB" w14:paraId="63C2D613" w14:textId="77777777">
        <w:trPr>
          <w:trHeight w:val="159"/>
        </w:trPr>
        <w:tc>
          <w:tcPr>
            <w:tcW w:w="831" w:type="dxa"/>
          </w:tcPr>
          <w:p w14:paraId="519EC04C" w14:textId="77777777" w:rsidR="009843BB" w:rsidRDefault="00000000">
            <w:pPr>
              <w:pStyle w:val="TableParagraph"/>
              <w:rPr>
                <w:sz w:val="14"/>
              </w:rPr>
            </w:pPr>
            <w:r>
              <w:rPr>
                <w:color w:val="231F20"/>
                <w:spacing w:val="-2"/>
                <w:w w:val="95"/>
                <w:sz w:val="14"/>
              </w:rPr>
              <w:t>GCA1.18</w:t>
            </w:r>
          </w:p>
        </w:tc>
        <w:tc>
          <w:tcPr>
            <w:tcW w:w="1364" w:type="dxa"/>
          </w:tcPr>
          <w:p w14:paraId="524411AE" w14:textId="77777777" w:rsidR="009843BB" w:rsidRDefault="00000000">
            <w:pPr>
              <w:pStyle w:val="TableParagraph"/>
              <w:ind w:left="71"/>
              <w:rPr>
                <w:sz w:val="14"/>
              </w:rPr>
            </w:pPr>
            <w:r>
              <w:rPr>
                <w:color w:val="231F20"/>
                <w:spacing w:val="-4"/>
                <w:sz w:val="14"/>
              </w:rPr>
              <w:t>0.53</w:t>
            </w:r>
          </w:p>
        </w:tc>
        <w:tc>
          <w:tcPr>
            <w:tcW w:w="1076" w:type="dxa"/>
          </w:tcPr>
          <w:p w14:paraId="18671389" w14:textId="77777777" w:rsidR="009843BB" w:rsidRDefault="00000000">
            <w:pPr>
              <w:pStyle w:val="TableParagraph"/>
              <w:ind w:left="92"/>
              <w:rPr>
                <w:sz w:val="14"/>
              </w:rPr>
            </w:pPr>
            <w:r>
              <w:rPr>
                <w:color w:val="231F20"/>
                <w:spacing w:val="-2"/>
                <w:sz w:val="14"/>
              </w:rPr>
              <w:t>74.21</w:t>
            </w:r>
          </w:p>
        </w:tc>
        <w:tc>
          <w:tcPr>
            <w:tcW w:w="1142" w:type="dxa"/>
          </w:tcPr>
          <w:p w14:paraId="456521A5" w14:textId="77777777" w:rsidR="009843BB" w:rsidRDefault="00000000">
            <w:pPr>
              <w:pStyle w:val="TableParagraph"/>
              <w:ind w:left="120"/>
              <w:rPr>
                <w:sz w:val="14"/>
              </w:rPr>
            </w:pPr>
            <w:r>
              <w:rPr>
                <w:color w:val="231F20"/>
                <w:spacing w:val="-4"/>
                <w:sz w:val="14"/>
              </w:rPr>
              <w:t>0.59</w:t>
            </w:r>
          </w:p>
        </w:tc>
        <w:tc>
          <w:tcPr>
            <w:tcW w:w="2001" w:type="dxa"/>
          </w:tcPr>
          <w:p w14:paraId="53C89D98" w14:textId="77777777" w:rsidR="009843BB" w:rsidRDefault="00000000">
            <w:pPr>
              <w:pStyle w:val="TableParagraph"/>
              <w:ind w:left="106"/>
              <w:rPr>
                <w:sz w:val="14"/>
              </w:rPr>
            </w:pPr>
            <w:r>
              <w:rPr>
                <w:rFonts w:ascii="Arial"/>
                <w:i/>
                <w:color w:val="231F20"/>
                <w:spacing w:val="2"/>
                <w:w w:val="85"/>
                <w:sz w:val="14"/>
              </w:rPr>
              <w:t>Pseudanabaenaceae</w:t>
            </w:r>
            <w:r>
              <w:rPr>
                <w:rFonts w:ascii="Arial"/>
                <w:i/>
                <w:color w:val="231F20"/>
                <w:spacing w:val="-4"/>
                <w:sz w:val="14"/>
              </w:rPr>
              <w:t xml:space="preserve"> </w:t>
            </w:r>
            <w:r>
              <w:rPr>
                <w:color w:val="231F20"/>
                <w:spacing w:val="-2"/>
                <w:sz w:val="14"/>
              </w:rPr>
              <w:t>bacterium</w:t>
            </w:r>
          </w:p>
        </w:tc>
        <w:tc>
          <w:tcPr>
            <w:tcW w:w="1797" w:type="dxa"/>
          </w:tcPr>
          <w:p w14:paraId="5252A436" w14:textId="77777777" w:rsidR="009843BB" w:rsidRDefault="00000000">
            <w:pPr>
              <w:pStyle w:val="TableParagraph"/>
              <w:ind w:left="89"/>
              <w:rPr>
                <w:sz w:val="14"/>
              </w:rPr>
            </w:pPr>
            <w:r>
              <w:rPr>
                <w:rFonts w:ascii="Arial"/>
                <w:i/>
                <w:color w:val="231F20"/>
                <w:spacing w:val="2"/>
                <w:w w:val="85"/>
                <w:sz w:val="14"/>
              </w:rPr>
              <w:t>Pseudanabaenaceae</w:t>
            </w:r>
            <w:r>
              <w:rPr>
                <w:rFonts w:ascii="Arial"/>
                <w:i/>
                <w:color w:val="231F20"/>
                <w:spacing w:val="-4"/>
                <w:sz w:val="14"/>
              </w:rPr>
              <w:t xml:space="preserve"> </w:t>
            </w:r>
            <w:r>
              <w:rPr>
                <w:color w:val="231F20"/>
                <w:spacing w:val="-4"/>
                <w:sz w:val="14"/>
              </w:rPr>
              <w:t>M5B4</w:t>
            </w:r>
          </w:p>
        </w:tc>
        <w:tc>
          <w:tcPr>
            <w:tcW w:w="1147" w:type="dxa"/>
          </w:tcPr>
          <w:p w14:paraId="47729D35" w14:textId="77777777" w:rsidR="009843BB" w:rsidRDefault="00000000">
            <w:pPr>
              <w:pStyle w:val="TableParagraph"/>
              <w:ind w:left="76"/>
              <w:rPr>
                <w:sz w:val="14"/>
              </w:rPr>
            </w:pPr>
            <w:r>
              <w:rPr>
                <w:color w:val="231F20"/>
                <w:spacing w:val="-2"/>
                <w:sz w:val="14"/>
              </w:rPr>
              <w:t>77.84</w:t>
            </w:r>
          </w:p>
        </w:tc>
        <w:tc>
          <w:tcPr>
            <w:tcW w:w="683" w:type="dxa"/>
          </w:tcPr>
          <w:p w14:paraId="1305E22F" w14:textId="77777777" w:rsidR="009843BB" w:rsidRDefault="00000000">
            <w:pPr>
              <w:pStyle w:val="TableParagraph"/>
              <w:ind w:left="81"/>
              <w:rPr>
                <w:sz w:val="14"/>
              </w:rPr>
            </w:pPr>
            <w:r>
              <w:rPr>
                <w:color w:val="231F20"/>
                <w:spacing w:val="-10"/>
                <w:w w:val="90"/>
                <w:sz w:val="14"/>
              </w:rPr>
              <w:t>Y</w:t>
            </w:r>
          </w:p>
        </w:tc>
      </w:tr>
      <w:tr w:rsidR="009843BB" w14:paraId="124F6DD7" w14:textId="77777777">
        <w:trPr>
          <w:trHeight w:val="159"/>
        </w:trPr>
        <w:tc>
          <w:tcPr>
            <w:tcW w:w="831" w:type="dxa"/>
          </w:tcPr>
          <w:p w14:paraId="449B8F2A" w14:textId="77777777" w:rsidR="009843BB" w:rsidRDefault="00000000">
            <w:pPr>
              <w:pStyle w:val="TableParagraph"/>
              <w:rPr>
                <w:sz w:val="14"/>
              </w:rPr>
            </w:pPr>
            <w:r>
              <w:rPr>
                <w:color w:val="231F20"/>
                <w:spacing w:val="-2"/>
                <w:w w:val="95"/>
                <w:sz w:val="14"/>
              </w:rPr>
              <w:t>GCA2.3</w:t>
            </w:r>
          </w:p>
        </w:tc>
        <w:tc>
          <w:tcPr>
            <w:tcW w:w="1364" w:type="dxa"/>
          </w:tcPr>
          <w:p w14:paraId="1ED00631" w14:textId="77777777" w:rsidR="009843BB" w:rsidRDefault="00000000">
            <w:pPr>
              <w:pStyle w:val="TableParagraph"/>
              <w:ind w:left="71"/>
              <w:rPr>
                <w:sz w:val="14"/>
              </w:rPr>
            </w:pPr>
            <w:r>
              <w:rPr>
                <w:color w:val="231F20"/>
                <w:spacing w:val="-2"/>
                <w:sz w:val="14"/>
              </w:rPr>
              <w:t>21.65</w:t>
            </w:r>
          </w:p>
        </w:tc>
        <w:tc>
          <w:tcPr>
            <w:tcW w:w="1076" w:type="dxa"/>
          </w:tcPr>
          <w:p w14:paraId="2D8A47AA" w14:textId="77777777" w:rsidR="009843BB" w:rsidRDefault="00000000">
            <w:pPr>
              <w:pStyle w:val="TableParagraph"/>
              <w:ind w:left="92"/>
              <w:rPr>
                <w:sz w:val="14"/>
              </w:rPr>
            </w:pPr>
            <w:r>
              <w:rPr>
                <w:color w:val="231F20"/>
                <w:spacing w:val="-2"/>
                <w:sz w:val="14"/>
              </w:rPr>
              <w:t>88.09</w:t>
            </w:r>
          </w:p>
        </w:tc>
        <w:tc>
          <w:tcPr>
            <w:tcW w:w="1142" w:type="dxa"/>
          </w:tcPr>
          <w:p w14:paraId="2CEC11A3" w14:textId="77777777" w:rsidR="009843BB" w:rsidRDefault="00000000">
            <w:pPr>
              <w:pStyle w:val="TableParagraph"/>
              <w:ind w:left="120"/>
              <w:rPr>
                <w:sz w:val="14"/>
              </w:rPr>
            </w:pPr>
            <w:r>
              <w:rPr>
                <w:color w:val="231F20"/>
                <w:spacing w:val="-4"/>
                <w:sz w:val="14"/>
              </w:rPr>
              <w:t>0.24</w:t>
            </w:r>
          </w:p>
        </w:tc>
        <w:tc>
          <w:tcPr>
            <w:tcW w:w="2001" w:type="dxa"/>
          </w:tcPr>
          <w:p w14:paraId="776D5BA0" w14:textId="77777777" w:rsidR="009843BB" w:rsidRDefault="00000000">
            <w:pPr>
              <w:pStyle w:val="TableParagraph"/>
              <w:ind w:left="106"/>
              <w:rPr>
                <w:sz w:val="14"/>
              </w:rPr>
            </w:pPr>
            <w:r>
              <w:rPr>
                <w:rFonts w:ascii="Arial"/>
                <w:i/>
                <w:color w:val="231F20"/>
                <w:spacing w:val="2"/>
                <w:w w:val="85"/>
                <w:sz w:val="14"/>
              </w:rPr>
              <w:t>Pseudanabaenaceae</w:t>
            </w:r>
            <w:r>
              <w:rPr>
                <w:rFonts w:ascii="Arial"/>
                <w:i/>
                <w:color w:val="231F20"/>
                <w:spacing w:val="-4"/>
                <w:sz w:val="14"/>
              </w:rPr>
              <w:t xml:space="preserve"> </w:t>
            </w:r>
            <w:r>
              <w:rPr>
                <w:color w:val="231F20"/>
                <w:spacing w:val="-2"/>
                <w:sz w:val="14"/>
              </w:rPr>
              <w:t>bacterium</w:t>
            </w:r>
          </w:p>
        </w:tc>
        <w:tc>
          <w:tcPr>
            <w:tcW w:w="1797" w:type="dxa"/>
          </w:tcPr>
          <w:p w14:paraId="3960F8EB" w14:textId="77777777" w:rsidR="009843BB" w:rsidRDefault="00000000">
            <w:pPr>
              <w:pStyle w:val="TableParagraph"/>
              <w:ind w:left="89"/>
              <w:rPr>
                <w:sz w:val="14"/>
              </w:rPr>
            </w:pPr>
            <w:r>
              <w:rPr>
                <w:rFonts w:ascii="Arial"/>
                <w:i/>
                <w:color w:val="231F20"/>
                <w:spacing w:val="2"/>
                <w:w w:val="85"/>
                <w:sz w:val="14"/>
              </w:rPr>
              <w:t>Pseudanabaenaceae</w:t>
            </w:r>
            <w:r>
              <w:rPr>
                <w:rFonts w:ascii="Arial"/>
                <w:i/>
                <w:color w:val="231F20"/>
                <w:spacing w:val="-4"/>
                <w:sz w:val="14"/>
              </w:rPr>
              <w:t xml:space="preserve"> </w:t>
            </w:r>
            <w:r>
              <w:rPr>
                <w:color w:val="231F20"/>
                <w:spacing w:val="-4"/>
                <w:sz w:val="14"/>
              </w:rPr>
              <w:t>M5B4</w:t>
            </w:r>
          </w:p>
        </w:tc>
        <w:tc>
          <w:tcPr>
            <w:tcW w:w="1147" w:type="dxa"/>
          </w:tcPr>
          <w:p w14:paraId="583A2982" w14:textId="77777777" w:rsidR="009843BB" w:rsidRDefault="00000000">
            <w:pPr>
              <w:pStyle w:val="TableParagraph"/>
              <w:ind w:left="76"/>
              <w:rPr>
                <w:sz w:val="14"/>
              </w:rPr>
            </w:pPr>
            <w:r>
              <w:rPr>
                <w:color w:val="231F20"/>
                <w:spacing w:val="-2"/>
                <w:sz w:val="14"/>
              </w:rPr>
              <w:t>78.63</w:t>
            </w:r>
          </w:p>
        </w:tc>
        <w:tc>
          <w:tcPr>
            <w:tcW w:w="683" w:type="dxa"/>
          </w:tcPr>
          <w:p w14:paraId="4A574DC5" w14:textId="77777777" w:rsidR="009843BB" w:rsidRDefault="00000000">
            <w:pPr>
              <w:pStyle w:val="TableParagraph"/>
              <w:ind w:left="81"/>
              <w:rPr>
                <w:sz w:val="14"/>
              </w:rPr>
            </w:pPr>
            <w:r>
              <w:rPr>
                <w:color w:val="231F20"/>
                <w:spacing w:val="-10"/>
                <w:w w:val="90"/>
                <w:sz w:val="14"/>
              </w:rPr>
              <w:t>Y</w:t>
            </w:r>
          </w:p>
        </w:tc>
      </w:tr>
      <w:tr w:rsidR="009843BB" w14:paraId="0C739F22" w14:textId="77777777">
        <w:trPr>
          <w:trHeight w:val="159"/>
        </w:trPr>
        <w:tc>
          <w:tcPr>
            <w:tcW w:w="831" w:type="dxa"/>
          </w:tcPr>
          <w:p w14:paraId="0C357A78" w14:textId="77777777" w:rsidR="009843BB" w:rsidRDefault="00000000">
            <w:pPr>
              <w:pStyle w:val="TableParagraph"/>
              <w:rPr>
                <w:sz w:val="14"/>
              </w:rPr>
            </w:pPr>
            <w:r>
              <w:rPr>
                <w:color w:val="231F20"/>
                <w:spacing w:val="-2"/>
                <w:sz w:val="14"/>
              </w:rPr>
              <w:t>SM2.6A</w:t>
            </w:r>
          </w:p>
        </w:tc>
        <w:tc>
          <w:tcPr>
            <w:tcW w:w="1364" w:type="dxa"/>
          </w:tcPr>
          <w:p w14:paraId="7AA80B42" w14:textId="77777777" w:rsidR="009843BB" w:rsidRDefault="00000000">
            <w:pPr>
              <w:pStyle w:val="TableParagraph"/>
              <w:ind w:left="71"/>
              <w:rPr>
                <w:sz w:val="14"/>
              </w:rPr>
            </w:pPr>
            <w:r>
              <w:rPr>
                <w:color w:val="231F20"/>
                <w:spacing w:val="-4"/>
                <w:sz w:val="14"/>
              </w:rPr>
              <w:t>0.68</w:t>
            </w:r>
          </w:p>
        </w:tc>
        <w:tc>
          <w:tcPr>
            <w:tcW w:w="1076" w:type="dxa"/>
          </w:tcPr>
          <w:p w14:paraId="1BC4CFA0" w14:textId="77777777" w:rsidR="009843BB" w:rsidRDefault="00000000">
            <w:pPr>
              <w:pStyle w:val="TableParagraph"/>
              <w:ind w:left="92"/>
              <w:rPr>
                <w:sz w:val="14"/>
              </w:rPr>
            </w:pPr>
            <w:r>
              <w:rPr>
                <w:color w:val="231F20"/>
                <w:spacing w:val="-2"/>
                <w:sz w:val="14"/>
              </w:rPr>
              <w:t>89.27</w:t>
            </w:r>
          </w:p>
        </w:tc>
        <w:tc>
          <w:tcPr>
            <w:tcW w:w="1142" w:type="dxa"/>
          </w:tcPr>
          <w:p w14:paraId="685DEF49" w14:textId="77777777" w:rsidR="009843BB" w:rsidRDefault="00000000">
            <w:pPr>
              <w:pStyle w:val="TableParagraph"/>
              <w:ind w:left="120"/>
              <w:rPr>
                <w:sz w:val="14"/>
              </w:rPr>
            </w:pPr>
            <w:r>
              <w:rPr>
                <w:color w:val="231F20"/>
                <w:spacing w:val="-4"/>
                <w:sz w:val="14"/>
              </w:rPr>
              <w:t>1.65</w:t>
            </w:r>
          </w:p>
        </w:tc>
        <w:tc>
          <w:tcPr>
            <w:tcW w:w="2001" w:type="dxa"/>
          </w:tcPr>
          <w:p w14:paraId="76B1AC44" w14:textId="77777777" w:rsidR="009843BB" w:rsidRDefault="00000000">
            <w:pPr>
              <w:pStyle w:val="TableParagraph"/>
              <w:ind w:left="106"/>
              <w:rPr>
                <w:sz w:val="14"/>
              </w:rPr>
            </w:pPr>
            <w:r>
              <w:rPr>
                <w:rFonts w:ascii="Arial"/>
                <w:i/>
                <w:color w:val="231F20"/>
                <w:spacing w:val="2"/>
                <w:w w:val="85"/>
                <w:sz w:val="14"/>
              </w:rPr>
              <w:t>Pseudanabaenaceae</w:t>
            </w:r>
            <w:r>
              <w:rPr>
                <w:rFonts w:ascii="Arial"/>
                <w:i/>
                <w:color w:val="231F20"/>
                <w:spacing w:val="-4"/>
                <w:sz w:val="14"/>
              </w:rPr>
              <w:t xml:space="preserve"> </w:t>
            </w:r>
            <w:r>
              <w:rPr>
                <w:color w:val="231F20"/>
                <w:spacing w:val="-2"/>
                <w:sz w:val="14"/>
              </w:rPr>
              <w:t>bacterium</w:t>
            </w:r>
          </w:p>
        </w:tc>
        <w:tc>
          <w:tcPr>
            <w:tcW w:w="1797" w:type="dxa"/>
          </w:tcPr>
          <w:p w14:paraId="192AAA5C" w14:textId="77777777" w:rsidR="009843BB" w:rsidRDefault="00000000">
            <w:pPr>
              <w:pStyle w:val="TableParagraph"/>
              <w:ind w:left="89"/>
              <w:rPr>
                <w:sz w:val="14"/>
              </w:rPr>
            </w:pPr>
            <w:r>
              <w:rPr>
                <w:color w:val="231F20"/>
                <w:spacing w:val="-5"/>
                <w:sz w:val="14"/>
              </w:rPr>
              <w:t>NA</w:t>
            </w:r>
          </w:p>
        </w:tc>
        <w:tc>
          <w:tcPr>
            <w:tcW w:w="1147" w:type="dxa"/>
          </w:tcPr>
          <w:p w14:paraId="14D6566E" w14:textId="77777777" w:rsidR="009843BB" w:rsidRDefault="00000000">
            <w:pPr>
              <w:pStyle w:val="TableParagraph"/>
              <w:ind w:left="76"/>
              <w:rPr>
                <w:sz w:val="14"/>
              </w:rPr>
            </w:pPr>
            <w:r>
              <w:rPr>
                <w:color w:val="231F20"/>
                <w:spacing w:val="-5"/>
                <w:sz w:val="14"/>
              </w:rPr>
              <w:t>NA</w:t>
            </w:r>
          </w:p>
        </w:tc>
        <w:tc>
          <w:tcPr>
            <w:tcW w:w="683" w:type="dxa"/>
          </w:tcPr>
          <w:p w14:paraId="7DBE669D" w14:textId="77777777" w:rsidR="009843BB" w:rsidRDefault="00000000">
            <w:pPr>
              <w:pStyle w:val="TableParagraph"/>
              <w:ind w:left="81"/>
              <w:rPr>
                <w:sz w:val="14"/>
              </w:rPr>
            </w:pPr>
            <w:r>
              <w:rPr>
                <w:color w:val="231F20"/>
                <w:spacing w:val="-10"/>
                <w:w w:val="90"/>
                <w:sz w:val="14"/>
              </w:rPr>
              <w:t>Y</w:t>
            </w:r>
          </w:p>
        </w:tc>
      </w:tr>
      <w:tr w:rsidR="009843BB" w14:paraId="653BC003" w14:textId="77777777">
        <w:trPr>
          <w:trHeight w:val="159"/>
        </w:trPr>
        <w:tc>
          <w:tcPr>
            <w:tcW w:w="831" w:type="dxa"/>
          </w:tcPr>
          <w:p w14:paraId="4AAC85D6" w14:textId="77777777" w:rsidR="009843BB" w:rsidRDefault="00000000">
            <w:pPr>
              <w:pStyle w:val="TableParagraph"/>
              <w:rPr>
                <w:sz w:val="14"/>
              </w:rPr>
            </w:pPr>
            <w:r>
              <w:rPr>
                <w:color w:val="231F20"/>
                <w:spacing w:val="-2"/>
                <w:w w:val="95"/>
                <w:sz w:val="14"/>
              </w:rPr>
              <w:t>SM2.6B</w:t>
            </w:r>
          </w:p>
        </w:tc>
        <w:tc>
          <w:tcPr>
            <w:tcW w:w="1364" w:type="dxa"/>
          </w:tcPr>
          <w:p w14:paraId="57973C35" w14:textId="77777777" w:rsidR="009843BB" w:rsidRDefault="00000000">
            <w:pPr>
              <w:pStyle w:val="TableParagraph"/>
              <w:ind w:left="71"/>
              <w:rPr>
                <w:sz w:val="14"/>
              </w:rPr>
            </w:pPr>
            <w:r>
              <w:rPr>
                <w:color w:val="231F20"/>
                <w:spacing w:val="-4"/>
                <w:sz w:val="14"/>
              </w:rPr>
              <w:t>2.48</w:t>
            </w:r>
          </w:p>
        </w:tc>
        <w:tc>
          <w:tcPr>
            <w:tcW w:w="1076" w:type="dxa"/>
          </w:tcPr>
          <w:p w14:paraId="5FED9272" w14:textId="77777777" w:rsidR="009843BB" w:rsidRDefault="00000000">
            <w:pPr>
              <w:pStyle w:val="TableParagraph"/>
              <w:ind w:left="92"/>
              <w:rPr>
                <w:sz w:val="14"/>
              </w:rPr>
            </w:pPr>
            <w:r>
              <w:rPr>
                <w:color w:val="231F20"/>
                <w:spacing w:val="-4"/>
                <w:sz w:val="14"/>
              </w:rPr>
              <w:t>74.4</w:t>
            </w:r>
          </w:p>
        </w:tc>
        <w:tc>
          <w:tcPr>
            <w:tcW w:w="1142" w:type="dxa"/>
          </w:tcPr>
          <w:p w14:paraId="38180D69" w14:textId="77777777" w:rsidR="009843BB" w:rsidRDefault="00000000">
            <w:pPr>
              <w:pStyle w:val="TableParagraph"/>
              <w:ind w:left="120"/>
              <w:rPr>
                <w:sz w:val="14"/>
              </w:rPr>
            </w:pPr>
            <w:r>
              <w:rPr>
                <w:color w:val="231F20"/>
                <w:spacing w:val="-4"/>
                <w:sz w:val="14"/>
              </w:rPr>
              <w:t>5.07</w:t>
            </w:r>
          </w:p>
        </w:tc>
        <w:tc>
          <w:tcPr>
            <w:tcW w:w="2001" w:type="dxa"/>
          </w:tcPr>
          <w:p w14:paraId="0DC74180" w14:textId="77777777" w:rsidR="009843BB" w:rsidRDefault="00000000">
            <w:pPr>
              <w:pStyle w:val="TableParagraph"/>
              <w:ind w:left="106"/>
              <w:rPr>
                <w:sz w:val="14"/>
              </w:rPr>
            </w:pPr>
            <w:r>
              <w:rPr>
                <w:rFonts w:ascii="Arial"/>
                <w:i/>
                <w:color w:val="231F20"/>
                <w:spacing w:val="2"/>
                <w:w w:val="85"/>
                <w:sz w:val="14"/>
              </w:rPr>
              <w:t>Pseudanabaenaceae</w:t>
            </w:r>
            <w:r>
              <w:rPr>
                <w:rFonts w:ascii="Arial"/>
                <w:i/>
                <w:color w:val="231F20"/>
                <w:spacing w:val="-4"/>
                <w:sz w:val="14"/>
              </w:rPr>
              <w:t xml:space="preserve"> </w:t>
            </w:r>
            <w:r>
              <w:rPr>
                <w:color w:val="231F20"/>
                <w:spacing w:val="-2"/>
                <w:sz w:val="14"/>
              </w:rPr>
              <w:t>bacterium</w:t>
            </w:r>
          </w:p>
        </w:tc>
        <w:tc>
          <w:tcPr>
            <w:tcW w:w="1797" w:type="dxa"/>
          </w:tcPr>
          <w:p w14:paraId="30288280" w14:textId="77777777" w:rsidR="009843BB" w:rsidRDefault="00000000">
            <w:pPr>
              <w:pStyle w:val="TableParagraph"/>
              <w:ind w:left="89"/>
              <w:rPr>
                <w:sz w:val="14"/>
              </w:rPr>
            </w:pPr>
            <w:r>
              <w:rPr>
                <w:color w:val="231F20"/>
                <w:spacing w:val="-5"/>
                <w:sz w:val="14"/>
              </w:rPr>
              <w:t>NA</w:t>
            </w:r>
          </w:p>
        </w:tc>
        <w:tc>
          <w:tcPr>
            <w:tcW w:w="1147" w:type="dxa"/>
          </w:tcPr>
          <w:p w14:paraId="1D23286B" w14:textId="77777777" w:rsidR="009843BB" w:rsidRDefault="00000000">
            <w:pPr>
              <w:pStyle w:val="TableParagraph"/>
              <w:ind w:left="76"/>
              <w:rPr>
                <w:sz w:val="14"/>
              </w:rPr>
            </w:pPr>
            <w:r>
              <w:rPr>
                <w:color w:val="231F20"/>
                <w:spacing w:val="-5"/>
                <w:sz w:val="14"/>
              </w:rPr>
              <w:t>NA</w:t>
            </w:r>
          </w:p>
        </w:tc>
        <w:tc>
          <w:tcPr>
            <w:tcW w:w="683" w:type="dxa"/>
          </w:tcPr>
          <w:p w14:paraId="68D24206" w14:textId="77777777" w:rsidR="009843BB" w:rsidRDefault="00000000">
            <w:pPr>
              <w:pStyle w:val="TableParagraph"/>
              <w:ind w:left="81"/>
              <w:rPr>
                <w:sz w:val="14"/>
              </w:rPr>
            </w:pPr>
            <w:r>
              <w:rPr>
                <w:color w:val="231F20"/>
                <w:spacing w:val="-10"/>
                <w:w w:val="90"/>
                <w:sz w:val="14"/>
              </w:rPr>
              <w:t>Y</w:t>
            </w:r>
          </w:p>
        </w:tc>
      </w:tr>
      <w:tr w:rsidR="009843BB" w14:paraId="66620726" w14:textId="77777777">
        <w:trPr>
          <w:trHeight w:val="159"/>
        </w:trPr>
        <w:tc>
          <w:tcPr>
            <w:tcW w:w="831" w:type="dxa"/>
          </w:tcPr>
          <w:p w14:paraId="40421924" w14:textId="77777777" w:rsidR="009843BB" w:rsidRDefault="00000000">
            <w:pPr>
              <w:pStyle w:val="TableParagraph"/>
              <w:rPr>
                <w:sz w:val="14"/>
              </w:rPr>
            </w:pPr>
            <w:r>
              <w:rPr>
                <w:color w:val="231F20"/>
                <w:spacing w:val="-2"/>
                <w:w w:val="95"/>
                <w:sz w:val="14"/>
              </w:rPr>
              <w:t>RCA6.13</w:t>
            </w:r>
          </w:p>
        </w:tc>
        <w:tc>
          <w:tcPr>
            <w:tcW w:w="1364" w:type="dxa"/>
          </w:tcPr>
          <w:p w14:paraId="42CB630E" w14:textId="77777777" w:rsidR="009843BB" w:rsidRDefault="00000000">
            <w:pPr>
              <w:pStyle w:val="TableParagraph"/>
              <w:ind w:left="71"/>
              <w:rPr>
                <w:sz w:val="14"/>
              </w:rPr>
            </w:pPr>
            <w:r>
              <w:rPr>
                <w:color w:val="231F20"/>
                <w:spacing w:val="-4"/>
                <w:sz w:val="14"/>
              </w:rPr>
              <w:t>1.89</w:t>
            </w:r>
          </w:p>
        </w:tc>
        <w:tc>
          <w:tcPr>
            <w:tcW w:w="1076" w:type="dxa"/>
          </w:tcPr>
          <w:p w14:paraId="0FA3D5EC" w14:textId="77777777" w:rsidR="009843BB" w:rsidRDefault="00000000">
            <w:pPr>
              <w:pStyle w:val="TableParagraph"/>
              <w:ind w:left="92"/>
              <w:rPr>
                <w:sz w:val="14"/>
              </w:rPr>
            </w:pPr>
            <w:r>
              <w:rPr>
                <w:color w:val="231F20"/>
                <w:spacing w:val="-2"/>
                <w:sz w:val="14"/>
              </w:rPr>
              <w:t>91.04</w:t>
            </w:r>
          </w:p>
        </w:tc>
        <w:tc>
          <w:tcPr>
            <w:tcW w:w="1142" w:type="dxa"/>
          </w:tcPr>
          <w:p w14:paraId="1B527D4D" w14:textId="77777777" w:rsidR="009843BB" w:rsidRDefault="00000000">
            <w:pPr>
              <w:pStyle w:val="TableParagraph"/>
              <w:ind w:left="120"/>
              <w:rPr>
                <w:sz w:val="14"/>
              </w:rPr>
            </w:pPr>
            <w:r>
              <w:rPr>
                <w:color w:val="231F20"/>
                <w:spacing w:val="-4"/>
                <w:sz w:val="14"/>
              </w:rPr>
              <w:t>0.47</w:t>
            </w:r>
          </w:p>
        </w:tc>
        <w:tc>
          <w:tcPr>
            <w:tcW w:w="2001" w:type="dxa"/>
          </w:tcPr>
          <w:p w14:paraId="469DC026" w14:textId="77777777" w:rsidR="009843BB" w:rsidRDefault="00000000">
            <w:pPr>
              <w:pStyle w:val="TableParagraph"/>
              <w:ind w:left="106"/>
              <w:rPr>
                <w:sz w:val="14"/>
              </w:rPr>
            </w:pPr>
            <w:r>
              <w:rPr>
                <w:rFonts w:ascii="Arial"/>
                <w:i/>
                <w:color w:val="231F20"/>
                <w:spacing w:val="2"/>
                <w:w w:val="85"/>
                <w:sz w:val="14"/>
              </w:rPr>
              <w:t>Pseudanabaenaceae</w:t>
            </w:r>
            <w:r>
              <w:rPr>
                <w:rFonts w:ascii="Arial"/>
                <w:i/>
                <w:color w:val="231F20"/>
                <w:spacing w:val="-4"/>
                <w:sz w:val="14"/>
              </w:rPr>
              <w:t xml:space="preserve"> </w:t>
            </w:r>
            <w:r>
              <w:rPr>
                <w:color w:val="231F20"/>
                <w:spacing w:val="-2"/>
                <w:sz w:val="14"/>
              </w:rPr>
              <w:t>bacterium</w:t>
            </w:r>
          </w:p>
        </w:tc>
        <w:tc>
          <w:tcPr>
            <w:tcW w:w="1797" w:type="dxa"/>
          </w:tcPr>
          <w:p w14:paraId="2CE14F18" w14:textId="77777777" w:rsidR="009843BB" w:rsidRDefault="00000000">
            <w:pPr>
              <w:pStyle w:val="TableParagraph"/>
              <w:ind w:left="89"/>
              <w:rPr>
                <w:sz w:val="14"/>
              </w:rPr>
            </w:pPr>
            <w:r>
              <w:rPr>
                <w:color w:val="231F20"/>
                <w:spacing w:val="-5"/>
                <w:sz w:val="14"/>
              </w:rPr>
              <w:t>NA</w:t>
            </w:r>
          </w:p>
        </w:tc>
        <w:tc>
          <w:tcPr>
            <w:tcW w:w="1147" w:type="dxa"/>
          </w:tcPr>
          <w:p w14:paraId="5AA404AA" w14:textId="77777777" w:rsidR="009843BB" w:rsidRDefault="00000000">
            <w:pPr>
              <w:pStyle w:val="TableParagraph"/>
              <w:ind w:left="76"/>
              <w:rPr>
                <w:sz w:val="14"/>
              </w:rPr>
            </w:pPr>
            <w:r>
              <w:rPr>
                <w:color w:val="231F20"/>
                <w:spacing w:val="-5"/>
                <w:sz w:val="14"/>
              </w:rPr>
              <w:t>NA</w:t>
            </w:r>
          </w:p>
        </w:tc>
        <w:tc>
          <w:tcPr>
            <w:tcW w:w="683" w:type="dxa"/>
          </w:tcPr>
          <w:p w14:paraId="6153C965" w14:textId="77777777" w:rsidR="009843BB" w:rsidRDefault="00000000">
            <w:pPr>
              <w:pStyle w:val="TableParagraph"/>
              <w:ind w:left="81"/>
              <w:rPr>
                <w:sz w:val="14"/>
              </w:rPr>
            </w:pPr>
            <w:r>
              <w:rPr>
                <w:color w:val="231F20"/>
                <w:spacing w:val="-10"/>
                <w:w w:val="90"/>
                <w:sz w:val="14"/>
              </w:rPr>
              <w:t>Y</w:t>
            </w:r>
          </w:p>
        </w:tc>
      </w:tr>
      <w:tr w:rsidR="009843BB" w14:paraId="51A2E9FD" w14:textId="77777777">
        <w:trPr>
          <w:trHeight w:val="159"/>
        </w:trPr>
        <w:tc>
          <w:tcPr>
            <w:tcW w:w="831" w:type="dxa"/>
          </w:tcPr>
          <w:p w14:paraId="59B92661" w14:textId="77777777" w:rsidR="009843BB" w:rsidRDefault="00000000">
            <w:pPr>
              <w:pStyle w:val="TableParagraph"/>
              <w:rPr>
                <w:sz w:val="14"/>
              </w:rPr>
            </w:pPr>
            <w:r>
              <w:rPr>
                <w:color w:val="231F20"/>
                <w:spacing w:val="-2"/>
                <w:w w:val="95"/>
                <w:sz w:val="14"/>
              </w:rPr>
              <w:t>GCA3.6</w:t>
            </w:r>
          </w:p>
        </w:tc>
        <w:tc>
          <w:tcPr>
            <w:tcW w:w="1364" w:type="dxa"/>
          </w:tcPr>
          <w:p w14:paraId="2F022E75" w14:textId="77777777" w:rsidR="009843BB" w:rsidRDefault="00000000">
            <w:pPr>
              <w:pStyle w:val="TableParagraph"/>
              <w:ind w:left="71"/>
              <w:rPr>
                <w:sz w:val="14"/>
              </w:rPr>
            </w:pPr>
            <w:r>
              <w:rPr>
                <w:color w:val="231F20"/>
                <w:spacing w:val="-4"/>
                <w:sz w:val="14"/>
              </w:rPr>
              <w:t>0.43</w:t>
            </w:r>
          </w:p>
        </w:tc>
        <w:tc>
          <w:tcPr>
            <w:tcW w:w="1076" w:type="dxa"/>
          </w:tcPr>
          <w:p w14:paraId="01BD0278" w14:textId="77777777" w:rsidR="009843BB" w:rsidRDefault="00000000">
            <w:pPr>
              <w:pStyle w:val="TableParagraph"/>
              <w:ind w:left="92"/>
              <w:rPr>
                <w:sz w:val="14"/>
              </w:rPr>
            </w:pPr>
            <w:r>
              <w:rPr>
                <w:color w:val="231F20"/>
                <w:spacing w:val="-2"/>
                <w:sz w:val="14"/>
              </w:rPr>
              <w:t>95.28</w:t>
            </w:r>
          </w:p>
        </w:tc>
        <w:tc>
          <w:tcPr>
            <w:tcW w:w="1142" w:type="dxa"/>
          </w:tcPr>
          <w:p w14:paraId="4B145F67" w14:textId="77777777" w:rsidR="009843BB" w:rsidRDefault="00000000">
            <w:pPr>
              <w:pStyle w:val="TableParagraph"/>
              <w:ind w:left="120"/>
              <w:rPr>
                <w:sz w:val="14"/>
              </w:rPr>
            </w:pPr>
            <w:r>
              <w:rPr>
                <w:color w:val="231F20"/>
                <w:spacing w:val="-4"/>
                <w:sz w:val="14"/>
              </w:rPr>
              <w:t>0.63</w:t>
            </w:r>
          </w:p>
        </w:tc>
        <w:tc>
          <w:tcPr>
            <w:tcW w:w="2001" w:type="dxa"/>
          </w:tcPr>
          <w:p w14:paraId="679CD9E5" w14:textId="77777777" w:rsidR="009843BB" w:rsidRDefault="00000000">
            <w:pPr>
              <w:pStyle w:val="TableParagraph"/>
              <w:ind w:left="106"/>
              <w:rPr>
                <w:sz w:val="14"/>
              </w:rPr>
            </w:pPr>
            <w:r>
              <w:rPr>
                <w:rFonts w:ascii="Arial"/>
                <w:i/>
                <w:color w:val="231F20"/>
                <w:spacing w:val="2"/>
                <w:w w:val="85"/>
                <w:sz w:val="14"/>
              </w:rPr>
              <w:t>Pseudanabaenaceae</w:t>
            </w:r>
            <w:r>
              <w:rPr>
                <w:rFonts w:ascii="Arial"/>
                <w:i/>
                <w:color w:val="231F20"/>
                <w:spacing w:val="-4"/>
                <w:sz w:val="14"/>
              </w:rPr>
              <w:t xml:space="preserve"> </w:t>
            </w:r>
            <w:r>
              <w:rPr>
                <w:color w:val="231F20"/>
                <w:spacing w:val="-2"/>
                <w:sz w:val="14"/>
              </w:rPr>
              <w:t>bacterium</w:t>
            </w:r>
          </w:p>
        </w:tc>
        <w:tc>
          <w:tcPr>
            <w:tcW w:w="1797" w:type="dxa"/>
          </w:tcPr>
          <w:p w14:paraId="0760111E" w14:textId="77777777" w:rsidR="009843BB" w:rsidRDefault="00000000">
            <w:pPr>
              <w:pStyle w:val="TableParagraph"/>
              <w:ind w:left="89"/>
              <w:rPr>
                <w:sz w:val="14"/>
              </w:rPr>
            </w:pPr>
            <w:r>
              <w:rPr>
                <w:color w:val="231F20"/>
                <w:spacing w:val="-5"/>
                <w:sz w:val="14"/>
              </w:rPr>
              <w:t>NA</w:t>
            </w:r>
          </w:p>
        </w:tc>
        <w:tc>
          <w:tcPr>
            <w:tcW w:w="1147" w:type="dxa"/>
          </w:tcPr>
          <w:p w14:paraId="0B7D6718" w14:textId="77777777" w:rsidR="009843BB" w:rsidRDefault="00000000">
            <w:pPr>
              <w:pStyle w:val="TableParagraph"/>
              <w:ind w:left="76"/>
              <w:rPr>
                <w:sz w:val="14"/>
              </w:rPr>
            </w:pPr>
            <w:r>
              <w:rPr>
                <w:color w:val="231F20"/>
                <w:spacing w:val="-5"/>
                <w:sz w:val="14"/>
              </w:rPr>
              <w:t>NA</w:t>
            </w:r>
          </w:p>
        </w:tc>
        <w:tc>
          <w:tcPr>
            <w:tcW w:w="683" w:type="dxa"/>
          </w:tcPr>
          <w:p w14:paraId="64E8CA39" w14:textId="77777777" w:rsidR="009843BB" w:rsidRDefault="00000000">
            <w:pPr>
              <w:pStyle w:val="TableParagraph"/>
              <w:ind w:left="81"/>
              <w:rPr>
                <w:sz w:val="14"/>
              </w:rPr>
            </w:pPr>
            <w:r>
              <w:rPr>
                <w:color w:val="231F20"/>
                <w:spacing w:val="-10"/>
                <w:w w:val="90"/>
                <w:sz w:val="14"/>
              </w:rPr>
              <w:t>Y</w:t>
            </w:r>
          </w:p>
        </w:tc>
      </w:tr>
      <w:tr w:rsidR="009843BB" w14:paraId="04C6B438" w14:textId="77777777">
        <w:trPr>
          <w:trHeight w:val="159"/>
        </w:trPr>
        <w:tc>
          <w:tcPr>
            <w:tcW w:w="831" w:type="dxa"/>
          </w:tcPr>
          <w:p w14:paraId="71F75D5B" w14:textId="77777777" w:rsidR="009843BB" w:rsidRDefault="00000000">
            <w:pPr>
              <w:pStyle w:val="TableParagraph"/>
              <w:rPr>
                <w:sz w:val="14"/>
              </w:rPr>
            </w:pPr>
            <w:r>
              <w:rPr>
                <w:color w:val="231F20"/>
                <w:spacing w:val="-2"/>
                <w:w w:val="95"/>
                <w:sz w:val="14"/>
              </w:rPr>
              <w:t>GCA1.15</w:t>
            </w:r>
          </w:p>
        </w:tc>
        <w:tc>
          <w:tcPr>
            <w:tcW w:w="1364" w:type="dxa"/>
          </w:tcPr>
          <w:p w14:paraId="39C57315" w14:textId="77777777" w:rsidR="009843BB" w:rsidRDefault="00000000">
            <w:pPr>
              <w:pStyle w:val="TableParagraph"/>
              <w:ind w:left="71"/>
              <w:rPr>
                <w:sz w:val="14"/>
              </w:rPr>
            </w:pPr>
            <w:r>
              <w:rPr>
                <w:color w:val="231F20"/>
                <w:spacing w:val="-4"/>
                <w:sz w:val="14"/>
              </w:rPr>
              <w:t>7.77</w:t>
            </w:r>
          </w:p>
        </w:tc>
        <w:tc>
          <w:tcPr>
            <w:tcW w:w="1076" w:type="dxa"/>
          </w:tcPr>
          <w:p w14:paraId="66DCAC64" w14:textId="77777777" w:rsidR="009843BB" w:rsidRDefault="00000000">
            <w:pPr>
              <w:pStyle w:val="TableParagraph"/>
              <w:ind w:left="92"/>
              <w:rPr>
                <w:sz w:val="14"/>
              </w:rPr>
            </w:pPr>
            <w:r>
              <w:rPr>
                <w:color w:val="231F20"/>
                <w:spacing w:val="-4"/>
                <w:sz w:val="14"/>
              </w:rPr>
              <w:t>95.4</w:t>
            </w:r>
          </w:p>
        </w:tc>
        <w:tc>
          <w:tcPr>
            <w:tcW w:w="1142" w:type="dxa"/>
          </w:tcPr>
          <w:p w14:paraId="3ACE6846" w14:textId="77777777" w:rsidR="009843BB" w:rsidRDefault="00000000">
            <w:pPr>
              <w:pStyle w:val="TableParagraph"/>
              <w:ind w:left="120"/>
              <w:rPr>
                <w:sz w:val="14"/>
              </w:rPr>
            </w:pPr>
            <w:r>
              <w:rPr>
                <w:color w:val="231F20"/>
                <w:spacing w:val="-4"/>
                <w:sz w:val="14"/>
              </w:rPr>
              <w:t>2.67</w:t>
            </w:r>
          </w:p>
        </w:tc>
        <w:tc>
          <w:tcPr>
            <w:tcW w:w="2001" w:type="dxa"/>
          </w:tcPr>
          <w:p w14:paraId="1B830725" w14:textId="77777777" w:rsidR="009843BB" w:rsidRDefault="00000000">
            <w:pPr>
              <w:pStyle w:val="TableParagraph"/>
              <w:ind w:left="106"/>
              <w:rPr>
                <w:sz w:val="14"/>
              </w:rPr>
            </w:pPr>
            <w:r>
              <w:rPr>
                <w:rFonts w:ascii="Arial"/>
                <w:i/>
                <w:color w:val="231F20"/>
                <w:spacing w:val="2"/>
                <w:w w:val="85"/>
                <w:sz w:val="14"/>
              </w:rPr>
              <w:t>Pseudanabaenaceae</w:t>
            </w:r>
            <w:r>
              <w:rPr>
                <w:rFonts w:ascii="Arial"/>
                <w:i/>
                <w:color w:val="231F20"/>
                <w:spacing w:val="-4"/>
                <w:sz w:val="14"/>
              </w:rPr>
              <w:t xml:space="preserve"> </w:t>
            </w:r>
            <w:r>
              <w:rPr>
                <w:color w:val="231F20"/>
                <w:spacing w:val="-2"/>
                <w:sz w:val="14"/>
              </w:rPr>
              <w:t>bacterium</w:t>
            </w:r>
          </w:p>
        </w:tc>
        <w:tc>
          <w:tcPr>
            <w:tcW w:w="1797" w:type="dxa"/>
          </w:tcPr>
          <w:p w14:paraId="0CB5D562" w14:textId="77777777" w:rsidR="009843BB" w:rsidRDefault="00000000">
            <w:pPr>
              <w:pStyle w:val="TableParagraph"/>
              <w:ind w:left="89"/>
              <w:rPr>
                <w:sz w:val="14"/>
              </w:rPr>
            </w:pPr>
            <w:r>
              <w:rPr>
                <w:color w:val="231F20"/>
                <w:spacing w:val="-5"/>
                <w:sz w:val="14"/>
              </w:rPr>
              <w:t>NA</w:t>
            </w:r>
          </w:p>
        </w:tc>
        <w:tc>
          <w:tcPr>
            <w:tcW w:w="1147" w:type="dxa"/>
          </w:tcPr>
          <w:p w14:paraId="36C7DA42" w14:textId="77777777" w:rsidR="009843BB" w:rsidRDefault="00000000">
            <w:pPr>
              <w:pStyle w:val="TableParagraph"/>
              <w:ind w:left="76"/>
              <w:rPr>
                <w:sz w:val="14"/>
              </w:rPr>
            </w:pPr>
            <w:r>
              <w:rPr>
                <w:color w:val="231F20"/>
                <w:spacing w:val="-5"/>
                <w:sz w:val="14"/>
              </w:rPr>
              <w:t>NA</w:t>
            </w:r>
          </w:p>
        </w:tc>
        <w:tc>
          <w:tcPr>
            <w:tcW w:w="683" w:type="dxa"/>
          </w:tcPr>
          <w:p w14:paraId="2C0CDEA9" w14:textId="77777777" w:rsidR="009843BB" w:rsidRDefault="00000000">
            <w:pPr>
              <w:pStyle w:val="TableParagraph"/>
              <w:ind w:left="81"/>
              <w:rPr>
                <w:sz w:val="14"/>
              </w:rPr>
            </w:pPr>
            <w:r>
              <w:rPr>
                <w:color w:val="231F20"/>
                <w:spacing w:val="-10"/>
                <w:w w:val="90"/>
                <w:sz w:val="14"/>
              </w:rPr>
              <w:t>Y</w:t>
            </w:r>
          </w:p>
        </w:tc>
      </w:tr>
      <w:tr w:rsidR="009843BB" w14:paraId="6FBE6C3A" w14:textId="77777777">
        <w:trPr>
          <w:trHeight w:val="158"/>
        </w:trPr>
        <w:tc>
          <w:tcPr>
            <w:tcW w:w="831" w:type="dxa"/>
          </w:tcPr>
          <w:p w14:paraId="55FC6C02" w14:textId="77777777" w:rsidR="009843BB" w:rsidRDefault="00000000">
            <w:pPr>
              <w:pStyle w:val="TableParagraph"/>
              <w:spacing w:line="139" w:lineRule="exact"/>
              <w:rPr>
                <w:sz w:val="14"/>
              </w:rPr>
            </w:pPr>
            <w:r>
              <w:rPr>
                <w:color w:val="231F20"/>
                <w:spacing w:val="-2"/>
                <w:w w:val="95"/>
                <w:sz w:val="14"/>
              </w:rPr>
              <w:t>GCA2.36</w:t>
            </w:r>
          </w:p>
        </w:tc>
        <w:tc>
          <w:tcPr>
            <w:tcW w:w="1364" w:type="dxa"/>
          </w:tcPr>
          <w:p w14:paraId="4FC8743F" w14:textId="77777777" w:rsidR="009843BB" w:rsidRDefault="00000000">
            <w:pPr>
              <w:pStyle w:val="TableParagraph"/>
              <w:spacing w:line="139" w:lineRule="exact"/>
              <w:ind w:left="71"/>
              <w:rPr>
                <w:sz w:val="14"/>
              </w:rPr>
            </w:pPr>
            <w:r>
              <w:rPr>
                <w:color w:val="231F20"/>
                <w:spacing w:val="-4"/>
                <w:sz w:val="14"/>
              </w:rPr>
              <w:t>3.22</w:t>
            </w:r>
          </w:p>
        </w:tc>
        <w:tc>
          <w:tcPr>
            <w:tcW w:w="1076" w:type="dxa"/>
          </w:tcPr>
          <w:p w14:paraId="582087D3" w14:textId="77777777" w:rsidR="009843BB" w:rsidRDefault="00000000">
            <w:pPr>
              <w:pStyle w:val="TableParagraph"/>
              <w:spacing w:line="139" w:lineRule="exact"/>
              <w:ind w:left="92"/>
              <w:rPr>
                <w:sz w:val="14"/>
              </w:rPr>
            </w:pPr>
            <w:r>
              <w:rPr>
                <w:color w:val="231F20"/>
                <w:spacing w:val="-2"/>
                <w:sz w:val="14"/>
              </w:rPr>
              <w:t>94.52</w:t>
            </w:r>
          </w:p>
        </w:tc>
        <w:tc>
          <w:tcPr>
            <w:tcW w:w="1142" w:type="dxa"/>
          </w:tcPr>
          <w:p w14:paraId="73079BEA" w14:textId="77777777" w:rsidR="009843BB" w:rsidRDefault="00000000">
            <w:pPr>
              <w:pStyle w:val="TableParagraph"/>
              <w:spacing w:line="139" w:lineRule="exact"/>
              <w:ind w:left="120"/>
              <w:rPr>
                <w:sz w:val="14"/>
              </w:rPr>
            </w:pPr>
            <w:r>
              <w:rPr>
                <w:color w:val="231F20"/>
                <w:spacing w:val="-4"/>
                <w:sz w:val="14"/>
              </w:rPr>
              <w:t>0.67</w:t>
            </w:r>
          </w:p>
        </w:tc>
        <w:tc>
          <w:tcPr>
            <w:tcW w:w="2001" w:type="dxa"/>
          </w:tcPr>
          <w:p w14:paraId="05F5604A" w14:textId="77777777" w:rsidR="009843BB" w:rsidRDefault="00000000">
            <w:pPr>
              <w:pStyle w:val="TableParagraph"/>
              <w:spacing w:line="139" w:lineRule="exact"/>
              <w:ind w:left="106"/>
              <w:rPr>
                <w:sz w:val="14"/>
              </w:rPr>
            </w:pPr>
            <w:r>
              <w:rPr>
                <w:rFonts w:ascii="Arial"/>
                <w:i/>
                <w:color w:val="231F20"/>
                <w:spacing w:val="2"/>
                <w:w w:val="85"/>
                <w:sz w:val="14"/>
              </w:rPr>
              <w:t>Cyanobacteriales</w:t>
            </w:r>
            <w:r>
              <w:rPr>
                <w:rFonts w:ascii="Arial"/>
                <w:i/>
                <w:color w:val="231F20"/>
                <w:spacing w:val="2"/>
                <w:sz w:val="14"/>
              </w:rPr>
              <w:t xml:space="preserve"> </w:t>
            </w:r>
            <w:r>
              <w:rPr>
                <w:color w:val="231F20"/>
                <w:spacing w:val="-2"/>
                <w:sz w:val="14"/>
              </w:rPr>
              <w:t>bacterium</w:t>
            </w:r>
          </w:p>
        </w:tc>
        <w:tc>
          <w:tcPr>
            <w:tcW w:w="1797" w:type="dxa"/>
          </w:tcPr>
          <w:p w14:paraId="317BA929" w14:textId="77777777" w:rsidR="009843BB" w:rsidRDefault="00000000">
            <w:pPr>
              <w:pStyle w:val="TableParagraph"/>
              <w:spacing w:line="139" w:lineRule="exact"/>
              <w:ind w:left="89"/>
              <w:rPr>
                <w:sz w:val="14"/>
              </w:rPr>
            </w:pPr>
            <w:r>
              <w:rPr>
                <w:rFonts w:ascii="Arial"/>
                <w:i/>
                <w:color w:val="231F20"/>
                <w:spacing w:val="2"/>
                <w:w w:val="85"/>
                <w:sz w:val="14"/>
              </w:rPr>
              <w:t>Cyanobacteriales</w:t>
            </w:r>
            <w:r>
              <w:rPr>
                <w:rFonts w:ascii="Arial"/>
                <w:i/>
                <w:color w:val="231F20"/>
                <w:spacing w:val="2"/>
                <w:sz w:val="14"/>
              </w:rPr>
              <w:t xml:space="preserve"> </w:t>
            </w:r>
            <w:r>
              <w:rPr>
                <w:color w:val="231F20"/>
                <w:spacing w:val="-2"/>
                <w:sz w:val="14"/>
              </w:rPr>
              <w:t>bacterium</w:t>
            </w:r>
          </w:p>
        </w:tc>
        <w:tc>
          <w:tcPr>
            <w:tcW w:w="1147" w:type="dxa"/>
          </w:tcPr>
          <w:p w14:paraId="70155F29" w14:textId="77777777" w:rsidR="009843BB" w:rsidRDefault="00000000">
            <w:pPr>
              <w:pStyle w:val="TableParagraph"/>
              <w:spacing w:line="139" w:lineRule="exact"/>
              <w:ind w:left="76"/>
              <w:rPr>
                <w:sz w:val="14"/>
              </w:rPr>
            </w:pPr>
            <w:r>
              <w:rPr>
                <w:color w:val="231F20"/>
                <w:spacing w:val="-2"/>
                <w:sz w:val="14"/>
              </w:rPr>
              <w:t>75.88</w:t>
            </w:r>
          </w:p>
        </w:tc>
        <w:tc>
          <w:tcPr>
            <w:tcW w:w="683" w:type="dxa"/>
          </w:tcPr>
          <w:p w14:paraId="7EF09CDB" w14:textId="77777777" w:rsidR="009843BB" w:rsidRDefault="00000000">
            <w:pPr>
              <w:pStyle w:val="TableParagraph"/>
              <w:spacing w:line="139" w:lineRule="exact"/>
              <w:ind w:left="81"/>
              <w:rPr>
                <w:sz w:val="14"/>
              </w:rPr>
            </w:pPr>
            <w:r>
              <w:rPr>
                <w:color w:val="231F20"/>
                <w:spacing w:val="-10"/>
                <w:w w:val="90"/>
                <w:sz w:val="14"/>
              </w:rPr>
              <w:t>Y</w:t>
            </w:r>
          </w:p>
        </w:tc>
      </w:tr>
      <w:tr w:rsidR="009843BB" w14:paraId="7193C44C" w14:textId="77777777">
        <w:trPr>
          <w:trHeight w:val="161"/>
        </w:trPr>
        <w:tc>
          <w:tcPr>
            <w:tcW w:w="831" w:type="dxa"/>
          </w:tcPr>
          <w:p w14:paraId="774AD1D9" w14:textId="77777777" w:rsidR="009843BB" w:rsidRDefault="009843BB">
            <w:pPr>
              <w:pStyle w:val="TableParagraph"/>
              <w:spacing w:line="240" w:lineRule="auto"/>
              <w:rPr>
                <w:rFonts w:ascii="Times New Roman"/>
                <w:sz w:val="10"/>
              </w:rPr>
            </w:pPr>
          </w:p>
        </w:tc>
        <w:tc>
          <w:tcPr>
            <w:tcW w:w="1364" w:type="dxa"/>
          </w:tcPr>
          <w:p w14:paraId="0C615783" w14:textId="77777777" w:rsidR="009843BB" w:rsidRDefault="009843BB">
            <w:pPr>
              <w:pStyle w:val="TableParagraph"/>
              <w:spacing w:line="240" w:lineRule="auto"/>
              <w:rPr>
                <w:rFonts w:ascii="Times New Roman"/>
                <w:sz w:val="10"/>
              </w:rPr>
            </w:pPr>
          </w:p>
        </w:tc>
        <w:tc>
          <w:tcPr>
            <w:tcW w:w="1076" w:type="dxa"/>
          </w:tcPr>
          <w:p w14:paraId="0D6702CD" w14:textId="77777777" w:rsidR="009843BB" w:rsidRDefault="009843BB">
            <w:pPr>
              <w:pStyle w:val="TableParagraph"/>
              <w:spacing w:line="240" w:lineRule="auto"/>
              <w:rPr>
                <w:rFonts w:ascii="Times New Roman"/>
                <w:sz w:val="10"/>
              </w:rPr>
            </w:pPr>
          </w:p>
        </w:tc>
        <w:tc>
          <w:tcPr>
            <w:tcW w:w="1142" w:type="dxa"/>
          </w:tcPr>
          <w:p w14:paraId="43E32D84" w14:textId="77777777" w:rsidR="009843BB" w:rsidRDefault="009843BB">
            <w:pPr>
              <w:pStyle w:val="TableParagraph"/>
              <w:spacing w:line="240" w:lineRule="auto"/>
              <w:rPr>
                <w:rFonts w:ascii="Times New Roman"/>
                <w:sz w:val="10"/>
              </w:rPr>
            </w:pPr>
          </w:p>
        </w:tc>
        <w:tc>
          <w:tcPr>
            <w:tcW w:w="2001" w:type="dxa"/>
          </w:tcPr>
          <w:p w14:paraId="7D55FFE2" w14:textId="77777777" w:rsidR="009843BB" w:rsidRDefault="009843BB">
            <w:pPr>
              <w:pStyle w:val="TableParagraph"/>
              <w:spacing w:line="240" w:lineRule="auto"/>
              <w:rPr>
                <w:rFonts w:ascii="Times New Roman"/>
                <w:sz w:val="10"/>
              </w:rPr>
            </w:pPr>
          </w:p>
        </w:tc>
        <w:tc>
          <w:tcPr>
            <w:tcW w:w="1797" w:type="dxa"/>
          </w:tcPr>
          <w:p w14:paraId="6746869F" w14:textId="77777777" w:rsidR="009843BB" w:rsidRDefault="00000000">
            <w:pPr>
              <w:pStyle w:val="TableParagraph"/>
              <w:spacing w:line="141" w:lineRule="exact"/>
              <w:ind w:left="249"/>
              <w:rPr>
                <w:sz w:val="14"/>
              </w:rPr>
            </w:pPr>
            <w:r>
              <w:rPr>
                <w:color w:val="231F20"/>
                <w:spacing w:val="-2"/>
                <w:w w:val="95"/>
                <w:sz w:val="14"/>
              </w:rPr>
              <w:t>JAAUUE01</w:t>
            </w:r>
          </w:p>
        </w:tc>
        <w:tc>
          <w:tcPr>
            <w:tcW w:w="1147" w:type="dxa"/>
          </w:tcPr>
          <w:p w14:paraId="17A775FA" w14:textId="77777777" w:rsidR="009843BB" w:rsidRDefault="009843BB">
            <w:pPr>
              <w:pStyle w:val="TableParagraph"/>
              <w:spacing w:line="240" w:lineRule="auto"/>
              <w:rPr>
                <w:rFonts w:ascii="Times New Roman"/>
                <w:sz w:val="10"/>
              </w:rPr>
            </w:pPr>
          </w:p>
        </w:tc>
        <w:tc>
          <w:tcPr>
            <w:tcW w:w="683" w:type="dxa"/>
          </w:tcPr>
          <w:p w14:paraId="0E65C719" w14:textId="77777777" w:rsidR="009843BB" w:rsidRDefault="009843BB">
            <w:pPr>
              <w:pStyle w:val="TableParagraph"/>
              <w:spacing w:line="240" w:lineRule="auto"/>
              <w:rPr>
                <w:rFonts w:ascii="Times New Roman"/>
                <w:sz w:val="10"/>
              </w:rPr>
            </w:pPr>
          </w:p>
        </w:tc>
      </w:tr>
      <w:tr w:rsidR="009843BB" w14:paraId="3DB24378" w14:textId="77777777">
        <w:trPr>
          <w:trHeight w:val="160"/>
        </w:trPr>
        <w:tc>
          <w:tcPr>
            <w:tcW w:w="831" w:type="dxa"/>
          </w:tcPr>
          <w:p w14:paraId="4CDE9CFB" w14:textId="77777777" w:rsidR="009843BB" w:rsidRDefault="00000000">
            <w:pPr>
              <w:pStyle w:val="TableParagraph"/>
              <w:spacing w:line="139" w:lineRule="exact"/>
              <w:rPr>
                <w:sz w:val="14"/>
              </w:rPr>
            </w:pPr>
            <w:r>
              <w:rPr>
                <w:color w:val="231F20"/>
                <w:spacing w:val="-2"/>
                <w:w w:val="95"/>
                <w:sz w:val="14"/>
              </w:rPr>
              <w:t>GCA2.6</w:t>
            </w:r>
          </w:p>
        </w:tc>
        <w:tc>
          <w:tcPr>
            <w:tcW w:w="1364" w:type="dxa"/>
          </w:tcPr>
          <w:p w14:paraId="13392F50" w14:textId="77777777" w:rsidR="009843BB" w:rsidRDefault="00000000">
            <w:pPr>
              <w:pStyle w:val="TableParagraph"/>
              <w:spacing w:line="139" w:lineRule="exact"/>
              <w:ind w:left="71"/>
              <w:rPr>
                <w:sz w:val="14"/>
              </w:rPr>
            </w:pPr>
            <w:r>
              <w:rPr>
                <w:color w:val="231F20"/>
                <w:spacing w:val="-4"/>
                <w:sz w:val="14"/>
              </w:rPr>
              <w:t>8.12</w:t>
            </w:r>
          </w:p>
        </w:tc>
        <w:tc>
          <w:tcPr>
            <w:tcW w:w="1076" w:type="dxa"/>
          </w:tcPr>
          <w:p w14:paraId="13D8D9A5" w14:textId="77777777" w:rsidR="009843BB" w:rsidRDefault="00000000">
            <w:pPr>
              <w:pStyle w:val="TableParagraph"/>
              <w:spacing w:line="139" w:lineRule="exact"/>
              <w:ind w:left="92"/>
              <w:rPr>
                <w:sz w:val="14"/>
              </w:rPr>
            </w:pPr>
            <w:r>
              <w:rPr>
                <w:color w:val="231F20"/>
                <w:spacing w:val="-2"/>
                <w:sz w:val="14"/>
              </w:rPr>
              <w:t>85.26</w:t>
            </w:r>
          </w:p>
        </w:tc>
        <w:tc>
          <w:tcPr>
            <w:tcW w:w="1142" w:type="dxa"/>
          </w:tcPr>
          <w:p w14:paraId="012250A8" w14:textId="77777777" w:rsidR="009843BB" w:rsidRDefault="00000000">
            <w:pPr>
              <w:pStyle w:val="TableParagraph"/>
              <w:spacing w:line="139" w:lineRule="exact"/>
              <w:ind w:left="120"/>
              <w:rPr>
                <w:sz w:val="14"/>
              </w:rPr>
            </w:pPr>
            <w:r>
              <w:rPr>
                <w:color w:val="231F20"/>
                <w:spacing w:val="-4"/>
                <w:sz w:val="14"/>
              </w:rPr>
              <w:t>0.24</w:t>
            </w:r>
          </w:p>
        </w:tc>
        <w:tc>
          <w:tcPr>
            <w:tcW w:w="2001" w:type="dxa"/>
          </w:tcPr>
          <w:p w14:paraId="1C7CFBF9" w14:textId="77777777" w:rsidR="009843BB" w:rsidRDefault="00000000">
            <w:pPr>
              <w:pStyle w:val="TableParagraph"/>
              <w:spacing w:line="139" w:lineRule="exact"/>
              <w:ind w:left="106"/>
              <w:rPr>
                <w:rFonts w:ascii="Arial"/>
                <w:i/>
                <w:sz w:val="14"/>
              </w:rPr>
            </w:pPr>
            <w:r>
              <w:rPr>
                <w:rFonts w:ascii="Arial"/>
                <w:i/>
                <w:color w:val="231F20"/>
                <w:spacing w:val="-2"/>
                <w:w w:val="95"/>
                <w:sz w:val="14"/>
              </w:rPr>
              <w:t>Neosynechococcaceae</w:t>
            </w:r>
          </w:p>
        </w:tc>
        <w:tc>
          <w:tcPr>
            <w:tcW w:w="1797" w:type="dxa"/>
          </w:tcPr>
          <w:p w14:paraId="01DB491E" w14:textId="77777777" w:rsidR="009843BB" w:rsidRDefault="00000000">
            <w:pPr>
              <w:pStyle w:val="TableParagraph"/>
              <w:spacing w:line="139" w:lineRule="exact"/>
              <w:ind w:left="89"/>
              <w:rPr>
                <w:sz w:val="14"/>
              </w:rPr>
            </w:pPr>
            <w:r>
              <w:rPr>
                <w:rFonts w:ascii="Arial"/>
                <w:i/>
                <w:color w:val="231F20"/>
                <w:w w:val="85"/>
                <w:sz w:val="14"/>
              </w:rPr>
              <w:t>Neosynechococcaceae</w:t>
            </w:r>
            <w:r>
              <w:rPr>
                <w:rFonts w:ascii="Arial"/>
                <w:i/>
                <w:color w:val="231F20"/>
                <w:spacing w:val="19"/>
                <w:sz w:val="14"/>
              </w:rPr>
              <w:t xml:space="preserve"> </w:t>
            </w:r>
            <w:r>
              <w:rPr>
                <w:color w:val="231F20"/>
                <w:spacing w:val="-4"/>
                <w:w w:val="95"/>
                <w:sz w:val="14"/>
              </w:rPr>
              <w:t>GCF-</w:t>
            </w:r>
          </w:p>
        </w:tc>
        <w:tc>
          <w:tcPr>
            <w:tcW w:w="1147" w:type="dxa"/>
          </w:tcPr>
          <w:p w14:paraId="5490B1B7" w14:textId="77777777" w:rsidR="009843BB" w:rsidRDefault="00000000">
            <w:pPr>
              <w:pStyle w:val="TableParagraph"/>
              <w:spacing w:line="139" w:lineRule="exact"/>
              <w:ind w:left="76"/>
              <w:rPr>
                <w:sz w:val="14"/>
              </w:rPr>
            </w:pPr>
            <w:r>
              <w:rPr>
                <w:color w:val="231F20"/>
                <w:spacing w:val="-2"/>
                <w:sz w:val="14"/>
              </w:rPr>
              <w:t>75.91</w:t>
            </w:r>
          </w:p>
        </w:tc>
        <w:tc>
          <w:tcPr>
            <w:tcW w:w="683" w:type="dxa"/>
          </w:tcPr>
          <w:p w14:paraId="4DFEA950" w14:textId="77777777" w:rsidR="009843BB" w:rsidRDefault="00000000">
            <w:pPr>
              <w:pStyle w:val="TableParagraph"/>
              <w:spacing w:line="139" w:lineRule="exact"/>
              <w:ind w:left="81"/>
              <w:rPr>
                <w:sz w:val="14"/>
              </w:rPr>
            </w:pPr>
            <w:r>
              <w:rPr>
                <w:color w:val="231F20"/>
                <w:spacing w:val="-10"/>
                <w:w w:val="90"/>
                <w:sz w:val="14"/>
              </w:rPr>
              <w:t>Y</w:t>
            </w:r>
          </w:p>
        </w:tc>
      </w:tr>
      <w:tr w:rsidR="009843BB" w14:paraId="30113900" w14:textId="77777777">
        <w:trPr>
          <w:trHeight w:val="163"/>
        </w:trPr>
        <w:tc>
          <w:tcPr>
            <w:tcW w:w="831" w:type="dxa"/>
            <w:tcBorders>
              <w:bottom w:val="single" w:sz="6" w:space="0" w:color="000000"/>
            </w:tcBorders>
          </w:tcPr>
          <w:p w14:paraId="7AD33186" w14:textId="77777777" w:rsidR="009843BB" w:rsidRDefault="009843BB">
            <w:pPr>
              <w:pStyle w:val="TableParagraph"/>
              <w:spacing w:line="240" w:lineRule="auto"/>
              <w:rPr>
                <w:rFonts w:ascii="Times New Roman"/>
                <w:sz w:val="10"/>
              </w:rPr>
            </w:pPr>
          </w:p>
        </w:tc>
        <w:tc>
          <w:tcPr>
            <w:tcW w:w="1364" w:type="dxa"/>
            <w:tcBorders>
              <w:bottom w:val="single" w:sz="6" w:space="0" w:color="000000"/>
            </w:tcBorders>
          </w:tcPr>
          <w:p w14:paraId="131FE734" w14:textId="77777777" w:rsidR="009843BB" w:rsidRDefault="009843BB">
            <w:pPr>
              <w:pStyle w:val="TableParagraph"/>
              <w:spacing w:line="240" w:lineRule="auto"/>
              <w:rPr>
                <w:rFonts w:ascii="Times New Roman"/>
                <w:sz w:val="10"/>
              </w:rPr>
            </w:pPr>
          </w:p>
        </w:tc>
        <w:tc>
          <w:tcPr>
            <w:tcW w:w="1076" w:type="dxa"/>
            <w:tcBorders>
              <w:bottom w:val="single" w:sz="6" w:space="0" w:color="000000"/>
            </w:tcBorders>
          </w:tcPr>
          <w:p w14:paraId="49F583BE" w14:textId="77777777" w:rsidR="009843BB" w:rsidRDefault="009843BB">
            <w:pPr>
              <w:pStyle w:val="TableParagraph"/>
              <w:spacing w:line="240" w:lineRule="auto"/>
              <w:rPr>
                <w:rFonts w:ascii="Times New Roman"/>
                <w:sz w:val="10"/>
              </w:rPr>
            </w:pPr>
          </w:p>
        </w:tc>
        <w:tc>
          <w:tcPr>
            <w:tcW w:w="1142" w:type="dxa"/>
            <w:tcBorders>
              <w:bottom w:val="single" w:sz="6" w:space="0" w:color="000000"/>
            </w:tcBorders>
          </w:tcPr>
          <w:p w14:paraId="6ACBDF4C" w14:textId="77777777" w:rsidR="009843BB" w:rsidRDefault="009843BB">
            <w:pPr>
              <w:pStyle w:val="TableParagraph"/>
              <w:spacing w:line="240" w:lineRule="auto"/>
              <w:rPr>
                <w:rFonts w:ascii="Times New Roman"/>
                <w:sz w:val="10"/>
              </w:rPr>
            </w:pPr>
          </w:p>
        </w:tc>
        <w:tc>
          <w:tcPr>
            <w:tcW w:w="2001" w:type="dxa"/>
            <w:tcBorders>
              <w:bottom w:val="single" w:sz="6" w:space="0" w:color="000000"/>
            </w:tcBorders>
          </w:tcPr>
          <w:p w14:paraId="2A424732" w14:textId="77777777" w:rsidR="009843BB" w:rsidRDefault="00000000">
            <w:pPr>
              <w:pStyle w:val="TableParagraph"/>
              <w:spacing w:line="143" w:lineRule="exact"/>
              <w:ind w:left="266"/>
              <w:rPr>
                <w:sz w:val="14"/>
              </w:rPr>
            </w:pPr>
            <w:r>
              <w:rPr>
                <w:color w:val="231F20"/>
                <w:spacing w:val="-2"/>
                <w:sz w:val="14"/>
              </w:rPr>
              <w:t>bacterium</w:t>
            </w:r>
          </w:p>
        </w:tc>
        <w:tc>
          <w:tcPr>
            <w:tcW w:w="1797" w:type="dxa"/>
            <w:tcBorders>
              <w:bottom w:val="single" w:sz="6" w:space="0" w:color="000000"/>
            </w:tcBorders>
          </w:tcPr>
          <w:p w14:paraId="4BB201E2" w14:textId="77777777" w:rsidR="009843BB" w:rsidRDefault="00000000">
            <w:pPr>
              <w:pStyle w:val="TableParagraph"/>
              <w:spacing w:line="143" w:lineRule="exact"/>
              <w:ind w:left="249"/>
              <w:rPr>
                <w:sz w:val="14"/>
              </w:rPr>
            </w:pPr>
            <w:r>
              <w:rPr>
                <w:color w:val="231F20"/>
                <w:spacing w:val="-2"/>
                <w:sz w:val="14"/>
              </w:rPr>
              <w:t>001939115</w:t>
            </w:r>
          </w:p>
        </w:tc>
        <w:tc>
          <w:tcPr>
            <w:tcW w:w="1147" w:type="dxa"/>
            <w:tcBorders>
              <w:bottom w:val="single" w:sz="6" w:space="0" w:color="000000"/>
            </w:tcBorders>
          </w:tcPr>
          <w:p w14:paraId="06FF2833" w14:textId="77777777" w:rsidR="009843BB" w:rsidRDefault="009843BB">
            <w:pPr>
              <w:pStyle w:val="TableParagraph"/>
              <w:spacing w:line="240" w:lineRule="auto"/>
              <w:rPr>
                <w:rFonts w:ascii="Times New Roman"/>
                <w:sz w:val="10"/>
              </w:rPr>
            </w:pPr>
          </w:p>
        </w:tc>
        <w:tc>
          <w:tcPr>
            <w:tcW w:w="683" w:type="dxa"/>
            <w:tcBorders>
              <w:bottom w:val="single" w:sz="6" w:space="0" w:color="000000"/>
            </w:tcBorders>
          </w:tcPr>
          <w:p w14:paraId="05B5F1FD" w14:textId="77777777" w:rsidR="009843BB" w:rsidRDefault="009843BB">
            <w:pPr>
              <w:pStyle w:val="TableParagraph"/>
              <w:spacing w:line="240" w:lineRule="auto"/>
              <w:rPr>
                <w:rFonts w:ascii="Times New Roman"/>
                <w:sz w:val="10"/>
              </w:rPr>
            </w:pPr>
          </w:p>
        </w:tc>
      </w:tr>
    </w:tbl>
    <w:p w14:paraId="1FC4706C" w14:textId="77777777" w:rsidR="009843BB" w:rsidRDefault="00000000">
      <w:pPr>
        <w:spacing w:before="65" w:line="266" w:lineRule="auto"/>
        <w:ind w:left="132" w:right="1792"/>
        <w:rPr>
          <w:sz w:val="14"/>
        </w:rPr>
      </w:pPr>
      <w:r>
        <w:rPr>
          <w:rFonts w:ascii="Arial"/>
          <w:i/>
          <w:color w:val="231F20"/>
          <w:w w:val="85"/>
          <w:position w:val="4"/>
          <w:sz w:val="9"/>
        </w:rPr>
        <w:t>a</w:t>
      </w:r>
      <w:r>
        <w:rPr>
          <w:color w:val="231F20"/>
          <w:w w:val="85"/>
          <w:sz w:val="14"/>
        </w:rPr>
        <w:t>RCA,</w:t>
      </w:r>
      <w:r>
        <w:rPr>
          <w:color w:val="231F20"/>
          <w:sz w:val="14"/>
        </w:rPr>
        <w:t xml:space="preserve"> </w:t>
      </w:r>
      <w:r>
        <w:rPr>
          <w:color w:val="231F20"/>
          <w:w w:val="85"/>
          <w:sz w:val="14"/>
        </w:rPr>
        <w:t>Rabbit</w:t>
      </w:r>
      <w:r>
        <w:rPr>
          <w:color w:val="231F20"/>
          <w:sz w:val="14"/>
        </w:rPr>
        <w:t xml:space="preserve"> </w:t>
      </w:r>
      <w:r>
        <w:rPr>
          <w:color w:val="231F20"/>
          <w:w w:val="85"/>
          <w:sz w:val="14"/>
        </w:rPr>
        <w:t>Creek</w:t>
      </w:r>
      <w:r>
        <w:rPr>
          <w:color w:val="231F20"/>
          <w:sz w:val="14"/>
        </w:rPr>
        <w:t xml:space="preserve"> </w:t>
      </w:r>
      <w:r>
        <w:rPr>
          <w:color w:val="231F20"/>
          <w:w w:val="85"/>
          <w:sz w:val="14"/>
        </w:rPr>
        <w:t>Area;</w:t>
      </w:r>
      <w:r>
        <w:rPr>
          <w:color w:val="231F20"/>
          <w:sz w:val="14"/>
        </w:rPr>
        <w:t xml:space="preserve"> </w:t>
      </w:r>
      <w:r>
        <w:rPr>
          <w:color w:val="231F20"/>
          <w:w w:val="85"/>
          <w:sz w:val="14"/>
        </w:rPr>
        <w:t>SM,</w:t>
      </w:r>
      <w:r>
        <w:rPr>
          <w:color w:val="231F20"/>
          <w:sz w:val="14"/>
        </w:rPr>
        <w:t xml:space="preserve"> </w:t>
      </w:r>
      <w:r>
        <w:rPr>
          <w:color w:val="231F20"/>
          <w:w w:val="85"/>
          <w:sz w:val="14"/>
        </w:rPr>
        <w:t>Sentinel</w:t>
      </w:r>
      <w:r>
        <w:rPr>
          <w:color w:val="231F20"/>
          <w:sz w:val="14"/>
        </w:rPr>
        <w:t xml:space="preserve"> </w:t>
      </w:r>
      <w:r>
        <w:rPr>
          <w:color w:val="231F20"/>
          <w:w w:val="85"/>
          <w:sz w:val="14"/>
        </w:rPr>
        <w:t>Meadows;</w:t>
      </w:r>
      <w:r>
        <w:rPr>
          <w:color w:val="231F20"/>
          <w:sz w:val="14"/>
        </w:rPr>
        <w:t xml:space="preserve"> </w:t>
      </w:r>
      <w:r>
        <w:rPr>
          <w:color w:val="231F20"/>
          <w:w w:val="85"/>
          <w:sz w:val="14"/>
        </w:rPr>
        <w:t>BG,</w:t>
      </w:r>
      <w:r>
        <w:rPr>
          <w:color w:val="231F20"/>
          <w:sz w:val="14"/>
        </w:rPr>
        <w:t xml:space="preserve"> </w:t>
      </w:r>
      <w:r>
        <w:rPr>
          <w:color w:val="231F20"/>
          <w:w w:val="85"/>
          <w:sz w:val="14"/>
        </w:rPr>
        <w:t>Boulder</w:t>
      </w:r>
      <w:r>
        <w:rPr>
          <w:color w:val="231F20"/>
          <w:sz w:val="14"/>
        </w:rPr>
        <w:t xml:space="preserve"> </w:t>
      </w:r>
      <w:r>
        <w:rPr>
          <w:color w:val="231F20"/>
          <w:w w:val="85"/>
          <w:sz w:val="14"/>
        </w:rPr>
        <w:t>Geyser;</w:t>
      </w:r>
      <w:r>
        <w:rPr>
          <w:color w:val="231F20"/>
          <w:sz w:val="14"/>
        </w:rPr>
        <w:t xml:space="preserve"> </w:t>
      </w:r>
      <w:r>
        <w:rPr>
          <w:color w:val="231F20"/>
          <w:w w:val="85"/>
          <w:sz w:val="14"/>
        </w:rPr>
        <w:t>WCA,</w:t>
      </w:r>
      <w:r>
        <w:rPr>
          <w:color w:val="231F20"/>
          <w:sz w:val="14"/>
        </w:rPr>
        <w:t xml:space="preserve"> </w:t>
      </w:r>
      <w:r>
        <w:rPr>
          <w:color w:val="231F20"/>
          <w:w w:val="85"/>
          <w:sz w:val="14"/>
        </w:rPr>
        <w:t>White</w:t>
      </w:r>
      <w:r>
        <w:rPr>
          <w:color w:val="231F20"/>
          <w:sz w:val="14"/>
        </w:rPr>
        <w:t xml:space="preserve"> </w:t>
      </w:r>
      <w:r>
        <w:rPr>
          <w:color w:val="231F20"/>
          <w:w w:val="85"/>
          <w:sz w:val="14"/>
        </w:rPr>
        <w:t>Creek</w:t>
      </w:r>
      <w:r>
        <w:rPr>
          <w:color w:val="231F20"/>
          <w:sz w:val="14"/>
        </w:rPr>
        <w:t xml:space="preserve"> </w:t>
      </w:r>
      <w:r>
        <w:rPr>
          <w:color w:val="231F20"/>
          <w:w w:val="85"/>
          <w:sz w:val="14"/>
        </w:rPr>
        <w:t>area;</w:t>
      </w:r>
      <w:r>
        <w:rPr>
          <w:color w:val="231F20"/>
          <w:sz w:val="14"/>
        </w:rPr>
        <w:t xml:space="preserve"> </w:t>
      </w:r>
      <w:r>
        <w:rPr>
          <w:color w:val="231F20"/>
          <w:w w:val="85"/>
          <w:sz w:val="14"/>
        </w:rPr>
        <w:t>GCA,</w:t>
      </w:r>
      <w:r>
        <w:rPr>
          <w:color w:val="231F20"/>
          <w:sz w:val="14"/>
        </w:rPr>
        <w:t xml:space="preserve"> </w:t>
      </w:r>
      <w:r>
        <w:rPr>
          <w:color w:val="231F20"/>
          <w:w w:val="85"/>
          <w:sz w:val="14"/>
        </w:rPr>
        <w:t>Geyser</w:t>
      </w:r>
      <w:r>
        <w:rPr>
          <w:color w:val="231F20"/>
          <w:sz w:val="14"/>
        </w:rPr>
        <w:t xml:space="preserve"> </w:t>
      </w:r>
      <w:r>
        <w:rPr>
          <w:color w:val="231F20"/>
          <w:w w:val="85"/>
          <w:sz w:val="14"/>
        </w:rPr>
        <w:t>Creek</w:t>
      </w:r>
      <w:r>
        <w:rPr>
          <w:color w:val="231F20"/>
          <w:sz w:val="14"/>
        </w:rPr>
        <w:t xml:space="preserve"> </w:t>
      </w:r>
      <w:r>
        <w:rPr>
          <w:color w:val="231F20"/>
          <w:w w:val="85"/>
          <w:sz w:val="14"/>
        </w:rPr>
        <w:t>area;</w:t>
      </w:r>
      <w:r>
        <w:rPr>
          <w:color w:val="231F20"/>
          <w:sz w:val="14"/>
        </w:rPr>
        <w:t xml:space="preserve"> </w:t>
      </w:r>
      <w:r>
        <w:rPr>
          <w:color w:val="231F20"/>
          <w:w w:val="85"/>
          <w:sz w:val="14"/>
        </w:rPr>
        <w:t>IGB,</w:t>
      </w:r>
      <w:r>
        <w:rPr>
          <w:color w:val="231F20"/>
          <w:sz w:val="14"/>
        </w:rPr>
        <w:t xml:space="preserve"> </w:t>
      </w:r>
      <w:r>
        <w:rPr>
          <w:color w:val="231F20"/>
          <w:w w:val="85"/>
          <w:sz w:val="14"/>
        </w:rPr>
        <w:t>Imperial</w:t>
      </w:r>
      <w:r>
        <w:rPr>
          <w:color w:val="231F20"/>
          <w:sz w:val="14"/>
        </w:rPr>
        <w:t xml:space="preserve"> </w:t>
      </w:r>
      <w:r>
        <w:rPr>
          <w:color w:val="231F20"/>
          <w:w w:val="85"/>
          <w:sz w:val="14"/>
        </w:rPr>
        <w:t>Geyser</w:t>
      </w:r>
      <w:r>
        <w:rPr>
          <w:color w:val="231F20"/>
          <w:sz w:val="14"/>
        </w:rPr>
        <w:t xml:space="preserve"> </w:t>
      </w:r>
      <w:r>
        <w:rPr>
          <w:color w:val="231F20"/>
          <w:w w:val="85"/>
          <w:sz w:val="14"/>
        </w:rPr>
        <w:t>Basin.</w:t>
      </w:r>
      <w:r>
        <w:rPr>
          <w:color w:val="231F20"/>
          <w:spacing w:val="40"/>
          <w:sz w:val="14"/>
        </w:rPr>
        <w:t xml:space="preserve"> </w:t>
      </w:r>
      <w:r>
        <w:rPr>
          <w:rFonts w:ascii="Arial"/>
          <w:i/>
          <w:color w:val="231F20"/>
          <w:position w:val="4"/>
          <w:sz w:val="9"/>
        </w:rPr>
        <w:t>b</w:t>
      </w:r>
      <w:r>
        <w:rPr>
          <w:color w:val="231F20"/>
          <w:sz w:val="14"/>
        </w:rPr>
        <w:t>NA, data not available.</w:t>
      </w:r>
    </w:p>
    <w:p w14:paraId="4E199448" w14:textId="77777777" w:rsidR="009843BB" w:rsidRDefault="00000000">
      <w:pPr>
        <w:spacing w:before="2"/>
        <w:ind w:left="132"/>
        <w:rPr>
          <w:sz w:val="14"/>
        </w:rPr>
      </w:pPr>
      <w:r>
        <w:rPr>
          <w:rFonts w:ascii="Arial"/>
          <w:i/>
          <w:color w:val="231F20"/>
          <w:w w:val="80"/>
          <w:position w:val="4"/>
          <w:sz w:val="9"/>
        </w:rPr>
        <w:t>c</w:t>
      </w:r>
      <w:r>
        <w:rPr>
          <w:color w:val="231F20"/>
          <w:w w:val="80"/>
          <w:sz w:val="14"/>
        </w:rPr>
        <w:t>Y,</w:t>
      </w:r>
      <w:r>
        <w:rPr>
          <w:color w:val="231F20"/>
          <w:spacing w:val="-2"/>
          <w:w w:val="95"/>
          <w:sz w:val="14"/>
        </w:rPr>
        <w:t xml:space="preserve"> </w:t>
      </w:r>
      <w:r>
        <w:rPr>
          <w:color w:val="231F20"/>
          <w:spacing w:val="-4"/>
          <w:w w:val="95"/>
          <w:sz w:val="14"/>
        </w:rPr>
        <w:t>yes.</w:t>
      </w:r>
    </w:p>
    <w:p w14:paraId="465A7F13" w14:textId="77777777" w:rsidR="009843BB" w:rsidRDefault="009843BB">
      <w:pPr>
        <w:pStyle w:val="Corpodetexto"/>
        <w:spacing w:before="79"/>
        <w:ind w:left="0"/>
        <w:jc w:val="left"/>
      </w:pPr>
    </w:p>
    <w:p w14:paraId="18C9CB7B" w14:textId="77777777" w:rsidR="009843BB" w:rsidRDefault="00000000">
      <w:pPr>
        <w:pStyle w:val="Corpodetexto"/>
        <w:spacing w:line="244" w:lineRule="auto"/>
        <w:ind w:right="3569" w:hanging="1"/>
      </w:pPr>
      <w:r>
        <w:rPr>
          <w:color w:val="231F20"/>
          <w:spacing w:val="-6"/>
        </w:rPr>
        <w:t>strain</w:t>
      </w:r>
      <w:r>
        <w:rPr>
          <w:color w:val="231F20"/>
          <w:spacing w:val="-7"/>
        </w:rPr>
        <w:t xml:space="preserve"> </w:t>
      </w:r>
      <w:r>
        <w:rPr>
          <w:color w:val="231F20"/>
          <w:spacing w:val="-6"/>
        </w:rPr>
        <w:t>OS-A. Meanwhile,</w:t>
      </w:r>
      <w:r>
        <w:rPr>
          <w:color w:val="231F20"/>
          <w:spacing w:val="-7"/>
        </w:rPr>
        <w:t xml:space="preserve"> </w:t>
      </w:r>
      <w:r>
        <w:rPr>
          <w:color w:val="231F20"/>
          <w:spacing w:val="-6"/>
        </w:rPr>
        <w:t>five MAGs</w:t>
      </w:r>
      <w:r>
        <w:rPr>
          <w:color w:val="231F20"/>
          <w:spacing w:val="-7"/>
        </w:rPr>
        <w:t xml:space="preserve"> </w:t>
      </w:r>
      <w:r>
        <w:rPr>
          <w:color w:val="231F20"/>
          <w:spacing w:val="-6"/>
        </w:rPr>
        <w:t>had</w:t>
      </w:r>
      <w:r>
        <w:rPr>
          <w:color w:val="231F20"/>
          <w:spacing w:val="-7"/>
        </w:rPr>
        <w:t xml:space="preserve"> </w:t>
      </w:r>
      <w:r>
        <w:rPr>
          <w:color w:val="231F20"/>
          <w:spacing w:val="-6"/>
        </w:rPr>
        <w:t>;96 to</w:t>
      </w:r>
      <w:r>
        <w:rPr>
          <w:color w:val="231F20"/>
          <w:spacing w:val="-7"/>
        </w:rPr>
        <w:t xml:space="preserve"> </w:t>
      </w:r>
      <w:r>
        <w:rPr>
          <w:color w:val="231F20"/>
          <w:spacing w:val="-6"/>
        </w:rPr>
        <w:t>98% ANI</w:t>
      </w:r>
      <w:r>
        <w:rPr>
          <w:color w:val="231F20"/>
          <w:spacing w:val="-7"/>
        </w:rPr>
        <w:t xml:space="preserve"> </w:t>
      </w:r>
      <w:r>
        <w:rPr>
          <w:color w:val="231F20"/>
          <w:spacing w:val="-6"/>
        </w:rPr>
        <w:t>with OS-B</w:t>
      </w:r>
      <w:r>
        <w:rPr>
          <w:rFonts w:ascii="Microsoft Himalaya" w:hAnsi="Microsoft Himalaya"/>
          <w:color w:val="231F20"/>
          <w:spacing w:val="-6"/>
        </w:rPr>
        <w:t>9</w:t>
      </w:r>
      <w:r>
        <w:rPr>
          <w:color w:val="231F20"/>
          <w:spacing w:val="-6"/>
        </w:rPr>
        <w:t>,</w:t>
      </w:r>
      <w:r>
        <w:rPr>
          <w:color w:val="231F20"/>
          <w:spacing w:val="-7"/>
        </w:rPr>
        <w:t xml:space="preserve"> </w:t>
      </w:r>
      <w:r>
        <w:rPr>
          <w:color w:val="231F20"/>
          <w:spacing w:val="-6"/>
        </w:rPr>
        <w:t>suggesting relatively higher</w:t>
      </w:r>
      <w:r>
        <w:rPr>
          <w:color w:val="231F20"/>
          <w:spacing w:val="-7"/>
        </w:rPr>
        <w:t xml:space="preserve"> </w:t>
      </w:r>
      <w:r>
        <w:rPr>
          <w:color w:val="231F20"/>
          <w:spacing w:val="-6"/>
        </w:rPr>
        <w:t>diversification among</w:t>
      </w:r>
      <w:r>
        <w:rPr>
          <w:color w:val="231F20"/>
          <w:spacing w:val="-7"/>
        </w:rPr>
        <w:t xml:space="preserve"> </w:t>
      </w:r>
      <w:r>
        <w:rPr>
          <w:color w:val="231F20"/>
          <w:spacing w:val="-6"/>
        </w:rPr>
        <w:t>B</w:t>
      </w:r>
      <w:r>
        <w:rPr>
          <w:rFonts w:ascii="Microsoft Himalaya" w:hAnsi="Microsoft Himalaya"/>
          <w:color w:val="231F20"/>
          <w:spacing w:val="-6"/>
        </w:rPr>
        <w:t>9</w:t>
      </w:r>
      <w:r>
        <w:rPr>
          <w:rFonts w:ascii="Microsoft Himalaya" w:hAnsi="Microsoft Himalaya"/>
          <w:color w:val="231F20"/>
          <w:spacing w:val="12"/>
        </w:rPr>
        <w:t xml:space="preserve"> </w:t>
      </w:r>
      <w:r>
        <w:rPr>
          <w:color w:val="231F20"/>
          <w:spacing w:val="-6"/>
        </w:rPr>
        <w:t>MAGs recovered</w:t>
      </w:r>
      <w:r>
        <w:rPr>
          <w:color w:val="231F20"/>
          <w:spacing w:val="-7"/>
        </w:rPr>
        <w:t xml:space="preserve"> </w:t>
      </w:r>
      <w:r>
        <w:rPr>
          <w:color w:val="231F20"/>
          <w:spacing w:val="-6"/>
        </w:rPr>
        <w:t>(Data Set</w:t>
      </w:r>
      <w:r>
        <w:rPr>
          <w:color w:val="231F20"/>
          <w:spacing w:val="-7"/>
        </w:rPr>
        <w:t xml:space="preserve"> </w:t>
      </w:r>
      <w:r>
        <w:rPr>
          <w:color w:val="231F20"/>
          <w:spacing w:val="-6"/>
        </w:rPr>
        <w:t>S2). MAGs</w:t>
      </w:r>
      <w:r>
        <w:rPr>
          <w:color w:val="231F20"/>
          <w:spacing w:val="-7"/>
        </w:rPr>
        <w:t xml:space="preserve"> </w:t>
      </w:r>
      <w:r>
        <w:rPr>
          <w:color w:val="231F20"/>
          <w:spacing w:val="-6"/>
        </w:rPr>
        <w:t>assigned to</w:t>
      </w:r>
      <w:r>
        <w:rPr>
          <w:color w:val="231F20"/>
          <w:spacing w:val="-7"/>
        </w:rPr>
        <w:t xml:space="preserve"> </w:t>
      </w:r>
      <w:r>
        <w:rPr>
          <w:color w:val="231F20"/>
          <w:spacing w:val="-6"/>
        </w:rPr>
        <w:t xml:space="preserve">the A </w:t>
      </w:r>
      <w:r>
        <w:rPr>
          <w:color w:val="231F20"/>
          <w:spacing w:val="-8"/>
        </w:rPr>
        <w:t>taxon</w:t>
      </w:r>
      <w:r>
        <w:rPr>
          <w:color w:val="231F20"/>
          <w:spacing w:val="-1"/>
        </w:rPr>
        <w:t xml:space="preserve"> </w:t>
      </w:r>
      <w:r>
        <w:rPr>
          <w:color w:val="231F20"/>
          <w:spacing w:val="-8"/>
        </w:rPr>
        <w:t>were</w:t>
      </w:r>
      <w:r>
        <w:rPr>
          <w:color w:val="231F20"/>
          <w:spacing w:val="-1"/>
        </w:rPr>
        <w:t xml:space="preserve"> </w:t>
      </w:r>
      <w:r>
        <w:rPr>
          <w:color w:val="231F20"/>
          <w:spacing w:val="-8"/>
        </w:rPr>
        <w:t>recovered</w:t>
      </w:r>
      <w:r>
        <w:rPr>
          <w:color w:val="231F20"/>
          <w:spacing w:val="-1"/>
        </w:rPr>
        <w:t xml:space="preserve"> </w:t>
      </w:r>
      <w:r>
        <w:rPr>
          <w:color w:val="231F20"/>
          <w:spacing w:val="-8"/>
        </w:rPr>
        <w:t>from</w:t>
      </w:r>
      <w:r>
        <w:rPr>
          <w:color w:val="231F20"/>
        </w:rPr>
        <w:t xml:space="preserve"> </w:t>
      </w:r>
      <w:r>
        <w:rPr>
          <w:color w:val="231F20"/>
          <w:spacing w:val="-8"/>
        </w:rPr>
        <w:t>temperatures</w:t>
      </w:r>
      <w:r>
        <w:rPr>
          <w:color w:val="231F20"/>
          <w:spacing w:val="-2"/>
        </w:rPr>
        <w:t xml:space="preserve"> </w:t>
      </w:r>
      <w:r>
        <w:rPr>
          <w:color w:val="231F20"/>
          <w:spacing w:val="-8"/>
        </w:rPr>
        <w:t>between</w:t>
      </w:r>
      <w:r>
        <w:rPr>
          <w:color w:val="231F20"/>
          <w:spacing w:val="-1"/>
        </w:rPr>
        <w:t xml:space="preserve"> </w:t>
      </w:r>
      <w:r>
        <w:rPr>
          <w:color w:val="231F20"/>
          <w:spacing w:val="-8"/>
        </w:rPr>
        <w:t>51.4</w:t>
      </w:r>
      <w:r>
        <w:rPr>
          <w:color w:val="231F20"/>
          <w:spacing w:val="-2"/>
        </w:rPr>
        <w:t xml:space="preserve"> </w:t>
      </w:r>
      <w:r>
        <w:rPr>
          <w:color w:val="231F20"/>
          <w:spacing w:val="-8"/>
        </w:rPr>
        <w:t>and</w:t>
      </w:r>
      <w:r>
        <w:rPr>
          <w:color w:val="231F20"/>
          <w:spacing w:val="-2"/>
        </w:rPr>
        <w:t xml:space="preserve"> </w:t>
      </w:r>
      <w:r>
        <w:rPr>
          <w:color w:val="231F20"/>
          <w:spacing w:val="-8"/>
        </w:rPr>
        <w:t>71.9°C,</w:t>
      </w:r>
      <w:r>
        <w:rPr>
          <w:color w:val="231F20"/>
          <w:spacing w:val="-1"/>
        </w:rPr>
        <w:t xml:space="preserve"> </w:t>
      </w:r>
      <w:r>
        <w:rPr>
          <w:color w:val="231F20"/>
          <w:spacing w:val="-8"/>
        </w:rPr>
        <w:t>while</w:t>
      </w:r>
      <w:r>
        <w:rPr>
          <w:color w:val="231F20"/>
          <w:spacing w:val="-2"/>
        </w:rPr>
        <w:t xml:space="preserve"> </w:t>
      </w:r>
      <w:r>
        <w:rPr>
          <w:color w:val="231F20"/>
          <w:spacing w:val="-8"/>
        </w:rPr>
        <w:t>B</w:t>
      </w:r>
      <w:r>
        <w:rPr>
          <w:rFonts w:ascii="Microsoft Himalaya" w:hAnsi="Microsoft Himalaya"/>
          <w:color w:val="231F20"/>
          <w:spacing w:val="-8"/>
        </w:rPr>
        <w:t>9</w:t>
      </w:r>
      <w:r>
        <w:rPr>
          <w:rFonts w:ascii="Microsoft Himalaya" w:hAnsi="Microsoft Himalaya"/>
          <w:color w:val="231F20"/>
          <w:spacing w:val="21"/>
        </w:rPr>
        <w:t xml:space="preserve"> </w:t>
      </w:r>
      <w:r>
        <w:rPr>
          <w:color w:val="231F20"/>
          <w:spacing w:val="-8"/>
        </w:rPr>
        <w:t>MAGs</w:t>
      </w:r>
      <w:r>
        <w:rPr>
          <w:color w:val="231F20"/>
          <w:spacing w:val="-1"/>
        </w:rPr>
        <w:t xml:space="preserve"> </w:t>
      </w:r>
      <w:r>
        <w:rPr>
          <w:color w:val="231F20"/>
          <w:spacing w:val="-8"/>
        </w:rPr>
        <w:t xml:space="preserve">occu- </w:t>
      </w:r>
      <w:r>
        <w:rPr>
          <w:color w:val="231F20"/>
          <w:spacing w:val="-4"/>
        </w:rPr>
        <w:t>pied</w:t>
      </w:r>
      <w:r>
        <w:rPr>
          <w:color w:val="231F20"/>
          <w:spacing w:val="3"/>
        </w:rPr>
        <w:t xml:space="preserve"> </w:t>
      </w:r>
      <w:r>
        <w:rPr>
          <w:color w:val="231F20"/>
          <w:spacing w:val="-4"/>
        </w:rPr>
        <w:t>temperatures</w:t>
      </w:r>
      <w:r>
        <w:rPr>
          <w:color w:val="231F20"/>
          <w:spacing w:val="3"/>
        </w:rPr>
        <w:t xml:space="preserve"> </w:t>
      </w:r>
      <w:r>
        <w:rPr>
          <w:color w:val="231F20"/>
          <w:spacing w:val="-4"/>
        </w:rPr>
        <w:t>between</w:t>
      </w:r>
      <w:r>
        <w:rPr>
          <w:color w:val="231F20"/>
          <w:spacing w:val="3"/>
        </w:rPr>
        <w:t xml:space="preserve"> </w:t>
      </w:r>
      <w:r>
        <w:rPr>
          <w:color w:val="231F20"/>
          <w:spacing w:val="-4"/>
        </w:rPr>
        <w:t>59.9°C</w:t>
      </w:r>
      <w:r>
        <w:rPr>
          <w:color w:val="231F20"/>
          <w:spacing w:val="3"/>
        </w:rPr>
        <w:t xml:space="preserve"> </w:t>
      </w:r>
      <w:r>
        <w:rPr>
          <w:color w:val="231F20"/>
          <w:spacing w:val="-4"/>
        </w:rPr>
        <w:t>and</w:t>
      </w:r>
      <w:r>
        <w:rPr>
          <w:color w:val="231F20"/>
          <w:spacing w:val="4"/>
        </w:rPr>
        <w:t xml:space="preserve"> </w:t>
      </w:r>
      <w:r>
        <w:rPr>
          <w:color w:val="231F20"/>
          <w:spacing w:val="-4"/>
        </w:rPr>
        <w:t>68.4°C</w:t>
      </w:r>
      <w:r>
        <w:rPr>
          <w:color w:val="231F20"/>
          <w:spacing w:val="3"/>
        </w:rPr>
        <w:t xml:space="preserve"> </w:t>
      </w:r>
      <w:r>
        <w:rPr>
          <w:color w:val="231F20"/>
          <w:spacing w:val="-4"/>
        </w:rPr>
        <w:t>but</w:t>
      </w:r>
      <w:r>
        <w:rPr>
          <w:color w:val="231F20"/>
          <w:spacing w:val="3"/>
        </w:rPr>
        <w:t xml:space="preserve"> </w:t>
      </w:r>
      <w:r>
        <w:rPr>
          <w:color w:val="231F20"/>
          <w:spacing w:val="-4"/>
        </w:rPr>
        <w:t>were</w:t>
      </w:r>
      <w:r>
        <w:rPr>
          <w:color w:val="231F20"/>
          <w:spacing w:val="3"/>
        </w:rPr>
        <w:t xml:space="preserve"> </w:t>
      </w:r>
      <w:r>
        <w:rPr>
          <w:color w:val="231F20"/>
          <w:spacing w:val="-4"/>
        </w:rPr>
        <w:t>most</w:t>
      </w:r>
      <w:r>
        <w:rPr>
          <w:color w:val="231F20"/>
          <w:spacing w:val="3"/>
        </w:rPr>
        <w:t xml:space="preserve"> </w:t>
      </w:r>
      <w:r>
        <w:rPr>
          <w:color w:val="231F20"/>
          <w:spacing w:val="-4"/>
        </w:rPr>
        <w:t>abundant</w:t>
      </w:r>
      <w:r>
        <w:rPr>
          <w:color w:val="231F20"/>
          <w:spacing w:val="4"/>
        </w:rPr>
        <w:t xml:space="preserve"> </w:t>
      </w:r>
      <w:r>
        <w:rPr>
          <w:color w:val="231F20"/>
          <w:spacing w:val="-4"/>
        </w:rPr>
        <w:t>below</w:t>
      </w:r>
      <w:r>
        <w:rPr>
          <w:color w:val="231F20"/>
          <w:spacing w:val="3"/>
        </w:rPr>
        <w:t xml:space="preserve"> </w:t>
      </w:r>
      <w:r>
        <w:rPr>
          <w:color w:val="231F20"/>
          <w:spacing w:val="-11"/>
        </w:rPr>
        <w:t>62.3°C</w:t>
      </w:r>
    </w:p>
    <w:p w14:paraId="108FDD6B" w14:textId="77777777" w:rsidR="009843BB" w:rsidRDefault="00000000">
      <w:pPr>
        <w:pStyle w:val="Corpodetexto"/>
        <w:spacing w:before="39" w:line="285" w:lineRule="auto"/>
        <w:ind w:right="3569"/>
      </w:pPr>
      <w:r>
        <w:rPr>
          <w:color w:val="231F20"/>
          <w:w w:val="90"/>
        </w:rPr>
        <w:t>(F</w:t>
      </w:r>
      <w:hyperlink w:anchor="_bookmark2" w:history="1">
        <w:r>
          <w:rPr>
            <w:color w:val="231F20"/>
            <w:w w:val="90"/>
          </w:rPr>
          <w:t>ig.</w:t>
        </w:r>
        <w:r>
          <w:rPr>
            <w:color w:val="231F20"/>
            <w:spacing w:val="-8"/>
            <w:w w:val="90"/>
          </w:rPr>
          <w:t xml:space="preserve"> </w:t>
        </w:r>
        <w:r>
          <w:rPr>
            <w:color w:val="231F20"/>
            <w:w w:val="90"/>
          </w:rPr>
          <w:t>2a</w:t>
        </w:r>
      </w:hyperlink>
      <w:r>
        <w:rPr>
          <w:color w:val="231F20"/>
          <w:spacing w:val="-7"/>
          <w:w w:val="90"/>
        </w:rPr>
        <w:t xml:space="preserve"> </w:t>
      </w:r>
      <w:r>
        <w:rPr>
          <w:color w:val="231F20"/>
          <w:w w:val="90"/>
        </w:rPr>
        <w:t>and</w:t>
      </w:r>
      <w:r>
        <w:rPr>
          <w:color w:val="231F20"/>
          <w:spacing w:val="-8"/>
          <w:w w:val="90"/>
        </w:rPr>
        <w:t xml:space="preserve"> </w:t>
      </w:r>
      <w:hyperlink w:anchor="_bookmark4" w:history="1">
        <w:r>
          <w:rPr>
            <w:color w:val="231F20"/>
            <w:w w:val="90"/>
          </w:rPr>
          <w:t>3</w:t>
        </w:r>
      </w:hyperlink>
      <w:r>
        <w:rPr>
          <w:color w:val="231F20"/>
          <w:w w:val="90"/>
        </w:rPr>
        <w:t>).</w:t>
      </w:r>
      <w:r>
        <w:rPr>
          <w:color w:val="231F20"/>
          <w:spacing w:val="-7"/>
          <w:w w:val="90"/>
        </w:rPr>
        <w:t xml:space="preserve"> </w:t>
      </w:r>
      <w:r>
        <w:rPr>
          <w:color w:val="231F20"/>
          <w:w w:val="90"/>
        </w:rPr>
        <w:t>The</w:t>
      </w:r>
      <w:r>
        <w:rPr>
          <w:color w:val="231F20"/>
          <w:spacing w:val="-8"/>
          <w:w w:val="90"/>
        </w:rPr>
        <w:t xml:space="preserve"> </w:t>
      </w:r>
      <w:r>
        <w:rPr>
          <w:color w:val="231F20"/>
          <w:w w:val="90"/>
        </w:rPr>
        <w:t>remaining</w:t>
      </w:r>
      <w:r>
        <w:rPr>
          <w:color w:val="231F20"/>
          <w:spacing w:val="-7"/>
          <w:w w:val="90"/>
        </w:rPr>
        <w:t xml:space="preserve"> </w:t>
      </w:r>
      <w:r>
        <w:rPr>
          <w:color w:val="231F20"/>
          <w:w w:val="90"/>
        </w:rPr>
        <w:t>seven</w:t>
      </w:r>
      <w:r>
        <w:rPr>
          <w:color w:val="231F20"/>
          <w:spacing w:val="-8"/>
          <w:w w:val="90"/>
        </w:rPr>
        <w:t xml:space="preserve"> </w:t>
      </w:r>
      <w:r>
        <w:rPr>
          <w:color w:val="231F20"/>
          <w:w w:val="90"/>
        </w:rPr>
        <w:t>A/B-lineage</w:t>
      </w:r>
      <w:r>
        <w:rPr>
          <w:color w:val="231F20"/>
          <w:spacing w:val="-8"/>
          <w:w w:val="90"/>
        </w:rPr>
        <w:t xml:space="preserve"> </w:t>
      </w:r>
      <w:r>
        <w:rPr>
          <w:color w:val="231F20"/>
          <w:w w:val="90"/>
        </w:rPr>
        <w:t>MAGs</w:t>
      </w:r>
      <w:r>
        <w:rPr>
          <w:color w:val="231F20"/>
          <w:spacing w:val="-7"/>
          <w:w w:val="90"/>
        </w:rPr>
        <w:t xml:space="preserve"> </w:t>
      </w:r>
      <w:r>
        <w:rPr>
          <w:color w:val="231F20"/>
          <w:w w:val="90"/>
        </w:rPr>
        <w:t>recovered</w:t>
      </w:r>
      <w:r>
        <w:rPr>
          <w:color w:val="231F20"/>
          <w:spacing w:val="-8"/>
          <w:w w:val="90"/>
        </w:rPr>
        <w:t xml:space="preserve"> </w:t>
      </w:r>
      <w:r>
        <w:rPr>
          <w:color w:val="231F20"/>
          <w:w w:val="90"/>
        </w:rPr>
        <w:t>from</w:t>
      </w:r>
      <w:r>
        <w:rPr>
          <w:color w:val="231F20"/>
          <w:spacing w:val="-7"/>
          <w:w w:val="90"/>
        </w:rPr>
        <w:t xml:space="preserve"> </w:t>
      </w:r>
      <w:r>
        <w:rPr>
          <w:color w:val="231F20"/>
          <w:w w:val="90"/>
        </w:rPr>
        <w:t>62.3</w:t>
      </w:r>
      <w:r>
        <w:rPr>
          <w:color w:val="231F20"/>
          <w:spacing w:val="-8"/>
          <w:w w:val="90"/>
        </w:rPr>
        <w:t xml:space="preserve"> </w:t>
      </w:r>
      <w:r>
        <w:rPr>
          <w:color w:val="231F20"/>
          <w:w w:val="90"/>
        </w:rPr>
        <w:t>to</w:t>
      </w:r>
      <w:r>
        <w:rPr>
          <w:color w:val="231F20"/>
          <w:spacing w:val="-7"/>
          <w:w w:val="90"/>
        </w:rPr>
        <w:t xml:space="preserve"> </w:t>
      </w:r>
      <w:r>
        <w:rPr>
          <w:color w:val="231F20"/>
          <w:w w:val="90"/>
        </w:rPr>
        <w:t>73.0°C</w:t>
      </w:r>
      <w:r>
        <w:rPr>
          <w:color w:val="231F20"/>
          <w:spacing w:val="-8"/>
          <w:w w:val="90"/>
        </w:rPr>
        <w:t xml:space="preserve"> </w:t>
      </w:r>
      <w:r>
        <w:rPr>
          <w:color w:val="231F20"/>
          <w:w w:val="90"/>
        </w:rPr>
        <w:t xml:space="preserve">sam- </w:t>
      </w:r>
      <w:r>
        <w:rPr>
          <w:color w:val="231F20"/>
          <w:spacing w:val="-4"/>
        </w:rPr>
        <w:t>ples</w:t>
      </w:r>
      <w:r>
        <w:rPr>
          <w:color w:val="231F20"/>
          <w:spacing w:val="-8"/>
        </w:rPr>
        <w:t xml:space="preserve"> </w:t>
      </w:r>
      <w:r>
        <w:rPr>
          <w:color w:val="231F20"/>
          <w:spacing w:val="-4"/>
        </w:rPr>
        <w:t>had</w:t>
      </w:r>
      <w:r>
        <w:rPr>
          <w:color w:val="231F20"/>
          <w:spacing w:val="-8"/>
        </w:rPr>
        <w:t xml:space="preserve"> </w:t>
      </w:r>
      <w:r>
        <w:rPr>
          <w:color w:val="231F20"/>
          <w:spacing w:val="-4"/>
        </w:rPr>
        <w:t>;85</w:t>
      </w:r>
      <w:r>
        <w:rPr>
          <w:color w:val="231F20"/>
          <w:spacing w:val="-8"/>
        </w:rPr>
        <w:t xml:space="preserve"> </w:t>
      </w:r>
      <w:r>
        <w:rPr>
          <w:color w:val="231F20"/>
          <w:spacing w:val="-4"/>
        </w:rPr>
        <w:t>to</w:t>
      </w:r>
      <w:r>
        <w:rPr>
          <w:color w:val="231F20"/>
          <w:spacing w:val="-8"/>
        </w:rPr>
        <w:t xml:space="preserve"> </w:t>
      </w:r>
      <w:r>
        <w:rPr>
          <w:color w:val="231F20"/>
          <w:spacing w:val="-4"/>
        </w:rPr>
        <w:t>88%</w:t>
      </w:r>
      <w:r>
        <w:rPr>
          <w:color w:val="231F20"/>
          <w:spacing w:val="-7"/>
        </w:rPr>
        <w:t xml:space="preserve"> </w:t>
      </w:r>
      <w:r>
        <w:rPr>
          <w:color w:val="231F20"/>
          <w:spacing w:val="-4"/>
        </w:rPr>
        <w:t>ANI</w:t>
      </w:r>
      <w:r>
        <w:rPr>
          <w:color w:val="231F20"/>
          <w:spacing w:val="-8"/>
        </w:rPr>
        <w:t xml:space="preserve"> </w:t>
      </w:r>
      <w:r>
        <w:rPr>
          <w:color w:val="231F20"/>
          <w:spacing w:val="-4"/>
        </w:rPr>
        <w:t>to</w:t>
      </w:r>
      <w:r>
        <w:rPr>
          <w:color w:val="231F20"/>
          <w:spacing w:val="-8"/>
        </w:rPr>
        <w:t xml:space="preserve"> </w:t>
      </w:r>
      <w:r>
        <w:rPr>
          <w:color w:val="231F20"/>
          <w:spacing w:val="-4"/>
        </w:rPr>
        <w:t>the</w:t>
      </w:r>
      <w:r>
        <w:rPr>
          <w:color w:val="231F20"/>
          <w:spacing w:val="-7"/>
        </w:rPr>
        <w:t xml:space="preserve"> </w:t>
      </w:r>
      <w:r>
        <w:rPr>
          <w:color w:val="231F20"/>
          <w:spacing w:val="-4"/>
        </w:rPr>
        <w:t>OS-A</w:t>
      </w:r>
      <w:r>
        <w:rPr>
          <w:color w:val="231F20"/>
          <w:spacing w:val="-8"/>
        </w:rPr>
        <w:t xml:space="preserve"> </w:t>
      </w:r>
      <w:r>
        <w:rPr>
          <w:color w:val="231F20"/>
          <w:spacing w:val="-4"/>
        </w:rPr>
        <w:t>reference</w:t>
      </w:r>
      <w:r>
        <w:rPr>
          <w:color w:val="231F20"/>
          <w:spacing w:val="-7"/>
        </w:rPr>
        <w:t xml:space="preserve"> </w:t>
      </w:r>
      <w:r>
        <w:rPr>
          <w:color w:val="231F20"/>
          <w:spacing w:val="-4"/>
        </w:rPr>
        <w:t>genome.</w:t>
      </w:r>
      <w:r>
        <w:rPr>
          <w:color w:val="231F20"/>
          <w:spacing w:val="-8"/>
        </w:rPr>
        <w:t xml:space="preserve"> </w:t>
      </w:r>
      <w:r>
        <w:rPr>
          <w:color w:val="231F20"/>
          <w:spacing w:val="-4"/>
        </w:rPr>
        <w:t>MAGs</w:t>
      </w:r>
      <w:r>
        <w:rPr>
          <w:color w:val="231F20"/>
          <w:spacing w:val="-8"/>
        </w:rPr>
        <w:t xml:space="preserve"> </w:t>
      </w:r>
      <w:r>
        <w:rPr>
          <w:color w:val="231F20"/>
          <w:spacing w:val="-4"/>
        </w:rPr>
        <w:t>representing</w:t>
      </w:r>
      <w:r>
        <w:rPr>
          <w:color w:val="231F20"/>
          <w:spacing w:val="-7"/>
        </w:rPr>
        <w:t xml:space="preserve"> </w:t>
      </w:r>
      <w:r>
        <w:rPr>
          <w:color w:val="231F20"/>
          <w:spacing w:val="-4"/>
        </w:rPr>
        <w:t>this</w:t>
      </w:r>
      <w:r>
        <w:rPr>
          <w:color w:val="231F20"/>
          <w:spacing w:val="-8"/>
        </w:rPr>
        <w:t xml:space="preserve"> </w:t>
      </w:r>
      <w:r>
        <w:rPr>
          <w:color w:val="231F20"/>
          <w:spacing w:val="-4"/>
        </w:rPr>
        <w:t xml:space="preserve">taxon </w:t>
      </w:r>
      <w:r>
        <w:rPr>
          <w:color w:val="231F20"/>
          <w:spacing w:val="-8"/>
        </w:rPr>
        <w:t>were most</w:t>
      </w:r>
      <w:r>
        <w:rPr>
          <w:color w:val="231F20"/>
          <w:spacing w:val="-6"/>
        </w:rPr>
        <w:t xml:space="preserve"> </w:t>
      </w:r>
      <w:r>
        <w:rPr>
          <w:color w:val="231F20"/>
          <w:spacing w:val="-8"/>
        </w:rPr>
        <w:t>abundant</w:t>
      </w:r>
      <w:r>
        <w:rPr>
          <w:color w:val="231F20"/>
          <w:spacing w:val="-6"/>
        </w:rPr>
        <w:t xml:space="preserve"> </w:t>
      </w:r>
      <w:r>
        <w:rPr>
          <w:color w:val="231F20"/>
          <w:spacing w:val="-8"/>
        </w:rPr>
        <w:t>at</w:t>
      </w:r>
      <w:r>
        <w:rPr>
          <w:color w:val="231F20"/>
          <w:spacing w:val="-6"/>
        </w:rPr>
        <w:t xml:space="preserve"> </w:t>
      </w:r>
      <w:r>
        <w:rPr>
          <w:color w:val="231F20"/>
          <w:spacing w:val="-8"/>
        </w:rPr>
        <w:t>the</w:t>
      </w:r>
      <w:r>
        <w:rPr>
          <w:color w:val="231F20"/>
          <w:spacing w:val="-7"/>
        </w:rPr>
        <w:t xml:space="preserve"> </w:t>
      </w:r>
      <w:r>
        <w:rPr>
          <w:color w:val="231F20"/>
          <w:spacing w:val="-8"/>
        </w:rPr>
        <w:t>highest temperature</w:t>
      </w:r>
      <w:r>
        <w:rPr>
          <w:color w:val="231F20"/>
          <w:spacing w:val="-6"/>
        </w:rPr>
        <w:t xml:space="preserve"> </w:t>
      </w:r>
      <w:r>
        <w:rPr>
          <w:color w:val="231F20"/>
          <w:spacing w:val="-8"/>
        </w:rPr>
        <w:t>range</w:t>
      </w:r>
      <w:r>
        <w:rPr>
          <w:color w:val="231F20"/>
          <w:spacing w:val="-7"/>
        </w:rPr>
        <w:t xml:space="preserve"> </w:t>
      </w:r>
      <w:r>
        <w:rPr>
          <w:color w:val="231F20"/>
          <w:spacing w:val="-8"/>
        </w:rPr>
        <w:t>in</w:t>
      </w:r>
      <w:r>
        <w:rPr>
          <w:color w:val="231F20"/>
          <w:spacing w:val="-6"/>
        </w:rPr>
        <w:t xml:space="preserve"> </w:t>
      </w:r>
      <w:r>
        <w:rPr>
          <w:color w:val="231F20"/>
          <w:spacing w:val="-8"/>
        </w:rPr>
        <w:t>our</w:t>
      </w:r>
      <w:r>
        <w:rPr>
          <w:color w:val="231F20"/>
          <w:spacing w:val="-6"/>
        </w:rPr>
        <w:t xml:space="preserve"> </w:t>
      </w:r>
      <w:r>
        <w:rPr>
          <w:color w:val="231F20"/>
          <w:spacing w:val="-8"/>
        </w:rPr>
        <w:t>samples</w:t>
      </w:r>
      <w:r>
        <w:rPr>
          <w:color w:val="231F20"/>
          <w:spacing w:val="-7"/>
        </w:rPr>
        <w:t xml:space="preserve"> </w:t>
      </w:r>
      <w:r>
        <w:rPr>
          <w:color w:val="231F20"/>
          <w:spacing w:val="-8"/>
        </w:rPr>
        <w:t>(69</w:t>
      </w:r>
      <w:r>
        <w:rPr>
          <w:color w:val="231F20"/>
          <w:spacing w:val="-6"/>
        </w:rPr>
        <w:t xml:space="preserve"> </w:t>
      </w:r>
      <w:r>
        <w:rPr>
          <w:color w:val="231F20"/>
          <w:spacing w:val="-8"/>
        </w:rPr>
        <w:t>to</w:t>
      </w:r>
      <w:r>
        <w:rPr>
          <w:color w:val="231F20"/>
          <w:spacing w:val="-6"/>
        </w:rPr>
        <w:t xml:space="preserve"> </w:t>
      </w:r>
      <w:r>
        <w:rPr>
          <w:color w:val="231F20"/>
          <w:spacing w:val="-8"/>
        </w:rPr>
        <w:t>73°C;</w:t>
      </w:r>
      <w:r>
        <w:rPr>
          <w:color w:val="231F20"/>
          <w:spacing w:val="-6"/>
        </w:rPr>
        <w:t xml:space="preserve"> </w:t>
      </w:r>
      <w:hyperlink w:anchor="_bookmark2" w:history="1">
        <w:r>
          <w:rPr>
            <w:color w:val="231F20"/>
            <w:spacing w:val="-8"/>
          </w:rPr>
          <w:t>Fig.</w:t>
        </w:r>
        <w:r>
          <w:rPr>
            <w:color w:val="231F20"/>
            <w:spacing w:val="-6"/>
          </w:rPr>
          <w:t xml:space="preserve"> </w:t>
        </w:r>
        <w:r>
          <w:rPr>
            <w:color w:val="231F20"/>
            <w:spacing w:val="-8"/>
          </w:rPr>
          <w:t>2a</w:t>
        </w:r>
      </w:hyperlink>
      <w:r>
        <w:rPr>
          <w:color w:val="231F20"/>
          <w:spacing w:val="-8"/>
        </w:rPr>
        <w:t>),</w:t>
      </w:r>
    </w:p>
    <w:p w14:paraId="7A2DFA08" w14:textId="77777777" w:rsidR="009843BB" w:rsidRDefault="00000000">
      <w:pPr>
        <w:pStyle w:val="Corpodetexto"/>
        <w:spacing w:before="4"/>
      </w:pPr>
      <w:r>
        <w:rPr>
          <w:color w:val="231F20"/>
          <w:spacing w:val="-2"/>
          <w:w w:val="90"/>
        </w:rPr>
        <w:t>suggesting</w:t>
      </w:r>
      <w:r>
        <w:rPr>
          <w:color w:val="231F20"/>
          <w:spacing w:val="-4"/>
        </w:rPr>
        <w:t xml:space="preserve"> </w:t>
      </w:r>
      <w:r>
        <w:rPr>
          <w:color w:val="231F20"/>
          <w:spacing w:val="-2"/>
          <w:w w:val="90"/>
        </w:rPr>
        <w:t>they</w:t>
      </w:r>
      <w:r>
        <w:rPr>
          <w:color w:val="231F20"/>
          <w:spacing w:val="-4"/>
        </w:rPr>
        <w:t xml:space="preserve"> </w:t>
      </w:r>
      <w:r>
        <w:rPr>
          <w:color w:val="231F20"/>
          <w:spacing w:val="-2"/>
          <w:w w:val="90"/>
        </w:rPr>
        <w:t>are</w:t>
      </w:r>
      <w:r>
        <w:rPr>
          <w:color w:val="231F20"/>
          <w:spacing w:val="-3"/>
        </w:rPr>
        <w:t xml:space="preserve"> </w:t>
      </w:r>
      <w:r>
        <w:rPr>
          <w:color w:val="231F20"/>
          <w:spacing w:val="-2"/>
          <w:w w:val="90"/>
        </w:rPr>
        <w:t>A</w:t>
      </w:r>
      <w:r>
        <w:rPr>
          <w:rFonts w:ascii="Microsoft Himalaya"/>
          <w:color w:val="231F20"/>
          <w:spacing w:val="-2"/>
          <w:w w:val="90"/>
        </w:rPr>
        <w:t>9</w:t>
      </w:r>
      <w:r>
        <w:rPr>
          <w:color w:val="231F20"/>
          <w:spacing w:val="-2"/>
          <w:w w:val="90"/>
        </w:rPr>
        <w:t>-like</w:t>
      </w:r>
      <w:r>
        <w:rPr>
          <w:color w:val="231F20"/>
          <w:spacing w:val="-4"/>
        </w:rPr>
        <w:t xml:space="preserve"> </w:t>
      </w:r>
      <w:r>
        <w:rPr>
          <w:color w:val="231F20"/>
          <w:spacing w:val="-2"/>
          <w:w w:val="90"/>
        </w:rPr>
        <w:t>ecotypes</w:t>
      </w:r>
      <w:r>
        <w:rPr>
          <w:color w:val="231F20"/>
          <w:spacing w:val="-3"/>
        </w:rPr>
        <w:t xml:space="preserve"> </w:t>
      </w:r>
      <w:r>
        <w:rPr>
          <w:color w:val="231F20"/>
          <w:spacing w:val="-2"/>
          <w:w w:val="90"/>
        </w:rPr>
        <w:t>(</w:t>
      </w:r>
      <w:hyperlink w:anchor="_bookmark17" w:history="1">
        <w:r>
          <w:rPr>
            <w:color w:val="231F20"/>
            <w:spacing w:val="-2"/>
            <w:w w:val="90"/>
          </w:rPr>
          <w:t>15</w:t>
        </w:r>
      </w:hyperlink>
      <w:r>
        <w:rPr>
          <w:color w:val="231F20"/>
          <w:spacing w:val="-2"/>
          <w:w w:val="90"/>
        </w:rPr>
        <w:t>,</w:t>
      </w:r>
      <w:r>
        <w:rPr>
          <w:color w:val="231F20"/>
          <w:spacing w:val="-3"/>
        </w:rPr>
        <w:t xml:space="preserve"> </w:t>
      </w:r>
      <w:hyperlink w:anchor="_bookmark18" w:history="1">
        <w:r>
          <w:rPr>
            <w:color w:val="231F20"/>
            <w:spacing w:val="-2"/>
            <w:w w:val="90"/>
          </w:rPr>
          <w:t>16</w:t>
        </w:r>
      </w:hyperlink>
      <w:r>
        <w:rPr>
          <w:color w:val="231F20"/>
          <w:spacing w:val="-2"/>
          <w:w w:val="90"/>
        </w:rPr>
        <w:t>).</w:t>
      </w:r>
      <w:r>
        <w:rPr>
          <w:color w:val="231F20"/>
          <w:spacing w:val="-3"/>
        </w:rPr>
        <w:t xml:space="preserve"> </w:t>
      </w:r>
      <w:r>
        <w:rPr>
          <w:color w:val="231F20"/>
          <w:spacing w:val="-2"/>
          <w:w w:val="90"/>
        </w:rPr>
        <w:t>Two</w:t>
      </w:r>
      <w:r>
        <w:rPr>
          <w:color w:val="231F20"/>
          <w:spacing w:val="-3"/>
        </w:rPr>
        <w:t xml:space="preserve"> </w:t>
      </w:r>
      <w:r>
        <w:rPr>
          <w:color w:val="231F20"/>
          <w:spacing w:val="-2"/>
          <w:w w:val="90"/>
        </w:rPr>
        <w:t>MAGs</w:t>
      </w:r>
      <w:r>
        <w:rPr>
          <w:color w:val="231F20"/>
          <w:spacing w:val="-4"/>
        </w:rPr>
        <w:t xml:space="preserve"> </w:t>
      </w:r>
      <w:r>
        <w:rPr>
          <w:color w:val="231F20"/>
          <w:spacing w:val="-2"/>
          <w:w w:val="90"/>
        </w:rPr>
        <w:t>(SM2.3A</w:t>
      </w:r>
      <w:r>
        <w:rPr>
          <w:color w:val="231F20"/>
          <w:spacing w:val="-3"/>
        </w:rPr>
        <w:t xml:space="preserve"> </w:t>
      </w:r>
      <w:r>
        <w:rPr>
          <w:color w:val="231F20"/>
          <w:spacing w:val="-2"/>
          <w:w w:val="90"/>
        </w:rPr>
        <w:t>and</w:t>
      </w:r>
      <w:r>
        <w:rPr>
          <w:color w:val="231F20"/>
          <w:spacing w:val="-4"/>
        </w:rPr>
        <w:t xml:space="preserve"> </w:t>
      </w:r>
      <w:r>
        <w:rPr>
          <w:color w:val="231F20"/>
          <w:spacing w:val="-2"/>
          <w:w w:val="90"/>
        </w:rPr>
        <w:t>GCA.22)</w:t>
      </w:r>
      <w:r>
        <w:rPr>
          <w:color w:val="231F20"/>
          <w:spacing w:val="-3"/>
        </w:rPr>
        <w:t xml:space="preserve"> </w:t>
      </w:r>
      <w:r>
        <w:rPr>
          <w:color w:val="231F20"/>
          <w:spacing w:val="-2"/>
          <w:w w:val="90"/>
        </w:rPr>
        <w:t>were</w:t>
      </w:r>
      <w:r>
        <w:rPr>
          <w:color w:val="231F20"/>
          <w:spacing w:val="-4"/>
        </w:rPr>
        <w:t xml:space="preserve"> </w:t>
      </w:r>
      <w:r>
        <w:rPr>
          <w:color w:val="231F20"/>
          <w:spacing w:val="-2"/>
          <w:w w:val="90"/>
        </w:rPr>
        <w:t>classi-</w:t>
      </w:r>
    </w:p>
    <w:p w14:paraId="50DDEC88" w14:textId="77777777" w:rsidR="009843BB" w:rsidRDefault="00000000">
      <w:pPr>
        <w:pStyle w:val="Corpodetexto"/>
        <w:spacing w:before="5" w:line="288" w:lineRule="auto"/>
        <w:ind w:right="3569"/>
      </w:pPr>
      <w:r>
        <w:rPr>
          <w:color w:val="231F20"/>
          <w:spacing w:val="-6"/>
        </w:rPr>
        <w:t>fied near the A/B-lineage at the order or family</w:t>
      </w:r>
      <w:r>
        <w:rPr>
          <w:color w:val="231F20"/>
        </w:rPr>
        <w:t xml:space="preserve"> </w:t>
      </w:r>
      <w:r>
        <w:rPr>
          <w:color w:val="231F20"/>
          <w:spacing w:val="-6"/>
        </w:rPr>
        <w:t>level but had no closely related reference genome available. A phylogenomic analysis using 120 concatenated marker</w:t>
      </w:r>
      <w:r>
        <w:rPr>
          <w:color w:val="231F20"/>
        </w:rPr>
        <w:t xml:space="preserve"> </w:t>
      </w:r>
      <w:r>
        <w:rPr>
          <w:color w:val="231F20"/>
          <w:spacing w:val="-6"/>
        </w:rPr>
        <w:t xml:space="preserve">genes (the </w:t>
      </w:r>
      <w:r>
        <w:rPr>
          <w:color w:val="231F20"/>
          <w:spacing w:val="-8"/>
        </w:rPr>
        <w:t>GTDB</w:t>
      </w:r>
      <w:r>
        <w:rPr>
          <w:color w:val="231F20"/>
          <w:spacing w:val="-5"/>
        </w:rPr>
        <w:t xml:space="preserve"> </w:t>
      </w:r>
      <w:r>
        <w:rPr>
          <w:color w:val="231F20"/>
          <w:spacing w:val="-8"/>
        </w:rPr>
        <w:t>bac120</w:t>
      </w:r>
      <w:r>
        <w:rPr>
          <w:color w:val="231F20"/>
          <w:spacing w:val="-4"/>
        </w:rPr>
        <w:t xml:space="preserve"> </w:t>
      </w:r>
      <w:r>
        <w:rPr>
          <w:color w:val="231F20"/>
          <w:spacing w:val="-8"/>
        </w:rPr>
        <w:t>set)</w:t>
      </w:r>
      <w:r>
        <w:rPr>
          <w:color w:val="231F20"/>
          <w:spacing w:val="-5"/>
        </w:rPr>
        <w:t xml:space="preserve"> </w:t>
      </w:r>
      <w:r>
        <w:rPr>
          <w:color w:val="231F20"/>
          <w:spacing w:val="-8"/>
        </w:rPr>
        <w:t>(</w:t>
      </w:r>
      <w:hyperlink w:anchor="_bookmark35" w:history="1">
        <w:r>
          <w:rPr>
            <w:color w:val="231F20"/>
            <w:spacing w:val="-8"/>
          </w:rPr>
          <w:t>36</w:t>
        </w:r>
      </w:hyperlink>
      <w:r>
        <w:rPr>
          <w:color w:val="231F20"/>
          <w:spacing w:val="-8"/>
        </w:rPr>
        <w:t>)</w:t>
      </w:r>
      <w:r>
        <w:rPr>
          <w:color w:val="231F20"/>
          <w:spacing w:val="-4"/>
        </w:rPr>
        <w:t xml:space="preserve"> </w:t>
      </w:r>
      <w:r>
        <w:rPr>
          <w:color w:val="231F20"/>
          <w:spacing w:val="-8"/>
        </w:rPr>
        <w:t>from</w:t>
      </w:r>
      <w:r>
        <w:rPr>
          <w:color w:val="231F20"/>
          <w:spacing w:val="-5"/>
        </w:rPr>
        <w:t xml:space="preserve"> </w:t>
      </w:r>
      <w:r>
        <w:rPr>
          <w:color w:val="231F20"/>
          <w:spacing w:val="-8"/>
        </w:rPr>
        <w:t>38</w:t>
      </w:r>
      <w:r>
        <w:rPr>
          <w:color w:val="231F20"/>
          <w:spacing w:val="-5"/>
        </w:rPr>
        <w:t xml:space="preserve"> </w:t>
      </w:r>
      <w:r>
        <w:rPr>
          <w:color w:val="231F20"/>
          <w:spacing w:val="-8"/>
        </w:rPr>
        <w:t>cyanobacterial</w:t>
      </w:r>
      <w:r>
        <w:rPr>
          <w:color w:val="231F20"/>
          <w:spacing w:val="-4"/>
        </w:rPr>
        <w:t xml:space="preserve"> </w:t>
      </w:r>
      <w:r>
        <w:rPr>
          <w:color w:val="231F20"/>
          <w:spacing w:val="-8"/>
        </w:rPr>
        <w:t>MAGs</w:t>
      </w:r>
      <w:r>
        <w:rPr>
          <w:color w:val="231F20"/>
          <w:spacing w:val="-5"/>
        </w:rPr>
        <w:t xml:space="preserve"> </w:t>
      </w:r>
      <w:r>
        <w:rPr>
          <w:color w:val="231F20"/>
          <w:spacing w:val="-8"/>
        </w:rPr>
        <w:t>and</w:t>
      </w:r>
      <w:r>
        <w:rPr>
          <w:color w:val="231F20"/>
          <w:spacing w:val="-4"/>
        </w:rPr>
        <w:t xml:space="preserve"> </w:t>
      </w:r>
      <w:r>
        <w:rPr>
          <w:color w:val="231F20"/>
          <w:spacing w:val="-8"/>
        </w:rPr>
        <w:t>79</w:t>
      </w:r>
      <w:r>
        <w:rPr>
          <w:color w:val="231F20"/>
          <w:spacing w:val="-5"/>
        </w:rPr>
        <w:t xml:space="preserve"> </w:t>
      </w:r>
      <w:r>
        <w:rPr>
          <w:color w:val="231F20"/>
          <w:spacing w:val="-8"/>
        </w:rPr>
        <w:t>reference</w:t>
      </w:r>
      <w:r>
        <w:rPr>
          <w:color w:val="231F20"/>
          <w:spacing w:val="-4"/>
        </w:rPr>
        <w:t xml:space="preserve"> </w:t>
      </w:r>
      <w:r>
        <w:rPr>
          <w:color w:val="231F20"/>
          <w:spacing w:val="-8"/>
        </w:rPr>
        <w:t>genomes</w:t>
      </w:r>
      <w:r>
        <w:rPr>
          <w:color w:val="231F20"/>
          <w:spacing w:val="-5"/>
        </w:rPr>
        <w:t xml:space="preserve"> </w:t>
      </w:r>
      <w:r>
        <w:rPr>
          <w:color w:val="231F20"/>
          <w:spacing w:val="-8"/>
        </w:rPr>
        <w:t xml:space="preserve">showed </w:t>
      </w:r>
      <w:r>
        <w:rPr>
          <w:color w:val="231F20"/>
          <w:spacing w:val="-10"/>
        </w:rPr>
        <w:t>that</w:t>
      </w:r>
      <w:r>
        <w:rPr>
          <w:color w:val="231F20"/>
        </w:rPr>
        <w:t xml:space="preserve"> </w:t>
      </w:r>
      <w:r>
        <w:rPr>
          <w:color w:val="231F20"/>
          <w:spacing w:val="-10"/>
        </w:rPr>
        <w:t>SM2.3A</w:t>
      </w:r>
      <w:r>
        <w:rPr>
          <w:color w:val="231F20"/>
        </w:rPr>
        <w:t xml:space="preserve"> </w:t>
      </w:r>
      <w:r>
        <w:rPr>
          <w:color w:val="231F20"/>
          <w:spacing w:val="-10"/>
        </w:rPr>
        <w:t>and</w:t>
      </w:r>
      <w:r>
        <w:rPr>
          <w:color w:val="231F20"/>
        </w:rPr>
        <w:t xml:space="preserve"> </w:t>
      </w:r>
      <w:r>
        <w:rPr>
          <w:color w:val="231F20"/>
          <w:spacing w:val="-10"/>
        </w:rPr>
        <w:t>GCA2.22</w:t>
      </w:r>
      <w:r>
        <w:rPr>
          <w:color w:val="231F20"/>
        </w:rPr>
        <w:t xml:space="preserve"> </w:t>
      </w:r>
      <w:r>
        <w:rPr>
          <w:color w:val="231F20"/>
          <w:spacing w:val="-10"/>
        </w:rPr>
        <w:t>each</w:t>
      </w:r>
      <w:r>
        <w:rPr>
          <w:color w:val="231F20"/>
        </w:rPr>
        <w:t xml:space="preserve"> </w:t>
      </w:r>
      <w:r>
        <w:rPr>
          <w:color w:val="231F20"/>
          <w:spacing w:val="-10"/>
        </w:rPr>
        <w:t>branched</w:t>
      </w:r>
      <w:r>
        <w:rPr>
          <w:color w:val="231F20"/>
        </w:rPr>
        <w:t xml:space="preserve"> </w:t>
      </w:r>
      <w:r>
        <w:rPr>
          <w:color w:val="231F20"/>
          <w:spacing w:val="-10"/>
        </w:rPr>
        <w:t>individually</w:t>
      </w:r>
      <w:r>
        <w:rPr>
          <w:color w:val="231F20"/>
        </w:rPr>
        <w:t xml:space="preserve"> </w:t>
      </w:r>
      <w:r>
        <w:rPr>
          <w:color w:val="231F20"/>
          <w:spacing w:val="-10"/>
        </w:rPr>
        <w:t>from</w:t>
      </w:r>
      <w:r>
        <w:rPr>
          <w:color w:val="231F20"/>
        </w:rPr>
        <w:t xml:space="preserve"> </w:t>
      </w:r>
      <w:r>
        <w:rPr>
          <w:color w:val="231F20"/>
          <w:spacing w:val="-10"/>
        </w:rPr>
        <w:t>the</w:t>
      </w:r>
      <w:r>
        <w:rPr>
          <w:color w:val="231F20"/>
        </w:rPr>
        <w:t xml:space="preserve"> </w:t>
      </w:r>
      <w:r>
        <w:rPr>
          <w:color w:val="231F20"/>
          <w:spacing w:val="-10"/>
        </w:rPr>
        <w:t>A/B</w:t>
      </w:r>
      <w:r>
        <w:rPr>
          <w:color w:val="231F20"/>
        </w:rPr>
        <w:t xml:space="preserve"> </w:t>
      </w:r>
      <w:r>
        <w:rPr>
          <w:color w:val="231F20"/>
          <w:spacing w:val="-10"/>
        </w:rPr>
        <w:t>lineage</w:t>
      </w:r>
      <w:r>
        <w:rPr>
          <w:color w:val="231F20"/>
        </w:rPr>
        <w:t xml:space="preserve"> </w:t>
      </w:r>
      <w:r>
        <w:rPr>
          <w:color w:val="231F20"/>
          <w:spacing w:val="-10"/>
        </w:rPr>
        <w:t>while</w:t>
      </w:r>
      <w:r>
        <w:rPr>
          <w:color w:val="231F20"/>
        </w:rPr>
        <w:t xml:space="preserve"> </w:t>
      </w:r>
      <w:r>
        <w:rPr>
          <w:color w:val="231F20"/>
          <w:spacing w:val="-10"/>
        </w:rPr>
        <w:t>also</w:t>
      </w:r>
      <w:r>
        <w:rPr>
          <w:color w:val="231F20"/>
        </w:rPr>
        <w:t xml:space="preserve"> </w:t>
      </w:r>
      <w:r>
        <w:rPr>
          <w:color w:val="231F20"/>
          <w:spacing w:val="-10"/>
        </w:rPr>
        <w:t>con-</w:t>
      </w:r>
      <w:r>
        <w:rPr>
          <w:color w:val="231F20"/>
          <w:spacing w:val="-6"/>
        </w:rPr>
        <w:t xml:space="preserve"> firming clustering of the three A/B-lineage clades (Fig. S1).</w:t>
      </w:r>
    </w:p>
    <w:p w14:paraId="6CC7FF56" w14:textId="77777777" w:rsidR="009843BB" w:rsidRDefault="00000000">
      <w:pPr>
        <w:pStyle w:val="Corpodetexto"/>
        <w:spacing w:line="229" w:lineRule="exact"/>
        <w:ind w:left="372"/>
      </w:pPr>
      <w:r>
        <w:rPr>
          <w:color w:val="231F20"/>
        </w:rPr>
        <w:t>To</w:t>
      </w:r>
      <w:r>
        <w:rPr>
          <w:color w:val="231F20"/>
          <w:spacing w:val="4"/>
        </w:rPr>
        <w:t xml:space="preserve"> </w:t>
      </w:r>
      <w:r>
        <w:rPr>
          <w:color w:val="231F20"/>
        </w:rPr>
        <w:t>better</w:t>
      </w:r>
      <w:r>
        <w:rPr>
          <w:color w:val="231F20"/>
          <w:spacing w:val="4"/>
        </w:rPr>
        <w:t xml:space="preserve"> </w:t>
      </w:r>
      <w:r>
        <w:rPr>
          <w:color w:val="231F20"/>
        </w:rPr>
        <w:t>define</w:t>
      </w:r>
      <w:r>
        <w:rPr>
          <w:color w:val="231F20"/>
          <w:spacing w:val="5"/>
        </w:rPr>
        <w:t xml:space="preserve"> </w:t>
      </w:r>
      <w:r>
        <w:rPr>
          <w:color w:val="231F20"/>
        </w:rPr>
        <w:t>the</w:t>
      </w:r>
      <w:r>
        <w:rPr>
          <w:color w:val="231F20"/>
          <w:spacing w:val="5"/>
        </w:rPr>
        <w:t xml:space="preserve"> </w:t>
      </w:r>
      <w:r>
        <w:rPr>
          <w:color w:val="231F20"/>
        </w:rPr>
        <w:t>taxonomy</w:t>
      </w:r>
      <w:r>
        <w:rPr>
          <w:color w:val="231F20"/>
          <w:spacing w:val="4"/>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suspected</w:t>
      </w:r>
      <w:r>
        <w:rPr>
          <w:color w:val="231F20"/>
          <w:spacing w:val="5"/>
        </w:rPr>
        <w:t xml:space="preserve"> </w:t>
      </w:r>
      <w:r>
        <w:rPr>
          <w:color w:val="231F20"/>
        </w:rPr>
        <w:t>A</w:t>
      </w:r>
      <w:r>
        <w:rPr>
          <w:rFonts w:ascii="Microsoft Himalaya"/>
          <w:color w:val="231F20"/>
        </w:rPr>
        <w:t>9</w:t>
      </w:r>
      <w:r>
        <w:rPr>
          <w:color w:val="231F20"/>
        </w:rPr>
        <w:t>-like</w:t>
      </w:r>
      <w:r>
        <w:rPr>
          <w:color w:val="231F20"/>
          <w:spacing w:val="5"/>
        </w:rPr>
        <w:t xml:space="preserve"> </w:t>
      </w:r>
      <w:r>
        <w:rPr>
          <w:color w:val="231F20"/>
        </w:rPr>
        <w:t>clade</w:t>
      </w:r>
      <w:r>
        <w:rPr>
          <w:color w:val="231F20"/>
          <w:spacing w:val="4"/>
        </w:rPr>
        <w:t xml:space="preserve"> </w:t>
      </w:r>
      <w:r>
        <w:rPr>
          <w:color w:val="231F20"/>
        </w:rPr>
        <w:t>of</w:t>
      </w:r>
      <w:r>
        <w:rPr>
          <w:color w:val="231F20"/>
          <w:spacing w:val="6"/>
        </w:rPr>
        <w:t xml:space="preserve"> </w:t>
      </w:r>
      <w:r>
        <w:rPr>
          <w:color w:val="231F20"/>
        </w:rPr>
        <w:t>MAGs,</w:t>
      </w:r>
      <w:r>
        <w:rPr>
          <w:color w:val="231F20"/>
          <w:spacing w:val="4"/>
        </w:rPr>
        <w:t xml:space="preserve"> </w:t>
      </w:r>
      <w:r>
        <w:rPr>
          <w:color w:val="231F20"/>
        </w:rPr>
        <w:t>we</w:t>
      </w:r>
      <w:r>
        <w:rPr>
          <w:color w:val="231F20"/>
          <w:spacing w:val="4"/>
        </w:rPr>
        <w:t xml:space="preserve"> </w:t>
      </w:r>
      <w:r>
        <w:rPr>
          <w:color w:val="231F20"/>
          <w:spacing w:val="-4"/>
        </w:rPr>
        <w:t>per-</w:t>
      </w:r>
    </w:p>
    <w:p w14:paraId="4F9B6F97" w14:textId="77777777" w:rsidR="009843BB" w:rsidRDefault="00000000">
      <w:pPr>
        <w:pStyle w:val="Corpodetexto"/>
        <w:spacing w:before="5" w:line="266" w:lineRule="auto"/>
        <w:ind w:right="3568"/>
      </w:pPr>
      <w:r>
        <w:rPr>
          <w:color w:val="231F20"/>
          <w:spacing w:val="-4"/>
        </w:rPr>
        <w:t xml:space="preserve">formed a phylogenetic analysis of 11 PsaA and 16 RbcL protein sequences recovered </w:t>
      </w:r>
      <w:r>
        <w:rPr>
          <w:color w:val="231F20"/>
          <w:spacing w:val="-2"/>
        </w:rPr>
        <w:t>from</w:t>
      </w:r>
      <w:r>
        <w:rPr>
          <w:color w:val="231F20"/>
          <w:spacing w:val="-3"/>
        </w:rPr>
        <w:t xml:space="preserve"> </w:t>
      </w:r>
      <w:r>
        <w:rPr>
          <w:color w:val="231F20"/>
          <w:spacing w:val="-2"/>
        </w:rPr>
        <w:t>A/B-lineage</w:t>
      </w:r>
      <w:r>
        <w:rPr>
          <w:color w:val="231F20"/>
          <w:spacing w:val="-3"/>
        </w:rPr>
        <w:t xml:space="preserve"> </w:t>
      </w:r>
      <w:r>
        <w:rPr>
          <w:color w:val="231F20"/>
          <w:spacing w:val="-2"/>
        </w:rPr>
        <w:t>MAGs. PsaA sequences</w:t>
      </w:r>
      <w:r>
        <w:rPr>
          <w:color w:val="231F20"/>
          <w:spacing w:val="-3"/>
        </w:rPr>
        <w:t xml:space="preserve"> </w:t>
      </w:r>
      <w:r>
        <w:rPr>
          <w:color w:val="231F20"/>
          <w:spacing w:val="-2"/>
        </w:rPr>
        <w:t>recovered</w:t>
      </w:r>
      <w:r>
        <w:rPr>
          <w:color w:val="231F20"/>
          <w:spacing w:val="-3"/>
        </w:rPr>
        <w:t xml:space="preserve"> </w:t>
      </w:r>
      <w:r>
        <w:rPr>
          <w:color w:val="231F20"/>
          <w:spacing w:val="-2"/>
        </w:rPr>
        <w:t>from</w:t>
      </w:r>
      <w:r>
        <w:rPr>
          <w:color w:val="231F20"/>
          <w:spacing w:val="-3"/>
        </w:rPr>
        <w:t xml:space="preserve"> </w:t>
      </w:r>
      <w:r>
        <w:rPr>
          <w:color w:val="231F20"/>
          <w:spacing w:val="-2"/>
        </w:rPr>
        <w:t>our putative</w:t>
      </w:r>
      <w:r>
        <w:rPr>
          <w:color w:val="231F20"/>
          <w:spacing w:val="-3"/>
        </w:rPr>
        <w:t xml:space="preserve"> </w:t>
      </w:r>
      <w:r>
        <w:rPr>
          <w:color w:val="231F20"/>
          <w:spacing w:val="-2"/>
        </w:rPr>
        <w:t>A</w:t>
      </w:r>
      <w:r>
        <w:rPr>
          <w:rFonts w:ascii="Microsoft Himalaya"/>
          <w:color w:val="231F20"/>
          <w:spacing w:val="-2"/>
        </w:rPr>
        <w:t>9</w:t>
      </w:r>
      <w:r>
        <w:rPr>
          <w:color w:val="231F20"/>
          <w:spacing w:val="-2"/>
        </w:rPr>
        <w:t>-like</w:t>
      </w:r>
      <w:r>
        <w:rPr>
          <w:color w:val="231F20"/>
          <w:spacing w:val="-3"/>
        </w:rPr>
        <w:t xml:space="preserve"> </w:t>
      </w:r>
      <w:r>
        <w:rPr>
          <w:color w:val="231F20"/>
          <w:spacing w:val="-2"/>
        </w:rPr>
        <w:t xml:space="preserve">MAGs </w:t>
      </w:r>
      <w:r>
        <w:rPr>
          <w:color w:val="231F20"/>
          <w:w w:val="95"/>
        </w:rPr>
        <w:t>cluster</w:t>
      </w:r>
      <w:r>
        <w:rPr>
          <w:color w:val="231F20"/>
          <w:spacing w:val="-5"/>
          <w:w w:val="95"/>
        </w:rPr>
        <w:t xml:space="preserve"> </w:t>
      </w:r>
      <w:r>
        <w:rPr>
          <w:color w:val="231F20"/>
          <w:w w:val="95"/>
        </w:rPr>
        <w:t>with</w:t>
      </w:r>
      <w:r>
        <w:rPr>
          <w:color w:val="231F20"/>
          <w:spacing w:val="-5"/>
          <w:w w:val="95"/>
        </w:rPr>
        <w:t xml:space="preserve"> </w:t>
      </w:r>
      <w:r>
        <w:rPr>
          <w:color w:val="231F20"/>
          <w:w w:val="95"/>
        </w:rPr>
        <w:t>sequence</w:t>
      </w:r>
      <w:r>
        <w:rPr>
          <w:color w:val="231F20"/>
          <w:spacing w:val="-4"/>
          <w:w w:val="95"/>
        </w:rPr>
        <w:t xml:space="preserve"> </w:t>
      </w:r>
      <w:r>
        <w:rPr>
          <w:color w:val="231F20"/>
          <w:w w:val="95"/>
        </w:rPr>
        <w:t>PEA9</w:t>
      </w:r>
      <w:r>
        <w:rPr>
          <w:color w:val="231F20"/>
          <w:spacing w:val="-5"/>
          <w:w w:val="95"/>
        </w:rPr>
        <w:t xml:space="preserve"> </w:t>
      </w:r>
      <w:r>
        <w:rPr>
          <w:color w:val="231F20"/>
          <w:w w:val="95"/>
        </w:rPr>
        <w:t>from</w:t>
      </w:r>
      <w:r>
        <w:rPr>
          <w:color w:val="231F20"/>
          <w:spacing w:val="-5"/>
          <w:w w:val="95"/>
        </w:rPr>
        <w:t xml:space="preserve"> </w:t>
      </w:r>
      <w:r>
        <w:rPr>
          <w:color w:val="231F20"/>
          <w:w w:val="95"/>
        </w:rPr>
        <w:t>another</w:t>
      </w:r>
      <w:r>
        <w:rPr>
          <w:color w:val="231F20"/>
          <w:spacing w:val="-5"/>
          <w:w w:val="95"/>
        </w:rPr>
        <w:t xml:space="preserve"> </w:t>
      </w:r>
      <w:r>
        <w:rPr>
          <w:color w:val="231F20"/>
          <w:w w:val="95"/>
        </w:rPr>
        <w:t>putative</w:t>
      </w:r>
      <w:r>
        <w:rPr>
          <w:color w:val="231F20"/>
          <w:spacing w:val="-4"/>
          <w:w w:val="95"/>
        </w:rPr>
        <w:t xml:space="preserve"> </w:t>
      </w:r>
      <w:r>
        <w:rPr>
          <w:color w:val="231F20"/>
          <w:w w:val="95"/>
        </w:rPr>
        <w:t>A</w:t>
      </w:r>
      <w:r>
        <w:rPr>
          <w:rFonts w:ascii="Microsoft Himalaya"/>
          <w:color w:val="231F20"/>
          <w:w w:val="95"/>
        </w:rPr>
        <w:t>9</w:t>
      </w:r>
      <w:r>
        <w:rPr>
          <w:color w:val="231F20"/>
          <w:w w:val="95"/>
        </w:rPr>
        <w:t>-like</w:t>
      </w:r>
      <w:r>
        <w:rPr>
          <w:color w:val="231F20"/>
          <w:spacing w:val="-5"/>
          <w:w w:val="95"/>
        </w:rPr>
        <w:t xml:space="preserve"> </w:t>
      </w:r>
      <w:r>
        <w:rPr>
          <w:color w:val="231F20"/>
          <w:w w:val="95"/>
        </w:rPr>
        <w:t>ecotype</w:t>
      </w:r>
      <w:r>
        <w:rPr>
          <w:color w:val="231F20"/>
          <w:spacing w:val="-5"/>
          <w:w w:val="95"/>
        </w:rPr>
        <w:t xml:space="preserve"> </w:t>
      </w:r>
      <w:r>
        <w:rPr>
          <w:color w:val="231F20"/>
          <w:w w:val="95"/>
        </w:rPr>
        <w:t>in</w:t>
      </w:r>
      <w:r>
        <w:rPr>
          <w:color w:val="231F20"/>
          <w:spacing w:val="-5"/>
          <w:w w:val="95"/>
        </w:rPr>
        <w:t xml:space="preserve"> </w:t>
      </w:r>
      <w:r>
        <w:rPr>
          <w:color w:val="231F20"/>
          <w:w w:val="95"/>
        </w:rPr>
        <w:t>YNP</w:t>
      </w:r>
      <w:r>
        <w:rPr>
          <w:color w:val="231F20"/>
          <w:spacing w:val="-4"/>
          <w:w w:val="95"/>
        </w:rPr>
        <w:t xml:space="preserve"> </w:t>
      </w:r>
      <w:hyperlink w:anchor="_bookmark25" w:history="1">
        <w:r>
          <w:rPr>
            <w:color w:val="231F20"/>
            <w:w w:val="95"/>
          </w:rPr>
          <w:t>(24)</w:t>
        </w:r>
      </w:hyperlink>
      <w:r>
        <w:rPr>
          <w:color w:val="231F20"/>
          <w:spacing w:val="-5"/>
          <w:w w:val="95"/>
        </w:rPr>
        <w:t xml:space="preserve"> </w:t>
      </w:r>
      <w:r>
        <w:rPr>
          <w:color w:val="231F20"/>
          <w:w w:val="95"/>
        </w:rPr>
        <w:t>(Fig.</w:t>
      </w:r>
      <w:r>
        <w:rPr>
          <w:color w:val="231F20"/>
          <w:spacing w:val="-5"/>
          <w:w w:val="95"/>
        </w:rPr>
        <w:t xml:space="preserve"> </w:t>
      </w:r>
      <w:r>
        <w:rPr>
          <w:color w:val="231F20"/>
          <w:spacing w:val="-4"/>
          <w:w w:val="90"/>
        </w:rPr>
        <w:t>S2).</w:t>
      </w:r>
    </w:p>
    <w:p w14:paraId="1914DCAF" w14:textId="77777777" w:rsidR="009843BB" w:rsidRDefault="00000000">
      <w:pPr>
        <w:pStyle w:val="Corpodetexto"/>
        <w:spacing w:line="225" w:lineRule="exact"/>
      </w:pPr>
      <w:r>
        <w:rPr>
          <w:color w:val="231F20"/>
          <w:w w:val="90"/>
        </w:rPr>
        <w:t>RbcL</w:t>
      </w:r>
      <w:r>
        <w:rPr>
          <w:color w:val="231F20"/>
          <w:spacing w:val="10"/>
        </w:rPr>
        <w:t xml:space="preserve"> </w:t>
      </w:r>
      <w:r>
        <w:rPr>
          <w:color w:val="231F20"/>
          <w:w w:val="90"/>
        </w:rPr>
        <w:t>sequences</w:t>
      </w:r>
      <w:r>
        <w:rPr>
          <w:color w:val="231F20"/>
          <w:spacing w:val="12"/>
        </w:rPr>
        <w:t xml:space="preserve"> </w:t>
      </w:r>
      <w:r>
        <w:rPr>
          <w:color w:val="231F20"/>
          <w:w w:val="90"/>
        </w:rPr>
        <w:t>recovered</w:t>
      </w:r>
      <w:r>
        <w:rPr>
          <w:color w:val="231F20"/>
          <w:spacing w:val="11"/>
        </w:rPr>
        <w:t xml:space="preserve"> </w:t>
      </w:r>
      <w:r>
        <w:rPr>
          <w:color w:val="231F20"/>
          <w:w w:val="90"/>
        </w:rPr>
        <w:t>from</w:t>
      </w:r>
      <w:r>
        <w:rPr>
          <w:color w:val="231F20"/>
          <w:spacing w:val="12"/>
        </w:rPr>
        <w:t xml:space="preserve"> </w:t>
      </w:r>
      <w:r>
        <w:rPr>
          <w:color w:val="231F20"/>
          <w:w w:val="90"/>
        </w:rPr>
        <w:t>A</w:t>
      </w:r>
      <w:r>
        <w:rPr>
          <w:rFonts w:ascii="Microsoft Himalaya"/>
          <w:color w:val="231F20"/>
          <w:w w:val="90"/>
        </w:rPr>
        <w:t>9</w:t>
      </w:r>
      <w:r>
        <w:rPr>
          <w:color w:val="231F20"/>
          <w:w w:val="90"/>
        </w:rPr>
        <w:t>-like</w:t>
      </w:r>
      <w:r>
        <w:rPr>
          <w:color w:val="231F20"/>
          <w:spacing w:val="11"/>
        </w:rPr>
        <w:t xml:space="preserve"> </w:t>
      </w:r>
      <w:r>
        <w:rPr>
          <w:color w:val="231F20"/>
          <w:w w:val="90"/>
        </w:rPr>
        <w:t>MAGs</w:t>
      </w:r>
      <w:r>
        <w:rPr>
          <w:color w:val="231F20"/>
          <w:spacing w:val="11"/>
        </w:rPr>
        <w:t xml:space="preserve"> </w:t>
      </w:r>
      <w:r>
        <w:rPr>
          <w:color w:val="231F20"/>
          <w:w w:val="90"/>
        </w:rPr>
        <w:t>cluster</w:t>
      </w:r>
      <w:r>
        <w:rPr>
          <w:color w:val="231F20"/>
          <w:spacing w:val="12"/>
        </w:rPr>
        <w:t xml:space="preserve"> </w:t>
      </w:r>
      <w:r>
        <w:rPr>
          <w:color w:val="231F20"/>
          <w:w w:val="90"/>
        </w:rPr>
        <w:t>with</w:t>
      </w:r>
      <w:r>
        <w:rPr>
          <w:color w:val="231F20"/>
          <w:spacing w:val="11"/>
        </w:rPr>
        <w:t xml:space="preserve"> </w:t>
      </w:r>
      <w:r>
        <w:rPr>
          <w:color w:val="231F20"/>
          <w:w w:val="90"/>
        </w:rPr>
        <w:t>a</w:t>
      </w:r>
      <w:r>
        <w:rPr>
          <w:color w:val="231F20"/>
          <w:spacing w:val="12"/>
        </w:rPr>
        <w:t xml:space="preserve"> </w:t>
      </w:r>
      <w:r>
        <w:rPr>
          <w:rFonts w:ascii="Arial"/>
          <w:i/>
          <w:color w:val="231F20"/>
          <w:w w:val="90"/>
        </w:rPr>
        <w:t>Synechococcus</w:t>
      </w:r>
      <w:r>
        <w:rPr>
          <w:color w:val="231F20"/>
          <w:w w:val="90"/>
        </w:rPr>
        <w:t>-like</w:t>
      </w:r>
      <w:r>
        <w:rPr>
          <w:color w:val="231F20"/>
          <w:spacing w:val="12"/>
        </w:rPr>
        <w:t xml:space="preserve"> </w:t>
      </w:r>
      <w:r>
        <w:rPr>
          <w:color w:val="231F20"/>
          <w:spacing w:val="-2"/>
          <w:w w:val="90"/>
        </w:rPr>
        <w:t>isolate,</w:t>
      </w:r>
    </w:p>
    <w:p w14:paraId="5062DD78" w14:textId="77777777" w:rsidR="009843BB" w:rsidRDefault="00000000">
      <w:pPr>
        <w:pStyle w:val="Corpodetexto"/>
        <w:spacing w:before="5" w:line="244" w:lineRule="auto"/>
        <w:ind w:right="3570"/>
      </w:pPr>
      <w:r>
        <w:rPr>
          <w:color w:val="231F20"/>
          <w:spacing w:val="-4"/>
        </w:rPr>
        <w:t>strain</w:t>
      </w:r>
      <w:r>
        <w:rPr>
          <w:color w:val="231F20"/>
          <w:spacing w:val="-9"/>
        </w:rPr>
        <w:t xml:space="preserve"> </w:t>
      </w:r>
      <w:r>
        <w:rPr>
          <w:color w:val="231F20"/>
          <w:spacing w:val="-4"/>
        </w:rPr>
        <w:t>OH28,</w:t>
      </w:r>
      <w:r>
        <w:rPr>
          <w:color w:val="231F20"/>
          <w:spacing w:val="-8"/>
        </w:rPr>
        <w:t xml:space="preserve"> </w:t>
      </w:r>
      <w:r>
        <w:rPr>
          <w:color w:val="231F20"/>
          <w:spacing w:val="-4"/>
        </w:rPr>
        <w:t>which</w:t>
      </w:r>
      <w:r>
        <w:rPr>
          <w:color w:val="231F20"/>
          <w:spacing w:val="-8"/>
        </w:rPr>
        <w:t xml:space="preserve"> </w:t>
      </w:r>
      <w:r>
        <w:rPr>
          <w:color w:val="231F20"/>
          <w:spacing w:val="-4"/>
        </w:rPr>
        <w:t>has</w:t>
      </w:r>
      <w:r>
        <w:rPr>
          <w:color w:val="231F20"/>
          <w:spacing w:val="-8"/>
        </w:rPr>
        <w:t xml:space="preserve"> </w:t>
      </w:r>
      <w:r>
        <w:rPr>
          <w:color w:val="231F20"/>
          <w:spacing w:val="-4"/>
        </w:rPr>
        <w:t>also</w:t>
      </w:r>
      <w:r>
        <w:rPr>
          <w:color w:val="231F20"/>
          <w:spacing w:val="-9"/>
        </w:rPr>
        <w:t xml:space="preserve"> </w:t>
      </w:r>
      <w:r>
        <w:rPr>
          <w:color w:val="231F20"/>
          <w:spacing w:val="-4"/>
        </w:rPr>
        <w:t>been</w:t>
      </w:r>
      <w:r>
        <w:rPr>
          <w:color w:val="231F20"/>
          <w:spacing w:val="-8"/>
        </w:rPr>
        <w:t xml:space="preserve"> </w:t>
      </w:r>
      <w:r>
        <w:rPr>
          <w:color w:val="231F20"/>
          <w:spacing w:val="-4"/>
        </w:rPr>
        <w:t>classified</w:t>
      </w:r>
      <w:r>
        <w:rPr>
          <w:color w:val="231F20"/>
          <w:spacing w:val="-9"/>
        </w:rPr>
        <w:t xml:space="preserve"> </w:t>
      </w:r>
      <w:r>
        <w:rPr>
          <w:color w:val="231F20"/>
          <w:spacing w:val="-4"/>
        </w:rPr>
        <w:t>as</w:t>
      </w:r>
      <w:r>
        <w:rPr>
          <w:color w:val="231F20"/>
          <w:spacing w:val="-7"/>
        </w:rPr>
        <w:t xml:space="preserve"> </w:t>
      </w:r>
      <w:r>
        <w:rPr>
          <w:color w:val="231F20"/>
          <w:spacing w:val="-4"/>
        </w:rPr>
        <w:t>an</w:t>
      </w:r>
      <w:r>
        <w:rPr>
          <w:color w:val="231F20"/>
          <w:spacing w:val="-8"/>
        </w:rPr>
        <w:t xml:space="preserve"> </w:t>
      </w:r>
      <w:r>
        <w:rPr>
          <w:color w:val="231F20"/>
          <w:spacing w:val="-4"/>
        </w:rPr>
        <w:t>A</w:t>
      </w:r>
      <w:r>
        <w:rPr>
          <w:rFonts w:ascii="Microsoft Himalaya"/>
          <w:color w:val="231F20"/>
          <w:spacing w:val="-4"/>
        </w:rPr>
        <w:t>9</w:t>
      </w:r>
      <w:r>
        <w:rPr>
          <w:color w:val="231F20"/>
          <w:spacing w:val="-4"/>
        </w:rPr>
        <w:t>-like</w:t>
      </w:r>
      <w:r>
        <w:rPr>
          <w:color w:val="231F20"/>
          <w:spacing w:val="-8"/>
        </w:rPr>
        <w:t xml:space="preserve"> </w:t>
      </w:r>
      <w:r>
        <w:rPr>
          <w:color w:val="231F20"/>
          <w:spacing w:val="-4"/>
        </w:rPr>
        <w:t>ecotype</w:t>
      </w:r>
      <w:r>
        <w:rPr>
          <w:color w:val="231F20"/>
          <w:spacing w:val="-8"/>
        </w:rPr>
        <w:t xml:space="preserve"> </w:t>
      </w:r>
      <w:hyperlink w:anchor="_bookmark29" w:history="1">
        <w:r>
          <w:rPr>
            <w:color w:val="231F20"/>
            <w:spacing w:val="-4"/>
          </w:rPr>
          <w:t>(30).</w:t>
        </w:r>
      </w:hyperlink>
      <w:r>
        <w:rPr>
          <w:color w:val="231F20"/>
          <w:spacing w:val="-8"/>
        </w:rPr>
        <w:t xml:space="preserve"> </w:t>
      </w:r>
      <w:r>
        <w:rPr>
          <w:color w:val="231F20"/>
          <w:spacing w:val="-4"/>
        </w:rPr>
        <w:t>These</w:t>
      </w:r>
      <w:r>
        <w:rPr>
          <w:color w:val="231F20"/>
          <w:spacing w:val="-8"/>
        </w:rPr>
        <w:t xml:space="preserve"> </w:t>
      </w:r>
      <w:r>
        <w:rPr>
          <w:color w:val="231F20"/>
          <w:spacing w:val="-4"/>
        </w:rPr>
        <w:t xml:space="preserve">observa- </w:t>
      </w:r>
      <w:r>
        <w:rPr>
          <w:color w:val="231F20"/>
          <w:spacing w:val="-2"/>
        </w:rPr>
        <w:t>tions</w:t>
      </w:r>
      <w:r>
        <w:rPr>
          <w:color w:val="231F20"/>
          <w:spacing w:val="2"/>
        </w:rPr>
        <w:t xml:space="preserve"> </w:t>
      </w:r>
      <w:r>
        <w:rPr>
          <w:color w:val="231F20"/>
          <w:spacing w:val="-2"/>
        </w:rPr>
        <w:t>suggest</w:t>
      </w:r>
      <w:r>
        <w:rPr>
          <w:color w:val="231F20"/>
          <w:spacing w:val="3"/>
        </w:rPr>
        <w:t xml:space="preserve"> </w:t>
      </w:r>
      <w:r>
        <w:rPr>
          <w:color w:val="231F20"/>
          <w:spacing w:val="-2"/>
        </w:rPr>
        <w:t>that</w:t>
      </w:r>
      <w:r>
        <w:rPr>
          <w:color w:val="231F20"/>
          <w:spacing w:val="2"/>
        </w:rPr>
        <w:t xml:space="preserve"> </w:t>
      </w:r>
      <w:r>
        <w:rPr>
          <w:color w:val="231F20"/>
          <w:spacing w:val="-2"/>
        </w:rPr>
        <w:t>this</w:t>
      </w:r>
      <w:r>
        <w:rPr>
          <w:color w:val="231F20"/>
          <w:spacing w:val="2"/>
        </w:rPr>
        <w:t xml:space="preserve"> </w:t>
      </w:r>
      <w:r>
        <w:rPr>
          <w:color w:val="231F20"/>
          <w:spacing w:val="-2"/>
        </w:rPr>
        <w:t>highest-temperature</w:t>
      </w:r>
      <w:r>
        <w:rPr>
          <w:color w:val="231F20"/>
          <w:spacing w:val="2"/>
        </w:rPr>
        <w:t xml:space="preserve"> </w:t>
      </w:r>
      <w:r>
        <w:rPr>
          <w:color w:val="231F20"/>
          <w:spacing w:val="-2"/>
        </w:rPr>
        <w:t>clade</w:t>
      </w:r>
      <w:r>
        <w:rPr>
          <w:color w:val="231F20"/>
          <w:spacing w:val="4"/>
        </w:rPr>
        <w:t xml:space="preserve"> </w:t>
      </w:r>
      <w:r>
        <w:rPr>
          <w:color w:val="231F20"/>
          <w:spacing w:val="-2"/>
        </w:rPr>
        <w:t>of</w:t>
      </w:r>
      <w:r>
        <w:rPr>
          <w:color w:val="231F20"/>
          <w:spacing w:val="2"/>
        </w:rPr>
        <w:t xml:space="preserve"> </w:t>
      </w:r>
      <w:r>
        <w:rPr>
          <w:rFonts w:ascii="Arial"/>
          <w:i/>
          <w:color w:val="231F20"/>
          <w:spacing w:val="-2"/>
        </w:rPr>
        <w:t>Synechococcus</w:t>
      </w:r>
      <w:r>
        <w:rPr>
          <w:color w:val="231F20"/>
          <w:spacing w:val="-2"/>
        </w:rPr>
        <w:t>-like</w:t>
      </w:r>
      <w:r>
        <w:rPr>
          <w:color w:val="231F20"/>
          <w:spacing w:val="1"/>
        </w:rPr>
        <w:t xml:space="preserve"> </w:t>
      </w:r>
      <w:r>
        <w:rPr>
          <w:color w:val="231F20"/>
          <w:spacing w:val="-2"/>
        </w:rPr>
        <w:t>A/B-</w:t>
      </w:r>
      <w:r>
        <w:rPr>
          <w:color w:val="231F20"/>
          <w:spacing w:val="-4"/>
        </w:rPr>
        <w:t>lineage</w:t>
      </w:r>
    </w:p>
    <w:p w14:paraId="7BD731C3" w14:textId="77777777" w:rsidR="009843BB" w:rsidRDefault="00000000">
      <w:pPr>
        <w:pStyle w:val="Corpodetexto"/>
        <w:spacing w:before="37" w:line="244" w:lineRule="auto"/>
        <w:ind w:right="3570" w:hanging="1"/>
      </w:pPr>
      <w:r>
        <w:rPr>
          <w:color w:val="231F20"/>
          <w:spacing w:val="-4"/>
        </w:rPr>
        <w:t>MAGs most likely constitutes a A</w:t>
      </w:r>
      <w:r>
        <w:rPr>
          <w:rFonts w:ascii="Microsoft Himalaya"/>
          <w:color w:val="231F20"/>
          <w:spacing w:val="-4"/>
        </w:rPr>
        <w:t>9</w:t>
      </w:r>
      <w:r>
        <w:rPr>
          <w:color w:val="231F20"/>
          <w:spacing w:val="-4"/>
        </w:rPr>
        <w:t xml:space="preserve">-like ecotype, for which no genomes had been previ- </w:t>
      </w:r>
      <w:r>
        <w:rPr>
          <w:color w:val="231F20"/>
        </w:rPr>
        <w:t>ously</w:t>
      </w:r>
      <w:r>
        <w:rPr>
          <w:color w:val="231F20"/>
          <w:spacing w:val="-3"/>
        </w:rPr>
        <w:t xml:space="preserve"> </w:t>
      </w:r>
      <w:r>
        <w:rPr>
          <w:color w:val="231F20"/>
        </w:rPr>
        <w:t>sequenced.</w:t>
      </w:r>
    </w:p>
    <w:p w14:paraId="099CF8A2" w14:textId="77777777" w:rsidR="009843BB" w:rsidRDefault="009843BB">
      <w:pPr>
        <w:pStyle w:val="Corpodetexto"/>
        <w:spacing w:line="244" w:lineRule="auto"/>
        <w:sectPr w:rsidR="009843BB">
          <w:pgSz w:w="11700" w:h="15660"/>
          <w:pgMar w:top="960" w:right="708" w:bottom="640" w:left="708" w:header="767" w:footer="455" w:gutter="0"/>
          <w:cols w:space="720"/>
        </w:sectPr>
      </w:pPr>
    </w:p>
    <w:p w14:paraId="65FB1CD1" w14:textId="77777777" w:rsidR="009843BB" w:rsidRDefault="009843BB">
      <w:pPr>
        <w:pStyle w:val="Corpodetexto"/>
        <w:ind w:left="0"/>
        <w:jc w:val="left"/>
        <w:rPr>
          <w:sz w:val="20"/>
        </w:rPr>
      </w:pPr>
    </w:p>
    <w:p w14:paraId="6D8D6014" w14:textId="77777777" w:rsidR="009843BB" w:rsidRDefault="009843BB">
      <w:pPr>
        <w:pStyle w:val="Corpodetexto"/>
        <w:spacing w:before="16"/>
        <w:ind w:left="0"/>
        <w:jc w:val="left"/>
        <w:rPr>
          <w:sz w:val="20"/>
        </w:rPr>
      </w:pPr>
    </w:p>
    <w:p w14:paraId="63ABDD85" w14:textId="77777777" w:rsidR="009843BB" w:rsidRDefault="00000000">
      <w:pPr>
        <w:pStyle w:val="Corpodetexto"/>
        <w:jc w:val="left"/>
        <w:rPr>
          <w:sz w:val="20"/>
        </w:rPr>
      </w:pPr>
      <w:r>
        <w:rPr>
          <w:noProof/>
          <w:sz w:val="20"/>
        </w:rPr>
        <w:drawing>
          <wp:inline distT="0" distB="0" distL="0" distR="0" wp14:anchorId="36162DEB" wp14:editId="0BEC73BB">
            <wp:extent cx="5492120" cy="202387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3" cstate="print"/>
                    <a:stretch>
                      <a:fillRect/>
                    </a:stretch>
                  </pic:blipFill>
                  <pic:spPr>
                    <a:xfrm>
                      <a:off x="0" y="0"/>
                      <a:ext cx="5492120" cy="2023872"/>
                    </a:xfrm>
                    <a:prstGeom prst="rect">
                      <a:avLst/>
                    </a:prstGeom>
                  </pic:spPr>
                </pic:pic>
              </a:graphicData>
            </a:graphic>
          </wp:inline>
        </w:drawing>
      </w:r>
    </w:p>
    <w:p w14:paraId="535E13B4" w14:textId="77777777" w:rsidR="009843BB" w:rsidRDefault="009843BB">
      <w:pPr>
        <w:pStyle w:val="Corpodetexto"/>
        <w:spacing w:before="8"/>
        <w:ind w:left="0"/>
        <w:jc w:val="left"/>
        <w:rPr>
          <w:sz w:val="15"/>
        </w:rPr>
      </w:pPr>
    </w:p>
    <w:p w14:paraId="5B26B8CE" w14:textId="77777777" w:rsidR="009843BB" w:rsidRDefault="00000000">
      <w:pPr>
        <w:spacing w:line="252" w:lineRule="auto"/>
        <w:ind w:left="132" w:right="1532"/>
        <w:jc w:val="both"/>
        <w:rPr>
          <w:sz w:val="15"/>
        </w:rPr>
      </w:pPr>
      <w:bookmarkStart w:id="7" w:name="_bookmark4"/>
      <w:bookmarkEnd w:id="7"/>
      <w:r>
        <w:rPr>
          <w:color w:val="231F20"/>
          <w:spacing w:val="-4"/>
          <w:sz w:val="15"/>
        </w:rPr>
        <w:t>FIG 3</w:t>
      </w:r>
      <w:r>
        <w:rPr>
          <w:color w:val="231F20"/>
          <w:spacing w:val="14"/>
          <w:sz w:val="15"/>
        </w:rPr>
        <w:t xml:space="preserve"> </w:t>
      </w:r>
      <w:r>
        <w:rPr>
          <w:rFonts w:ascii="Arial"/>
          <w:i/>
          <w:color w:val="231F20"/>
          <w:spacing w:val="-4"/>
          <w:sz w:val="15"/>
        </w:rPr>
        <w:t>Synechococcus</w:t>
      </w:r>
      <w:r>
        <w:rPr>
          <w:color w:val="231F20"/>
          <w:spacing w:val="-4"/>
          <w:sz w:val="15"/>
        </w:rPr>
        <w:t>-like A/B-lineage MAG ranges with environmental parameters. Presence of cyanobacterial MAGs by taxon across</w:t>
      </w:r>
      <w:r>
        <w:rPr>
          <w:color w:val="231F20"/>
          <w:sz w:val="15"/>
        </w:rPr>
        <w:t xml:space="preserve"> pH, temperature, total iron, and sulfide concentrations in sample water. Box-and-whisker plots represent medians, 25 to 75% interquartile</w:t>
      </w:r>
      <w:r>
        <w:rPr>
          <w:color w:val="231F20"/>
          <w:spacing w:val="-11"/>
          <w:sz w:val="15"/>
        </w:rPr>
        <w:t xml:space="preserve"> </w:t>
      </w:r>
      <w:r>
        <w:rPr>
          <w:color w:val="231F20"/>
          <w:sz w:val="15"/>
        </w:rPr>
        <w:t>ranges,</w:t>
      </w:r>
      <w:r>
        <w:rPr>
          <w:color w:val="231F20"/>
          <w:spacing w:val="-10"/>
          <w:sz w:val="15"/>
        </w:rPr>
        <w:t xml:space="preserve"> </w:t>
      </w:r>
      <w:r>
        <w:rPr>
          <w:color w:val="231F20"/>
          <w:sz w:val="15"/>
        </w:rPr>
        <w:t>and</w:t>
      </w:r>
      <w:r>
        <w:rPr>
          <w:color w:val="231F20"/>
          <w:spacing w:val="-10"/>
          <w:sz w:val="15"/>
        </w:rPr>
        <w:t xml:space="preserve"> </w:t>
      </w:r>
      <w:r>
        <w:rPr>
          <w:color w:val="231F20"/>
          <w:sz w:val="15"/>
        </w:rPr>
        <w:t>ranges</w:t>
      </w:r>
      <w:r>
        <w:rPr>
          <w:color w:val="231F20"/>
          <w:spacing w:val="-9"/>
          <w:sz w:val="15"/>
        </w:rPr>
        <w:t xml:space="preserve"> </w:t>
      </w:r>
      <w:r>
        <w:rPr>
          <w:color w:val="231F20"/>
          <w:sz w:val="15"/>
        </w:rPr>
        <w:t>of</w:t>
      </w:r>
      <w:r>
        <w:rPr>
          <w:color w:val="231F20"/>
          <w:spacing w:val="-10"/>
          <w:sz w:val="15"/>
        </w:rPr>
        <w:t xml:space="preserve"> </w:t>
      </w:r>
      <w:r>
        <w:rPr>
          <w:color w:val="231F20"/>
          <w:sz w:val="15"/>
        </w:rPr>
        <w:t>values.</w:t>
      </w:r>
      <w:r>
        <w:rPr>
          <w:color w:val="231F20"/>
          <w:spacing w:val="-10"/>
          <w:sz w:val="15"/>
        </w:rPr>
        <w:t xml:space="preserve"> </w:t>
      </w:r>
      <w:r>
        <w:rPr>
          <w:color w:val="231F20"/>
          <w:sz w:val="15"/>
        </w:rPr>
        <w:t>Dots</w:t>
      </w:r>
      <w:r>
        <w:rPr>
          <w:color w:val="231F20"/>
          <w:spacing w:val="-9"/>
          <w:sz w:val="15"/>
        </w:rPr>
        <w:t xml:space="preserve"> </w:t>
      </w:r>
      <w:r>
        <w:rPr>
          <w:color w:val="231F20"/>
          <w:sz w:val="15"/>
        </w:rPr>
        <w:t>represent</w:t>
      </w:r>
      <w:r>
        <w:rPr>
          <w:color w:val="231F20"/>
          <w:spacing w:val="-10"/>
          <w:sz w:val="15"/>
        </w:rPr>
        <w:t xml:space="preserve"> </w:t>
      </w:r>
      <w:r>
        <w:rPr>
          <w:color w:val="231F20"/>
          <w:sz w:val="15"/>
        </w:rPr>
        <w:t>parameters</w:t>
      </w:r>
      <w:r>
        <w:rPr>
          <w:color w:val="231F20"/>
          <w:spacing w:val="-11"/>
          <w:sz w:val="15"/>
        </w:rPr>
        <w:t xml:space="preserve"> </w:t>
      </w:r>
      <w:r>
        <w:rPr>
          <w:color w:val="231F20"/>
          <w:sz w:val="15"/>
        </w:rPr>
        <w:t>associated</w:t>
      </w:r>
      <w:r>
        <w:rPr>
          <w:color w:val="231F20"/>
          <w:spacing w:val="-10"/>
          <w:sz w:val="15"/>
        </w:rPr>
        <w:t xml:space="preserve"> </w:t>
      </w:r>
      <w:r>
        <w:rPr>
          <w:color w:val="231F20"/>
          <w:sz w:val="15"/>
        </w:rPr>
        <w:t>with</w:t>
      </w:r>
      <w:r>
        <w:rPr>
          <w:color w:val="231F20"/>
          <w:spacing w:val="-10"/>
          <w:sz w:val="15"/>
        </w:rPr>
        <w:t xml:space="preserve"> </w:t>
      </w:r>
      <w:r>
        <w:rPr>
          <w:color w:val="231F20"/>
          <w:sz w:val="15"/>
        </w:rPr>
        <w:t>individual</w:t>
      </w:r>
      <w:r>
        <w:rPr>
          <w:color w:val="231F20"/>
          <w:spacing w:val="-9"/>
          <w:sz w:val="15"/>
        </w:rPr>
        <w:t xml:space="preserve"> </w:t>
      </w:r>
      <w:r>
        <w:rPr>
          <w:color w:val="231F20"/>
          <w:sz w:val="15"/>
        </w:rPr>
        <w:t>MAGs.</w:t>
      </w:r>
    </w:p>
    <w:p w14:paraId="778C9D8F" w14:textId="77777777" w:rsidR="009843BB" w:rsidRDefault="009843BB">
      <w:pPr>
        <w:pStyle w:val="Corpodetexto"/>
        <w:ind w:left="0"/>
        <w:jc w:val="left"/>
      </w:pPr>
    </w:p>
    <w:p w14:paraId="68857846" w14:textId="77777777" w:rsidR="009843BB" w:rsidRDefault="009843BB">
      <w:pPr>
        <w:pStyle w:val="Corpodetexto"/>
        <w:spacing w:before="96"/>
        <w:ind w:left="0"/>
        <w:jc w:val="left"/>
      </w:pPr>
    </w:p>
    <w:p w14:paraId="6364030C" w14:textId="77777777" w:rsidR="009843BB" w:rsidRDefault="00000000">
      <w:pPr>
        <w:pStyle w:val="Corpodetexto"/>
        <w:spacing w:line="280" w:lineRule="auto"/>
        <w:ind w:right="3568" w:firstLine="240"/>
      </w:pPr>
      <w:bookmarkStart w:id="8" w:name="Recovery_of_Pseudanabaenales_MAGs_and_no"/>
      <w:bookmarkEnd w:id="8"/>
      <w:r>
        <w:rPr>
          <w:color w:val="231F20"/>
        </w:rPr>
        <w:t xml:space="preserve">Recovery of </w:t>
      </w:r>
      <w:r>
        <w:rPr>
          <w:rFonts w:ascii="Arial" w:hAnsi="Arial"/>
          <w:i/>
          <w:color w:val="231F20"/>
        </w:rPr>
        <w:t xml:space="preserve">Pseudanabaenales </w:t>
      </w:r>
      <w:r>
        <w:rPr>
          <w:color w:val="231F20"/>
        </w:rPr>
        <w:t xml:space="preserve">MAGs and novel thermophilic </w:t>
      </w:r>
      <w:r>
        <w:rPr>
          <w:rFonts w:ascii="Arial" w:hAnsi="Arial"/>
          <w:i/>
          <w:color w:val="231F20"/>
        </w:rPr>
        <w:t xml:space="preserve">Gloeomargarita </w:t>
      </w:r>
      <w:r>
        <w:rPr>
          <w:color w:val="231F20"/>
        </w:rPr>
        <w:t xml:space="preserve">MAGs. Two other sets of cyanobacterial MAGs that we recovered belong to </w:t>
      </w:r>
      <w:r>
        <w:rPr>
          <w:rFonts w:ascii="Arial" w:hAnsi="Arial"/>
          <w:i/>
          <w:color w:val="231F20"/>
          <w:spacing w:val="-4"/>
        </w:rPr>
        <w:t xml:space="preserve">Pseudanabaenaceae </w:t>
      </w:r>
      <w:r>
        <w:rPr>
          <w:color w:val="231F20"/>
          <w:spacing w:val="-4"/>
        </w:rPr>
        <w:t xml:space="preserve">and </w:t>
      </w:r>
      <w:r>
        <w:rPr>
          <w:rFonts w:ascii="Arial" w:hAnsi="Arial"/>
          <w:i/>
          <w:color w:val="231F20"/>
          <w:spacing w:val="-4"/>
        </w:rPr>
        <w:t xml:space="preserve">Gloeomargarita </w:t>
      </w:r>
      <w:r>
        <w:rPr>
          <w:color w:val="231F20"/>
          <w:spacing w:val="-4"/>
        </w:rPr>
        <w:t xml:space="preserve">taxa. A total of seven </w:t>
      </w:r>
      <w:r>
        <w:rPr>
          <w:rFonts w:ascii="Arial" w:hAnsi="Arial"/>
          <w:i/>
          <w:color w:val="231F20"/>
          <w:spacing w:val="-4"/>
        </w:rPr>
        <w:t xml:space="preserve">Pseudanabaenaceae </w:t>
      </w:r>
      <w:r>
        <w:rPr>
          <w:color w:val="231F20"/>
          <w:spacing w:val="-6"/>
        </w:rPr>
        <w:t>MAGs</w:t>
      </w:r>
      <w:r>
        <w:rPr>
          <w:color w:val="231F20"/>
          <w:spacing w:val="-7"/>
        </w:rPr>
        <w:t xml:space="preserve"> </w:t>
      </w:r>
      <w:r>
        <w:rPr>
          <w:color w:val="231F20"/>
          <w:spacing w:val="-6"/>
        </w:rPr>
        <w:t>were recovered</w:t>
      </w:r>
      <w:r>
        <w:rPr>
          <w:color w:val="231F20"/>
          <w:spacing w:val="-7"/>
        </w:rPr>
        <w:t xml:space="preserve"> </w:t>
      </w:r>
      <w:r>
        <w:rPr>
          <w:color w:val="231F20"/>
          <w:spacing w:val="-6"/>
        </w:rPr>
        <w:t>from samples</w:t>
      </w:r>
      <w:r>
        <w:rPr>
          <w:color w:val="231F20"/>
          <w:spacing w:val="-7"/>
        </w:rPr>
        <w:t xml:space="preserve"> </w:t>
      </w:r>
      <w:r>
        <w:rPr>
          <w:color w:val="231F20"/>
          <w:spacing w:val="-6"/>
        </w:rPr>
        <w:t>up</w:t>
      </w:r>
      <w:r>
        <w:rPr>
          <w:color w:val="231F20"/>
          <w:spacing w:val="-7"/>
        </w:rPr>
        <w:t xml:space="preserve"> </w:t>
      </w:r>
      <w:r>
        <w:rPr>
          <w:color w:val="231F20"/>
          <w:spacing w:val="-6"/>
        </w:rPr>
        <w:t>to 62.7°C</w:t>
      </w:r>
      <w:r>
        <w:rPr>
          <w:color w:val="231F20"/>
          <w:spacing w:val="-7"/>
        </w:rPr>
        <w:t xml:space="preserve"> </w:t>
      </w:r>
      <w:r>
        <w:rPr>
          <w:color w:val="231F20"/>
          <w:spacing w:val="-6"/>
        </w:rPr>
        <w:t>and pH</w:t>
      </w:r>
      <w:r>
        <w:rPr>
          <w:color w:val="231F20"/>
          <w:spacing w:val="-7"/>
        </w:rPr>
        <w:t xml:space="preserve"> </w:t>
      </w:r>
      <w:r>
        <w:rPr>
          <w:color w:val="231F20"/>
          <w:spacing w:val="-6"/>
        </w:rPr>
        <w:t>7.3 to</w:t>
      </w:r>
      <w:r>
        <w:rPr>
          <w:color w:val="231F20"/>
          <w:spacing w:val="-7"/>
        </w:rPr>
        <w:t xml:space="preserve"> </w:t>
      </w:r>
      <w:r>
        <w:rPr>
          <w:color w:val="231F20"/>
          <w:spacing w:val="-6"/>
        </w:rPr>
        <w:t>9.3 in</w:t>
      </w:r>
      <w:r>
        <w:rPr>
          <w:color w:val="231F20"/>
          <w:spacing w:val="-7"/>
        </w:rPr>
        <w:t xml:space="preserve"> </w:t>
      </w:r>
      <w:r>
        <w:rPr>
          <w:color w:val="231F20"/>
          <w:spacing w:val="-6"/>
        </w:rPr>
        <w:t>the Geyser</w:t>
      </w:r>
      <w:r>
        <w:rPr>
          <w:color w:val="231F20"/>
          <w:spacing w:val="-7"/>
        </w:rPr>
        <w:t xml:space="preserve"> </w:t>
      </w:r>
      <w:r>
        <w:rPr>
          <w:color w:val="231F20"/>
          <w:spacing w:val="-6"/>
        </w:rPr>
        <w:t xml:space="preserve">Creek </w:t>
      </w:r>
      <w:r>
        <w:rPr>
          <w:color w:val="231F20"/>
          <w:spacing w:val="-2"/>
        </w:rPr>
        <w:t>area,</w:t>
      </w:r>
      <w:r>
        <w:rPr>
          <w:color w:val="231F20"/>
          <w:spacing w:val="-6"/>
        </w:rPr>
        <w:t xml:space="preserve"> </w:t>
      </w:r>
      <w:r>
        <w:rPr>
          <w:color w:val="231F20"/>
          <w:spacing w:val="-2"/>
        </w:rPr>
        <w:t>Rabbit</w:t>
      </w:r>
      <w:r>
        <w:rPr>
          <w:color w:val="231F20"/>
          <w:spacing w:val="-6"/>
        </w:rPr>
        <w:t xml:space="preserve"> </w:t>
      </w:r>
      <w:r>
        <w:rPr>
          <w:color w:val="231F20"/>
          <w:spacing w:val="-2"/>
        </w:rPr>
        <w:t>Creek</w:t>
      </w:r>
      <w:r>
        <w:rPr>
          <w:color w:val="231F20"/>
          <w:spacing w:val="-6"/>
        </w:rPr>
        <w:t xml:space="preserve"> </w:t>
      </w:r>
      <w:r>
        <w:rPr>
          <w:color w:val="231F20"/>
          <w:spacing w:val="-2"/>
        </w:rPr>
        <w:t>area,</w:t>
      </w:r>
      <w:r>
        <w:rPr>
          <w:color w:val="231F20"/>
          <w:spacing w:val="-6"/>
        </w:rPr>
        <w:t xml:space="preserve"> </w:t>
      </w:r>
      <w:r>
        <w:rPr>
          <w:color w:val="231F20"/>
          <w:spacing w:val="-2"/>
        </w:rPr>
        <w:t>and</w:t>
      </w:r>
      <w:r>
        <w:rPr>
          <w:color w:val="231F20"/>
          <w:spacing w:val="-6"/>
        </w:rPr>
        <w:t xml:space="preserve"> </w:t>
      </w:r>
      <w:r>
        <w:rPr>
          <w:color w:val="231F20"/>
          <w:spacing w:val="-2"/>
        </w:rPr>
        <w:t>Sentinel</w:t>
      </w:r>
      <w:r>
        <w:rPr>
          <w:color w:val="231F20"/>
          <w:spacing w:val="-6"/>
        </w:rPr>
        <w:t xml:space="preserve"> </w:t>
      </w:r>
      <w:r>
        <w:rPr>
          <w:color w:val="231F20"/>
          <w:spacing w:val="-2"/>
        </w:rPr>
        <w:t>Meadows.</w:t>
      </w:r>
      <w:r>
        <w:rPr>
          <w:color w:val="231F20"/>
          <w:spacing w:val="-5"/>
        </w:rPr>
        <w:t xml:space="preserve"> </w:t>
      </w:r>
      <w:r>
        <w:rPr>
          <w:color w:val="231F20"/>
          <w:spacing w:val="-2"/>
        </w:rPr>
        <w:t>Two</w:t>
      </w:r>
      <w:r>
        <w:rPr>
          <w:color w:val="231F20"/>
          <w:spacing w:val="-5"/>
        </w:rPr>
        <w:t xml:space="preserve"> </w:t>
      </w:r>
      <w:r>
        <w:rPr>
          <w:color w:val="231F20"/>
          <w:spacing w:val="-2"/>
        </w:rPr>
        <w:t>MAGs</w:t>
      </w:r>
      <w:r>
        <w:rPr>
          <w:color w:val="231F20"/>
          <w:spacing w:val="-7"/>
        </w:rPr>
        <w:t xml:space="preserve"> </w:t>
      </w:r>
      <w:r>
        <w:rPr>
          <w:color w:val="231F20"/>
          <w:spacing w:val="-2"/>
        </w:rPr>
        <w:t>placed</w:t>
      </w:r>
      <w:r>
        <w:rPr>
          <w:color w:val="231F20"/>
          <w:spacing w:val="-5"/>
        </w:rPr>
        <w:t xml:space="preserve"> </w:t>
      </w:r>
      <w:r>
        <w:rPr>
          <w:color w:val="231F20"/>
          <w:spacing w:val="-2"/>
        </w:rPr>
        <w:t>within</w:t>
      </w:r>
      <w:r>
        <w:rPr>
          <w:color w:val="231F20"/>
          <w:spacing w:val="-6"/>
        </w:rPr>
        <w:t xml:space="preserve"> </w:t>
      </w:r>
      <w:r>
        <w:rPr>
          <w:color w:val="231F20"/>
          <w:spacing w:val="-2"/>
        </w:rPr>
        <w:t>the</w:t>
      </w:r>
      <w:r>
        <w:rPr>
          <w:color w:val="231F20"/>
          <w:spacing w:val="-6"/>
        </w:rPr>
        <w:t xml:space="preserve"> </w:t>
      </w:r>
      <w:r>
        <w:rPr>
          <w:color w:val="231F20"/>
          <w:spacing w:val="-2"/>
        </w:rPr>
        <w:t xml:space="preserve">family </w:t>
      </w:r>
      <w:r>
        <w:rPr>
          <w:rFonts w:ascii="Arial" w:hAnsi="Arial"/>
          <w:i/>
          <w:color w:val="231F20"/>
          <w:spacing w:val="-4"/>
        </w:rPr>
        <w:t>Pseudanabaenaceae</w:t>
      </w:r>
      <w:r>
        <w:rPr>
          <w:color w:val="231F20"/>
          <w:spacing w:val="-4"/>
        </w:rPr>
        <w:t xml:space="preserve">—GCA1.18 and GCA2.3—had ;78% ANI to cyanobacterial MAG </w:t>
      </w:r>
      <w:r>
        <w:rPr>
          <w:color w:val="231F20"/>
        </w:rPr>
        <w:t>M5B4</w:t>
      </w:r>
      <w:r>
        <w:rPr>
          <w:color w:val="231F20"/>
          <w:spacing w:val="-13"/>
        </w:rPr>
        <w:t xml:space="preserve"> </w:t>
      </w:r>
      <w:r>
        <w:rPr>
          <w:color w:val="231F20"/>
        </w:rPr>
        <w:t>recovered</w:t>
      </w:r>
      <w:r>
        <w:rPr>
          <w:color w:val="231F20"/>
          <w:spacing w:val="-12"/>
        </w:rPr>
        <w:t xml:space="preserve"> </w:t>
      </w:r>
      <w:r>
        <w:rPr>
          <w:color w:val="231F20"/>
        </w:rPr>
        <w:t>from</w:t>
      </w:r>
      <w:r>
        <w:rPr>
          <w:color w:val="231F20"/>
          <w:spacing w:val="-13"/>
        </w:rPr>
        <w:t xml:space="preserve"> </w:t>
      </w:r>
      <w:r>
        <w:rPr>
          <w:color w:val="231F20"/>
        </w:rPr>
        <w:t>a</w:t>
      </w:r>
      <w:r>
        <w:rPr>
          <w:color w:val="231F20"/>
          <w:spacing w:val="-12"/>
        </w:rPr>
        <w:t xml:space="preserve"> </w:t>
      </w:r>
      <w:r>
        <w:rPr>
          <w:color w:val="231F20"/>
        </w:rPr>
        <w:t>hot</w:t>
      </w:r>
      <w:r>
        <w:rPr>
          <w:color w:val="231F20"/>
          <w:spacing w:val="-13"/>
        </w:rPr>
        <w:t xml:space="preserve"> </w:t>
      </w:r>
      <w:r>
        <w:rPr>
          <w:color w:val="231F20"/>
        </w:rPr>
        <w:t>spring</w:t>
      </w:r>
      <w:r>
        <w:rPr>
          <w:color w:val="231F20"/>
          <w:spacing w:val="-13"/>
        </w:rPr>
        <w:t xml:space="preserve"> </w:t>
      </w:r>
      <w:r>
        <w:rPr>
          <w:color w:val="231F20"/>
        </w:rPr>
        <w:t>in</w:t>
      </w:r>
      <w:r>
        <w:rPr>
          <w:color w:val="231F20"/>
          <w:spacing w:val="-12"/>
        </w:rPr>
        <w:t xml:space="preserve"> </w:t>
      </w:r>
      <w:r>
        <w:rPr>
          <w:color w:val="231F20"/>
        </w:rPr>
        <w:t>Lakash,</w:t>
      </w:r>
      <w:r>
        <w:rPr>
          <w:color w:val="231F20"/>
          <w:spacing w:val="-13"/>
        </w:rPr>
        <w:t xml:space="preserve"> </w:t>
      </w:r>
      <w:r>
        <w:rPr>
          <w:color w:val="231F20"/>
        </w:rPr>
        <w:t>India</w:t>
      </w:r>
      <w:r>
        <w:rPr>
          <w:color w:val="231F20"/>
          <w:spacing w:val="-12"/>
        </w:rPr>
        <w:t xml:space="preserve"> </w:t>
      </w:r>
      <w:hyperlink w:anchor="_bookmark36" w:history="1">
        <w:r>
          <w:rPr>
            <w:color w:val="231F20"/>
          </w:rPr>
          <w:t>(37)</w:t>
        </w:r>
      </w:hyperlink>
      <w:r>
        <w:rPr>
          <w:color w:val="231F20"/>
          <w:spacing w:val="-13"/>
        </w:rPr>
        <w:t xml:space="preserve"> </w:t>
      </w:r>
      <w:r>
        <w:rPr>
          <w:color w:val="231F20"/>
        </w:rPr>
        <w:t>(Fig.</w:t>
      </w:r>
      <w:r>
        <w:rPr>
          <w:color w:val="231F20"/>
          <w:spacing w:val="-12"/>
        </w:rPr>
        <w:t xml:space="preserve"> </w:t>
      </w:r>
      <w:r>
        <w:rPr>
          <w:color w:val="231F20"/>
        </w:rPr>
        <w:t>S1;</w:t>
      </w:r>
      <w:r>
        <w:rPr>
          <w:color w:val="231F20"/>
          <w:spacing w:val="-13"/>
        </w:rPr>
        <w:t xml:space="preserve"> </w:t>
      </w:r>
      <w:hyperlink w:anchor="_bookmark3" w:history="1">
        <w:r>
          <w:rPr>
            <w:color w:val="231F20"/>
          </w:rPr>
          <w:t>Table</w:t>
        </w:r>
      </w:hyperlink>
      <w:r>
        <w:rPr>
          <w:color w:val="231F20"/>
          <w:spacing w:val="-12"/>
        </w:rPr>
        <w:t xml:space="preserve"> </w:t>
      </w:r>
      <w:r>
        <w:rPr>
          <w:color w:val="231F20"/>
        </w:rPr>
        <w:t>2).</w:t>
      </w:r>
      <w:r>
        <w:rPr>
          <w:color w:val="231F20"/>
          <w:spacing w:val="-13"/>
        </w:rPr>
        <w:t xml:space="preserve"> </w:t>
      </w:r>
      <w:r>
        <w:rPr>
          <w:color w:val="231F20"/>
        </w:rPr>
        <w:t>Five</w:t>
      </w:r>
      <w:r>
        <w:rPr>
          <w:color w:val="231F20"/>
          <w:spacing w:val="-12"/>
        </w:rPr>
        <w:t xml:space="preserve"> </w:t>
      </w:r>
      <w:r>
        <w:rPr>
          <w:color w:val="231F20"/>
        </w:rPr>
        <w:t xml:space="preserve">other </w:t>
      </w:r>
      <w:r>
        <w:rPr>
          <w:color w:val="231F20"/>
          <w:spacing w:val="-6"/>
        </w:rPr>
        <w:t xml:space="preserve">MAGs—GCA3.6, GCA1.15, SM2.6A, SM2.6B, and RCA6.13—had unknown taxonomic </w:t>
      </w:r>
      <w:r>
        <w:rPr>
          <w:color w:val="231F20"/>
        </w:rPr>
        <w:t xml:space="preserve">placement within </w:t>
      </w:r>
      <w:r>
        <w:rPr>
          <w:rFonts w:ascii="Arial" w:hAnsi="Arial"/>
          <w:i/>
          <w:color w:val="231F20"/>
        </w:rPr>
        <w:t>Pseudanabaenaceae</w:t>
      </w:r>
      <w:r>
        <w:rPr>
          <w:color w:val="231F20"/>
        </w:rPr>
        <w:t xml:space="preserve">. Phylogenomic analysis placed GCA3.6, </w:t>
      </w:r>
      <w:r>
        <w:rPr>
          <w:color w:val="231F20"/>
          <w:w w:val="90"/>
        </w:rPr>
        <w:t xml:space="preserve">GCA1.15, SM2.6A, and RCA6.13 in a single clade (Fig. S1); none were closely associated </w:t>
      </w:r>
      <w:r>
        <w:rPr>
          <w:color w:val="231F20"/>
          <w:spacing w:val="-4"/>
        </w:rPr>
        <w:t>with</w:t>
      </w:r>
      <w:r>
        <w:rPr>
          <w:color w:val="231F20"/>
          <w:spacing w:val="-9"/>
        </w:rPr>
        <w:t xml:space="preserve"> </w:t>
      </w:r>
      <w:r>
        <w:rPr>
          <w:color w:val="231F20"/>
          <w:spacing w:val="-4"/>
        </w:rPr>
        <w:t>any</w:t>
      </w:r>
      <w:r>
        <w:rPr>
          <w:color w:val="231F20"/>
          <w:spacing w:val="-8"/>
        </w:rPr>
        <w:t xml:space="preserve"> </w:t>
      </w:r>
      <w:r>
        <w:rPr>
          <w:color w:val="231F20"/>
          <w:spacing w:val="-4"/>
        </w:rPr>
        <w:t>of</w:t>
      </w:r>
      <w:r>
        <w:rPr>
          <w:color w:val="231F20"/>
          <w:spacing w:val="-9"/>
        </w:rPr>
        <w:t xml:space="preserve"> </w:t>
      </w:r>
      <w:r>
        <w:rPr>
          <w:color w:val="231F20"/>
          <w:spacing w:val="-4"/>
        </w:rPr>
        <w:t>the</w:t>
      </w:r>
      <w:r>
        <w:rPr>
          <w:color w:val="231F20"/>
          <w:spacing w:val="-7"/>
        </w:rPr>
        <w:t xml:space="preserve"> </w:t>
      </w:r>
      <w:r>
        <w:rPr>
          <w:color w:val="231F20"/>
          <w:spacing w:val="-4"/>
        </w:rPr>
        <w:t>seven</w:t>
      </w:r>
      <w:r>
        <w:rPr>
          <w:color w:val="231F20"/>
          <w:spacing w:val="-9"/>
        </w:rPr>
        <w:t xml:space="preserve"> </w:t>
      </w:r>
      <w:r>
        <w:rPr>
          <w:color w:val="231F20"/>
          <w:spacing w:val="-4"/>
        </w:rPr>
        <w:t>included</w:t>
      </w:r>
      <w:r>
        <w:rPr>
          <w:color w:val="231F20"/>
          <w:spacing w:val="-7"/>
        </w:rPr>
        <w:t xml:space="preserve"> </w:t>
      </w:r>
      <w:r>
        <w:rPr>
          <w:rFonts w:ascii="Arial" w:hAnsi="Arial"/>
          <w:i/>
          <w:color w:val="231F20"/>
          <w:spacing w:val="-4"/>
        </w:rPr>
        <w:t>Pseudanabaenaceae</w:t>
      </w:r>
      <w:r>
        <w:rPr>
          <w:rFonts w:ascii="Arial" w:hAnsi="Arial"/>
          <w:i/>
          <w:color w:val="231F20"/>
          <w:spacing w:val="-9"/>
        </w:rPr>
        <w:t xml:space="preserve"> </w:t>
      </w:r>
      <w:r>
        <w:rPr>
          <w:color w:val="231F20"/>
          <w:spacing w:val="-4"/>
        </w:rPr>
        <w:t>reference</w:t>
      </w:r>
      <w:r>
        <w:rPr>
          <w:color w:val="231F20"/>
          <w:spacing w:val="-7"/>
        </w:rPr>
        <w:t xml:space="preserve"> </w:t>
      </w:r>
      <w:r>
        <w:rPr>
          <w:color w:val="231F20"/>
          <w:spacing w:val="-4"/>
        </w:rPr>
        <w:t>GTDB</w:t>
      </w:r>
      <w:r>
        <w:rPr>
          <w:color w:val="231F20"/>
          <w:spacing w:val="-9"/>
        </w:rPr>
        <w:t xml:space="preserve"> </w:t>
      </w:r>
      <w:r>
        <w:rPr>
          <w:color w:val="231F20"/>
          <w:spacing w:val="-4"/>
        </w:rPr>
        <w:t>genomes.</w:t>
      </w:r>
    </w:p>
    <w:p w14:paraId="0ED5D999" w14:textId="77777777" w:rsidR="009843BB" w:rsidRDefault="00000000">
      <w:pPr>
        <w:pStyle w:val="Corpodetexto"/>
        <w:spacing w:line="195" w:lineRule="exact"/>
        <w:ind w:left="372"/>
      </w:pPr>
      <w:r>
        <w:rPr>
          <w:color w:val="231F20"/>
          <w:spacing w:val="-2"/>
        </w:rPr>
        <w:t>A</w:t>
      </w:r>
      <w:r>
        <w:rPr>
          <w:color w:val="231F20"/>
          <w:spacing w:val="-4"/>
        </w:rPr>
        <w:t xml:space="preserve"> </w:t>
      </w:r>
      <w:r>
        <w:rPr>
          <w:color w:val="231F20"/>
          <w:spacing w:val="-2"/>
        </w:rPr>
        <w:t>total</w:t>
      </w:r>
      <w:r>
        <w:rPr>
          <w:color w:val="231F20"/>
          <w:spacing w:val="-3"/>
        </w:rPr>
        <w:t xml:space="preserve"> </w:t>
      </w:r>
      <w:r>
        <w:rPr>
          <w:color w:val="231F20"/>
          <w:spacing w:val="-2"/>
        </w:rPr>
        <w:t>of</w:t>
      </w:r>
      <w:r>
        <w:rPr>
          <w:color w:val="231F20"/>
          <w:spacing w:val="-3"/>
        </w:rPr>
        <w:t xml:space="preserve"> </w:t>
      </w:r>
      <w:r>
        <w:rPr>
          <w:color w:val="231F20"/>
          <w:spacing w:val="-2"/>
        </w:rPr>
        <w:t>five</w:t>
      </w:r>
      <w:r>
        <w:rPr>
          <w:color w:val="231F20"/>
          <w:spacing w:val="-4"/>
        </w:rPr>
        <w:t xml:space="preserve"> </w:t>
      </w:r>
      <w:r>
        <w:rPr>
          <w:color w:val="231F20"/>
          <w:spacing w:val="-2"/>
        </w:rPr>
        <w:t>MAGs were</w:t>
      </w:r>
      <w:r>
        <w:rPr>
          <w:color w:val="231F20"/>
          <w:spacing w:val="-3"/>
        </w:rPr>
        <w:t xml:space="preserve"> </w:t>
      </w:r>
      <w:r>
        <w:rPr>
          <w:color w:val="231F20"/>
          <w:spacing w:val="-2"/>
        </w:rPr>
        <w:t>assigned</w:t>
      </w:r>
      <w:r>
        <w:rPr>
          <w:color w:val="231F20"/>
          <w:spacing w:val="-3"/>
        </w:rPr>
        <w:t xml:space="preserve"> </w:t>
      </w:r>
      <w:r>
        <w:rPr>
          <w:color w:val="231F20"/>
          <w:spacing w:val="-2"/>
        </w:rPr>
        <w:t>to</w:t>
      </w:r>
      <w:r>
        <w:rPr>
          <w:color w:val="231F20"/>
          <w:spacing w:val="-4"/>
        </w:rPr>
        <w:t xml:space="preserve"> </w:t>
      </w:r>
      <w:r>
        <w:rPr>
          <w:color w:val="231F20"/>
          <w:spacing w:val="-2"/>
        </w:rPr>
        <w:t>the</w:t>
      </w:r>
      <w:r>
        <w:rPr>
          <w:color w:val="231F20"/>
          <w:spacing w:val="-3"/>
        </w:rPr>
        <w:t xml:space="preserve"> </w:t>
      </w:r>
      <w:r>
        <w:rPr>
          <w:color w:val="231F20"/>
          <w:spacing w:val="-2"/>
        </w:rPr>
        <w:t>genus</w:t>
      </w:r>
      <w:r>
        <w:rPr>
          <w:color w:val="231F20"/>
          <w:spacing w:val="-3"/>
        </w:rPr>
        <w:t xml:space="preserve"> </w:t>
      </w:r>
      <w:r>
        <w:rPr>
          <w:rFonts w:ascii="Arial"/>
          <w:i/>
          <w:color w:val="231F20"/>
          <w:spacing w:val="-2"/>
        </w:rPr>
        <w:t>Gloeomargarita</w:t>
      </w:r>
      <w:r>
        <w:rPr>
          <w:color w:val="231F20"/>
          <w:spacing w:val="-2"/>
        </w:rPr>
        <w:t>,</w:t>
      </w:r>
      <w:r>
        <w:rPr>
          <w:color w:val="231F20"/>
          <w:spacing w:val="-3"/>
        </w:rPr>
        <w:t xml:space="preserve"> </w:t>
      </w:r>
      <w:r>
        <w:rPr>
          <w:color w:val="231F20"/>
          <w:spacing w:val="-2"/>
        </w:rPr>
        <w:t>with</w:t>
      </w:r>
      <w:r>
        <w:rPr>
          <w:color w:val="231F20"/>
          <w:spacing w:val="-4"/>
        </w:rPr>
        <w:t xml:space="preserve"> </w:t>
      </w:r>
      <w:r>
        <w:rPr>
          <w:color w:val="231F20"/>
          <w:spacing w:val="-2"/>
          <w:w w:val="120"/>
        </w:rPr>
        <w:t>;79</w:t>
      </w:r>
      <w:r>
        <w:rPr>
          <w:color w:val="231F20"/>
          <w:spacing w:val="-13"/>
          <w:w w:val="120"/>
        </w:rPr>
        <w:t xml:space="preserve"> </w:t>
      </w:r>
      <w:r>
        <w:rPr>
          <w:color w:val="231F20"/>
          <w:spacing w:val="-2"/>
        </w:rPr>
        <w:t>to</w:t>
      </w:r>
      <w:r>
        <w:rPr>
          <w:color w:val="231F20"/>
          <w:spacing w:val="-3"/>
        </w:rPr>
        <w:t xml:space="preserve"> </w:t>
      </w:r>
      <w:r>
        <w:rPr>
          <w:color w:val="231F20"/>
          <w:spacing w:val="-5"/>
        </w:rPr>
        <w:t>82%</w:t>
      </w:r>
    </w:p>
    <w:p w14:paraId="3D098E2F" w14:textId="77777777" w:rsidR="009843BB" w:rsidRDefault="00000000">
      <w:pPr>
        <w:pStyle w:val="Corpodetexto"/>
        <w:spacing w:before="37" w:line="283" w:lineRule="auto"/>
        <w:ind w:right="3568"/>
      </w:pPr>
      <w:r>
        <w:rPr>
          <w:color w:val="231F20"/>
          <w:spacing w:val="-2"/>
        </w:rPr>
        <w:t>ANI</w:t>
      </w:r>
      <w:r>
        <w:rPr>
          <w:color w:val="231F20"/>
          <w:spacing w:val="-3"/>
        </w:rPr>
        <w:t xml:space="preserve"> </w:t>
      </w:r>
      <w:r>
        <w:rPr>
          <w:color w:val="231F20"/>
          <w:spacing w:val="-2"/>
        </w:rPr>
        <w:t>to</w:t>
      </w:r>
      <w:r>
        <w:rPr>
          <w:color w:val="231F20"/>
          <w:spacing w:val="-3"/>
        </w:rPr>
        <w:t xml:space="preserve"> </w:t>
      </w:r>
      <w:r>
        <w:rPr>
          <w:color w:val="231F20"/>
          <w:spacing w:val="-2"/>
        </w:rPr>
        <w:t>the</w:t>
      </w:r>
      <w:r>
        <w:rPr>
          <w:color w:val="231F20"/>
          <w:spacing w:val="-4"/>
        </w:rPr>
        <w:t xml:space="preserve"> </w:t>
      </w:r>
      <w:r>
        <w:rPr>
          <w:color w:val="231F20"/>
          <w:spacing w:val="-2"/>
        </w:rPr>
        <w:t>closest</w:t>
      </w:r>
      <w:r>
        <w:rPr>
          <w:color w:val="231F20"/>
          <w:spacing w:val="-3"/>
        </w:rPr>
        <w:t xml:space="preserve"> </w:t>
      </w:r>
      <w:r>
        <w:rPr>
          <w:color w:val="231F20"/>
          <w:spacing w:val="-2"/>
        </w:rPr>
        <w:t>reference</w:t>
      </w:r>
      <w:r>
        <w:rPr>
          <w:color w:val="231F20"/>
          <w:spacing w:val="-3"/>
        </w:rPr>
        <w:t xml:space="preserve"> </w:t>
      </w:r>
      <w:r>
        <w:rPr>
          <w:color w:val="231F20"/>
          <w:spacing w:val="-2"/>
        </w:rPr>
        <w:t>genome,</w:t>
      </w:r>
      <w:r>
        <w:rPr>
          <w:color w:val="231F20"/>
          <w:spacing w:val="-3"/>
        </w:rPr>
        <w:t xml:space="preserve"> </w:t>
      </w:r>
      <w:r>
        <w:rPr>
          <w:rFonts w:ascii="Arial" w:hAnsi="Arial"/>
          <w:i/>
          <w:color w:val="231F20"/>
          <w:spacing w:val="-2"/>
        </w:rPr>
        <w:t>Gloeomargarita lithophora</w:t>
      </w:r>
      <w:r>
        <w:rPr>
          <w:rFonts w:ascii="Arial" w:hAnsi="Arial"/>
          <w:i/>
          <w:color w:val="231F20"/>
          <w:spacing w:val="-4"/>
        </w:rPr>
        <w:t xml:space="preserve"> </w:t>
      </w:r>
      <w:r>
        <w:rPr>
          <w:color w:val="231F20"/>
          <w:spacing w:val="-2"/>
        </w:rPr>
        <w:t>Alchichica-D10</w:t>
      </w:r>
      <w:r>
        <w:rPr>
          <w:color w:val="231F20"/>
          <w:spacing w:val="-3"/>
        </w:rPr>
        <w:t xml:space="preserve"> </w:t>
      </w:r>
      <w:hyperlink w:anchor="_bookmark37" w:history="1">
        <w:r>
          <w:rPr>
            <w:color w:val="231F20"/>
            <w:spacing w:val="-2"/>
          </w:rPr>
          <w:t>(38,</w:t>
        </w:r>
      </w:hyperlink>
      <w:r>
        <w:rPr>
          <w:color w:val="231F20"/>
          <w:spacing w:val="-2"/>
        </w:rPr>
        <w:t xml:space="preserve"> </w:t>
      </w:r>
      <w:hyperlink w:anchor="_bookmark38" w:history="1">
        <w:r>
          <w:rPr>
            <w:color w:val="231F20"/>
            <w:spacing w:val="-6"/>
          </w:rPr>
          <w:t>39).</w:t>
        </w:r>
      </w:hyperlink>
      <w:r>
        <w:rPr>
          <w:color w:val="231F20"/>
          <w:spacing w:val="-6"/>
        </w:rPr>
        <w:t xml:space="preserve"> Phylogenomic analysis placed </w:t>
      </w:r>
      <w:r>
        <w:rPr>
          <w:rFonts w:ascii="Arial" w:hAnsi="Arial"/>
          <w:i/>
          <w:color w:val="231F20"/>
          <w:spacing w:val="-6"/>
        </w:rPr>
        <w:t xml:space="preserve">Gloeomargarita </w:t>
      </w:r>
      <w:r>
        <w:rPr>
          <w:color w:val="231F20"/>
          <w:spacing w:val="-6"/>
        </w:rPr>
        <w:t xml:space="preserve">MAGs in two clades associated with </w:t>
      </w:r>
      <w:r>
        <w:rPr>
          <w:color w:val="231F20"/>
          <w:spacing w:val="-2"/>
        </w:rPr>
        <w:t>Alchichica-D10</w:t>
      </w:r>
      <w:r>
        <w:rPr>
          <w:color w:val="231F20"/>
          <w:spacing w:val="-11"/>
        </w:rPr>
        <w:t xml:space="preserve"> </w:t>
      </w:r>
      <w:r>
        <w:rPr>
          <w:color w:val="231F20"/>
          <w:spacing w:val="-2"/>
        </w:rPr>
        <w:t>(Fig.</w:t>
      </w:r>
      <w:r>
        <w:rPr>
          <w:color w:val="231F20"/>
          <w:spacing w:val="-10"/>
        </w:rPr>
        <w:t xml:space="preserve"> </w:t>
      </w:r>
      <w:r>
        <w:rPr>
          <w:color w:val="231F20"/>
          <w:spacing w:val="-2"/>
        </w:rPr>
        <w:t>S1).</w:t>
      </w:r>
      <w:r>
        <w:rPr>
          <w:color w:val="231F20"/>
          <w:spacing w:val="-11"/>
        </w:rPr>
        <w:t xml:space="preserve"> </w:t>
      </w:r>
      <w:r>
        <w:rPr>
          <w:color w:val="231F20"/>
          <w:spacing w:val="-2"/>
        </w:rPr>
        <w:t>Four</w:t>
      </w:r>
      <w:r>
        <w:rPr>
          <w:color w:val="231F20"/>
          <w:spacing w:val="-10"/>
        </w:rPr>
        <w:t xml:space="preserve"> </w:t>
      </w:r>
      <w:r>
        <w:rPr>
          <w:color w:val="231F20"/>
          <w:spacing w:val="-2"/>
        </w:rPr>
        <w:t>MAGs</w:t>
      </w:r>
      <w:r>
        <w:rPr>
          <w:color w:val="231F20"/>
          <w:spacing w:val="-11"/>
        </w:rPr>
        <w:t xml:space="preserve"> </w:t>
      </w:r>
      <w:r>
        <w:rPr>
          <w:color w:val="231F20"/>
          <w:spacing w:val="-2"/>
        </w:rPr>
        <w:t>formed</w:t>
      </w:r>
      <w:r>
        <w:rPr>
          <w:color w:val="231F20"/>
          <w:spacing w:val="-11"/>
        </w:rPr>
        <w:t xml:space="preserve"> </w:t>
      </w:r>
      <w:r>
        <w:rPr>
          <w:color w:val="231F20"/>
          <w:spacing w:val="-2"/>
        </w:rPr>
        <w:t>a</w:t>
      </w:r>
      <w:r>
        <w:rPr>
          <w:color w:val="231F20"/>
          <w:spacing w:val="-10"/>
        </w:rPr>
        <w:t xml:space="preserve"> </w:t>
      </w:r>
      <w:r>
        <w:rPr>
          <w:color w:val="231F20"/>
          <w:spacing w:val="-2"/>
        </w:rPr>
        <w:t>cluster,</w:t>
      </w:r>
      <w:r>
        <w:rPr>
          <w:color w:val="231F20"/>
          <w:spacing w:val="-11"/>
        </w:rPr>
        <w:t xml:space="preserve"> </w:t>
      </w:r>
      <w:r>
        <w:rPr>
          <w:color w:val="231F20"/>
          <w:spacing w:val="-2"/>
        </w:rPr>
        <w:t>while</w:t>
      </w:r>
      <w:r>
        <w:rPr>
          <w:color w:val="231F20"/>
          <w:spacing w:val="-10"/>
        </w:rPr>
        <w:t xml:space="preserve"> </w:t>
      </w:r>
      <w:r>
        <w:rPr>
          <w:color w:val="231F20"/>
          <w:spacing w:val="-2"/>
        </w:rPr>
        <w:t>the</w:t>
      </w:r>
      <w:r>
        <w:rPr>
          <w:color w:val="231F20"/>
          <w:spacing w:val="-11"/>
        </w:rPr>
        <w:t xml:space="preserve"> </w:t>
      </w:r>
      <w:r>
        <w:rPr>
          <w:color w:val="231F20"/>
          <w:spacing w:val="-2"/>
        </w:rPr>
        <w:t>fifth</w:t>
      </w:r>
      <w:r>
        <w:rPr>
          <w:color w:val="231F20"/>
          <w:spacing w:val="-10"/>
        </w:rPr>
        <w:t xml:space="preserve"> </w:t>
      </w:r>
      <w:r>
        <w:rPr>
          <w:color w:val="231F20"/>
          <w:spacing w:val="-2"/>
        </w:rPr>
        <w:t>MAG</w:t>
      </w:r>
      <w:r>
        <w:rPr>
          <w:color w:val="231F20"/>
          <w:spacing w:val="-11"/>
        </w:rPr>
        <w:t xml:space="preserve"> </w:t>
      </w:r>
      <w:r>
        <w:rPr>
          <w:color w:val="231F20"/>
          <w:spacing w:val="-2"/>
        </w:rPr>
        <w:t xml:space="preserve">(GCA2.30) </w:t>
      </w:r>
      <w:r>
        <w:rPr>
          <w:color w:val="231F20"/>
        </w:rPr>
        <w:t>was</w:t>
      </w:r>
      <w:r>
        <w:rPr>
          <w:color w:val="231F20"/>
          <w:spacing w:val="-6"/>
        </w:rPr>
        <w:t xml:space="preserve"> </w:t>
      </w:r>
      <w:r>
        <w:rPr>
          <w:color w:val="231F20"/>
        </w:rPr>
        <w:t>alone</w:t>
      </w:r>
      <w:r>
        <w:rPr>
          <w:color w:val="231F20"/>
          <w:spacing w:val="-6"/>
        </w:rPr>
        <w:t xml:space="preserve"> </w:t>
      </w:r>
      <w:r>
        <w:rPr>
          <w:color w:val="231F20"/>
        </w:rPr>
        <w:t>but</w:t>
      </w:r>
      <w:r>
        <w:rPr>
          <w:color w:val="231F20"/>
          <w:spacing w:val="-6"/>
        </w:rPr>
        <w:t xml:space="preserve"> </w:t>
      </w:r>
      <w:r>
        <w:rPr>
          <w:color w:val="231F20"/>
        </w:rPr>
        <w:t>more</w:t>
      </w:r>
      <w:r>
        <w:rPr>
          <w:color w:val="231F20"/>
          <w:spacing w:val="-6"/>
        </w:rPr>
        <w:t xml:space="preserve"> </w:t>
      </w:r>
      <w:r>
        <w:rPr>
          <w:color w:val="231F20"/>
        </w:rPr>
        <w:t>closely</w:t>
      </w:r>
      <w:r>
        <w:rPr>
          <w:color w:val="231F20"/>
          <w:spacing w:val="-6"/>
        </w:rPr>
        <w:t xml:space="preserve"> </w:t>
      </w:r>
      <w:r>
        <w:rPr>
          <w:color w:val="231F20"/>
        </w:rPr>
        <w:t>associated</w:t>
      </w:r>
      <w:r>
        <w:rPr>
          <w:color w:val="231F20"/>
          <w:spacing w:val="-6"/>
        </w:rPr>
        <w:t xml:space="preserve"> </w:t>
      </w:r>
      <w:r>
        <w:rPr>
          <w:color w:val="231F20"/>
        </w:rPr>
        <w:t>with</w:t>
      </w:r>
      <w:r>
        <w:rPr>
          <w:color w:val="231F20"/>
          <w:spacing w:val="-6"/>
        </w:rPr>
        <w:t xml:space="preserve"> </w:t>
      </w:r>
      <w:r>
        <w:rPr>
          <w:color w:val="231F20"/>
        </w:rPr>
        <w:t>Alchichica-D10.</w:t>
      </w:r>
      <w:r>
        <w:rPr>
          <w:color w:val="231F20"/>
          <w:spacing w:val="-6"/>
        </w:rPr>
        <w:t xml:space="preserve"> </w:t>
      </w:r>
      <w:r>
        <w:rPr>
          <w:rFonts w:ascii="Arial" w:hAnsi="Arial"/>
          <w:i/>
          <w:color w:val="231F20"/>
        </w:rPr>
        <w:t>Gloeomargarita</w:t>
      </w:r>
      <w:r>
        <w:rPr>
          <w:rFonts w:ascii="Arial" w:hAnsi="Arial"/>
          <w:i/>
          <w:color w:val="231F20"/>
          <w:spacing w:val="-6"/>
        </w:rPr>
        <w:t xml:space="preserve"> </w:t>
      </w:r>
      <w:r>
        <w:rPr>
          <w:color w:val="231F20"/>
        </w:rPr>
        <w:t>MAGs were recovered from samples with temperatures up to 68.4°C and from samples between</w:t>
      </w:r>
      <w:r>
        <w:rPr>
          <w:color w:val="231F20"/>
          <w:spacing w:val="-13"/>
        </w:rPr>
        <w:t xml:space="preserve"> </w:t>
      </w:r>
      <w:r>
        <w:rPr>
          <w:color w:val="231F20"/>
        </w:rPr>
        <w:t>pH</w:t>
      </w:r>
      <w:r>
        <w:rPr>
          <w:color w:val="231F20"/>
          <w:spacing w:val="-12"/>
        </w:rPr>
        <w:t xml:space="preserve"> </w:t>
      </w:r>
      <w:r>
        <w:rPr>
          <w:color w:val="231F20"/>
        </w:rPr>
        <w:t>7.3</w:t>
      </w:r>
      <w:r>
        <w:rPr>
          <w:color w:val="231F20"/>
          <w:spacing w:val="-13"/>
        </w:rPr>
        <w:t xml:space="preserve"> </w:t>
      </w:r>
      <w:r>
        <w:rPr>
          <w:color w:val="231F20"/>
        </w:rPr>
        <w:t>and</w:t>
      </w:r>
      <w:r>
        <w:rPr>
          <w:color w:val="231F20"/>
          <w:spacing w:val="-12"/>
        </w:rPr>
        <w:t xml:space="preserve"> </w:t>
      </w:r>
      <w:r>
        <w:rPr>
          <w:color w:val="231F20"/>
        </w:rPr>
        <w:t>9.3</w:t>
      </w:r>
      <w:r>
        <w:rPr>
          <w:color w:val="231F20"/>
          <w:spacing w:val="-13"/>
        </w:rPr>
        <w:t xml:space="preserve"> </w:t>
      </w:r>
      <w:hyperlink w:anchor="_bookmark2" w:history="1">
        <w:r>
          <w:rPr>
            <w:color w:val="231F20"/>
          </w:rPr>
          <w:t>(Fig.</w:t>
        </w:r>
      </w:hyperlink>
      <w:r>
        <w:rPr>
          <w:color w:val="231F20"/>
          <w:spacing w:val="-13"/>
        </w:rPr>
        <w:t xml:space="preserve"> </w:t>
      </w:r>
      <w:r>
        <w:rPr>
          <w:color w:val="231F20"/>
        </w:rPr>
        <w:t>2)</w:t>
      </w:r>
      <w:r>
        <w:rPr>
          <w:color w:val="231F20"/>
          <w:spacing w:val="-12"/>
        </w:rPr>
        <w:t xml:space="preserve"> </w:t>
      </w:r>
      <w:r>
        <w:rPr>
          <w:color w:val="231F20"/>
        </w:rPr>
        <w:t>but</w:t>
      </w:r>
      <w:r>
        <w:rPr>
          <w:color w:val="231F20"/>
          <w:spacing w:val="-13"/>
        </w:rPr>
        <w:t xml:space="preserve"> </w:t>
      </w:r>
      <w:r>
        <w:rPr>
          <w:color w:val="231F20"/>
        </w:rPr>
        <w:t>were</w:t>
      </w:r>
      <w:r>
        <w:rPr>
          <w:color w:val="231F20"/>
          <w:spacing w:val="-12"/>
        </w:rPr>
        <w:t xml:space="preserve"> </w:t>
      </w:r>
      <w:r>
        <w:rPr>
          <w:color w:val="231F20"/>
        </w:rPr>
        <w:t>most</w:t>
      </w:r>
      <w:r>
        <w:rPr>
          <w:color w:val="231F20"/>
          <w:spacing w:val="-13"/>
        </w:rPr>
        <w:t xml:space="preserve"> </w:t>
      </w:r>
      <w:r>
        <w:rPr>
          <w:color w:val="231F20"/>
        </w:rPr>
        <w:t>abundant</w:t>
      </w:r>
      <w:r>
        <w:rPr>
          <w:color w:val="231F20"/>
          <w:spacing w:val="-12"/>
        </w:rPr>
        <w:t xml:space="preserve"> </w:t>
      </w:r>
      <w:r>
        <w:rPr>
          <w:color w:val="231F20"/>
          <w:w w:val="110"/>
        </w:rPr>
        <w:t>(.2%)</w:t>
      </w:r>
      <w:r>
        <w:rPr>
          <w:color w:val="231F20"/>
          <w:spacing w:val="-14"/>
          <w:w w:val="110"/>
        </w:rPr>
        <w:t xml:space="preserve"> </w:t>
      </w:r>
      <w:r>
        <w:rPr>
          <w:color w:val="231F20"/>
        </w:rPr>
        <w:t>at</w:t>
      </w:r>
      <w:r>
        <w:rPr>
          <w:color w:val="231F20"/>
          <w:spacing w:val="-12"/>
        </w:rPr>
        <w:t xml:space="preserve"> </w:t>
      </w:r>
      <w:r>
        <w:rPr>
          <w:color w:val="231F20"/>
        </w:rPr>
        <w:t>pH</w:t>
      </w:r>
      <w:r>
        <w:rPr>
          <w:color w:val="231F20"/>
          <w:spacing w:val="-13"/>
        </w:rPr>
        <w:t xml:space="preserve"> </w:t>
      </w:r>
      <w:r>
        <w:rPr>
          <w:color w:val="231F20"/>
        </w:rPr>
        <w:t>9.2</w:t>
      </w:r>
      <w:r>
        <w:rPr>
          <w:color w:val="231F20"/>
          <w:spacing w:val="-12"/>
        </w:rPr>
        <w:t xml:space="preserve"> </w:t>
      </w:r>
      <w:r>
        <w:rPr>
          <w:color w:val="231F20"/>
        </w:rPr>
        <w:t>to</w:t>
      </w:r>
      <w:r>
        <w:rPr>
          <w:color w:val="231F20"/>
          <w:spacing w:val="-13"/>
        </w:rPr>
        <w:t xml:space="preserve"> </w:t>
      </w:r>
      <w:r>
        <w:rPr>
          <w:color w:val="231F20"/>
        </w:rPr>
        <w:t>9.3.</w:t>
      </w:r>
      <w:r>
        <w:rPr>
          <w:color w:val="231F20"/>
          <w:spacing w:val="-12"/>
        </w:rPr>
        <w:t xml:space="preserve"> </w:t>
      </w:r>
      <w:r>
        <w:rPr>
          <w:color w:val="231F20"/>
        </w:rPr>
        <w:t xml:space="preserve">This </w:t>
      </w:r>
      <w:r>
        <w:rPr>
          <w:color w:val="231F20"/>
          <w:spacing w:val="-2"/>
        </w:rPr>
        <w:t>distribution</w:t>
      </w:r>
      <w:r>
        <w:rPr>
          <w:color w:val="231F20"/>
          <w:spacing w:val="-10"/>
        </w:rPr>
        <w:t xml:space="preserve"> </w:t>
      </w:r>
      <w:r>
        <w:rPr>
          <w:color w:val="231F20"/>
          <w:spacing w:val="-2"/>
        </w:rPr>
        <w:t>is</w:t>
      </w:r>
      <w:r>
        <w:rPr>
          <w:color w:val="231F20"/>
          <w:spacing w:val="-9"/>
        </w:rPr>
        <w:t xml:space="preserve"> </w:t>
      </w:r>
      <w:r>
        <w:rPr>
          <w:color w:val="231F20"/>
          <w:spacing w:val="-2"/>
        </w:rPr>
        <w:t>consistent</w:t>
      </w:r>
      <w:r>
        <w:rPr>
          <w:color w:val="231F20"/>
          <w:spacing w:val="-9"/>
        </w:rPr>
        <w:t xml:space="preserve"> </w:t>
      </w:r>
      <w:r>
        <w:rPr>
          <w:color w:val="231F20"/>
          <w:spacing w:val="-2"/>
        </w:rPr>
        <w:t>with</w:t>
      </w:r>
      <w:r>
        <w:rPr>
          <w:color w:val="231F20"/>
          <w:spacing w:val="-10"/>
        </w:rPr>
        <w:t xml:space="preserve"> </w:t>
      </w:r>
      <w:r>
        <w:rPr>
          <w:color w:val="231F20"/>
          <w:spacing w:val="-2"/>
        </w:rPr>
        <w:t>previous</w:t>
      </w:r>
      <w:r>
        <w:rPr>
          <w:color w:val="231F20"/>
          <w:spacing w:val="-9"/>
        </w:rPr>
        <w:t xml:space="preserve"> </w:t>
      </w:r>
      <w:r>
        <w:rPr>
          <w:color w:val="231F20"/>
          <w:spacing w:val="-2"/>
        </w:rPr>
        <w:t>16S</w:t>
      </w:r>
      <w:r>
        <w:rPr>
          <w:color w:val="231F20"/>
          <w:spacing w:val="-9"/>
        </w:rPr>
        <w:t xml:space="preserve"> </w:t>
      </w:r>
      <w:r>
        <w:rPr>
          <w:color w:val="231F20"/>
          <w:spacing w:val="-2"/>
        </w:rPr>
        <w:t>rRNA</w:t>
      </w:r>
      <w:r>
        <w:rPr>
          <w:color w:val="231F20"/>
          <w:spacing w:val="-10"/>
        </w:rPr>
        <w:t xml:space="preserve"> </w:t>
      </w:r>
      <w:r>
        <w:rPr>
          <w:color w:val="231F20"/>
          <w:spacing w:val="-2"/>
        </w:rPr>
        <w:t>amplicon</w:t>
      </w:r>
      <w:r>
        <w:rPr>
          <w:color w:val="231F20"/>
          <w:spacing w:val="-9"/>
        </w:rPr>
        <w:t xml:space="preserve"> </w:t>
      </w:r>
      <w:r>
        <w:rPr>
          <w:color w:val="231F20"/>
          <w:spacing w:val="-2"/>
        </w:rPr>
        <w:t>results</w:t>
      </w:r>
      <w:r>
        <w:rPr>
          <w:color w:val="231F20"/>
          <w:spacing w:val="-9"/>
        </w:rPr>
        <w:t xml:space="preserve"> </w:t>
      </w:r>
      <w:r>
        <w:rPr>
          <w:color w:val="231F20"/>
          <w:spacing w:val="-2"/>
        </w:rPr>
        <w:t>indicating</w:t>
      </w:r>
      <w:r>
        <w:rPr>
          <w:color w:val="231F20"/>
          <w:spacing w:val="-9"/>
        </w:rPr>
        <w:t xml:space="preserve"> </w:t>
      </w:r>
      <w:r>
        <w:rPr>
          <w:color w:val="231F20"/>
          <w:spacing w:val="-2"/>
        </w:rPr>
        <w:t>the</w:t>
      </w:r>
      <w:r>
        <w:rPr>
          <w:color w:val="231F20"/>
          <w:spacing w:val="-9"/>
        </w:rPr>
        <w:t xml:space="preserve"> </w:t>
      </w:r>
      <w:r>
        <w:rPr>
          <w:color w:val="231F20"/>
          <w:spacing w:val="-2"/>
        </w:rPr>
        <w:t xml:space="preserve">pres- </w:t>
      </w:r>
      <w:r>
        <w:rPr>
          <w:color w:val="231F20"/>
        </w:rPr>
        <w:t>ence</w:t>
      </w:r>
      <w:r>
        <w:rPr>
          <w:color w:val="231F20"/>
          <w:spacing w:val="-4"/>
        </w:rPr>
        <w:t xml:space="preserve"> </w:t>
      </w:r>
      <w:r>
        <w:rPr>
          <w:color w:val="231F20"/>
        </w:rPr>
        <w:t>of</w:t>
      </w:r>
      <w:r>
        <w:rPr>
          <w:color w:val="231F20"/>
          <w:spacing w:val="-3"/>
        </w:rPr>
        <w:t xml:space="preserve"> </w:t>
      </w:r>
      <w:r>
        <w:rPr>
          <w:rFonts w:ascii="Arial" w:hAnsi="Arial"/>
          <w:i/>
          <w:color w:val="231F20"/>
        </w:rPr>
        <w:t>Gloeomargarita</w:t>
      </w:r>
      <w:r>
        <w:rPr>
          <w:rFonts w:ascii="Arial" w:hAnsi="Arial"/>
          <w:i/>
          <w:color w:val="231F20"/>
          <w:spacing w:val="-4"/>
        </w:rPr>
        <w:t xml:space="preserve"> </w:t>
      </w:r>
      <w:r>
        <w:rPr>
          <w:color w:val="231F20"/>
        </w:rPr>
        <w:t>operational</w:t>
      </w:r>
      <w:r>
        <w:rPr>
          <w:color w:val="231F20"/>
          <w:spacing w:val="-3"/>
        </w:rPr>
        <w:t xml:space="preserve"> </w:t>
      </w:r>
      <w:r>
        <w:rPr>
          <w:color w:val="231F20"/>
        </w:rPr>
        <w:t>taxonomic</w:t>
      </w:r>
      <w:r>
        <w:rPr>
          <w:color w:val="231F20"/>
          <w:spacing w:val="-3"/>
        </w:rPr>
        <w:t xml:space="preserve"> </w:t>
      </w:r>
      <w:r>
        <w:rPr>
          <w:color w:val="231F20"/>
        </w:rPr>
        <w:t>units</w:t>
      </w:r>
      <w:r>
        <w:rPr>
          <w:color w:val="231F20"/>
          <w:spacing w:val="-4"/>
        </w:rPr>
        <w:t xml:space="preserve"> </w:t>
      </w:r>
      <w:r>
        <w:rPr>
          <w:color w:val="231F20"/>
        </w:rPr>
        <w:t>(OTUs)</w:t>
      </w:r>
      <w:r>
        <w:rPr>
          <w:color w:val="231F20"/>
          <w:spacing w:val="-4"/>
        </w:rPr>
        <w:t xml:space="preserve"> </w:t>
      </w:r>
      <w:r>
        <w:rPr>
          <w:color w:val="231F20"/>
        </w:rPr>
        <w:t>up</w:t>
      </w:r>
      <w:r>
        <w:rPr>
          <w:color w:val="231F20"/>
          <w:spacing w:val="-4"/>
        </w:rPr>
        <w:t xml:space="preserve"> </w:t>
      </w:r>
      <w:r>
        <w:rPr>
          <w:color w:val="231F20"/>
        </w:rPr>
        <w:t>to</w:t>
      </w:r>
      <w:r>
        <w:rPr>
          <w:color w:val="231F20"/>
          <w:spacing w:val="-4"/>
        </w:rPr>
        <w:t xml:space="preserve"> </w:t>
      </w:r>
      <w:r>
        <w:rPr>
          <w:color w:val="231F20"/>
        </w:rPr>
        <w:t>70.8°C</w:t>
      </w:r>
      <w:r>
        <w:rPr>
          <w:color w:val="231F20"/>
          <w:spacing w:val="-4"/>
        </w:rPr>
        <w:t xml:space="preserve"> </w:t>
      </w:r>
      <w:r>
        <w:rPr>
          <w:color w:val="231F20"/>
        </w:rPr>
        <w:t>in</w:t>
      </w:r>
      <w:r>
        <w:rPr>
          <w:color w:val="231F20"/>
          <w:spacing w:val="-3"/>
        </w:rPr>
        <w:t xml:space="preserve"> </w:t>
      </w:r>
      <w:r>
        <w:rPr>
          <w:color w:val="231F20"/>
        </w:rPr>
        <w:t xml:space="preserve">Rabbit </w:t>
      </w:r>
      <w:r>
        <w:rPr>
          <w:color w:val="231F20"/>
          <w:w w:val="90"/>
        </w:rPr>
        <w:t xml:space="preserve">Creek and Bison Pool </w:t>
      </w:r>
      <w:hyperlink w:anchor="_bookmark15" w:history="1">
        <w:r>
          <w:rPr>
            <w:color w:val="231F20"/>
            <w:w w:val="90"/>
          </w:rPr>
          <w:t>(11).</w:t>
        </w:r>
      </w:hyperlink>
      <w:r>
        <w:rPr>
          <w:color w:val="231F20"/>
          <w:w w:val="90"/>
        </w:rPr>
        <w:t xml:space="preserve"> In comparison, the </w:t>
      </w:r>
      <w:r>
        <w:rPr>
          <w:rFonts w:ascii="Arial" w:hAnsi="Arial"/>
          <w:i/>
          <w:color w:val="231F20"/>
          <w:w w:val="90"/>
        </w:rPr>
        <w:t xml:space="preserve">G. lithophora </w:t>
      </w:r>
      <w:r>
        <w:rPr>
          <w:color w:val="231F20"/>
          <w:w w:val="90"/>
        </w:rPr>
        <w:t xml:space="preserve">Alchichica-D10 isolate has a </w:t>
      </w:r>
      <w:r>
        <w:rPr>
          <w:color w:val="231F20"/>
          <w:spacing w:val="-2"/>
        </w:rPr>
        <w:t>growth</w:t>
      </w:r>
      <w:r>
        <w:rPr>
          <w:color w:val="231F20"/>
          <w:spacing w:val="-10"/>
        </w:rPr>
        <w:t xml:space="preserve"> </w:t>
      </w:r>
      <w:r>
        <w:rPr>
          <w:color w:val="231F20"/>
          <w:spacing w:val="-2"/>
        </w:rPr>
        <w:t>range</w:t>
      </w:r>
      <w:r>
        <w:rPr>
          <w:color w:val="231F20"/>
          <w:spacing w:val="-10"/>
        </w:rPr>
        <w:t xml:space="preserve"> </w:t>
      </w:r>
      <w:r>
        <w:rPr>
          <w:color w:val="231F20"/>
          <w:spacing w:val="-2"/>
        </w:rPr>
        <w:t>of</w:t>
      </w:r>
      <w:r>
        <w:rPr>
          <w:color w:val="231F20"/>
          <w:spacing w:val="-9"/>
        </w:rPr>
        <w:t xml:space="preserve"> </w:t>
      </w:r>
      <w:r>
        <w:rPr>
          <w:color w:val="231F20"/>
          <w:spacing w:val="-2"/>
        </w:rPr>
        <w:t>15</w:t>
      </w:r>
      <w:r>
        <w:rPr>
          <w:color w:val="231F20"/>
          <w:spacing w:val="-10"/>
        </w:rPr>
        <w:t xml:space="preserve"> </w:t>
      </w:r>
      <w:r>
        <w:rPr>
          <w:color w:val="231F20"/>
          <w:spacing w:val="-2"/>
        </w:rPr>
        <w:t>to</w:t>
      </w:r>
      <w:r>
        <w:rPr>
          <w:color w:val="231F20"/>
          <w:spacing w:val="-9"/>
        </w:rPr>
        <w:t xml:space="preserve"> </w:t>
      </w:r>
      <w:r>
        <w:rPr>
          <w:color w:val="231F20"/>
          <w:spacing w:val="-2"/>
        </w:rPr>
        <w:t>30°C</w:t>
      </w:r>
      <w:r>
        <w:rPr>
          <w:color w:val="231F20"/>
          <w:spacing w:val="-9"/>
        </w:rPr>
        <w:t xml:space="preserve"> </w:t>
      </w:r>
      <w:r>
        <w:rPr>
          <w:color w:val="231F20"/>
          <w:spacing w:val="-2"/>
        </w:rPr>
        <w:t>in</w:t>
      </w:r>
      <w:r>
        <w:rPr>
          <w:color w:val="231F20"/>
          <w:spacing w:val="-10"/>
        </w:rPr>
        <w:t xml:space="preserve"> </w:t>
      </w:r>
      <w:r>
        <w:rPr>
          <w:color w:val="231F20"/>
          <w:spacing w:val="-2"/>
        </w:rPr>
        <w:t>the</w:t>
      </w:r>
      <w:r>
        <w:rPr>
          <w:color w:val="231F20"/>
          <w:spacing w:val="-10"/>
        </w:rPr>
        <w:t xml:space="preserve"> </w:t>
      </w:r>
      <w:r>
        <w:rPr>
          <w:color w:val="231F20"/>
          <w:spacing w:val="-2"/>
        </w:rPr>
        <w:t>lab</w:t>
      </w:r>
      <w:r>
        <w:rPr>
          <w:color w:val="231F20"/>
          <w:spacing w:val="-9"/>
        </w:rPr>
        <w:t xml:space="preserve"> </w:t>
      </w:r>
      <w:hyperlink w:anchor="_bookmark37" w:history="1">
        <w:r>
          <w:rPr>
            <w:color w:val="231F20"/>
            <w:spacing w:val="-2"/>
          </w:rPr>
          <w:t>(38,</w:t>
        </w:r>
      </w:hyperlink>
      <w:r>
        <w:rPr>
          <w:color w:val="231F20"/>
          <w:spacing w:val="-10"/>
        </w:rPr>
        <w:t xml:space="preserve"> </w:t>
      </w:r>
      <w:hyperlink w:anchor="_bookmark38" w:history="1">
        <w:r>
          <w:rPr>
            <w:color w:val="231F20"/>
            <w:spacing w:val="-2"/>
          </w:rPr>
          <w:t>39).</w:t>
        </w:r>
      </w:hyperlink>
      <w:r>
        <w:rPr>
          <w:color w:val="231F20"/>
          <w:spacing w:val="-10"/>
        </w:rPr>
        <w:t xml:space="preserve"> </w:t>
      </w:r>
      <w:r>
        <w:rPr>
          <w:color w:val="231F20"/>
          <w:spacing w:val="-2"/>
        </w:rPr>
        <w:t>Considering</w:t>
      </w:r>
      <w:r>
        <w:rPr>
          <w:color w:val="231F20"/>
          <w:spacing w:val="-9"/>
        </w:rPr>
        <w:t xml:space="preserve"> </w:t>
      </w:r>
      <w:r>
        <w:rPr>
          <w:rFonts w:ascii="Arial" w:hAnsi="Arial"/>
          <w:i/>
          <w:color w:val="231F20"/>
          <w:spacing w:val="-2"/>
        </w:rPr>
        <w:t>Gloeomargarita</w:t>
      </w:r>
      <w:r>
        <w:rPr>
          <w:rFonts w:ascii="Arial" w:hAnsi="Arial"/>
          <w:i/>
          <w:color w:val="231F20"/>
          <w:spacing w:val="-10"/>
        </w:rPr>
        <w:t xml:space="preserve"> </w:t>
      </w:r>
      <w:r>
        <w:rPr>
          <w:color w:val="231F20"/>
          <w:spacing w:val="-2"/>
        </w:rPr>
        <w:t>is</w:t>
      </w:r>
      <w:r>
        <w:rPr>
          <w:color w:val="231F20"/>
          <w:spacing w:val="-10"/>
        </w:rPr>
        <w:t xml:space="preserve"> </w:t>
      </w:r>
      <w:r>
        <w:rPr>
          <w:color w:val="231F20"/>
          <w:spacing w:val="-2"/>
        </w:rPr>
        <w:t>an</w:t>
      </w:r>
      <w:r>
        <w:rPr>
          <w:color w:val="231F20"/>
          <w:spacing w:val="-9"/>
        </w:rPr>
        <w:t xml:space="preserve"> </w:t>
      </w:r>
      <w:r>
        <w:rPr>
          <w:color w:val="231F20"/>
          <w:spacing w:val="-2"/>
        </w:rPr>
        <w:t xml:space="preserve">early </w:t>
      </w:r>
      <w:r>
        <w:rPr>
          <w:color w:val="231F20"/>
        </w:rPr>
        <w:t>branching</w:t>
      </w:r>
      <w:r>
        <w:rPr>
          <w:color w:val="231F20"/>
          <w:spacing w:val="-13"/>
        </w:rPr>
        <w:t xml:space="preserve"> </w:t>
      </w:r>
      <w:r>
        <w:rPr>
          <w:color w:val="231F20"/>
        </w:rPr>
        <w:t>genus</w:t>
      </w:r>
      <w:r>
        <w:rPr>
          <w:color w:val="231F20"/>
          <w:spacing w:val="-12"/>
        </w:rPr>
        <w:t xml:space="preserve"> </w:t>
      </w:r>
      <w:r>
        <w:rPr>
          <w:color w:val="231F20"/>
        </w:rPr>
        <w:t>of</w:t>
      </w:r>
      <w:r>
        <w:rPr>
          <w:color w:val="231F20"/>
          <w:spacing w:val="-13"/>
        </w:rPr>
        <w:t xml:space="preserve"> </w:t>
      </w:r>
      <w:r>
        <w:rPr>
          <w:color w:val="231F20"/>
        </w:rPr>
        <w:t>cyanobacteria</w:t>
      </w:r>
      <w:r>
        <w:rPr>
          <w:color w:val="231F20"/>
          <w:spacing w:val="-12"/>
        </w:rPr>
        <w:t xml:space="preserve"> </w:t>
      </w:r>
      <w:hyperlink w:anchor="_bookmark37" w:history="1">
        <w:r>
          <w:rPr>
            <w:color w:val="231F20"/>
          </w:rPr>
          <w:t>(38</w:t>
        </w:r>
      </w:hyperlink>
      <w:hyperlink w:anchor="_bookmark38" w:history="1">
        <w:r>
          <w:rPr>
            <w:color w:val="231F20"/>
          </w:rPr>
          <w:t>–</w:t>
        </w:r>
      </w:hyperlink>
      <w:hyperlink w:anchor="_bookmark39" w:history="1">
        <w:r>
          <w:rPr>
            <w:color w:val="231F20"/>
          </w:rPr>
          <w:t>40),</w:t>
        </w:r>
      </w:hyperlink>
      <w:r>
        <w:rPr>
          <w:color w:val="231F20"/>
          <w:spacing w:val="-13"/>
        </w:rPr>
        <w:t xml:space="preserve"> </w:t>
      </w:r>
      <w:r>
        <w:rPr>
          <w:color w:val="231F20"/>
        </w:rPr>
        <w:t>recovery</w:t>
      </w:r>
      <w:r>
        <w:rPr>
          <w:color w:val="231F20"/>
          <w:spacing w:val="-13"/>
        </w:rPr>
        <w:t xml:space="preserve"> </w:t>
      </w:r>
      <w:r>
        <w:rPr>
          <w:color w:val="231F20"/>
        </w:rPr>
        <w:t>of</w:t>
      </w:r>
      <w:r>
        <w:rPr>
          <w:color w:val="231F20"/>
          <w:spacing w:val="-12"/>
        </w:rPr>
        <w:t xml:space="preserve"> </w:t>
      </w:r>
      <w:r>
        <w:rPr>
          <w:color w:val="231F20"/>
        </w:rPr>
        <w:t>MAGs</w:t>
      </w:r>
      <w:r>
        <w:rPr>
          <w:color w:val="231F20"/>
          <w:spacing w:val="-13"/>
        </w:rPr>
        <w:t xml:space="preserve"> </w:t>
      </w:r>
      <w:r>
        <w:rPr>
          <w:color w:val="231F20"/>
        </w:rPr>
        <w:t>(and</w:t>
      </w:r>
      <w:r>
        <w:rPr>
          <w:color w:val="231F20"/>
          <w:spacing w:val="-12"/>
        </w:rPr>
        <w:t xml:space="preserve"> </w:t>
      </w:r>
      <w:r>
        <w:rPr>
          <w:color w:val="231F20"/>
        </w:rPr>
        <w:t>potentially</w:t>
      </w:r>
      <w:r>
        <w:rPr>
          <w:color w:val="231F20"/>
          <w:spacing w:val="-13"/>
        </w:rPr>
        <w:t xml:space="preserve"> </w:t>
      </w:r>
      <w:r>
        <w:rPr>
          <w:color w:val="231F20"/>
        </w:rPr>
        <w:t>future isolates)</w:t>
      </w:r>
      <w:r>
        <w:rPr>
          <w:color w:val="231F20"/>
          <w:spacing w:val="-13"/>
        </w:rPr>
        <w:t xml:space="preserve"> </w:t>
      </w:r>
      <w:r>
        <w:rPr>
          <w:color w:val="231F20"/>
        </w:rPr>
        <w:t>at</w:t>
      </w:r>
      <w:r>
        <w:rPr>
          <w:color w:val="231F20"/>
          <w:spacing w:val="-12"/>
        </w:rPr>
        <w:t xml:space="preserve"> </w:t>
      </w:r>
      <w:r>
        <w:rPr>
          <w:color w:val="231F20"/>
        </w:rPr>
        <w:t>such</w:t>
      </w:r>
      <w:r>
        <w:rPr>
          <w:color w:val="231F20"/>
          <w:spacing w:val="-13"/>
        </w:rPr>
        <w:t xml:space="preserve"> </w:t>
      </w:r>
      <w:r>
        <w:rPr>
          <w:color w:val="231F20"/>
        </w:rPr>
        <w:t>high</w:t>
      </w:r>
      <w:r>
        <w:rPr>
          <w:color w:val="231F20"/>
          <w:spacing w:val="-12"/>
        </w:rPr>
        <w:t xml:space="preserve"> </w:t>
      </w:r>
      <w:r>
        <w:rPr>
          <w:color w:val="231F20"/>
        </w:rPr>
        <w:t>temperatures,</w:t>
      </w:r>
      <w:r>
        <w:rPr>
          <w:color w:val="231F20"/>
          <w:spacing w:val="-13"/>
        </w:rPr>
        <w:t xml:space="preserve"> </w:t>
      </w:r>
      <w:r>
        <w:rPr>
          <w:color w:val="231F20"/>
        </w:rPr>
        <w:t>may</w:t>
      </w:r>
      <w:r>
        <w:rPr>
          <w:color w:val="231F20"/>
          <w:spacing w:val="-13"/>
        </w:rPr>
        <w:t xml:space="preserve"> </w:t>
      </w:r>
      <w:r>
        <w:rPr>
          <w:color w:val="231F20"/>
        </w:rPr>
        <w:t>yield</w:t>
      </w:r>
      <w:r>
        <w:rPr>
          <w:color w:val="231F20"/>
          <w:spacing w:val="-12"/>
        </w:rPr>
        <w:t xml:space="preserve"> </w:t>
      </w:r>
      <w:r>
        <w:rPr>
          <w:color w:val="231F20"/>
        </w:rPr>
        <w:t>new</w:t>
      </w:r>
      <w:r>
        <w:rPr>
          <w:color w:val="231F20"/>
          <w:spacing w:val="-13"/>
        </w:rPr>
        <w:t xml:space="preserve"> </w:t>
      </w:r>
      <w:r>
        <w:rPr>
          <w:color w:val="231F20"/>
        </w:rPr>
        <w:t>insights</w:t>
      </w:r>
      <w:r>
        <w:rPr>
          <w:color w:val="231F20"/>
          <w:spacing w:val="-12"/>
        </w:rPr>
        <w:t xml:space="preserve"> </w:t>
      </w:r>
      <w:r>
        <w:rPr>
          <w:color w:val="231F20"/>
        </w:rPr>
        <w:t>into</w:t>
      </w:r>
      <w:r>
        <w:rPr>
          <w:color w:val="231F20"/>
          <w:spacing w:val="-13"/>
        </w:rPr>
        <w:t xml:space="preserve"> </w:t>
      </w:r>
      <w:r>
        <w:rPr>
          <w:color w:val="231F20"/>
        </w:rPr>
        <w:t>the</w:t>
      </w:r>
      <w:r>
        <w:rPr>
          <w:color w:val="231F20"/>
          <w:spacing w:val="-12"/>
        </w:rPr>
        <w:t xml:space="preserve"> </w:t>
      </w:r>
      <w:r>
        <w:rPr>
          <w:color w:val="231F20"/>
        </w:rPr>
        <w:t>evolution</w:t>
      </w:r>
      <w:r>
        <w:rPr>
          <w:color w:val="231F20"/>
          <w:spacing w:val="-13"/>
        </w:rPr>
        <w:t xml:space="preserve"> </w:t>
      </w:r>
      <w:r>
        <w:rPr>
          <w:color w:val="231F20"/>
        </w:rPr>
        <w:t>of</w:t>
      </w:r>
      <w:r>
        <w:rPr>
          <w:color w:val="231F20"/>
          <w:spacing w:val="-12"/>
        </w:rPr>
        <w:t xml:space="preserve"> </w:t>
      </w:r>
      <w:r>
        <w:rPr>
          <w:color w:val="231F20"/>
        </w:rPr>
        <w:t xml:space="preserve">ther- </w:t>
      </w:r>
      <w:bookmarkStart w:id="9" w:name="Influence_of_environmental_parameters_on"/>
      <w:bookmarkEnd w:id="9"/>
      <w:r>
        <w:rPr>
          <w:color w:val="231F20"/>
        </w:rPr>
        <w:t>mophily in cyanobacteria.</w:t>
      </w:r>
    </w:p>
    <w:p w14:paraId="32A0857B" w14:textId="77777777" w:rsidR="009843BB" w:rsidRDefault="00000000">
      <w:pPr>
        <w:pStyle w:val="Corpodetexto"/>
        <w:spacing w:line="211" w:lineRule="exact"/>
        <w:ind w:left="372"/>
        <w:jc w:val="left"/>
      </w:pPr>
      <w:r>
        <w:rPr>
          <w:color w:val="231F20"/>
          <w:spacing w:val="-2"/>
        </w:rPr>
        <w:t>Influence</w:t>
      </w:r>
      <w:r>
        <w:rPr>
          <w:color w:val="231F20"/>
          <w:spacing w:val="-8"/>
        </w:rPr>
        <w:t xml:space="preserve"> </w:t>
      </w:r>
      <w:r>
        <w:rPr>
          <w:color w:val="231F20"/>
          <w:spacing w:val="-2"/>
        </w:rPr>
        <w:t>of</w:t>
      </w:r>
      <w:r>
        <w:rPr>
          <w:color w:val="231F20"/>
          <w:spacing w:val="-9"/>
        </w:rPr>
        <w:t xml:space="preserve"> </w:t>
      </w:r>
      <w:r>
        <w:rPr>
          <w:color w:val="231F20"/>
          <w:spacing w:val="-2"/>
        </w:rPr>
        <w:t>environmental</w:t>
      </w:r>
      <w:r>
        <w:rPr>
          <w:color w:val="231F20"/>
          <w:spacing w:val="-8"/>
        </w:rPr>
        <w:t xml:space="preserve"> </w:t>
      </w:r>
      <w:r>
        <w:rPr>
          <w:color w:val="231F20"/>
          <w:spacing w:val="-2"/>
        </w:rPr>
        <w:t>parameters</w:t>
      </w:r>
      <w:r>
        <w:rPr>
          <w:color w:val="231F20"/>
          <w:spacing w:val="-8"/>
        </w:rPr>
        <w:t xml:space="preserve"> </w:t>
      </w:r>
      <w:r>
        <w:rPr>
          <w:color w:val="231F20"/>
          <w:spacing w:val="-2"/>
        </w:rPr>
        <w:t>on</w:t>
      </w:r>
      <w:r>
        <w:rPr>
          <w:color w:val="231F20"/>
          <w:spacing w:val="-8"/>
        </w:rPr>
        <w:t xml:space="preserve"> </w:t>
      </w:r>
      <w:r>
        <w:rPr>
          <w:color w:val="231F20"/>
          <w:spacing w:val="-2"/>
        </w:rPr>
        <w:t>A</w:t>
      </w:r>
      <w:r>
        <w:rPr>
          <w:rFonts w:ascii="Microsoft Himalaya"/>
          <w:color w:val="231F20"/>
          <w:spacing w:val="-2"/>
        </w:rPr>
        <w:t>9</w:t>
      </w:r>
      <w:r>
        <w:rPr>
          <w:color w:val="231F20"/>
          <w:spacing w:val="-2"/>
        </w:rPr>
        <w:t>-like</w:t>
      </w:r>
      <w:r>
        <w:rPr>
          <w:color w:val="231F20"/>
          <w:spacing w:val="-7"/>
        </w:rPr>
        <w:t xml:space="preserve"> </w:t>
      </w:r>
      <w:r>
        <w:rPr>
          <w:color w:val="231F20"/>
          <w:spacing w:val="-2"/>
        </w:rPr>
        <w:t>MAG</w:t>
      </w:r>
      <w:r>
        <w:rPr>
          <w:color w:val="231F20"/>
          <w:spacing w:val="-8"/>
        </w:rPr>
        <w:t xml:space="preserve"> </w:t>
      </w:r>
      <w:r>
        <w:rPr>
          <w:color w:val="231F20"/>
          <w:spacing w:val="-2"/>
        </w:rPr>
        <w:t>distributions.</w:t>
      </w:r>
      <w:r>
        <w:rPr>
          <w:color w:val="231F20"/>
          <w:spacing w:val="-9"/>
        </w:rPr>
        <w:t xml:space="preserve"> </w:t>
      </w:r>
      <w:r>
        <w:rPr>
          <w:color w:val="231F20"/>
          <w:spacing w:val="-2"/>
        </w:rPr>
        <w:t>Temperature,</w:t>
      </w:r>
    </w:p>
    <w:p w14:paraId="532D8272" w14:textId="77777777" w:rsidR="009843BB" w:rsidRDefault="00000000">
      <w:pPr>
        <w:pStyle w:val="Corpodetexto"/>
        <w:spacing w:before="1" w:line="283" w:lineRule="auto"/>
        <w:ind w:right="3568"/>
      </w:pPr>
      <w:r>
        <w:rPr>
          <w:color w:val="231F20"/>
        </w:rPr>
        <w:t xml:space="preserve">pH, and sulfide have all been demonstrated to be the primary environmental con- </w:t>
      </w:r>
      <w:r>
        <w:rPr>
          <w:color w:val="231F20"/>
          <w:spacing w:val="-4"/>
        </w:rPr>
        <w:t>straints on</w:t>
      </w:r>
      <w:r>
        <w:rPr>
          <w:color w:val="231F20"/>
          <w:spacing w:val="-5"/>
        </w:rPr>
        <w:t xml:space="preserve"> </w:t>
      </w:r>
      <w:r>
        <w:rPr>
          <w:color w:val="231F20"/>
          <w:spacing w:val="-4"/>
        </w:rPr>
        <w:t xml:space="preserve">photosynthesis in hot springs </w:t>
      </w:r>
      <w:hyperlink w:anchor="_bookmark12" w:history="1">
        <w:r>
          <w:rPr>
            <w:color w:val="231F20"/>
            <w:spacing w:val="-4"/>
          </w:rPr>
          <w:t>(8,</w:t>
        </w:r>
      </w:hyperlink>
      <w:r>
        <w:rPr>
          <w:color w:val="231F20"/>
          <w:spacing w:val="-4"/>
        </w:rPr>
        <w:t xml:space="preserve"> </w:t>
      </w:r>
      <w:hyperlink w:anchor="_bookmark40" w:history="1">
        <w:r>
          <w:rPr>
            <w:color w:val="231F20"/>
            <w:spacing w:val="-4"/>
          </w:rPr>
          <w:t>41,</w:t>
        </w:r>
      </w:hyperlink>
      <w:r>
        <w:rPr>
          <w:color w:val="231F20"/>
          <w:spacing w:val="-4"/>
        </w:rPr>
        <w:t xml:space="preserve"> </w:t>
      </w:r>
      <w:hyperlink w:anchor="_bookmark41" w:history="1">
        <w:r>
          <w:rPr>
            <w:color w:val="231F20"/>
            <w:spacing w:val="-4"/>
          </w:rPr>
          <w:t>42).</w:t>
        </w:r>
      </w:hyperlink>
      <w:r>
        <w:rPr>
          <w:color w:val="231F20"/>
          <w:spacing w:val="-4"/>
        </w:rPr>
        <w:t xml:space="preserve"> However, in</w:t>
      </w:r>
      <w:r>
        <w:rPr>
          <w:color w:val="231F20"/>
          <w:spacing w:val="-5"/>
        </w:rPr>
        <w:t xml:space="preserve"> </w:t>
      </w:r>
      <w:r>
        <w:rPr>
          <w:color w:val="231F20"/>
          <w:spacing w:val="-4"/>
        </w:rPr>
        <w:t>our samples, the</w:t>
      </w:r>
      <w:r>
        <w:rPr>
          <w:color w:val="231F20"/>
          <w:spacing w:val="-5"/>
        </w:rPr>
        <w:t xml:space="preserve"> </w:t>
      </w:r>
      <w:r>
        <w:rPr>
          <w:color w:val="231F20"/>
          <w:spacing w:val="-4"/>
        </w:rPr>
        <w:t xml:space="preserve">only </w:t>
      </w:r>
      <w:r>
        <w:rPr>
          <w:color w:val="231F20"/>
        </w:rPr>
        <w:t>environmental</w:t>
      </w:r>
      <w:r>
        <w:rPr>
          <w:color w:val="231F20"/>
          <w:spacing w:val="-3"/>
        </w:rPr>
        <w:t xml:space="preserve"> </w:t>
      </w:r>
      <w:r>
        <w:rPr>
          <w:color w:val="231F20"/>
        </w:rPr>
        <w:t>parameters</w:t>
      </w:r>
      <w:r>
        <w:rPr>
          <w:color w:val="231F20"/>
          <w:spacing w:val="-2"/>
        </w:rPr>
        <w:t xml:space="preserve"> </w:t>
      </w:r>
      <w:r>
        <w:rPr>
          <w:color w:val="231F20"/>
        </w:rPr>
        <w:t>that</w:t>
      </w:r>
      <w:r>
        <w:rPr>
          <w:color w:val="231F20"/>
          <w:spacing w:val="-4"/>
        </w:rPr>
        <w:t xml:space="preserve"> </w:t>
      </w:r>
      <w:r>
        <w:rPr>
          <w:color w:val="231F20"/>
        </w:rPr>
        <w:t>impacted</w:t>
      </w:r>
      <w:r>
        <w:rPr>
          <w:color w:val="231F20"/>
          <w:spacing w:val="-2"/>
        </w:rPr>
        <w:t xml:space="preserve"> </w:t>
      </w:r>
      <w:r>
        <w:rPr>
          <w:color w:val="231F20"/>
        </w:rPr>
        <w:t>the</w:t>
      </w:r>
      <w:r>
        <w:rPr>
          <w:color w:val="231F20"/>
          <w:spacing w:val="-2"/>
        </w:rPr>
        <w:t xml:space="preserve"> </w:t>
      </w:r>
      <w:r>
        <w:rPr>
          <w:color w:val="231F20"/>
        </w:rPr>
        <w:t>distribution</w:t>
      </w:r>
      <w:r>
        <w:rPr>
          <w:color w:val="231F20"/>
          <w:spacing w:val="-3"/>
        </w:rPr>
        <w:t xml:space="preserve"> </w:t>
      </w:r>
      <w:r>
        <w:rPr>
          <w:color w:val="231F20"/>
        </w:rPr>
        <w:t>of</w:t>
      </w:r>
      <w:r>
        <w:rPr>
          <w:color w:val="231F20"/>
          <w:spacing w:val="-2"/>
        </w:rPr>
        <w:t xml:space="preserve"> </w:t>
      </w:r>
      <w:r>
        <w:rPr>
          <w:color w:val="231F20"/>
        </w:rPr>
        <w:t>medium-</w:t>
      </w:r>
      <w:r>
        <w:rPr>
          <w:color w:val="231F20"/>
          <w:spacing w:val="-3"/>
        </w:rPr>
        <w:t xml:space="preserve"> </w:t>
      </w:r>
      <w:r>
        <w:rPr>
          <w:color w:val="231F20"/>
        </w:rPr>
        <w:t>to</w:t>
      </w:r>
      <w:r>
        <w:rPr>
          <w:color w:val="231F20"/>
          <w:spacing w:val="-2"/>
        </w:rPr>
        <w:t xml:space="preserve"> </w:t>
      </w:r>
      <w:r>
        <w:rPr>
          <w:color w:val="231F20"/>
        </w:rPr>
        <w:t>high-</w:t>
      </w:r>
      <w:r>
        <w:rPr>
          <w:color w:val="231F20"/>
          <w:spacing w:val="-2"/>
        </w:rPr>
        <w:t>quality</w:t>
      </w:r>
    </w:p>
    <w:p w14:paraId="13F22330" w14:textId="77777777" w:rsidR="009843BB" w:rsidRDefault="00000000">
      <w:pPr>
        <w:pStyle w:val="Corpodetexto"/>
        <w:ind w:right="3569"/>
      </w:pPr>
      <w:r>
        <w:rPr>
          <w:color w:val="231F20"/>
          <w:spacing w:val="-2"/>
        </w:rPr>
        <w:t>A</w:t>
      </w:r>
      <w:r>
        <w:rPr>
          <w:rFonts w:ascii="Microsoft Himalaya" w:hAnsi="Microsoft Himalaya"/>
          <w:color w:val="231F20"/>
          <w:spacing w:val="-2"/>
        </w:rPr>
        <w:t>9</w:t>
      </w:r>
      <w:r>
        <w:rPr>
          <w:color w:val="231F20"/>
          <w:spacing w:val="-2"/>
        </w:rPr>
        <w:t>-like</w:t>
      </w:r>
      <w:r>
        <w:rPr>
          <w:color w:val="231F20"/>
          <w:spacing w:val="-6"/>
        </w:rPr>
        <w:t xml:space="preserve"> </w:t>
      </w:r>
      <w:r>
        <w:rPr>
          <w:color w:val="231F20"/>
          <w:spacing w:val="-2"/>
        </w:rPr>
        <w:t>versus</w:t>
      </w:r>
      <w:r>
        <w:rPr>
          <w:color w:val="231F20"/>
          <w:spacing w:val="-6"/>
        </w:rPr>
        <w:t xml:space="preserve"> </w:t>
      </w:r>
      <w:r>
        <w:rPr>
          <w:color w:val="231F20"/>
          <w:spacing w:val="-2"/>
        </w:rPr>
        <w:t>B</w:t>
      </w:r>
      <w:r>
        <w:rPr>
          <w:rFonts w:ascii="Microsoft Himalaya" w:hAnsi="Microsoft Himalaya"/>
          <w:color w:val="231F20"/>
          <w:spacing w:val="-2"/>
        </w:rPr>
        <w:t>9</w:t>
      </w:r>
      <w:r>
        <w:rPr>
          <w:color w:val="231F20"/>
          <w:spacing w:val="-2"/>
        </w:rPr>
        <w:t>-like</w:t>
      </w:r>
      <w:r>
        <w:rPr>
          <w:color w:val="231F20"/>
          <w:spacing w:val="-5"/>
        </w:rPr>
        <w:t xml:space="preserve"> </w:t>
      </w:r>
      <w:r>
        <w:rPr>
          <w:color w:val="231F20"/>
          <w:spacing w:val="-2"/>
        </w:rPr>
        <w:t>MAGs</w:t>
      </w:r>
      <w:r>
        <w:rPr>
          <w:color w:val="231F20"/>
          <w:spacing w:val="-6"/>
        </w:rPr>
        <w:t xml:space="preserve"> </w:t>
      </w:r>
      <w:r>
        <w:rPr>
          <w:color w:val="231F20"/>
          <w:spacing w:val="-2"/>
        </w:rPr>
        <w:t>were</w:t>
      </w:r>
      <w:r>
        <w:rPr>
          <w:color w:val="231F20"/>
          <w:spacing w:val="-5"/>
        </w:rPr>
        <w:t xml:space="preserve"> </w:t>
      </w:r>
      <w:r>
        <w:rPr>
          <w:color w:val="231F20"/>
          <w:spacing w:val="-2"/>
        </w:rPr>
        <w:t>temperature</w:t>
      </w:r>
      <w:r>
        <w:rPr>
          <w:color w:val="231F20"/>
          <w:spacing w:val="-6"/>
        </w:rPr>
        <w:t xml:space="preserve"> </w:t>
      </w:r>
      <w:r>
        <w:rPr>
          <w:color w:val="231F20"/>
          <w:spacing w:val="-2"/>
        </w:rPr>
        <w:t>(adjusted</w:t>
      </w:r>
      <w:r>
        <w:rPr>
          <w:color w:val="231F20"/>
          <w:spacing w:val="-5"/>
        </w:rPr>
        <w:t xml:space="preserve"> </w:t>
      </w:r>
      <w:r>
        <w:rPr>
          <w:rFonts w:ascii="Arial" w:hAnsi="Arial"/>
          <w:i/>
          <w:color w:val="231F20"/>
          <w:spacing w:val="-2"/>
        </w:rPr>
        <w:t>P</w:t>
      </w:r>
      <w:r>
        <w:rPr>
          <w:rFonts w:ascii="Arial" w:hAnsi="Arial"/>
          <w:i/>
          <w:color w:val="231F20"/>
          <w:spacing w:val="-5"/>
        </w:rPr>
        <w:t xml:space="preserve"> </w:t>
      </w:r>
      <w:r>
        <w:rPr>
          <w:color w:val="231F20"/>
          <w:spacing w:val="-2"/>
        </w:rPr>
        <w:t>=</w:t>
      </w:r>
      <w:r>
        <w:rPr>
          <w:color w:val="231F20"/>
          <w:spacing w:val="-6"/>
        </w:rPr>
        <w:t xml:space="preserve"> </w:t>
      </w:r>
      <w:r>
        <w:rPr>
          <w:color w:val="231F20"/>
          <w:spacing w:val="-2"/>
        </w:rPr>
        <w:t>0.0249;</w:t>
      </w:r>
      <w:r>
        <w:rPr>
          <w:color w:val="231F20"/>
          <w:spacing w:val="-5"/>
        </w:rPr>
        <w:t xml:space="preserve"> </w:t>
      </w:r>
      <w:r>
        <w:rPr>
          <w:color w:val="231F20"/>
          <w:spacing w:val="-2"/>
        </w:rPr>
        <w:t>Dunn’s</w:t>
      </w:r>
      <w:r>
        <w:rPr>
          <w:color w:val="231F20"/>
          <w:spacing w:val="-7"/>
        </w:rPr>
        <w:t xml:space="preserve"> </w:t>
      </w:r>
      <w:r>
        <w:rPr>
          <w:color w:val="231F20"/>
          <w:spacing w:val="-2"/>
        </w:rPr>
        <w:t>test</w:t>
      </w:r>
      <w:r>
        <w:rPr>
          <w:color w:val="231F20"/>
          <w:spacing w:val="-5"/>
        </w:rPr>
        <w:t xml:space="preserve"> </w:t>
      </w:r>
      <w:r>
        <w:rPr>
          <w:color w:val="231F20"/>
          <w:spacing w:val="-2"/>
        </w:rPr>
        <w:t xml:space="preserve">with </w:t>
      </w:r>
      <w:r>
        <w:rPr>
          <w:color w:val="231F20"/>
          <w:spacing w:val="-4"/>
        </w:rPr>
        <w:t>Bonferroni correction)</w:t>
      </w:r>
      <w:r>
        <w:rPr>
          <w:color w:val="231F20"/>
          <w:spacing w:val="-3"/>
        </w:rPr>
        <w:t xml:space="preserve"> </w:t>
      </w:r>
      <w:r>
        <w:rPr>
          <w:color w:val="231F20"/>
          <w:spacing w:val="-4"/>
        </w:rPr>
        <w:t>and total Fe</w:t>
      </w:r>
      <w:r>
        <w:rPr>
          <w:color w:val="231F20"/>
          <w:spacing w:val="-3"/>
        </w:rPr>
        <w:t xml:space="preserve"> </w:t>
      </w:r>
      <w:r>
        <w:rPr>
          <w:color w:val="231F20"/>
          <w:spacing w:val="-4"/>
        </w:rPr>
        <w:t>concentration</w:t>
      </w:r>
      <w:r>
        <w:rPr>
          <w:color w:val="231F20"/>
          <w:spacing w:val="-3"/>
        </w:rPr>
        <w:t xml:space="preserve"> </w:t>
      </w:r>
      <w:r>
        <w:rPr>
          <w:color w:val="231F20"/>
          <w:spacing w:val="-4"/>
        </w:rPr>
        <w:t xml:space="preserve">(adjusted </w:t>
      </w:r>
      <w:r>
        <w:rPr>
          <w:rFonts w:ascii="Arial" w:hAnsi="Arial"/>
          <w:i/>
          <w:color w:val="231F20"/>
          <w:spacing w:val="-4"/>
        </w:rPr>
        <w:t>P</w:t>
      </w:r>
      <w:r>
        <w:rPr>
          <w:rFonts w:ascii="Arial" w:hAnsi="Arial"/>
          <w:i/>
          <w:color w:val="231F20"/>
          <w:spacing w:val="-3"/>
        </w:rPr>
        <w:t xml:space="preserve"> </w:t>
      </w:r>
      <w:r>
        <w:rPr>
          <w:color w:val="231F20"/>
          <w:spacing w:val="-4"/>
        </w:rPr>
        <w:t>= 0.0149)</w:t>
      </w:r>
      <w:r>
        <w:rPr>
          <w:color w:val="231F20"/>
          <w:spacing w:val="-3"/>
        </w:rPr>
        <w:t xml:space="preserve"> </w:t>
      </w:r>
      <w:hyperlink w:anchor="_bookmark4" w:history="1">
        <w:r>
          <w:rPr>
            <w:color w:val="231F20"/>
            <w:spacing w:val="-4"/>
          </w:rPr>
          <w:t>(Fig.</w:t>
        </w:r>
      </w:hyperlink>
      <w:r>
        <w:rPr>
          <w:color w:val="231F20"/>
          <w:spacing w:val="-2"/>
        </w:rPr>
        <w:t xml:space="preserve"> </w:t>
      </w:r>
      <w:r>
        <w:rPr>
          <w:color w:val="231F20"/>
          <w:spacing w:val="-4"/>
        </w:rPr>
        <w:t>3). Sulfide</w:t>
      </w:r>
    </w:p>
    <w:p w14:paraId="4B3C9EC3" w14:textId="77777777" w:rsidR="009843BB" w:rsidRDefault="00000000">
      <w:pPr>
        <w:pStyle w:val="Corpodetexto"/>
        <w:spacing w:before="35"/>
        <w:ind w:right="3568"/>
      </w:pPr>
      <w:r>
        <w:rPr>
          <w:color w:val="231F20"/>
        </w:rPr>
        <w:t>concentration</w:t>
      </w:r>
      <w:r>
        <w:rPr>
          <w:color w:val="231F20"/>
          <w:spacing w:val="-13"/>
        </w:rPr>
        <w:t xml:space="preserve"> </w:t>
      </w:r>
      <w:r>
        <w:rPr>
          <w:color w:val="231F20"/>
        </w:rPr>
        <w:t>did</w:t>
      </w:r>
      <w:r>
        <w:rPr>
          <w:color w:val="231F20"/>
          <w:spacing w:val="-12"/>
        </w:rPr>
        <w:t xml:space="preserve"> </w:t>
      </w:r>
      <w:r>
        <w:rPr>
          <w:color w:val="231F20"/>
        </w:rPr>
        <w:t>not</w:t>
      </w:r>
      <w:r>
        <w:rPr>
          <w:color w:val="231F20"/>
          <w:spacing w:val="-13"/>
        </w:rPr>
        <w:t xml:space="preserve"> </w:t>
      </w:r>
      <w:r>
        <w:rPr>
          <w:color w:val="231F20"/>
        </w:rPr>
        <w:t>predict</w:t>
      </w:r>
      <w:r>
        <w:rPr>
          <w:color w:val="231F20"/>
          <w:spacing w:val="-12"/>
        </w:rPr>
        <w:t xml:space="preserve"> </w:t>
      </w:r>
      <w:r>
        <w:rPr>
          <w:color w:val="231F20"/>
        </w:rPr>
        <w:t>the</w:t>
      </w:r>
      <w:r>
        <w:rPr>
          <w:color w:val="231F20"/>
          <w:spacing w:val="-13"/>
        </w:rPr>
        <w:t xml:space="preserve"> </w:t>
      </w:r>
      <w:r>
        <w:rPr>
          <w:color w:val="231F20"/>
        </w:rPr>
        <w:t>distribution</w:t>
      </w:r>
      <w:r>
        <w:rPr>
          <w:color w:val="231F20"/>
          <w:spacing w:val="-13"/>
        </w:rPr>
        <w:t xml:space="preserve"> </w:t>
      </w:r>
      <w:r>
        <w:rPr>
          <w:color w:val="231F20"/>
        </w:rPr>
        <w:t>of</w:t>
      </w:r>
      <w:r>
        <w:rPr>
          <w:color w:val="231F20"/>
          <w:spacing w:val="-12"/>
        </w:rPr>
        <w:t xml:space="preserve"> </w:t>
      </w:r>
      <w:r>
        <w:rPr>
          <w:color w:val="231F20"/>
        </w:rPr>
        <w:t>A</w:t>
      </w:r>
      <w:r>
        <w:rPr>
          <w:rFonts w:ascii="Microsoft Himalaya" w:hAnsi="Microsoft Himalaya"/>
          <w:color w:val="231F20"/>
        </w:rPr>
        <w:t>9</w:t>
      </w:r>
      <w:r>
        <w:rPr>
          <w:color w:val="231F20"/>
        </w:rPr>
        <w:t>-like</w:t>
      </w:r>
      <w:r>
        <w:rPr>
          <w:color w:val="231F20"/>
          <w:spacing w:val="-13"/>
        </w:rPr>
        <w:t xml:space="preserve"> </w:t>
      </w:r>
      <w:r>
        <w:rPr>
          <w:color w:val="231F20"/>
        </w:rPr>
        <w:t>MAGs</w:t>
      </w:r>
      <w:r>
        <w:rPr>
          <w:color w:val="231F20"/>
          <w:spacing w:val="-12"/>
        </w:rPr>
        <w:t xml:space="preserve"> </w:t>
      </w:r>
      <w:r>
        <w:rPr>
          <w:color w:val="231F20"/>
        </w:rPr>
        <w:t>compared</w:t>
      </w:r>
      <w:r>
        <w:rPr>
          <w:color w:val="231F20"/>
          <w:spacing w:val="-13"/>
        </w:rPr>
        <w:t xml:space="preserve"> </w:t>
      </w:r>
      <w:r>
        <w:rPr>
          <w:color w:val="231F20"/>
        </w:rPr>
        <w:t>to</w:t>
      </w:r>
      <w:r>
        <w:rPr>
          <w:color w:val="231F20"/>
          <w:spacing w:val="-12"/>
        </w:rPr>
        <w:t xml:space="preserve"> </w:t>
      </w:r>
      <w:r>
        <w:rPr>
          <w:color w:val="231F20"/>
        </w:rPr>
        <w:t>other</w:t>
      </w:r>
      <w:r>
        <w:rPr>
          <w:color w:val="231F20"/>
          <w:spacing w:val="-13"/>
        </w:rPr>
        <w:t xml:space="preserve"> </w:t>
      </w:r>
      <w:r>
        <w:rPr>
          <w:color w:val="231F20"/>
        </w:rPr>
        <w:t xml:space="preserve">A/B- </w:t>
      </w:r>
      <w:r>
        <w:rPr>
          <w:color w:val="231F20"/>
          <w:spacing w:val="-4"/>
        </w:rPr>
        <w:t>lineage</w:t>
      </w:r>
      <w:r>
        <w:rPr>
          <w:color w:val="231F20"/>
          <w:spacing w:val="-7"/>
        </w:rPr>
        <w:t xml:space="preserve"> </w:t>
      </w:r>
      <w:r>
        <w:rPr>
          <w:color w:val="231F20"/>
          <w:spacing w:val="-4"/>
        </w:rPr>
        <w:t>MAGs</w:t>
      </w:r>
      <w:r>
        <w:rPr>
          <w:color w:val="231F20"/>
          <w:spacing w:val="-7"/>
        </w:rPr>
        <w:t xml:space="preserve"> </w:t>
      </w:r>
      <w:r>
        <w:rPr>
          <w:color w:val="231F20"/>
          <w:spacing w:val="-4"/>
        </w:rPr>
        <w:t>(adjusted</w:t>
      </w:r>
      <w:r>
        <w:rPr>
          <w:color w:val="231F20"/>
          <w:spacing w:val="-7"/>
        </w:rPr>
        <w:t xml:space="preserve"> </w:t>
      </w:r>
      <w:r>
        <w:rPr>
          <w:rFonts w:ascii="Arial" w:hAnsi="Arial"/>
          <w:i/>
          <w:color w:val="231F20"/>
          <w:spacing w:val="-4"/>
        </w:rPr>
        <w:t>P</w:t>
      </w:r>
      <w:r>
        <w:rPr>
          <w:rFonts w:ascii="Arial" w:hAnsi="Arial"/>
          <w:i/>
          <w:color w:val="231F20"/>
          <w:spacing w:val="-7"/>
        </w:rPr>
        <w:t xml:space="preserve"> </w:t>
      </w:r>
      <w:r>
        <w:rPr>
          <w:color w:val="231F20"/>
          <w:spacing w:val="-4"/>
        </w:rPr>
        <w:t>=</w:t>
      </w:r>
      <w:r>
        <w:rPr>
          <w:color w:val="231F20"/>
          <w:spacing w:val="-7"/>
        </w:rPr>
        <w:t xml:space="preserve"> </w:t>
      </w:r>
      <w:r>
        <w:rPr>
          <w:color w:val="231F20"/>
          <w:spacing w:val="-4"/>
        </w:rPr>
        <w:t>0.8469).</w:t>
      </w:r>
      <w:r>
        <w:rPr>
          <w:color w:val="231F20"/>
          <w:spacing w:val="-7"/>
        </w:rPr>
        <w:t xml:space="preserve"> </w:t>
      </w:r>
      <w:r>
        <w:rPr>
          <w:color w:val="231F20"/>
          <w:spacing w:val="-4"/>
        </w:rPr>
        <w:t>A</w:t>
      </w:r>
      <w:r>
        <w:rPr>
          <w:rFonts w:ascii="Microsoft Himalaya" w:hAnsi="Microsoft Himalaya"/>
          <w:color w:val="231F20"/>
          <w:spacing w:val="-4"/>
        </w:rPr>
        <w:t>9</w:t>
      </w:r>
      <w:r>
        <w:rPr>
          <w:color w:val="231F20"/>
          <w:spacing w:val="-4"/>
        </w:rPr>
        <w:t>-like</w:t>
      </w:r>
      <w:r>
        <w:rPr>
          <w:color w:val="231F20"/>
          <w:spacing w:val="-7"/>
        </w:rPr>
        <w:t xml:space="preserve"> </w:t>
      </w:r>
      <w:r>
        <w:rPr>
          <w:color w:val="231F20"/>
          <w:spacing w:val="-4"/>
        </w:rPr>
        <w:t>MAGs</w:t>
      </w:r>
      <w:r>
        <w:rPr>
          <w:color w:val="231F20"/>
          <w:spacing w:val="-7"/>
        </w:rPr>
        <w:t xml:space="preserve"> </w:t>
      </w:r>
      <w:r>
        <w:rPr>
          <w:color w:val="231F20"/>
          <w:spacing w:val="-4"/>
        </w:rPr>
        <w:t>were</w:t>
      </w:r>
      <w:r>
        <w:rPr>
          <w:color w:val="231F20"/>
          <w:spacing w:val="-7"/>
        </w:rPr>
        <w:t xml:space="preserve"> </w:t>
      </w:r>
      <w:r>
        <w:rPr>
          <w:color w:val="231F20"/>
          <w:spacing w:val="-4"/>
        </w:rPr>
        <w:t>generally</w:t>
      </w:r>
      <w:r>
        <w:rPr>
          <w:color w:val="231F20"/>
          <w:spacing w:val="-7"/>
        </w:rPr>
        <w:t xml:space="preserve"> </w:t>
      </w:r>
      <w:r>
        <w:rPr>
          <w:color w:val="231F20"/>
          <w:spacing w:val="-4"/>
        </w:rPr>
        <w:t>recovered</w:t>
      </w:r>
      <w:r>
        <w:rPr>
          <w:color w:val="231F20"/>
          <w:spacing w:val="-7"/>
        </w:rPr>
        <w:t xml:space="preserve"> </w:t>
      </w:r>
      <w:r>
        <w:rPr>
          <w:color w:val="231F20"/>
          <w:spacing w:val="-4"/>
        </w:rPr>
        <w:t>from</w:t>
      </w:r>
      <w:r>
        <w:rPr>
          <w:color w:val="231F20"/>
          <w:spacing w:val="-7"/>
        </w:rPr>
        <w:t xml:space="preserve"> </w:t>
      </w:r>
      <w:r>
        <w:rPr>
          <w:color w:val="231F20"/>
          <w:spacing w:val="-4"/>
        </w:rPr>
        <w:t xml:space="preserve">out- </w:t>
      </w:r>
      <w:r>
        <w:rPr>
          <w:color w:val="231F20"/>
          <w:spacing w:val="-2"/>
        </w:rPr>
        <w:t>flows</w:t>
      </w:r>
      <w:r>
        <w:rPr>
          <w:color w:val="231F20"/>
          <w:spacing w:val="-11"/>
        </w:rPr>
        <w:t xml:space="preserve"> </w:t>
      </w:r>
      <w:r>
        <w:rPr>
          <w:color w:val="231F20"/>
          <w:spacing w:val="-2"/>
        </w:rPr>
        <w:t>with</w:t>
      </w:r>
      <w:r>
        <w:rPr>
          <w:color w:val="231F20"/>
          <w:spacing w:val="-10"/>
        </w:rPr>
        <w:t xml:space="preserve"> </w:t>
      </w:r>
      <w:r>
        <w:rPr>
          <w:color w:val="231F20"/>
          <w:spacing w:val="-2"/>
        </w:rPr>
        <w:t>higher</w:t>
      </w:r>
      <w:r>
        <w:rPr>
          <w:color w:val="231F20"/>
          <w:spacing w:val="-11"/>
        </w:rPr>
        <w:t xml:space="preserve"> </w:t>
      </w:r>
      <w:r>
        <w:rPr>
          <w:color w:val="231F20"/>
          <w:spacing w:val="-2"/>
        </w:rPr>
        <w:t>temperatures</w:t>
      </w:r>
      <w:r>
        <w:rPr>
          <w:color w:val="231F20"/>
          <w:spacing w:val="-10"/>
        </w:rPr>
        <w:t xml:space="preserve"> </w:t>
      </w:r>
      <w:r>
        <w:rPr>
          <w:color w:val="231F20"/>
          <w:spacing w:val="-2"/>
        </w:rPr>
        <w:t>(62</w:t>
      </w:r>
      <w:r>
        <w:rPr>
          <w:color w:val="231F20"/>
          <w:spacing w:val="-11"/>
        </w:rPr>
        <w:t xml:space="preserve"> </w:t>
      </w:r>
      <w:r>
        <w:rPr>
          <w:color w:val="231F20"/>
          <w:spacing w:val="-2"/>
        </w:rPr>
        <w:t>to</w:t>
      </w:r>
      <w:r>
        <w:rPr>
          <w:color w:val="231F20"/>
          <w:spacing w:val="-11"/>
        </w:rPr>
        <w:t xml:space="preserve"> </w:t>
      </w:r>
      <w:r>
        <w:rPr>
          <w:color w:val="231F20"/>
          <w:spacing w:val="-2"/>
        </w:rPr>
        <w:t>73°C)</w:t>
      </w:r>
      <w:r>
        <w:rPr>
          <w:color w:val="231F20"/>
          <w:spacing w:val="-10"/>
        </w:rPr>
        <w:t xml:space="preserve"> </w:t>
      </w:r>
      <w:r>
        <w:rPr>
          <w:color w:val="231F20"/>
          <w:spacing w:val="-2"/>
        </w:rPr>
        <w:t>than</w:t>
      </w:r>
      <w:r>
        <w:rPr>
          <w:color w:val="231F20"/>
          <w:spacing w:val="-11"/>
        </w:rPr>
        <w:t xml:space="preserve"> </w:t>
      </w:r>
      <w:r>
        <w:rPr>
          <w:color w:val="231F20"/>
          <w:spacing w:val="-2"/>
        </w:rPr>
        <w:t>B</w:t>
      </w:r>
      <w:r>
        <w:rPr>
          <w:rFonts w:ascii="Microsoft Himalaya" w:hAnsi="Microsoft Himalaya"/>
          <w:color w:val="231F20"/>
          <w:spacing w:val="-2"/>
        </w:rPr>
        <w:t>9</w:t>
      </w:r>
      <w:r>
        <w:rPr>
          <w:rFonts w:ascii="Microsoft Himalaya" w:hAnsi="Microsoft Himalaya"/>
          <w:color w:val="231F20"/>
          <w:spacing w:val="-5"/>
        </w:rPr>
        <w:t xml:space="preserve"> </w:t>
      </w:r>
      <w:r>
        <w:rPr>
          <w:color w:val="231F20"/>
          <w:spacing w:val="-2"/>
        </w:rPr>
        <w:t>MAGs</w:t>
      </w:r>
      <w:r>
        <w:rPr>
          <w:color w:val="231F20"/>
          <w:spacing w:val="-11"/>
        </w:rPr>
        <w:t xml:space="preserve"> </w:t>
      </w:r>
      <w:r>
        <w:rPr>
          <w:color w:val="231F20"/>
          <w:spacing w:val="-2"/>
        </w:rPr>
        <w:t>(60</w:t>
      </w:r>
      <w:r>
        <w:rPr>
          <w:color w:val="231F20"/>
          <w:spacing w:val="-10"/>
        </w:rPr>
        <w:t xml:space="preserve"> </w:t>
      </w:r>
      <w:r>
        <w:rPr>
          <w:color w:val="231F20"/>
          <w:spacing w:val="-2"/>
        </w:rPr>
        <w:t>to</w:t>
      </w:r>
      <w:r>
        <w:rPr>
          <w:color w:val="231F20"/>
          <w:spacing w:val="-11"/>
        </w:rPr>
        <w:t xml:space="preserve"> </w:t>
      </w:r>
      <w:r>
        <w:rPr>
          <w:color w:val="231F20"/>
          <w:spacing w:val="-2"/>
        </w:rPr>
        <w:t>68°C).</w:t>
      </w:r>
      <w:r>
        <w:rPr>
          <w:color w:val="231F20"/>
          <w:spacing w:val="-10"/>
        </w:rPr>
        <w:t xml:space="preserve"> </w:t>
      </w:r>
      <w:r>
        <w:rPr>
          <w:color w:val="231F20"/>
          <w:spacing w:val="-2"/>
        </w:rPr>
        <w:t>Differences</w:t>
      </w:r>
      <w:r>
        <w:rPr>
          <w:color w:val="231F20"/>
          <w:spacing w:val="-11"/>
        </w:rPr>
        <w:t xml:space="preserve"> </w:t>
      </w:r>
      <w:r>
        <w:rPr>
          <w:color w:val="231F20"/>
          <w:spacing w:val="-2"/>
        </w:rPr>
        <w:t xml:space="preserve">in </w:t>
      </w:r>
      <w:r>
        <w:rPr>
          <w:color w:val="231F20"/>
        </w:rPr>
        <w:t>temperature</w:t>
      </w:r>
      <w:r>
        <w:rPr>
          <w:color w:val="231F20"/>
          <w:spacing w:val="-13"/>
        </w:rPr>
        <w:t xml:space="preserve"> </w:t>
      </w:r>
      <w:r>
        <w:rPr>
          <w:color w:val="231F20"/>
        </w:rPr>
        <w:t>ranges</w:t>
      </w:r>
      <w:r>
        <w:rPr>
          <w:color w:val="231F20"/>
          <w:spacing w:val="-12"/>
        </w:rPr>
        <w:t xml:space="preserve"> </w:t>
      </w:r>
      <w:r>
        <w:rPr>
          <w:color w:val="231F20"/>
        </w:rPr>
        <w:t>between</w:t>
      </w:r>
      <w:r>
        <w:rPr>
          <w:color w:val="231F20"/>
          <w:spacing w:val="-13"/>
        </w:rPr>
        <w:t xml:space="preserve"> </w:t>
      </w:r>
      <w:r>
        <w:rPr>
          <w:color w:val="231F20"/>
        </w:rPr>
        <w:t>A</w:t>
      </w:r>
      <w:r>
        <w:rPr>
          <w:rFonts w:ascii="Microsoft Himalaya" w:hAnsi="Microsoft Himalaya"/>
          <w:color w:val="231F20"/>
        </w:rPr>
        <w:t>9</w:t>
      </w:r>
      <w:r>
        <w:rPr>
          <w:color w:val="231F20"/>
        </w:rPr>
        <w:t>-like</w:t>
      </w:r>
      <w:r>
        <w:rPr>
          <w:color w:val="231F20"/>
          <w:spacing w:val="-12"/>
        </w:rPr>
        <w:t xml:space="preserve"> </w:t>
      </w:r>
      <w:r>
        <w:rPr>
          <w:color w:val="231F20"/>
        </w:rPr>
        <w:t>and</w:t>
      </w:r>
      <w:r>
        <w:rPr>
          <w:color w:val="231F20"/>
          <w:spacing w:val="-13"/>
        </w:rPr>
        <w:t xml:space="preserve"> </w:t>
      </w:r>
      <w:r>
        <w:rPr>
          <w:color w:val="231F20"/>
        </w:rPr>
        <w:t>B</w:t>
      </w:r>
      <w:r>
        <w:rPr>
          <w:rFonts w:ascii="Microsoft Himalaya" w:hAnsi="Microsoft Himalaya"/>
          <w:color w:val="231F20"/>
        </w:rPr>
        <w:t>9</w:t>
      </w:r>
      <w:r>
        <w:rPr>
          <w:rFonts w:ascii="Microsoft Himalaya" w:hAnsi="Microsoft Himalaya"/>
          <w:color w:val="231F20"/>
          <w:spacing w:val="-5"/>
        </w:rPr>
        <w:t xml:space="preserve"> </w:t>
      </w:r>
      <w:r>
        <w:rPr>
          <w:color w:val="231F20"/>
        </w:rPr>
        <w:t>MAGs</w:t>
      </w:r>
      <w:r>
        <w:rPr>
          <w:color w:val="231F20"/>
          <w:spacing w:val="-12"/>
        </w:rPr>
        <w:t xml:space="preserve"> </w:t>
      </w:r>
      <w:r>
        <w:rPr>
          <w:color w:val="231F20"/>
        </w:rPr>
        <w:t>are</w:t>
      </w:r>
      <w:r>
        <w:rPr>
          <w:color w:val="231F20"/>
          <w:spacing w:val="-13"/>
        </w:rPr>
        <w:t xml:space="preserve"> </w:t>
      </w:r>
      <w:r>
        <w:rPr>
          <w:color w:val="231F20"/>
        </w:rPr>
        <w:t>consistent</w:t>
      </w:r>
      <w:r>
        <w:rPr>
          <w:color w:val="231F20"/>
          <w:spacing w:val="-12"/>
        </w:rPr>
        <w:t xml:space="preserve"> </w:t>
      </w:r>
      <w:r>
        <w:rPr>
          <w:color w:val="231F20"/>
        </w:rPr>
        <w:t>with</w:t>
      </w:r>
      <w:r>
        <w:rPr>
          <w:color w:val="231F20"/>
          <w:spacing w:val="-13"/>
        </w:rPr>
        <w:t xml:space="preserve"> </w:t>
      </w:r>
      <w:r>
        <w:rPr>
          <w:color w:val="231F20"/>
        </w:rPr>
        <w:t>previous</w:t>
      </w:r>
      <w:r>
        <w:rPr>
          <w:color w:val="231F20"/>
          <w:spacing w:val="-12"/>
        </w:rPr>
        <w:t xml:space="preserve"> </w:t>
      </w:r>
      <w:r>
        <w:rPr>
          <w:color w:val="231F20"/>
        </w:rPr>
        <w:t xml:space="preserve">work </w:t>
      </w:r>
      <w:r>
        <w:rPr>
          <w:color w:val="231F20"/>
          <w:spacing w:val="-2"/>
        </w:rPr>
        <w:t>showing</w:t>
      </w:r>
      <w:r>
        <w:rPr>
          <w:color w:val="231F20"/>
          <w:spacing w:val="-5"/>
        </w:rPr>
        <w:t xml:space="preserve"> </w:t>
      </w:r>
      <w:r>
        <w:rPr>
          <w:color w:val="231F20"/>
          <w:spacing w:val="-2"/>
        </w:rPr>
        <w:t>shifted,</w:t>
      </w:r>
      <w:r>
        <w:rPr>
          <w:color w:val="231F20"/>
          <w:spacing w:val="-5"/>
        </w:rPr>
        <w:t xml:space="preserve"> </w:t>
      </w:r>
      <w:r>
        <w:rPr>
          <w:color w:val="231F20"/>
          <w:spacing w:val="-2"/>
        </w:rPr>
        <w:t>yet</w:t>
      </w:r>
      <w:r>
        <w:rPr>
          <w:color w:val="231F20"/>
          <w:spacing w:val="-5"/>
        </w:rPr>
        <w:t xml:space="preserve"> </w:t>
      </w:r>
      <w:r>
        <w:rPr>
          <w:color w:val="231F20"/>
          <w:spacing w:val="-2"/>
        </w:rPr>
        <w:t>overlapping,</w:t>
      </w:r>
      <w:r>
        <w:rPr>
          <w:color w:val="231F20"/>
          <w:spacing w:val="-5"/>
        </w:rPr>
        <w:t xml:space="preserve"> </w:t>
      </w:r>
      <w:r>
        <w:rPr>
          <w:color w:val="231F20"/>
          <w:spacing w:val="-2"/>
        </w:rPr>
        <w:t>temperature</w:t>
      </w:r>
      <w:r>
        <w:rPr>
          <w:color w:val="231F20"/>
          <w:spacing w:val="-5"/>
        </w:rPr>
        <w:t xml:space="preserve"> </w:t>
      </w:r>
      <w:r>
        <w:rPr>
          <w:color w:val="231F20"/>
          <w:spacing w:val="-2"/>
        </w:rPr>
        <w:t>ranges</w:t>
      </w:r>
      <w:r>
        <w:rPr>
          <w:color w:val="231F20"/>
          <w:spacing w:val="-5"/>
        </w:rPr>
        <w:t xml:space="preserve"> </w:t>
      </w:r>
      <w:r>
        <w:rPr>
          <w:color w:val="231F20"/>
          <w:spacing w:val="-2"/>
        </w:rPr>
        <w:t>among</w:t>
      </w:r>
      <w:r>
        <w:rPr>
          <w:color w:val="231F20"/>
          <w:spacing w:val="-5"/>
        </w:rPr>
        <w:t xml:space="preserve"> </w:t>
      </w:r>
      <w:r>
        <w:rPr>
          <w:color w:val="231F20"/>
          <w:spacing w:val="-2"/>
        </w:rPr>
        <w:t>B</w:t>
      </w:r>
      <w:r>
        <w:rPr>
          <w:rFonts w:ascii="Microsoft Himalaya" w:hAnsi="Microsoft Himalaya"/>
          <w:color w:val="231F20"/>
          <w:spacing w:val="-2"/>
        </w:rPr>
        <w:t>9</w:t>
      </w:r>
      <w:r>
        <w:rPr>
          <w:color w:val="231F20"/>
          <w:spacing w:val="-2"/>
        </w:rPr>
        <w:t>,</w:t>
      </w:r>
      <w:r>
        <w:rPr>
          <w:color w:val="231F20"/>
          <w:spacing w:val="-5"/>
        </w:rPr>
        <w:t xml:space="preserve"> </w:t>
      </w:r>
      <w:r>
        <w:rPr>
          <w:color w:val="231F20"/>
          <w:spacing w:val="-2"/>
        </w:rPr>
        <w:t>A,</w:t>
      </w:r>
      <w:r>
        <w:rPr>
          <w:color w:val="231F20"/>
          <w:spacing w:val="-5"/>
        </w:rPr>
        <w:t xml:space="preserve"> </w:t>
      </w:r>
      <w:r>
        <w:rPr>
          <w:color w:val="231F20"/>
          <w:spacing w:val="-2"/>
        </w:rPr>
        <w:t>and</w:t>
      </w:r>
      <w:r>
        <w:rPr>
          <w:color w:val="231F20"/>
          <w:spacing w:val="-5"/>
        </w:rPr>
        <w:t xml:space="preserve"> </w:t>
      </w:r>
      <w:r>
        <w:rPr>
          <w:color w:val="231F20"/>
          <w:spacing w:val="-2"/>
        </w:rPr>
        <w:t>A</w:t>
      </w:r>
      <w:r>
        <w:rPr>
          <w:rFonts w:ascii="Microsoft Himalaya" w:hAnsi="Microsoft Himalaya"/>
          <w:color w:val="231F20"/>
          <w:spacing w:val="-2"/>
        </w:rPr>
        <w:t>9</w:t>
      </w:r>
      <w:r>
        <w:rPr>
          <w:rFonts w:ascii="Microsoft Himalaya" w:hAnsi="Microsoft Himalaya"/>
          <w:color w:val="231F20"/>
          <w:spacing w:val="15"/>
        </w:rPr>
        <w:t xml:space="preserve"> </w:t>
      </w:r>
      <w:r>
        <w:rPr>
          <w:color w:val="231F20"/>
          <w:spacing w:val="-2"/>
        </w:rPr>
        <w:t xml:space="preserve">ecotypes, both </w:t>
      </w:r>
      <w:r>
        <w:rPr>
          <w:rFonts w:ascii="Arial" w:hAnsi="Arial"/>
          <w:i/>
          <w:color w:val="231F20"/>
          <w:spacing w:val="-2"/>
        </w:rPr>
        <w:t xml:space="preserve">in situ </w:t>
      </w:r>
      <w:r>
        <w:rPr>
          <w:color w:val="231F20"/>
          <w:spacing w:val="-2"/>
        </w:rPr>
        <w:t>and in</w:t>
      </w:r>
      <w:r>
        <w:rPr>
          <w:color w:val="231F20"/>
          <w:spacing w:val="-1"/>
        </w:rPr>
        <w:t xml:space="preserve"> </w:t>
      </w:r>
      <w:r>
        <w:rPr>
          <w:color w:val="231F20"/>
          <w:spacing w:val="-2"/>
        </w:rPr>
        <w:t>laboratory</w:t>
      </w:r>
      <w:r>
        <w:rPr>
          <w:color w:val="231F20"/>
          <w:spacing w:val="-1"/>
        </w:rPr>
        <w:t xml:space="preserve"> </w:t>
      </w:r>
      <w:r>
        <w:rPr>
          <w:color w:val="231F20"/>
          <w:spacing w:val="-2"/>
        </w:rPr>
        <w:t>cultures</w:t>
      </w:r>
      <w:r>
        <w:rPr>
          <w:color w:val="231F20"/>
          <w:spacing w:val="-1"/>
        </w:rPr>
        <w:t xml:space="preserve"> </w:t>
      </w:r>
      <w:hyperlink w:anchor="_bookmark17" w:history="1">
        <w:r>
          <w:rPr>
            <w:color w:val="231F20"/>
            <w:spacing w:val="-2"/>
          </w:rPr>
          <w:t>(15,</w:t>
        </w:r>
      </w:hyperlink>
      <w:r>
        <w:rPr>
          <w:color w:val="231F20"/>
          <w:spacing w:val="-2"/>
        </w:rPr>
        <w:t xml:space="preserve"> </w:t>
      </w:r>
      <w:hyperlink w:anchor="_bookmark19" w:history="1">
        <w:r>
          <w:rPr>
            <w:color w:val="231F20"/>
            <w:spacing w:val="-2"/>
          </w:rPr>
          <w:t>17,</w:t>
        </w:r>
      </w:hyperlink>
      <w:r>
        <w:rPr>
          <w:color w:val="231F20"/>
          <w:spacing w:val="-3"/>
        </w:rPr>
        <w:t xml:space="preserve"> </w:t>
      </w:r>
      <w:hyperlink w:anchor="_bookmark28" w:history="1">
        <w:r>
          <w:rPr>
            <w:color w:val="231F20"/>
            <w:spacing w:val="-2"/>
          </w:rPr>
          <w:t>27).</w:t>
        </w:r>
      </w:hyperlink>
      <w:r>
        <w:rPr>
          <w:color w:val="231F20"/>
          <w:spacing w:val="-1"/>
        </w:rPr>
        <w:t xml:space="preserve"> </w:t>
      </w:r>
      <w:r>
        <w:rPr>
          <w:color w:val="231F20"/>
          <w:spacing w:val="-2"/>
        </w:rPr>
        <w:t>A</w:t>
      </w:r>
      <w:r>
        <w:rPr>
          <w:rFonts w:ascii="Microsoft Himalaya" w:hAnsi="Microsoft Himalaya"/>
          <w:color w:val="231F20"/>
          <w:spacing w:val="-2"/>
        </w:rPr>
        <w:t>9</w:t>
      </w:r>
      <w:r>
        <w:rPr>
          <w:color w:val="231F20"/>
          <w:spacing w:val="-2"/>
        </w:rPr>
        <w:t>-like</w:t>
      </w:r>
      <w:r>
        <w:rPr>
          <w:color w:val="231F20"/>
          <w:spacing w:val="-1"/>
        </w:rPr>
        <w:t xml:space="preserve"> </w:t>
      </w:r>
      <w:r>
        <w:rPr>
          <w:color w:val="231F20"/>
          <w:spacing w:val="-2"/>
        </w:rPr>
        <w:t xml:space="preserve">MAGs were also </w:t>
      </w:r>
      <w:r>
        <w:rPr>
          <w:color w:val="231F20"/>
          <w:spacing w:val="-4"/>
        </w:rPr>
        <w:t>recovered</w:t>
      </w:r>
    </w:p>
    <w:p w14:paraId="6FA36CC3" w14:textId="77777777" w:rsidR="009843BB" w:rsidRDefault="009843BB">
      <w:pPr>
        <w:pStyle w:val="Corpodetexto"/>
        <w:sectPr w:rsidR="009843BB">
          <w:pgSz w:w="11700" w:h="15660"/>
          <w:pgMar w:top="960" w:right="708" w:bottom="640" w:left="708" w:header="767" w:footer="455" w:gutter="0"/>
          <w:cols w:space="720"/>
        </w:sectPr>
      </w:pPr>
    </w:p>
    <w:p w14:paraId="6B907171" w14:textId="77777777" w:rsidR="009843BB" w:rsidRDefault="009843BB">
      <w:pPr>
        <w:pStyle w:val="Corpodetexto"/>
        <w:ind w:left="0"/>
        <w:jc w:val="left"/>
      </w:pPr>
    </w:p>
    <w:p w14:paraId="1F5CFEF4" w14:textId="77777777" w:rsidR="009843BB" w:rsidRDefault="009843BB">
      <w:pPr>
        <w:pStyle w:val="Corpodetexto"/>
        <w:spacing w:before="18"/>
        <w:ind w:left="0"/>
        <w:jc w:val="left"/>
      </w:pPr>
    </w:p>
    <w:p w14:paraId="4DAD96B4" w14:textId="77777777" w:rsidR="009843BB" w:rsidRDefault="00000000">
      <w:pPr>
        <w:pStyle w:val="Corpodetexto"/>
        <w:spacing w:line="259" w:lineRule="auto"/>
        <w:ind w:right="3568"/>
      </w:pPr>
      <w:r>
        <w:rPr>
          <w:color w:val="231F20"/>
          <w:spacing w:val="-2"/>
        </w:rPr>
        <w:t>from</w:t>
      </w:r>
      <w:r>
        <w:rPr>
          <w:color w:val="231F20"/>
          <w:spacing w:val="-5"/>
        </w:rPr>
        <w:t xml:space="preserve"> </w:t>
      </w:r>
      <w:r>
        <w:rPr>
          <w:color w:val="231F20"/>
          <w:spacing w:val="-2"/>
        </w:rPr>
        <w:t>samples</w:t>
      </w:r>
      <w:r>
        <w:rPr>
          <w:color w:val="231F20"/>
          <w:spacing w:val="-4"/>
        </w:rPr>
        <w:t xml:space="preserve"> </w:t>
      </w:r>
      <w:r>
        <w:rPr>
          <w:color w:val="231F20"/>
          <w:spacing w:val="-2"/>
        </w:rPr>
        <w:t>with</w:t>
      </w:r>
      <w:r>
        <w:rPr>
          <w:color w:val="231F20"/>
          <w:spacing w:val="-5"/>
        </w:rPr>
        <w:t xml:space="preserve"> </w:t>
      </w:r>
      <w:r>
        <w:rPr>
          <w:color w:val="231F20"/>
          <w:spacing w:val="-2"/>
        </w:rPr>
        <w:t>higher</w:t>
      </w:r>
      <w:r>
        <w:rPr>
          <w:color w:val="231F20"/>
          <w:spacing w:val="-5"/>
        </w:rPr>
        <w:t xml:space="preserve"> </w:t>
      </w:r>
      <w:r>
        <w:rPr>
          <w:color w:val="231F20"/>
          <w:spacing w:val="-2"/>
        </w:rPr>
        <w:t>total</w:t>
      </w:r>
      <w:r>
        <w:rPr>
          <w:color w:val="231F20"/>
          <w:spacing w:val="-5"/>
        </w:rPr>
        <w:t xml:space="preserve"> </w:t>
      </w:r>
      <w:r>
        <w:rPr>
          <w:color w:val="231F20"/>
          <w:spacing w:val="-2"/>
        </w:rPr>
        <w:t>iron</w:t>
      </w:r>
      <w:r>
        <w:rPr>
          <w:color w:val="231F20"/>
          <w:spacing w:val="-5"/>
        </w:rPr>
        <w:t xml:space="preserve"> </w:t>
      </w:r>
      <w:r>
        <w:rPr>
          <w:color w:val="231F20"/>
          <w:spacing w:val="-2"/>
        </w:rPr>
        <w:t>[Fe(T)]</w:t>
      </w:r>
      <w:r>
        <w:rPr>
          <w:color w:val="231F20"/>
          <w:spacing w:val="-5"/>
        </w:rPr>
        <w:t xml:space="preserve"> </w:t>
      </w:r>
      <w:r>
        <w:rPr>
          <w:color w:val="231F20"/>
          <w:spacing w:val="-2"/>
        </w:rPr>
        <w:t>concentrations</w:t>
      </w:r>
      <w:r>
        <w:rPr>
          <w:color w:val="231F20"/>
          <w:spacing w:val="-5"/>
        </w:rPr>
        <w:t xml:space="preserve"> </w:t>
      </w:r>
      <w:r>
        <w:rPr>
          <w:color w:val="231F20"/>
          <w:spacing w:val="-2"/>
        </w:rPr>
        <w:t>[383</w:t>
      </w:r>
      <w:r>
        <w:rPr>
          <w:color w:val="231F20"/>
          <w:spacing w:val="-5"/>
        </w:rPr>
        <w:t xml:space="preserve"> </w:t>
      </w:r>
      <w:r>
        <w:rPr>
          <w:color w:val="231F20"/>
          <w:spacing w:val="-2"/>
        </w:rPr>
        <w:t>to</w:t>
      </w:r>
      <w:r>
        <w:rPr>
          <w:color w:val="231F20"/>
          <w:spacing w:val="-5"/>
        </w:rPr>
        <w:t xml:space="preserve"> </w:t>
      </w:r>
      <w:r>
        <w:rPr>
          <w:color w:val="231F20"/>
          <w:spacing w:val="-2"/>
        </w:rPr>
        <w:t>501</w:t>
      </w:r>
      <w:r>
        <w:rPr>
          <w:color w:val="231F20"/>
          <w:spacing w:val="-5"/>
        </w:rPr>
        <w:t xml:space="preserve"> </w:t>
      </w:r>
      <w:r>
        <w:rPr>
          <w:color w:val="231F20"/>
          <w:spacing w:val="-2"/>
        </w:rPr>
        <w:t>nM</w:t>
      </w:r>
      <w:r>
        <w:rPr>
          <w:color w:val="231F20"/>
          <w:spacing w:val="-5"/>
        </w:rPr>
        <w:t xml:space="preserve"> </w:t>
      </w:r>
      <w:r>
        <w:rPr>
          <w:color w:val="231F20"/>
          <w:spacing w:val="-2"/>
        </w:rPr>
        <w:t>Fe(T)]</w:t>
      </w:r>
      <w:r>
        <w:rPr>
          <w:color w:val="231F20"/>
          <w:spacing w:val="-5"/>
        </w:rPr>
        <w:t xml:space="preserve"> </w:t>
      </w:r>
      <w:r>
        <w:rPr>
          <w:color w:val="231F20"/>
          <w:spacing w:val="-2"/>
        </w:rPr>
        <w:t>than B</w:t>
      </w:r>
      <w:r>
        <w:rPr>
          <w:rFonts w:ascii="Microsoft Himalaya"/>
          <w:color w:val="231F20"/>
          <w:spacing w:val="-2"/>
        </w:rPr>
        <w:t>9</w:t>
      </w:r>
      <w:r>
        <w:rPr>
          <w:rFonts w:ascii="Microsoft Himalaya"/>
          <w:color w:val="231F20"/>
          <w:spacing w:val="5"/>
        </w:rPr>
        <w:t xml:space="preserve"> </w:t>
      </w:r>
      <w:r>
        <w:rPr>
          <w:color w:val="231F20"/>
          <w:spacing w:val="-2"/>
        </w:rPr>
        <w:t>MAGs</w:t>
      </w:r>
      <w:r>
        <w:rPr>
          <w:color w:val="231F20"/>
          <w:spacing w:val="-10"/>
        </w:rPr>
        <w:t xml:space="preserve"> </w:t>
      </w:r>
      <w:r>
        <w:rPr>
          <w:color w:val="231F20"/>
          <w:spacing w:val="-2"/>
        </w:rPr>
        <w:t>[101</w:t>
      </w:r>
      <w:r>
        <w:rPr>
          <w:color w:val="231F20"/>
          <w:spacing w:val="-11"/>
        </w:rPr>
        <w:t xml:space="preserve"> </w:t>
      </w:r>
      <w:r>
        <w:rPr>
          <w:color w:val="231F20"/>
          <w:spacing w:val="-2"/>
        </w:rPr>
        <w:t>to</w:t>
      </w:r>
      <w:r>
        <w:rPr>
          <w:color w:val="231F20"/>
          <w:spacing w:val="-10"/>
        </w:rPr>
        <w:t xml:space="preserve"> </w:t>
      </w:r>
      <w:r>
        <w:rPr>
          <w:color w:val="231F20"/>
          <w:spacing w:val="-2"/>
        </w:rPr>
        <w:t>285</w:t>
      </w:r>
      <w:r>
        <w:rPr>
          <w:color w:val="231F20"/>
          <w:spacing w:val="-11"/>
        </w:rPr>
        <w:t xml:space="preserve"> </w:t>
      </w:r>
      <w:r>
        <w:rPr>
          <w:color w:val="231F20"/>
          <w:spacing w:val="-2"/>
        </w:rPr>
        <w:t>nM</w:t>
      </w:r>
      <w:r>
        <w:rPr>
          <w:color w:val="231F20"/>
          <w:spacing w:val="-10"/>
        </w:rPr>
        <w:t xml:space="preserve"> </w:t>
      </w:r>
      <w:r>
        <w:rPr>
          <w:color w:val="231F20"/>
          <w:spacing w:val="-2"/>
        </w:rPr>
        <w:t>Fe(T)].</w:t>
      </w:r>
      <w:r>
        <w:rPr>
          <w:color w:val="231F20"/>
          <w:spacing w:val="-11"/>
        </w:rPr>
        <w:t xml:space="preserve"> </w:t>
      </w:r>
      <w:r>
        <w:rPr>
          <w:color w:val="231F20"/>
          <w:spacing w:val="-2"/>
        </w:rPr>
        <w:t>It</w:t>
      </w:r>
      <w:r>
        <w:rPr>
          <w:color w:val="231F20"/>
          <w:spacing w:val="-10"/>
        </w:rPr>
        <w:t xml:space="preserve"> </w:t>
      </w:r>
      <w:r>
        <w:rPr>
          <w:color w:val="231F20"/>
          <w:spacing w:val="-2"/>
        </w:rPr>
        <w:t>is</w:t>
      </w:r>
      <w:r>
        <w:rPr>
          <w:color w:val="231F20"/>
          <w:spacing w:val="-10"/>
        </w:rPr>
        <w:t xml:space="preserve"> </w:t>
      </w:r>
      <w:r>
        <w:rPr>
          <w:color w:val="231F20"/>
          <w:spacing w:val="-2"/>
        </w:rPr>
        <w:t>possible</w:t>
      </w:r>
      <w:r>
        <w:rPr>
          <w:color w:val="231F20"/>
          <w:spacing w:val="-11"/>
        </w:rPr>
        <w:t xml:space="preserve"> </w:t>
      </w:r>
      <w:r>
        <w:rPr>
          <w:color w:val="231F20"/>
          <w:spacing w:val="-2"/>
        </w:rPr>
        <w:t>that</w:t>
      </w:r>
      <w:r>
        <w:rPr>
          <w:color w:val="231F20"/>
          <w:spacing w:val="-10"/>
        </w:rPr>
        <w:t xml:space="preserve"> </w:t>
      </w:r>
      <w:r>
        <w:rPr>
          <w:color w:val="231F20"/>
          <w:spacing w:val="-2"/>
        </w:rPr>
        <w:t>the</w:t>
      </w:r>
      <w:r>
        <w:rPr>
          <w:color w:val="231F20"/>
          <w:spacing w:val="-11"/>
        </w:rPr>
        <w:t xml:space="preserve"> </w:t>
      </w:r>
      <w:r>
        <w:rPr>
          <w:color w:val="231F20"/>
          <w:spacing w:val="-2"/>
        </w:rPr>
        <w:t>impacts</w:t>
      </w:r>
      <w:r>
        <w:rPr>
          <w:color w:val="231F20"/>
          <w:spacing w:val="-10"/>
        </w:rPr>
        <w:t xml:space="preserve"> </w:t>
      </w:r>
      <w:r>
        <w:rPr>
          <w:color w:val="231F20"/>
          <w:spacing w:val="-2"/>
        </w:rPr>
        <w:t>of</w:t>
      </w:r>
      <w:r>
        <w:rPr>
          <w:color w:val="231F20"/>
          <w:spacing w:val="-11"/>
        </w:rPr>
        <w:t xml:space="preserve"> </w:t>
      </w:r>
      <w:r>
        <w:rPr>
          <w:color w:val="231F20"/>
          <w:spacing w:val="-2"/>
        </w:rPr>
        <w:t>temperature</w:t>
      </w:r>
      <w:r>
        <w:rPr>
          <w:color w:val="231F20"/>
          <w:spacing w:val="-10"/>
        </w:rPr>
        <w:t xml:space="preserve"> </w:t>
      </w:r>
      <w:r>
        <w:rPr>
          <w:color w:val="231F20"/>
          <w:spacing w:val="-2"/>
        </w:rPr>
        <w:t>and</w:t>
      </w:r>
      <w:r>
        <w:rPr>
          <w:color w:val="231F20"/>
          <w:spacing w:val="-11"/>
        </w:rPr>
        <w:t xml:space="preserve"> </w:t>
      </w:r>
      <w:r>
        <w:rPr>
          <w:color w:val="231F20"/>
          <w:spacing w:val="-2"/>
        </w:rPr>
        <w:t xml:space="preserve">iron </w:t>
      </w:r>
      <w:r>
        <w:rPr>
          <w:color w:val="231F20"/>
        </w:rPr>
        <w:t>on</w:t>
      </w:r>
      <w:r>
        <w:rPr>
          <w:color w:val="231F20"/>
          <w:spacing w:val="-12"/>
        </w:rPr>
        <w:t xml:space="preserve"> </w:t>
      </w:r>
      <w:r>
        <w:rPr>
          <w:color w:val="231F20"/>
        </w:rPr>
        <w:t>the</w:t>
      </w:r>
      <w:r>
        <w:rPr>
          <w:color w:val="231F20"/>
          <w:spacing w:val="-11"/>
        </w:rPr>
        <w:t xml:space="preserve"> </w:t>
      </w:r>
      <w:r>
        <w:rPr>
          <w:color w:val="231F20"/>
        </w:rPr>
        <w:t>distribution</w:t>
      </w:r>
      <w:r>
        <w:rPr>
          <w:color w:val="231F20"/>
          <w:spacing w:val="-10"/>
        </w:rPr>
        <w:t xml:space="preserve"> </w:t>
      </w:r>
      <w:r>
        <w:rPr>
          <w:color w:val="231F20"/>
        </w:rPr>
        <w:t>of</w:t>
      </w:r>
      <w:r>
        <w:rPr>
          <w:color w:val="231F20"/>
          <w:spacing w:val="-12"/>
        </w:rPr>
        <w:t xml:space="preserve"> </w:t>
      </w:r>
      <w:r>
        <w:rPr>
          <w:color w:val="231F20"/>
        </w:rPr>
        <w:t>A</w:t>
      </w:r>
      <w:r>
        <w:rPr>
          <w:rFonts w:ascii="Microsoft Himalaya"/>
          <w:color w:val="231F20"/>
        </w:rPr>
        <w:t>9</w:t>
      </w:r>
      <w:r>
        <w:rPr>
          <w:color w:val="231F20"/>
        </w:rPr>
        <w:t>-like</w:t>
      </w:r>
      <w:r>
        <w:rPr>
          <w:color w:val="231F20"/>
          <w:spacing w:val="-11"/>
        </w:rPr>
        <w:t xml:space="preserve"> </w:t>
      </w:r>
      <w:r>
        <w:rPr>
          <w:color w:val="231F20"/>
        </w:rPr>
        <w:t>MAGs</w:t>
      </w:r>
      <w:r>
        <w:rPr>
          <w:color w:val="231F20"/>
          <w:spacing w:val="-11"/>
        </w:rPr>
        <w:t xml:space="preserve"> </w:t>
      </w:r>
      <w:r>
        <w:rPr>
          <w:color w:val="231F20"/>
        </w:rPr>
        <w:t>are</w:t>
      </w:r>
      <w:r>
        <w:rPr>
          <w:color w:val="231F20"/>
          <w:spacing w:val="-11"/>
        </w:rPr>
        <w:t xml:space="preserve"> </w:t>
      </w:r>
      <w:r>
        <w:rPr>
          <w:color w:val="231F20"/>
        </w:rPr>
        <w:t>interlinked.</w:t>
      </w:r>
      <w:r>
        <w:rPr>
          <w:color w:val="231F20"/>
          <w:spacing w:val="-10"/>
        </w:rPr>
        <w:t xml:space="preserve"> </w:t>
      </w:r>
      <w:r>
        <w:rPr>
          <w:color w:val="231F20"/>
        </w:rPr>
        <w:t>Since</w:t>
      </w:r>
      <w:r>
        <w:rPr>
          <w:color w:val="231F20"/>
          <w:spacing w:val="-12"/>
        </w:rPr>
        <w:t xml:space="preserve"> </w:t>
      </w:r>
      <w:r>
        <w:rPr>
          <w:color w:val="231F20"/>
        </w:rPr>
        <w:t>iron</w:t>
      </w:r>
      <w:r>
        <w:rPr>
          <w:color w:val="231F20"/>
          <w:spacing w:val="-11"/>
        </w:rPr>
        <w:t xml:space="preserve"> </w:t>
      </w:r>
      <w:r>
        <w:rPr>
          <w:color w:val="231F20"/>
        </w:rPr>
        <w:t>is</w:t>
      </w:r>
      <w:r>
        <w:rPr>
          <w:color w:val="231F20"/>
          <w:spacing w:val="-11"/>
        </w:rPr>
        <w:t xml:space="preserve"> </w:t>
      </w:r>
      <w:r>
        <w:rPr>
          <w:color w:val="231F20"/>
        </w:rPr>
        <w:t>essential</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spacing w:val="-4"/>
        </w:rPr>
        <w:t>con-</w:t>
      </w:r>
    </w:p>
    <w:p w14:paraId="177B5CD9" w14:textId="77777777" w:rsidR="009843BB" w:rsidRDefault="00000000">
      <w:pPr>
        <w:pStyle w:val="Corpodetexto"/>
        <w:spacing w:line="188" w:lineRule="exact"/>
      </w:pPr>
      <w:r>
        <w:rPr>
          <w:color w:val="231F20"/>
          <w:spacing w:val="-2"/>
        </w:rPr>
        <w:t>struction</w:t>
      </w:r>
      <w:r>
        <w:rPr>
          <w:color w:val="231F20"/>
          <w:spacing w:val="-4"/>
        </w:rPr>
        <w:t xml:space="preserve"> </w:t>
      </w:r>
      <w:r>
        <w:rPr>
          <w:color w:val="231F20"/>
          <w:spacing w:val="-2"/>
        </w:rPr>
        <w:t>of</w:t>
      </w:r>
      <w:r>
        <w:rPr>
          <w:color w:val="231F20"/>
          <w:spacing w:val="-4"/>
        </w:rPr>
        <w:t xml:space="preserve"> </w:t>
      </w:r>
      <w:r>
        <w:rPr>
          <w:color w:val="231F20"/>
          <w:spacing w:val="-2"/>
        </w:rPr>
        <w:t>photosystem</w:t>
      </w:r>
      <w:r>
        <w:rPr>
          <w:color w:val="231F20"/>
          <w:spacing w:val="-4"/>
        </w:rPr>
        <w:t xml:space="preserve"> </w:t>
      </w:r>
      <w:r>
        <w:rPr>
          <w:color w:val="231F20"/>
          <w:spacing w:val="-2"/>
        </w:rPr>
        <w:t>II</w:t>
      </w:r>
      <w:r>
        <w:rPr>
          <w:color w:val="231F20"/>
          <w:spacing w:val="-3"/>
        </w:rPr>
        <w:t xml:space="preserve"> </w:t>
      </w:r>
      <w:r>
        <w:rPr>
          <w:color w:val="231F20"/>
          <w:spacing w:val="-2"/>
        </w:rPr>
        <w:t>(PS</w:t>
      </w:r>
      <w:r>
        <w:rPr>
          <w:color w:val="231F20"/>
          <w:spacing w:val="-4"/>
        </w:rPr>
        <w:t xml:space="preserve"> </w:t>
      </w:r>
      <w:r>
        <w:rPr>
          <w:color w:val="231F20"/>
          <w:spacing w:val="-2"/>
        </w:rPr>
        <w:t>II)</w:t>
      </w:r>
      <w:r>
        <w:rPr>
          <w:color w:val="231F20"/>
          <w:spacing w:val="-3"/>
        </w:rPr>
        <w:t xml:space="preserve"> </w:t>
      </w:r>
      <w:r>
        <w:rPr>
          <w:color w:val="231F20"/>
          <w:spacing w:val="-2"/>
        </w:rPr>
        <w:t>and</w:t>
      </w:r>
      <w:r>
        <w:rPr>
          <w:color w:val="231F20"/>
          <w:spacing w:val="-3"/>
        </w:rPr>
        <w:t xml:space="preserve"> </w:t>
      </w:r>
      <w:r>
        <w:rPr>
          <w:color w:val="231F20"/>
          <w:spacing w:val="-2"/>
        </w:rPr>
        <w:t>chlorophyll</w:t>
      </w:r>
      <w:r>
        <w:rPr>
          <w:color w:val="231F20"/>
          <w:spacing w:val="-4"/>
        </w:rPr>
        <w:t xml:space="preserve"> </w:t>
      </w:r>
      <w:r>
        <w:rPr>
          <w:color w:val="231F20"/>
          <w:spacing w:val="-2"/>
        </w:rPr>
        <w:t>synthesis</w:t>
      </w:r>
      <w:r>
        <w:rPr>
          <w:color w:val="231F20"/>
          <w:spacing w:val="-4"/>
        </w:rPr>
        <w:t xml:space="preserve"> </w:t>
      </w:r>
      <w:r>
        <w:rPr>
          <w:color w:val="231F20"/>
          <w:spacing w:val="-2"/>
        </w:rPr>
        <w:t>and</w:t>
      </w:r>
      <w:r>
        <w:rPr>
          <w:color w:val="231F20"/>
          <w:spacing w:val="-3"/>
        </w:rPr>
        <w:t xml:space="preserve"> </w:t>
      </w:r>
      <w:r>
        <w:rPr>
          <w:color w:val="231F20"/>
          <w:spacing w:val="-2"/>
        </w:rPr>
        <w:t>is</w:t>
      </w:r>
      <w:r>
        <w:rPr>
          <w:color w:val="231F20"/>
          <w:spacing w:val="-3"/>
        </w:rPr>
        <w:t xml:space="preserve"> </w:t>
      </w:r>
      <w:r>
        <w:rPr>
          <w:color w:val="231F20"/>
          <w:spacing w:val="-2"/>
        </w:rPr>
        <w:t>a</w:t>
      </w:r>
      <w:r>
        <w:rPr>
          <w:color w:val="231F20"/>
          <w:spacing w:val="-4"/>
        </w:rPr>
        <w:t xml:space="preserve"> </w:t>
      </w:r>
      <w:r>
        <w:rPr>
          <w:color w:val="231F20"/>
          <w:spacing w:val="-2"/>
        </w:rPr>
        <w:t>cofactor</w:t>
      </w:r>
      <w:r>
        <w:rPr>
          <w:color w:val="231F20"/>
          <w:spacing w:val="-4"/>
        </w:rPr>
        <w:t xml:space="preserve"> </w:t>
      </w:r>
      <w:r>
        <w:rPr>
          <w:color w:val="231F20"/>
          <w:spacing w:val="-2"/>
        </w:rPr>
        <w:t>for</w:t>
      </w:r>
      <w:r>
        <w:rPr>
          <w:color w:val="231F20"/>
          <w:spacing w:val="-3"/>
        </w:rPr>
        <w:t xml:space="preserve"> </w:t>
      </w:r>
      <w:r>
        <w:rPr>
          <w:color w:val="231F20"/>
          <w:spacing w:val="-2"/>
        </w:rPr>
        <w:t>PS</w:t>
      </w:r>
      <w:r>
        <w:rPr>
          <w:color w:val="231F20"/>
          <w:spacing w:val="-3"/>
        </w:rPr>
        <w:t xml:space="preserve"> </w:t>
      </w:r>
      <w:r>
        <w:rPr>
          <w:color w:val="231F20"/>
          <w:spacing w:val="-10"/>
        </w:rPr>
        <w:t>I</w:t>
      </w:r>
    </w:p>
    <w:p w14:paraId="72A5A20F" w14:textId="77777777" w:rsidR="009843BB" w:rsidRDefault="00000000">
      <w:pPr>
        <w:pStyle w:val="Corpodetexto"/>
        <w:spacing w:before="33" w:line="278" w:lineRule="auto"/>
        <w:ind w:right="3569"/>
      </w:pPr>
      <w:r>
        <w:rPr>
          <w:color w:val="231F20"/>
        </w:rPr>
        <w:t>and</w:t>
      </w:r>
      <w:r>
        <w:rPr>
          <w:color w:val="231F20"/>
          <w:spacing w:val="-13"/>
        </w:rPr>
        <w:t xml:space="preserve"> </w:t>
      </w:r>
      <w:r>
        <w:rPr>
          <w:color w:val="231F20"/>
        </w:rPr>
        <w:t>the</w:t>
      </w:r>
      <w:r>
        <w:rPr>
          <w:color w:val="231F20"/>
          <w:spacing w:val="-12"/>
        </w:rPr>
        <w:t xml:space="preserve"> </w:t>
      </w:r>
      <w:r>
        <w:rPr>
          <w:color w:val="231F20"/>
        </w:rPr>
        <w:t>photosynthetic</w:t>
      </w:r>
      <w:r>
        <w:rPr>
          <w:color w:val="231F20"/>
          <w:spacing w:val="-13"/>
        </w:rPr>
        <w:t xml:space="preserve"> </w:t>
      </w:r>
      <w:r>
        <w:rPr>
          <w:color w:val="231F20"/>
        </w:rPr>
        <w:t>electron</w:t>
      </w:r>
      <w:r>
        <w:rPr>
          <w:color w:val="231F20"/>
          <w:spacing w:val="-12"/>
        </w:rPr>
        <w:t xml:space="preserve"> </w:t>
      </w:r>
      <w:r>
        <w:rPr>
          <w:color w:val="231F20"/>
        </w:rPr>
        <w:t>transport</w:t>
      </w:r>
      <w:r>
        <w:rPr>
          <w:color w:val="231F20"/>
          <w:spacing w:val="-12"/>
        </w:rPr>
        <w:t xml:space="preserve"> </w:t>
      </w:r>
      <w:r>
        <w:rPr>
          <w:color w:val="231F20"/>
        </w:rPr>
        <w:t>chain,</w:t>
      </w:r>
      <w:r>
        <w:rPr>
          <w:color w:val="231F20"/>
          <w:spacing w:val="-13"/>
        </w:rPr>
        <w:t xml:space="preserve"> </w:t>
      </w:r>
      <w:r>
        <w:rPr>
          <w:color w:val="231F20"/>
        </w:rPr>
        <w:t>cyanobacteria</w:t>
      </w:r>
      <w:r>
        <w:rPr>
          <w:color w:val="231F20"/>
          <w:spacing w:val="-12"/>
        </w:rPr>
        <w:t xml:space="preserve"> </w:t>
      </w:r>
      <w:r>
        <w:rPr>
          <w:color w:val="231F20"/>
        </w:rPr>
        <w:t>require</w:t>
      </w:r>
      <w:r>
        <w:rPr>
          <w:color w:val="231F20"/>
          <w:spacing w:val="-13"/>
        </w:rPr>
        <w:t xml:space="preserve"> </w:t>
      </w:r>
      <w:r>
        <w:rPr>
          <w:color w:val="231F20"/>
        </w:rPr>
        <w:t>an</w:t>
      </w:r>
      <w:r>
        <w:rPr>
          <w:color w:val="231F20"/>
          <w:spacing w:val="-12"/>
        </w:rPr>
        <w:t xml:space="preserve"> </w:t>
      </w:r>
      <w:r>
        <w:rPr>
          <w:color w:val="231F20"/>
        </w:rPr>
        <w:t xml:space="preserve">estimated </w:t>
      </w:r>
      <w:r>
        <w:rPr>
          <w:color w:val="231F20"/>
          <w:spacing w:val="-2"/>
        </w:rPr>
        <w:t>10-fold-higher intracellular concentration than similarly sized nonphotosynthetic bac- teria</w:t>
      </w:r>
      <w:r>
        <w:rPr>
          <w:color w:val="231F20"/>
          <w:spacing w:val="2"/>
        </w:rPr>
        <w:t xml:space="preserve"> </w:t>
      </w:r>
      <w:hyperlink w:anchor="_bookmark42" w:history="1">
        <w:r>
          <w:rPr>
            <w:color w:val="231F20"/>
            <w:spacing w:val="-2"/>
          </w:rPr>
          <w:t>(43</w:t>
        </w:r>
      </w:hyperlink>
      <w:hyperlink w:anchor="_bookmark43" w:history="1">
        <w:r>
          <w:rPr>
            <w:color w:val="231F20"/>
            <w:spacing w:val="-2"/>
          </w:rPr>
          <w:t>–</w:t>
        </w:r>
      </w:hyperlink>
      <w:hyperlink w:anchor="_bookmark44" w:history="1">
        <w:r>
          <w:rPr>
            <w:color w:val="231F20"/>
            <w:spacing w:val="-2"/>
          </w:rPr>
          <w:t>45).</w:t>
        </w:r>
      </w:hyperlink>
      <w:r>
        <w:rPr>
          <w:color w:val="231F20"/>
          <w:spacing w:val="3"/>
        </w:rPr>
        <w:t xml:space="preserve"> </w:t>
      </w:r>
      <w:r>
        <w:rPr>
          <w:color w:val="231F20"/>
          <w:spacing w:val="-2"/>
        </w:rPr>
        <w:t>A</w:t>
      </w:r>
      <w:r>
        <w:rPr>
          <w:color w:val="231F20"/>
          <w:spacing w:val="3"/>
        </w:rPr>
        <w:t xml:space="preserve"> </w:t>
      </w:r>
      <w:r>
        <w:rPr>
          <w:color w:val="231F20"/>
          <w:spacing w:val="-2"/>
        </w:rPr>
        <w:t>higher</w:t>
      </w:r>
      <w:r>
        <w:rPr>
          <w:color w:val="231F20"/>
          <w:spacing w:val="2"/>
        </w:rPr>
        <w:t xml:space="preserve"> </w:t>
      </w:r>
      <w:r>
        <w:rPr>
          <w:color w:val="231F20"/>
          <w:spacing w:val="-2"/>
        </w:rPr>
        <w:t>total</w:t>
      </w:r>
      <w:r>
        <w:rPr>
          <w:color w:val="231F20"/>
          <w:spacing w:val="3"/>
        </w:rPr>
        <w:t xml:space="preserve"> </w:t>
      </w:r>
      <w:r>
        <w:rPr>
          <w:color w:val="231F20"/>
          <w:spacing w:val="-2"/>
        </w:rPr>
        <w:t>iron</w:t>
      </w:r>
      <w:r>
        <w:rPr>
          <w:color w:val="231F20"/>
          <w:spacing w:val="3"/>
        </w:rPr>
        <w:t xml:space="preserve"> </w:t>
      </w:r>
      <w:r>
        <w:rPr>
          <w:color w:val="231F20"/>
          <w:spacing w:val="-2"/>
        </w:rPr>
        <w:t>concentration</w:t>
      </w:r>
      <w:r>
        <w:rPr>
          <w:color w:val="231F20"/>
          <w:spacing w:val="3"/>
        </w:rPr>
        <w:t xml:space="preserve"> </w:t>
      </w:r>
      <w:r>
        <w:rPr>
          <w:color w:val="231F20"/>
          <w:spacing w:val="-2"/>
        </w:rPr>
        <w:t>in</w:t>
      </w:r>
      <w:r>
        <w:rPr>
          <w:color w:val="231F20"/>
          <w:spacing w:val="2"/>
        </w:rPr>
        <w:t xml:space="preserve"> </w:t>
      </w:r>
      <w:r>
        <w:rPr>
          <w:color w:val="231F20"/>
          <w:spacing w:val="-2"/>
        </w:rPr>
        <w:t>samples</w:t>
      </w:r>
      <w:r>
        <w:rPr>
          <w:color w:val="231F20"/>
          <w:spacing w:val="2"/>
        </w:rPr>
        <w:t xml:space="preserve"> </w:t>
      </w:r>
      <w:r>
        <w:rPr>
          <w:color w:val="231F20"/>
          <w:spacing w:val="-2"/>
        </w:rPr>
        <w:t>where</w:t>
      </w:r>
      <w:r>
        <w:rPr>
          <w:color w:val="231F20"/>
          <w:spacing w:val="4"/>
        </w:rPr>
        <w:t xml:space="preserve"> </w:t>
      </w:r>
      <w:r>
        <w:rPr>
          <w:color w:val="231F20"/>
          <w:spacing w:val="-2"/>
        </w:rPr>
        <w:t>A</w:t>
      </w:r>
      <w:r>
        <w:rPr>
          <w:rFonts w:ascii="Microsoft Himalaya" w:hAnsi="Microsoft Himalaya"/>
          <w:color w:val="231F20"/>
          <w:spacing w:val="-2"/>
        </w:rPr>
        <w:t>9</w:t>
      </w:r>
      <w:r>
        <w:rPr>
          <w:color w:val="231F20"/>
          <w:spacing w:val="-2"/>
        </w:rPr>
        <w:t>-like</w:t>
      </w:r>
      <w:r>
        <w:rPr>
          <w:color w:val="231F20"/>
          <w:spacing w:val="3"/>
        </w:rPr>
        <w:t xml:space="preserve"> </w:t>
      </w:r>
      <w:r>
        <w:rPr>
          <w:color w:val="231F20"/>
          <w:spacing w:val="-2"/>
        </w:rPr>
        <w:t>MAGs</w:t>
      </w:r>
      <w:r>
        <w:rPr>
          <w:color w:val="231F20"/>
          <w:spacing w:val="2"/>
        </w:rPr>
        <w:t xml:space="preserve"> </w:t>
      </w:r>
      <w:r>
        <w:rPr>
          <w:color w:val="231F20"/>
          <w:spacing w:val="-4"/>
        </w:rPr>
        <w:t>were</w:t>
      </w:r>
    </w:p>
    <w:p w14:paraId="57470040" w14:textId="77777777" w:rsidR="009843BB" w:rsidRDefault="00000000">
      <w:pPr>
        <w:pStyle w:val="Corpodetexto"/>
        <w:spacing w:line="174" w:lineRule="exact"/>
      </w:pPr>
      <w:r>
        <w:rPr>
          <w:color w:val="231F20"/>
        </w:rPr>
        <w:t>recovered</w:t>
      </w:r>
      <w:r>
        <w:rPr>
          <w:color w:val="231F20"/>
          <w:spacing w:val="-1"/>
        </w:rPr>
        <w:t xml:space="preserve"> </w:t>
      </w:r>
      <w:r>
        <w:rPr>
          <w:color w:val="231F20"/>
        </w:rPr>
        <w:t>than in other</w:t>
      </w:r>
      <w:r>
        <w:rPr>
          <w:color w:val="231F20"/>
          <w:spacing w:val="-1"/>
        </w:rPr>
        <w:t xml:space="preserve"> </w:t>
      </w:r>
      <w:r>
        <w:rPr>
          <w:color w:val="231F20"/>
        </w:rPr>
        <w:t>samples</w:t>
      </w:r>
      <w:r>
        <w:rPr>
          <w:color w:val="231F20"/>
          <w:spacing w:val="-1"/>
        </w:rPr>
        <w:t xml:space="preserve"> </w:t>
      </w:r>
      <w:r>
        <w:rPr>
          <w:color w:val="231F20"/>
        </w:rPr>
        <w:t>in the</w:t>
      </w:r>
      <w:r>
        <w:rPr>
          <w:color w:val="231F20"/>
          <w:spacing w:val="-1"/>
        </w:rPr>
        <w:t xml:space="preserve"> </w:t>
      </w:r>
      <w:r>
        <w:rPr>
          <w:color w:val="231F20"/>
        </w:rPr>
        <w:t>study might suggest higher</w:t>
      </w:r>
      <w:r>
        <w:rPr>
          <w:color w:val="231F20"/>
          <w:spacing w:val="-1"/>
        </w:rPr>
        <w:t xml:space="preserve"> </w:t>
      </w:r>
      <w:r>
        <w:rPr>
          <w:color w:val="231F20"/>
        </w:rPr>
        <w:t xml:space="preserve">demands for </w:t>
      </w:r>
      <w:r>
        <w:rPr>
          <w:color w:val="231F20"/>
          <w:spacing w:val="-5"/>
        </w:rPr>
        <w:t>PS</w:t>
      </w:r>
    </w:p>
    <w:p w14:paraId="59E1792E" w14:textId="77777777" w:rsidR="009843BB" w:rsidRDefault="00000000">
      <w:pPr>
        <w:pStyle w:val="Corpodetexto"/>
        <w:spacing w:before="34" w:line="278" w:lineRule="auto"/>
        <w:ind w:right="3569"/>
      </w:pPr>
      <w:r>
        <w:rPr>
          <w:color w:val="231F20"/>
          <w:spacing w:val="-2"/>
        </w:rPr>
        <w:t>repair</w:t>
      </w:r>
      <w:r>
        <w:rPr>
          <w:color w:val="231F20"/>
          <w:spacing w:val="-6"/>
        </w:rPr>
        <w:t xml:space="preserve"> </w:t>
      </w:r>
      <w:r>
        <w:rPr>
          <w:color w:val="231F20"/>
          <w:spacing w:val="-2"/>
        </w:rPr>
        <w:t>and</w:t>
      </w:r>
      <w:r>
        <w:rPr>
          <w:color w:val="231F20"/>
          <w:spacing w:val="-7"/>
        </w:rPr>
        <w:t xml:space="preserve"> </w:t>
      </w:r>
      <w:r>
        <w:rPr>
          <w:color w:val="231F20"/>
          <w:spacing w:val="-2"/>
        </w:rPr>
        <w:t>turnover</w:t>
      </w:r>
      <w:r>
        <w:rPr>
          <w:color w:val="231F20"/>
          <w:spacing w:val="-6"/>
        </w:rPr>
        <w:t xml:space="preserve"> </w:t>
      </w:r>
      <w:r>
        <w:rPr>
          <w:color w:val="231F20"/>
          <w:spacing w:val="-2"/>
        </w:rPr>
        <w:t>in</w:t>
      </w:r>
      <w:r>
        <w:rPr>
          <w:color w:val="231F20"/>
          <w:spacing w:val="-7"/>
        </w:rPr>
        <w:t xml:space="preserve"> </w:t>
      </w:r>
      <w:r>
        <w:rPr>
          <w:color w:val="231F20"/>
          <w:spacing w:val="-2"/>
        </w:rPr>
        <w:t>cyanobacteria</w:t>
      </w:r>
      <w:r>
        <w:rPr>
          <w:color w:val="231F20"/>
          <w:spacing w:val="-6"/>
        </w:rPr>
        <w:t xml:space="preserve"> </w:t>
      </w:r>
      <w:r>
        <w:rPr>
          <w:color w:val="231F20"/>
          <w:spacing w:val="-2"/>
        </w:rPr>
        <w:t>near</w:t>
      </w:r>
      <w:r>
        <w:rPr>
          <w:color w:val="231F20"/>
          <w:spacing w:val="-6"/>
        </w:rPr>
        <w:t xml:space="preserve"> </w:t>
      </w:r>
      <w:r>
        <w:rPr>
          <w:color w:val="231F20"/>
          <w:spacing w:val="-2"/>
        </w:rPr>
        <w:t>the</w:t>
      </w:r>
      <w:r>
        <w:rPr>
          <w:color w:val="231F20"/>
          <w:spacing w:val="-7"/>
        </w:rPr>
        <w:t xml:space="preserve"> </w:t>
      </w:r>
      <w:r>
        <w:rPr>
          <w:color w:val="231F20"/>
          <w:spacing w:val="-2"/>
        </w:rPr>
        <w:t>upper</w:t>
      </w:r>
      <w:r>
        <w:rPr>
          <w:color w:val="231F20"/>
          <w:spacing w:val="-6"/>
        </w:rPr>
        <w:t xml:space="preserve"> </w:t>
      </w:r>
      <w:r>
        <w:rPr>
          <w:color w:val="231F20"/>
          <w:spacing w:val="-2"/>
        </w:rPr>
        <w:t>temperature</w:t>
      </w:r>
      <w:r>
        <w:rPr>
          <w:color w:val="231F20"/>
          <w:spacing w:val="-6"/>
        </w:rPr>
        <w:t xml:space="preserve"> </w:t>
      </w:r>
      <w:r>
        <w:rPr>
          <w:color w:val="231F20"/>
          <w:spacing w:val="-2"/>
        </w:rPr>
        <w:t>limit,</w:t>
      </w:r>
      <w:r>
        <w:rPr>
          <w:color w:val="231F20"/>
          <w:spacing w:val="-6"/>
        </w:rPr>
        <w:t xml:space="preserve"> </w:t>
      </w:r>
      <w:r>
        <w:rPr>
          <w:color w:val="231F20"/>
          <w:spacing w:val="-2"/>
        </w:rPr>
        <w:t>potentially</w:t>
      </w:r>
      <w:r>
        <w:rPr>
          <w:color w:val="231F20"/>
          <w:spacing w:val="-6"/>
        </w:rPr>
        <w:t xml:space="preserve"> </w:t>
      </w:r>
      <w:r>
        <w:rPr>
          <w:color w:val="231F20"/>
          <w:spacing w:val="-2"/>
        </w:rPr>
        <w:t xml:space="preserve">due </w:t>
      </w:r>
      <w:r>
        <w:rPr>
          <w:color w:val="231F20"/>
        </w:rPr>
        <w:t>to</w:t>
      </w:r>
      <w:r>
        <w:rPr>
          <w:color w:val="231F20"/>
          <w:spacing w:val="-12"/>
        </w:rPr>
        <w:t xml:space="preserve"> </w:t>
      </w:r>
      <w:r>
        <w:rPr>
          <w:color w:val="231F20"/>
        </w:rPr>
        <w:t>increased</w:t>
      </w:r>
      <w:r>
        <w:rPr>
          <w:color w:val="231F20"/>
          <w:spacing w:val="-11"/>
        </w:rPr>
        <w:t xml:space="preserve"> </w:t>
      </w:r>
      <w:r>
        <w:rPr>
          <w:color w:val="231F20"/>
        </w:rPr>
        <w:t>heat</w:t>
      </w:r>
      <w:r>
        <w:rPr>
          <w:color w:val="231F20"/>
          <w:spacing w:val="-11"/>
        </w:rPr>
        <w:t xml:space="preserve"> </w:t>
      </w:r>
      <w:r>
        <w:rPr>
          <w:color w:val="231F20"/>
        </w:rPr>
        <w:t>stress</w:t>
      </w:r>
      <w:r>
        <w:rPr>
          <w:color w:val="231F20"/>
          <w:spacing w:val="-12"/>
        </w:rPr>
        <w:t xml:space="preserve"> </w:t>
      </w:r>
      <w:r>
        <w:rPr>
          <w:color w:val="231F20"/>
        </w:rPr>
        <w:t>on</w:t>
      </w:r>
      <w:r>
        <w:rPr>
          <w:color w:val="231F20"/>
          <w:spacing w:val="-11"/>
        </w:rPr>
        <w:t xml:space="preserve"> </w:t>
      </w:r>
      <w:r>
        <w:rPr>
          <w:color w:val="231F20"/>
        </w:rPr>
        <w:t>the</w:t>
      </w:r>
      <w:r>
        <w:rPr>
          <w:color w:val="231F20"/>
          <w:spacing w:val="-11"/>
        </w:rPr>
        <w:t xml:space="preserve"> </w:t>
      </w:r>
      <w:r>
        <w:rPr>
          <w:color w:val="231F20"/>
        </w:rPr>
        <w:t>photosynthetic</w:t>
      </w:r>
      <w:r>
        <w:rPr>
          <w:color w:val="231F20"/>
          <w:spacing w:val="-12"/>
        </w:rPr>
        <w:t xml:space="preserve"> </w:t>
      </w:r>
      <w:r>
        <w:rPr>
          <w:color w:val="231F20"/>
        </w:rPr>
        <w:t>apparatus.</w:t>
      </w:r>
    </w:p>
    <w:p w14:paraId="39F2C310" w14:textId="77777777" w:rsidR="009843BB" w:rsidRDefault="00000000">
      <w:pPr>
        <w:pStyle w:val="Corpodetexto"/>
        <w:spacing w:line="259" w:lineRule="auto"/>
        <w:ind w:right="3569" w:firstLine="240"/>
      </w:pPr>
      <w:r>
        <w:rPr>
          <w:color w:val="231F20"/>
        </w:rPr>
        <w:t>Beyond differences in iron concentration and temperature, A</w:t>
      </w:r>
      <w:r>
        <w:rPr>
          <w:rFonts w:ascii="Microsoft Himalaya"/>
          <w:color w:val="231F20"/>
        </w:rPr>
        <w:t>9</w:t>
      </w:r>
      <w:r>
        <w:rPr>
          <w:color w:val="231F20"/>
        </w:rPr>
        <w:t xml:space="preserve">-like MAGs were recovered primarily from filament communities. These include four green filament </w:t>
      </w:r>
      <w:r>
        <w:rPr>
          <w:color w:val="231F20"/>
          <w:spacing w:val="-4"/>
        </w:rPr>
        <w:t>samples</w:t>
      </w:r>
      <w:r>
        <w:rPr>
          <w:color w:val="231F20"/>
          <w:spacing w:val="16"/>
        </w:rPr>
        <w:t xml:space="preserve"> </w:t>
      </w:r>
      <w:r>
        <w:rPr>
          <w:color w:val="231F20"/>
          <w:spacing w:val="-4"/>
        </w:rPr>
        <w:t>(WCA1,</w:t>
      </w:r>
      <w:r>
        <w:rPr>
          <w:color w:val="231F20"/>
          <w:spacing w:val="15"/>
        </w:rPr>
        <w:t xml:space="preserve"> </w:t>
      </w:r>
      <w:r>
        <w:rPr>
          <w:color w:val="231F20"/>
          <w:spacing w:val="-4"/>
        </w:rPr>
        <w:t>WCA2,</w:t>
      </w:r>
      <w:r>
        <w:rPr>
          <w:color w:val="231F20"/>
          <w:spacing w:val="17"/>
        </w:rPr>
        <w:t xml:space="preserve"> </w:t>
      </w:r>
      <w:r>
        <w:rPr>
          <w:color w:val="231F20"/>
          <w:spacing w:val="-4"/>
        </w:rPr>
        <w:t>18WCA1,</w:t>
      </w:r>
      <w:r>
        <w:rPr>
          <w:color w:val="231F20"/>
          <w:spacing w:val="15"/>
        </w:rPr>
        <w:t xml:space="preserve"> </w:t>
      </w:r>
      <w:r>
        <w:rPr>
          <w:color w:val="231F20"/>
          <w:spacing w:val="-4"/>
        </w:rPr>
        <w:t>and</w:t>
      </w:r>
      <w:r>
        <w:rPr>
          <w:color w:val="231F20"/>
          <w:spacing w:val="16"/>
        </w:rPr>
        <w:t xml:space="preserve"> </w:t>
      </w:r>
      <w:r>
        <w:rPr>
          <w:color w:val="231F20"/>
          <w:spacing w:val="-4"/>
        </w:rPr>
        <w:t>18WCA2)</w:t>
      </w:r>
      <w:r>
        <w:rPr>
          <w:color w:val="231F20"/>
          <w:spacing w:val="17"/>
        </w:rPr>
        <w:t xml:space="preserve"> </w:t>
      </w:r>
      <w:r>
        <w:rPr>
          <w:color w:val="231F20"/>
          <w:spacing w:val="-4"/>
        </w:rPr>
        <w:t>and</w:t>
      </w:r>
      <w:r>
        <w:rPr>
          <w:color w:val="231F20"/>
          <w:spacing w:val="16"/>
        </w:rPr>
        <w:t xml:space="preserve"> </w:t>
      </w:r>
      <w:r>
        <w:rPr>
          <w:color w:val="231F20"/>
          <w:spacing w:val="-4"/>
        </w:rPr>
        <w:t>one</w:t>
      </w:r>
      <w:r>
        <w:rPr>
          <w:color w:val="231F20"/>
          <w:spacing w:val="16"/>
        </w:rPr>
        <w:t xml:space="preserve"> </w:t>
      </w:r>
      <w:r>
        <w:rPr>
          <w:color w:val="231F20"/>
          <w:spacing w:val="-4"/>
        </w:rPr>
        <w:t>red</w:t>
      </w:r>
      <w:r>
        <w:rPr>
          <w:color w:val="231F20"/>
          <w:spacing w:val="16"/>
        </w:rPr>
        <w:t xml:space="preserve"> </w:t>
      </w:r>
      <w:r>
        <w:rPr>
          <w:color w:val="231F20"/>
          <w:spacing w:val="-4"/>
        </w:rPr>
        <w:t>mat/filament</w:t>
      </w:r>
      <w:r>
        <w:rPr>
          <w:color w:val="231F20"/>
          <w:spacing w:val="17"/>
        </w:rPr>
        <w:t xml:space="preserve"> </w:t>
      </w:r>
      <w:r>
        <w:rPr>
          <w:color w:val="231F20"/>
          <w:spacing w:val="-4"/>
        </w:rPr>
        <w:t>sample</w:t>
      </w:r>
    </w:p>
    <w:p w14:paraId="3131FF20" w14:textId="77777777" w:rsidR="009843BB" w:rsidRDefault="00000000">
      <w:pPr>
        <w:pStyle w:val="Corpodetexto"/>
        <w:spacing w:before="17"/>
        <w:ind w:right="3568" w:hanging="1"/>
      </w:pPr>
      <w:r>
        <w:rPr>
          <w:color w:val="231F20"/>
          <w:spacing w:val="-6"/>
        </w:rPr>
        <w:t>(BG1). A</w:t>
      </w:r>
      <w:r>
        <w:rPr>
          <w:rFonts w:ascii="Microsoft Himalaya"/>
          <w:color w:val="231F20"/>
          <w:spacing w:val="-6"/>
        </w:rPr>
        <w:t>9</w:t>
      </w:r>
      <w:r>
        <w:rPr>
          <w:color w:val="231F20"/>
          <w:spacing w:val="-6"/>
        </w:rPr>
        <w:t>-like MAGs were also recovered from</w:t>
      </w:r>
      <w:r>
        <w:rPr>
          <w:color w:val="231F20"/>
          <w:spacing w:val="-4"/>
        </w:rPr>
        <w:t xml:space="preserve"> </w:t>
      </w:r>
      <w:r>
        <w:rPr>
          <w:color w:val="231F20"/>
          <w:spacing w:val="-6"/>
        </w:rPr>
        <w:t>two of the orange</w:t>
      </w:r>
      <w:r>
        <w:rPr>
          <w:color w:val="231F20"/>
          <w:spacing w:val="-4"/>
        </w:rPr>
        <w:t xml:space="preserve"> </w:t>
      </w:r>
      <w:r>
        <w:rPr>
          <w:color w:val="231F20"/>
          <w:spacing w:val="-6"/>
        </w:rPr>
        <w:t xml:space="preserve">mats (RCA3 and SM4) </w:t>
      </w:r>
      <w:hyperlink w:anchor="_bookmark1" w:history="1">
        <w:r>
          <w:rPr>
            <w:color w:val="231F20"/>
          </w:rPr>
          <w:t>(Tables</w:t>
        </w:r>
        <w:r>
          <w:rPr>
            <w:color w:val="231F20"/>
            <w:spacing w:val="-13"/>
          </w:rPr>
          <w:t xml:space="preserve"> </w:t>
        </w:r>
        <w:r>
          <w:rPr>
            <w:color w:val="231F20"/>
          </w:rPr>
          <w:t>1</w:t>
        </w:r>
      </w:hyperlink>
      <w:r>
        <w:rPr>
          <w:color w:val="231F20"/>
          <w:spacing w:val="-12"/>
        </w:rPr>
        <w:t xml:space="preserve"> </w:t>
      </w:r>
      <w:r>
        <w:rPr>
          <w:color w:val="231F20"/>
        </w:rPr>
        <w:t>and</w:t>
      </w:r>
      <w:r>
        <w:rPr>
          <w:color w:val="231F20"/>
          <w:spacing w:val="-13"/>
        </w:rPr>
        <w:t xml:space="preserve"> </w:t>
      </w:r>
      <w:hyperlink w:anchor="_bookmark3" w:history="1">
        <w:r>
          <w:rPr>
            <w:color w:val="231F20"/>
          </w:rPr>
          <w:t>2;</w:t>
        </w:r>
      </w:hyperlink>
      <w:r>
        <w:rPr>
          <w:color w:val="231F20"/>
          <w:spacing w:val="-12"/>
        </w:rPr>
        <w:t xml:space="preserve"> </w:t>
      </w:r>
      <w:r>
        <w:rPr>
          <w:color w:val="231F20"/>
        </w:rPr>
        <w:t>Data</w:t>
      </w:r>
      <w:r>
        <w:rPr>
          <w:color w:val="231F20"/>
          <w:spacing w:val="-13"/>
        </w:rPr>
        <w:t xml:space="preserve"> </w:t>
      </w:r>
      <w:r>
        <w:rPr>
          <w:color w:val="231F20"/>
        </w:rPr>
        <w:t>Set</w:t>
      </w:r>
      <w:r>
        <w:rPr>
          <w:color w:val="231F20"/>
          <w:spacing w:val="-13"/>
        </w:rPr>
        <w:t xml:space="preserve"> </w:t>
      </w:r>
      <w:r>
        <w:rPr>
          <w:color w:val="231F20"/>
        </w:rPr>
        <w:t>S1).</w:t>
      </w:r>
      <w:r>
        <w:rPr>
          <w:color w:val="231F20"/>
          <w:spacing w:val="-12"/>
        </w:rPr>
        <w:t xml:space="preserve"> </w:t>
      </w:r>
      <w:r>
        <w:rPr>
          <w:color w:val="231F20"/>
        </w:rPr>
        <w:t>B</w:t>
      </w:r>
      <w:r>
        <w:rPr>
          <w:rFonts w:ascii="Microsoft Himalaya"/>
          <w:color w:val="231F20"/>
        </w:rPr>
        <w:t>9</w:t>
      </w:r>
      <w:r>
        <w:rPr>
          <w:rFonts w:ascii="Microsoft Himalaya"/>
          <w:color w:val="231F20"/>
          <w:spacing w:val="-8"/>
        </w:rPr>
        <w:t xml:space="preserve"> </w:t>
      </w:r>
      <w:r>
        <w:rPr>
          <w:color w:val="231F20"/>
        </w:rPr>
        <w:t>MAGs</w:t>
      </w:r>
      <w:r>
        <w:rPr>
          <w:color w:val="231F20"/>
          <w:spacing w:val="-12"/>
        </w:rPr>
        <w:t xml:space="preserve"> </w:t>
      </w:r>
      <w:r>
        <w:rPr>
          <w:color w:val="231F20"/>
        </w:rPr>
        <w:t>were</w:t>
      </w:r>
      <w:r>
        <w:rPr>
          <w:color w:val="231F20"/>
          <w:spacing w:val="-13"/>
        </w:rPr>
        <w:t xml:space="preserve"> </w:t>
      </w:r>
      <w:r>
        <w:rPr>
          <w:color w:val="231F20"/>
        </w:rPr>
        <w:t>recovered</w:t>
      </w:r>
      <w:r>
        <w:rPr>
          <w:color w:val="231F20"/>
          <w:spacing w:val="-12"/>
        </w:rPr>
        <w:t xml:space="preserve"> </w:t>
      </w:r>
      <w:r>
        <w:rPr>
          <w:color w:val="231F20"/>
        </w:rPr>
        <w:t>only</w:t>
      </w:r>
      <w:r>
        <w:rPr>
          <w:color w:val="231F20"/>
          <w:spacing w:val="-13"/>
        </w:rPr>
        <w:t xml:space="preserve"> </w:t>
      </w:r>
      <w:r>
        <w:rPr>
          <w:color w:val="231F20"/>
        </w:rPr>
        <w:t>from</w:t>
      </w:r>
      <w:r>
        <w:rPr>
          <w:color w:val="231F20"/>
          <w:spacing w:val="-12"/>
        </w:rPr>
        <w:t xml:space="preserve"> </w:t>
      </w:r>
      <w:r>
        <w:rPr>
          <w:color w:val="231F20"/>
        </w:rPr>
        <w:t>mat</w:t>
      </w:r>
      <w:r>
        <w:rPr>
          <w:color w:val="231F20"/>
          <w:spacing w:val="-13"/>
        </w:rPr>
        <w:t xml:space="preserve"> </w:t>
      </w:r>
      <w:r>
        <w:rPr>
          <w:color w:val="231F20"/>
        </w:rPr>
        <w:t xml:space="preserve">communities, </w:t>
      </w:r>
      <w:r>
        <w:rPr>
          <w:color w:val="231F20"/>
          <w:spacing w:val="-4"/>
        </w:rPr>
        <w:t>while A</w:t>
      </w:r>
      <w:r>
        <w:rPr>
          <w:color w:val="231F20"/>
          <w:spacing w:val="-3"/>
        </w:rPr>
        <w:t xml:space="preserve"> </w:t>
      </w:r>
      <w:r>
        <w:rPr>
          <w:color w:val="231F20"/>
          <w:spacing w:val="-4"/>
        </w:rPr>
        <w:t>MAGs</w:t>
      </w:r>
      <w:r>
        <w:rPr>
          <w:color w:val="231F20"/>
          <w:spacing w:val="-3"/>
        </w:rPr>
        <w:t xml:space="preserve"> </w:t>
      </w:r>
      <w:r>
        <w:rPr>
          <w:color w:val="231F20"/>
          <w:spacing w:val="-4"/>
        </w:rPr>
        <w:t>were recovered</w:t>
      </w:r>
      <w:r>
        <w:rPr>
          <w:color w:val="231F20"/>
          <w:spacing w:val="-3"/>
        </w:rPr>
        <w:t xml:space="preserve"> </w:t>
      </w:r>
      <w:r>
        <w:rPr>
          <w:color w:val="231F20"/>
          <w:spacing w:val="-4"/>
        </w:rPr>
        <w:t>from eight</w:t>
      </w:r>
      <w:r>
        <w:rPr>
          <w:color w:val="231F20"/>
          <w:spacing w:val="-3"/>
        </w:rPr>
        <w:t xml:space="preserve"> </w:t>
      </w:r>
      <w:r>
        <w:rPr>
          <w:color w:val="231F20"/>
          <w:spacing w:val="-4"/>
        </w:rPr>
        <w:t>mat</w:t>
      </w:r>
      <w:r>
        <w:rPr>
          <w:color w:val="231F20"/>
          <w:spacing w:val="-3"/>
        </w:rPr>
        <w:t xml:space="preserve"> </w:t>
      </w:r>
      <w:r>
        <w:rPr>
          <w:color w:val="231F20"/>
          <w:spacing w:val="-4"/>
        </w:rPr>
        <w:t>communities and</w:t>
      </w:r>
      <w:r>
        <w:rPr>
          <w:color w:val="231F20"/>
          <w:spacing w:val="-2"/>
        </w:rPr>
        <w:t xml:space="preserve"> </w:t>
      </w:r>
      <w:r>
        <w:rPr>
          <w:color w:val="231F20"/>
          <w:spacing w:val="-4"/>
        </w:rPr>
        <w:t>two filament</w:t>
      </w:r>
      <w:r>
        <w:rPr>
          <w:color w:val="231F20"/>
          <w:spacing w:val="-3"/>
        </w:rPr>
        <w:t xml:space="preserve"> </w:t>
      </w:r>
      <w:r>
        <w:rPr>
          <w:color w:val="231F20"/>
          <w:spacing w:val="-4"/>
        </w:rPr>
        <w:t>commun-</w:t>
      </w:r>
    </w:p>
    <w:p w14:paraId="66153EF2" w14:textId="77777777" w:rsidR="009843BB" w:rsidRDefault="00000000">
      <w:pPr>
        <w:pStyle w:val="Corpodetexto"/>
        <w:spacing w:before="29" w:line="259" w:lineRule="auto"/>
        <w:ind w:right="3568"/>
      </w:pPr>
      <w:r>
        <w:rPr>
          <w:color w:val="231F20"/>
          <w:spacing w:val="-4"/>
        </w:rPr>
        <w:t>ities.</w:t>
      </w:r>
      <w:r>
        <w:rPr>
          <w:color w:val="231F20"/>
          <w:spacing w:val="-8"/>
        </w:rPr>
        <w:t xml:space="preserve"> </w:t>
      </w:r>
      <w:r>
        <w:rPr>
          <w:color w:val="231F20"/>
          <w:spacing w:val="-4"/>
        </w:rPr>
        <w:t>Given</w:t>
      </w:r>
      <w:r>
        <w:rPr>
          <w:color w:val="231F20"/>
          <w:spacing w:val="-9"/>
        </w:rPr>
        <w:t xml:space="preserve"> </w:t>
      </w:r>
      <w:r>
        <w:rPr>
          <w:color w:val="231F20"/>
          <w:spacing w:val="-4"/>
        </w:rPr>
        <w:t>that</w:t>
      </w:r>
      <w:r>
        <w:rPr>
          <w:color w:val="231F20"/>
          <w:spacing w:val="-7"/>
        </w:rPr>
        <w:t xml:space="preserve"> </w:t>
      </w:r>
      <w:r>
        <w:rPr>
          <w:color w:val="231F20"/>
          <w:spacing w:val="-4"/>
        </w:rPr>
        <w:t>green</w:t>
      </w:r>
      <w:r>
        <w:rPr>
          <w:color w:val="231F20"/>
          <w:spacing w:val="-9"/>
        </w:rPr>
        <w:t xml:space="preserve"> </w:t>
      </w:r>
      <w:r>
        <w:rPr>
          <w:color w:val="231F20"/>
          <w:spacing w:val="-4"/>
        </w:rPr>
        <w:t>filament</w:t>
      </w:r>
      <w:r>
        <w:rPr>
          <w:color w:val="231F20"/>
          <w:spacing w:val="-7"/>
        </w:rPr>
        <w:t xml:space="preserve"> </w:t>
      </w:r>
      <w:r>
        <w:rPr>
          <w:color w:val="231F20"/>
          <w:spacing w:val="-4"/>
        </w:rPr>
        <w:t>samples</w:t>
      </w:r>
      <w:r>
        <w:rPr>
          <w:color w:val="231F20"/>
          <w:spacing w:val="-8"/>
        </w:rPr>
        <w:t xml:space="preserve"> </w:t>
      </w:r>
      <w:r>
        <w:rPr>
          <w:color w:val="231F20"/>
          <w:spacing w:val="-4"/>
        </w:rPr>
        <w:t>containing</w:t>
      </w:r>
      <w:r>
        <w:rPr>
          <w:color w:val="231F20"/>
          <w:spacing w:val="-9"/>
        </w:rPr>
        <w:t xml:space="preserve"> </w:t>
      </w:r>
      <w:r>
        <w:rPr>
          <w:color w:val="231F20"/>
          <w:spacing w:val="-4"/>
        </w:rPr>
        <w:t>A</w:t>
      </w:r>
      <w:r>
        <w:rPr>
          <w:rFonts w:ascii="Microsoft Himalaya"/>
          <w:color w:val="231F20"/>
          <w:spacing w:val="-4"/>
        </w:rPr>
        <w:t>9</w:t>
      </w:r>
      <w:r>
        <w:rPr>
          <w:color w:val="231F20"/>
          <w:spacing w:val="-4"/>
        </w:rPr>
        <w:t>-like</w:t>
      </w:r>
      <w:r>
        <w:rPr>
          <w:color w:val="231F20"/>
          <w:spacing w:val="-8"/>
        </w:rPr>
        <w:t xml:space="preserve"> </w:t>
      </w:r>
      <w:r>
        <w:rPr>
          <w:color w:val="231F20"/>
          <w:spacing w:val="-4"/>
        </w:rPr>
        <w:t>MAGs</w:t>
      </w:r>
      <w:r>
        <w:rPr>
          <w:color w:val="231F20"/>
          <w:spacing w:val="-8"/>
        </w:rPr>
        <w:t xml:space="preserve"> </w:t>
      </w:r>
      <w:r>
        <w:rPr>
          <w:color w:val="231F20"/>
          <w:spacing w:val="-4"/>
        </w:rPr>
        <w:t>were</w:t>
      </w:r>
      <w:r>
        <w:rPr>
          <w:color w:val="231F20"/>
          <w:spacing w:val="-8"/>
        </w:rPr>
        <w:t xml:space="preserve"> </w:t>
      </w:r>
      <w:r>
        <w:rPr>
          <w:color w:val="231F20"/>
          <w:spacing w:val="-4"/>
        </w:rPr>
        <w:t>observed</w:t>
      </w:r>
      <w:r>
        <w:rPr>
          <w:color w:val="231F20"/>
          <w:spacing w:val="-8"/>
        </w:rPr>
        <w:t xml:space="preserve"> </w:t>
      </w:r>
      <w:r>
        <w:rPr>
          <w:color w:val="231F20"/>
          <w:spacing w:val="-4"/>
        </w:rPr>
        <w:t>only</w:t>
      </w:r>
      <w:r>
        <w:rPr>
          <w:color w:val="231F20"/>
          <w:spacing w:val="-9"/>
        </w:rPr>
        <w:t xml:space="preserve"> </w:t>
      </w:r>
      <w:r>
        <w:rPr>
          <w:color w:val="231F20"/>
          <w:spacing w:val="-4"/>
        </w:rPr>
        <w:t xml:space="preserve">in </w:t>
      </w:r>
      <w:r>
        <w:rPr>
          <w:color w:val="231F20"/>
        </w:rPr>
        <w:t>White</w:t>
      </w:r>
      <w:r>
        <w:rPr>
          <w:color w:val="231F20"/>
          <w:spacing w:val="-13"/>
        </w:rPr>
        <w:t xml:space="preserve"> </w:t>
      </w:r>
      <w:r>
        <w:rPr>
          <w:color w:val="231F20"/>
        </w:rPr>
        <w:t>Creek</w:t>
      </w:r>
      <w:r>
        <w:rPr>
          <w:color w:val="231F20"/>
          <w:spacing w:val="-12"/>
        </w:rPr>
        <w:t xml:space="preserve"> </w:t>
      </w:r>
      <w:r>
        <w:rPr>
          <w:color w:val="231F20"/>
        </w:rPr>
        <w:t>Area</w:t>
      </w:r>
      <w:r>
        <w:rPr>
          <w:color w:val="231F20"/>
          <w:spacing w:val="-13"/>
        </w:rPr>
        <w:t xml:space="preserve"> </w:t>
      </w:r>
      <w:r>
        <w:rPr>
          <w:color w:val="231F20"/>
        </w:rPr>
        <w:t>samples,</w:t>
      </w:r>
      <w:r>
        <w:rPr>
          <w:color w:val="231F20"/>
          <w:spacing w:val="-12"/>
        </w:rPr>
        <w:t xml:space="preserve"> </w:t>
      </w:r>
      <w:r>
        <w:rPr>
          <w:color w:val="231F20"/>
        </w:rPr>
        <w:t>we</w:t>
      </w:r>
      <w:r>
        <w:rPr>
          <w:color w:val="231F20"/>
          <w:spacing w:val="-13"/>
        </w:rPr>
        <w:t xml:space="preserve"> </w:t>
      </w:r>
      <w:r>
        <w:rPr>
          <w:color w:val="231F20"/>
        </w:rPr>
        <w:t>expected</w:t>
      </w:r>
      <w:r>
        <w:rPr>
          <w:color w:val="231F20"/>
          <w:spacing w:val="-13"/>
        </w:rPr>
        <w:t xml:space="preserve"> </w:t>
      </w:r>
      <w:r>
        <w:rPr>
          <w:color w:val="231F20"/>
        </w:rPr>
        <w:t>biogeography</w:t>
      </w:r>
      <w:r>
        <w:rPr>
          <w:color w:val="231F20"/>
          <w:spacing w:val="-12"/>
        </w:rPr>
        <w:t xml:space="preserve"> </w:t>
      </w:r>
      <w:r>
        <w:rPr>
          <w:color w:val="231F20"/>
        </w:rPr>
        <w:t>to</w:t>
      </w:r>
      <w:r>
        <w:rPr>
          <w:color w:val="231F20"/>
          <w:spacing w:val="-13"/>
        </w:rPr>
        <w:t xml:space="preserve"> </w:t>
      </w:r>
      <w:r>
        <w:rPr>
          <w:color w:val="231F20"/>
        </w:rPr>
        <w:t>impact</w:t>
      </w:r>
      <w:r>
        <w:rPr>
          <w:color w:val="231F20"/>
          <w:spacing w:val="-12"/>
        </w:rPr>
        <w:t xml:space="preserve"> </w:t>
      </w:r>
      <w:r>
        <w:rPr>
          <w:color w:val="231F20"/>
        </w:rPr>
        <w:t>phylogenomic</w:t>
      </w:r>
      <w:r>
        <w:rPr>
          <w:color w:val="231F20"/>
          <w:spacing w:val="-13"/>
        </w:rPr>
        <w:t xml:space="preserve"> </w:t>
      </w:r>
      <w:r>
        <w:rPr>
          <w:color w:val="231F20"/>
        </w:rPr>
        <w:t xml:space="preserve">dis- </w:t>
      </w:r>
      <w:r>
        <w:rPr>
          <w:color w:val="231F20"/>
          <w:spacing w:val="-2"/>
        </w:rPr>
        <w:t>tance</w:t>
      </w:r>
      <w:r>
        <w:rPr>
          <w:color w:val="231F20"/>
          <w:spacing w:val="3"/>
        </w:rPr>
        <w:t xml:space="preserve"> </w:t>
      </w:r>
      <w:r>
        <w:rPr>
          <w:color w:val="231F20"/>
          <w:spacing w:val="-2"/>
        </w:rPr>
        <w:t>among</w:t>
      </w:r>
      <w:r>
        <w:rPr>
          <w:color w:val="231F20"/>
          <w:spacing w:val="4"/>
        </w:rPr>
        <w:t xml:space="preserve"> </w:t>
      </w:r>
      <w:r>
        <w:rPr>
          <w:color w:val="231F20"/>
          <w:spacing w:val="-2"/>
        </w:rPr>
        <w:t>A</w:t>
      </w:r>
      <w:r>
        <w:rPr>
          <w:rFonts w:ascii="Microsoft Himalaya"/>
          <w:color w:val="231F20"/>
          <w:spacing w:val="-2"/>
        </w:rPr>
        <w:t>9</w:t>
      </w:r>
      <w:r>
        <w:rPr>
          <w:color w:val="231F20"/>
          <w:spacing w:val="-2"/>
        </w:rPr>
        <w:t>-like,</w:t>
      </w:r>
      <w:r>
        <w:rPr>
          <w:color w:val="231F20"/>
          <w:spacing w:val="3"/>
        </w:rPr>
        <w:t xml:space="preserve"> </w:t>
      </w:r>
      <w:r>
        <w:rPr>
          <w:color w:val="231F20"/>
          <w:spacing w:val="-2"/>
        </w:rPr>
        <w:t>A,</w:t>
      </w:r>
      <w:r>
        <w:rPr>
          <w:color w:val="231F20"/>
          <w:spacing w:val="3"/>
        </w:rPr>
        <w:t xml:space="preserve"> </w:t>
      </w:r>
      <w:r>
        <w:rPr>
          <w:color w:val="231F20"/>
          <w:spacing w:val="-2"/>
        </w:rPr>
        <w:t>and</w:t>
      </w:r>
      <w:r>
        <w:rPr>
          <w:color w:val="231F20"/>
          <w:spacing w:val="4"/>
        </w:rPr>
        <w:t xml:space="preserve"> </w:t>
      </w:r>
      <w:r>
        <w:rPr>
          <w:color w:val="231F20"/>
          <w:spacing w:val="-2"/>
        </w:rPr>
        <w:t>B</w:t>
      </w:r>
      <w:r>
        <w:rPr>
          <w:rFonts w:ascii="Microsoft Himalaya"/>
          <w:color w:val="231F20"/>
          <w:spacing w:val="-2"/>
        </w:rPr>
        <w:t>9</w:t>
      </w:r>
      <w:r>
        <w:rPr>
          <w:rFonts w:ascii="Microsoft Himalaya"/>
          <w:color w:val="231F20"/>
          <w:spacing w:val="23"/>
        </w:rPr>
        <w:t xml:space="preserve"> </w:t>
      </w:r>
      <w:r>
        <w:rPr>
          <w:color w:val="231F20"/>
          <w:spacing w:val="-2"/>
        </w:rPr>
        <w:t>clades.</w:t>
      </w:r>
      <w:r>
        <w:rPr>
          <w:color w:val="231F20"/>
          <w:spacing w:val="3"/>
        </w:rPr>
        <w:t xml:space="preserve"> </w:t>
      </w:r>
      <w:r>
        <w:rPr>
          <w:color w:val="231F20"/>
          <w:spacing w:val="-2"/>
        </w:rPr>
        <w:t>An</w:t>
      </w:r>
      <w:r>
        <w:rPr>
          <w:color w:val="231F20"/>
          <w:spacing w:val="4"/>
        </w:rPr>
        <w:t xml:space="preserve"> </w:t>
      </w:r>
      <w:r>
        <w:rPr>
          <w:color w:val="231F20"/>
          <w:spacing w:val="-2"/>
        </w:rPr>
        <w:t>influence</w:t>
      </w:r>
      <w:r>
        <w:rPr>
          <w:color w:val="231F20"/>
          <w:spacing w:val="4"/>
        </w:rPr>
        <w:t xml:space="preserve"> </w:t>
      </w:r>
      <w:r>
        <w:rPr>
          <w:color w:val="231F20"/>
          <w:spacing w:val="-2"/>
        </w:rPr>
        <w:t>of</w:t>
      </w:r>
      <w:r>
        <w:rPr>
          <w:color w:val="231F20"/>
          <w:spacing w:val="3"/>
        </w:rPr>
        <w:t xml:space="preserve"> </w:t>
      </w:r>
      <w:r>
        <w:rPr>
          <w:color w:val="231F20"/>
          <w:spacing w:val="-2"/>
        </w:rPr>
        <w:t>biogeography</w:t>
      </w:r>
      <w:r>
        <w:rPr>
          <w:color w:val="231F20"/>
          <w:spacing w:val="4"/>
        </w:rPr>
        <w:t xml:space="preserve"> </w:t>
      </w:r>
      <w:r>
        <w:rPr>
          <w:color w:val="231F20"/>
          <w:spacing w:val="-2"/>
        </w:rPr>
        <w:t>on</w:t>
      </w:r>
      <w:r>
        <w:rPr>
          <w:color w:val="231F20"/>
          <w:spacing w:val="4"/>
        </w:rPr>
        <w:t xml:space="preserve"> </w:t>
      </w:r>
      <w:r>
        <w:rPr>
          <w:color w:val="231F20"/>
          <w:spacing w:val="-2"/>
        </w:rPr>
        <w:t>variation</w:t>
      </w:r>
      <w:r>
        <w:rPr>
          <w:color w:val="231F20"/>
          <w:spacing w:val="3"/>
        </w:rPr>
        <w:t xml:space="preserve"> </w:t>
      </w:r>
      <w:r>
        <w:rPr>
          <w:color w:val="231F20"/>
          <w:spacing w:val="-5"/>
        </w:rPr>
        <w:t>in</w:t>
      </w:r>
    </w:p>
    <w:p w14:paraId="581CBF53" w14:textId="77777777" w:rsidR="009843BB" w:rsidRDefault="00000000">
      <w:pPr>
        <w:pStyle w:val="Corpodetexto"/>
        <w:spacing w:line="188" w:lineRule="exact"/>
      </w:pPr>
      <w:r>
        <w:rPr>
          <w:rFonts w:ascii="Arial"/>
          <w:i/>
          <w:color w:val="231F20"/>
          <w:spacing w:val="-4"/>
        </w:rPr>
        <w:t>psaA</w:t>
      </w:r>
      <w:r>
        <w:rPr>
          <w:rFonts w:ascii="Arial"/>
          <w:i/>
          <w:color w:val="231F20"/>
          <w:spacing w:val="9"/>
        </w:rPr>
        <w:t xml:space="preserve"> </w:t>
      </w:r>
      <w:r>
        <w:rPr>
          <w:color w:val="231F20"/>
          <w:spacing w:val="-4"/>
        </w:rPr>
        <w:t>genes</w:t>
      </w:r>
      <w:r>
        <w:rPr>
          <w:color w:val="231F20"/>
          <w:spacing w:val="9"/>
        </w:rPr>
        <w:t xml:space="preserve"> </w:t>
      </w:r>
      <w:r>
        <w:rPr>
          <w:color w:val="231F20"/>
          <w:spacing w:val="-4"/>
        </w:rPr>
        <w:t>among</w:t>
      </w:r>
      <w:r>
        <w:rPr>
          <w:color w:val="231F20"/>
          <w:spacing w:val="9"/>
        </w:rPr>
        <w:t xml:space="preserve"> </w:t>
      </w:r>
      <w:r>
        <w:rPr>
          <w:color w:val="231F20"/>
          <w:spacing w:val="-4"/>
        </w:rPr>
        <w:t>A/B-lineage</w:t>
      </w:r>
      <w:r>
        <w:rPr>
          <w:color w:val="231F20"/>
          <w:spacing w:val="9"/>
        </w:rPr>
        <w:t xml:space="preserve"> </w:t>
      </w:r>
      <w:r>
        <w:rPr>
          <w:color w:val="231F20"/>
          <w:spacing w:val="-4"/>
        </w:rPr>
        <w:t>organisms</w:t>
      </w:r>
      <w:r>
        <w:rPr>
          <w:color w:val="231F20"/>
          <w:spacing w:val="9"/>
        </w:rPr>
        <w:t xml:space="preserve"> </w:t>
      </w:r>
      <w:r>
        <w:rPr>
          <w:color w:val="231F20"/>
          <w:spacing w:val="-4"/>
        </w:rPr>
        <w:t>was</w:t>
      </w:r>
      <w:r>
        <w:rPr>
          <w:color w:val="231F20"/>
          <w:spacing w:val="9"/>
        </w:rPr>
        <w:t xml:space="preserve"> </w:t>
      </w:r>
      <w:r>
        <w:rPr>
          <w:color w:val="231F20"/>
          <w:spacing w:val="-4"/>
        </w:rPr>
        <w:t>demonstrated</w:t>
      </w:r>
      <w:r>
        <w:rPr>
          <w:color w:val="231F20"/>
          <w:spacing w:val="10"/>
        </w:rPr>
        <w:t xml:space="preserve"> </w:t>
      </w:r>
      <w:r>
        <w:rPr>
          <w:color w:val="231F20"/>
          <w:spacing w:val="-4"/>
        </w:rPr>
        <w:t>previously</w:t>
      </w:r>
      <w:r>
        <w:rPr>
          <w:color w:val="231F20"/>
          <w:spacing w:val="9"/>
        </w:rPr>
        <w:t xml:space="preserve"> </w:t>
      </w:r>
      <w:hyperlink w:anchor="_bookmark14" w:history="1">
        <w:r>
          <w:rPr>
            <w:color w:val="231F20"/>
            <w:spacing w:val="-4"/>
          </w:rPr>
          <w:t>(10).</w:t>
        </w:r>
      </w:hyperlink>
      <w:r>
        <w:rPr>
          <w:color w:val="231F20"/>
          <w:spacing w:val="9"/>
        </w:rPr>
        <w:t xml:space="preserve"> </w:t>
      </w:r>
      <w:r>
        <w:rPr>
          <w:color w:val="231F20"/>
          <w:spacing w:val="-4"/>
        </w:rPr>
        <w:t>In</w:t>
      </w:r>
      <w:r>
        <w:rPr>
          <w:color w:val="231F20"/>
          <w:spacing w:val="9"/>
        </w:rPr>
        <w:t xml:space="preserve"> </w:t>
      </w:r>
      <w:r>
        <w:rPr>
          <w:color w:val="231F20"/>
          <w:spacing w:val="-5"/>
        </w:rPr>
        <w:t>our</w:t>
      </w:r>
    </w:p>
    <w:p w14:paraId="61E4C531" w14:textId="77777777" w:rsidR="009843BB" w:rsidRDefault="00000000">
      <w:pPr>
        <w:pStyle w:val="Corpodetexto"/>
        <w:spacing w:before="34" w:line="278" w:lineRule="auto"/>
        <w:ind w:right="3569"/>
      </w:pPr>
      <w:r>
        <w:rPr>
          <w:color w:val="231F20"/>
        </w:rPr>
        <w:t xml:space="preserve">data set, geographic distance was not significantly predictive of phylogenomic dis- </w:t>
      </w:r>
      <w:r>
        <w:rPr>
          <w:color w:val="231F20"/>
          <w:spacing w:val="-6"/>
        </w:rPr>
        <w:t>tance among</w:t>
      </w:r>
      <w:r>
        <w:rPr>
          <w:color w:val="231F20"/>
          <w:spacing w:val="-3"/>
        </w:rPr>
        <w:t xml:space="preserve"> </w:t>
      </w:r>
      <w:r>
        <w:rPr>
          <w:color w:val="231F20"/>
          <w:spacing w:val="-6"/>
        </w:rPr>
        <w:t xml:space="preserve">A/B-lineage MAGs (Mantel test; </w:t>
      </w:r>
      <w:r>
        <w:rPr>
          <w:rFonts w:ascii="Arial"/>
          <w:i/>
          <w:color w:val="231F20"/>
          <w:spacing w:val="-6"/>
        </w:rPr>
        <w:t xml:space="preserve">P </w:t>
      </w:r>
      <w:r>
        <w:rPr>
          <w:color w:val="231F20"/>
          <w:spacing w:val="-6"/>
        </w:rPr>
        <w:t xml:space="preserve">= 0.095, </w:t>
      </w:r>
      <w:r>
        <w:rPr>
          <w:rFonts w:ascii="Arial"/>
          <w:i/>
          <w:color w:val="231F20"/>
          <w:spacing w:val="-6"/>
        </w:rPr>
        <w:t>r</w:t>
      </w:r>
      <w:r>
        <w:rPr>
          <w:rFonts w:ascii="Arial"/>
          <w:i/>
          <w:color w:val="231F20"/>
          <w:spacing w:val="-3"/>
        </w:rPr>
        <w:t xml:space="preserve"> </w:t>
      </w:r>
      <w:r>
        <w:rPr>
          <w:color w:val="231F20"/>
          <w:spacing w:val="-6"/>
        </w:rPr>
        <w:t>= 0.135). This</w:t>
      </w:r>
      <w:r>
        <w:rPr>
          <w:color w:val="231F20"/>
          <w:spacing w:val="-3"/>
        </w:rPr>
        <w:t xml:space="preserve"> </w:t>
      </w:r>
      <w:r>
        <w:rPr>
          <w:color w:val="231F20"/>
          <w:spacing w:val="-6"/>
        </w:rPr>
        <w:t xml:space="preserve">result suggests </w:t>
      </w:r>
      <w:r>
        <w:rPr>
          <w:color w:val="231F20"/>
          <w:spacing w:val="-2"/>
        </w:rPr>
        <w:t>that</w:t>
      </w:r>
      <w:r>
        <w:rPr>
          <w:color w:val="231F20"/>
          <w:spacing w:val="-11"/>
        </w:rPr>
        <w:t xml:space="preserve"> </w:t>
      </w:r>
      <w:r>
        <w:rPr>
          <w:color w:val="231F20"/>
          <w:spacing w:val="-2"/>
        </w:rPr>
        <w:t>dispersal</w:t>
      </w:r>
      <w:r>
        <w:rPr>
          <w:color w:val="231F20"/>
          <w:spacing w:val="-10"/>
        </w:rPr>
        <w:t xml:space="preserve"> </w:t>
      </w:r>
      <w:r>
        <w:rPr>
          <w:color w:val="231F20"/>
          <w:spacing w:val="-2"/>
        </w:rPr>
        <w:t>barriers</w:t>
      </w:r>
      <w:r>
        <w:rPr>
          <w:color w:val="231F20"/>
          <w:spacing w:val="-11"/>
        </w:rPr>
        <w:t xml:space="preserve"> </w:t>
      </w:r>
      <w:r>
        <w:rPr>
          <w:color w:val="231F20"/>
          <w:spacing w:val="-2"/>
        </w:rPr>
        <w:t>were</w:t>
      </w:r>
      <w:r>
        <w:rPr>
          <w:color w:val="231F20"/>
          <w:spacing w:val="-10"/>
        </w:rPr>
        <w:t xml:space="preserve"> </w:t>
      </w:r>
      <w:r>
        <w:rPr>
          <w:color w:val="231F20"/>
          <w:spacing w:val="-2"/>
        </w:rPr>
        <w:t>not</w:t>
      </w:r>
      <w:r>
        <w:rPr>
          <w:color w:val="231F20"/>
          <w:spacing w:val="-11"/>
        </w:rPr>
        <w:t xml:space="preserve"> </w:t>
      </w:r>
      <w:r>
        <w:rPr>
          <w:color w:val="231F20"/>
          <w:spacing w:val="-2"/>
        </w:rPr>
        <w:t>a</w:t>
      </w:r>
      <w:r>
        <w:rPr>
          <w:color w:val="231F20"/>
          <w:spacing w:val="-11"/>
        </w:rPr>
        <w:t xml:space="preserve"> </w:t>
      </w:r>
      <w:r>
        <w:rPr>
          <w:color w:val="231F20"/>
          <w:spacing w:val="-2"/>
        </w:rPr>
        <w:t>factor</w:t>
      </w:r>
      <w:r>
        <w:rPr>
          <w:color w:val="231F20"/>
          <w:spacing w:val="-10"/>
        </w:rPr>
        <w:t xml:space="preserve"> </w:t>
      </w:r>
      <w:r>
        <w:rPr>
          <w:color w:val="231F20"/>
          <w:spacing w:val="-2"/>
        </w:rPr>
        <w:t>in</w:t>
      </w:r>
      <w:r>
        <w:rPr>
          <w:color w:val="231F20"/>
          <w:spacing w:val="-11"/>
        </w:rPr>
        <w:t xml:space="preserve"> </w:t>
      </w:r>
      <w:r>
        <w:rPr>
          <w:color w:val="231F20"/>
          <w:spacing w:val="-2"/>
        </w:rPr>
        <w:t>the</w:t>
      </w:r>
      <w:r>
        <w:rPr>
          <w:color w:val="231F20"/>
          <w:spacing w:val="-10"/>
        </w:rPr>
        <w:t xml:space="preserve"> </w:t>
      </w:r>
      <w:r>
        <w:rPr>
          <w:color w:val="231F20"/>
          <w:spacing w:val="-2"/>
        </w:rPr>
        <w:t>distribution</w:t>
      </w:r>
      <w:r>
        <w:rPr>
          <w:color w:val="231F20"/>
          <w:spacing w:val="-11"/>
        </w:rPr>
        <w:t xml:space="preserve"> </w:t>
      </w:r>
      <w:r>
        <w:rPr>
          <w:color w:val="231F20"/>
          <w:spacing w:val="-2"/>
        </w:rPr>
        <w:t>of</w:t>
      </w:r>
      <w:r>
        <w:rPr>
          <w:color w:val="231F20"/>
          <w:spacing w:val="-10"/>
        </w:rPr>
        <w:t xml:space="preserve"> </w:t>
      </w:r>
      <w:r>
        <w:rPr>
          <w:color w:val="231F20"/>
          <w:spacing w:val="-2"/>
        </w:rPr>
        <w:t>A/B-lineage</w:t>
      </w:r>
      <w:r>
        <w:rPr>
          <w:color w:val="231F20"/>
          <w:spacing w:val="-11"/>
        </w:rPr>
        <w:t xml:space="preserve"> </w:t>
      </w:r>
      <w:r>
        <w:rPr>
          <w:color w:val="231F20"/>
          <w:spacing w:val="-2"/>
        </w:rPr>
        <w:t>MAGs</w:t>
      </w:r>
      <w:r>
        <w:rPr>
          <w:color w:val="231F20"/>
          <w:spacing w:val="-10"/>
        </w:rPr>
        <w:t xml:space="preserve"> </w:t>
      </w:r>
      <w:r>
        <w:rPr>
          <w:color w:val="231F20"/>
          <w:spacing w:val="-2"/>
        </w:rPr>
        <w:t xml:space="preserve">across </w:t>
      </w:r>
      <w:r>
        <w:rPr>
          <w:color w:val="231F20"/>
          <w:spacing w:val="-4"/>
        </w:rPr>
        <w:t xml:space="preserve">YNP. Thus, temperature and iron concentration likely play primary roles in the distribu- </w:t>
      </w:r>
      <w:r>
        <w:rPr>
          <w:color w:val="231F20"/>
        </w:rPr>
        <w:t>tion of A</w:t>
      </w:r>
      <w:r>
        <w:rPr>
          <w:rFonts w:ascii="Microsoft Himalaya"/>
          <w:color w:val="231F20"/>
        </w:rPr>
        <w:t>9</w:t>
      </w:r>
      <w:r>
        <w:rPr>
          <w:color w:val="231F20"/>
        </w:rPr>
        <w:t>-like MAGs.</w:t>
      </w:r>
    </w:p>
    <w:p w14:paraId="206DD42D" w14:textId="77777777" w:rsidR="009843BB" w:rsidRDefault="00000000">
      <w:pPr>
        <w:pStyle w:val="Corpodetexto"/>
        <w:spacing w:line="209" w:lineRule="exact"/>
        <w:ind w:left="372"/>
      </w:pPr>
      <w:r>
        <w:rPr>
          <w:color w:val="231F20"/>
          <w:spacing w:val="-2"/>
        </w:rPr>
        <w:t>A</w:t>
      </w:r>
      <w:r>
        <w:rPr>
          <w:rFonts w:ascii="Microsoft Himalaya"/>
          <w:color w:val="231F20"/>
          <w:spacing w:val="-2"/>
        </w:rPr>
        <w:t>9</w:t>
      </w:r>
      <w:r>
        <w:rPr>
          <w:color w:val="231F20"/>
          <w:spacing w:val="-2"/>
        </w:rPr>
        <w:t>-like</w:t>
      </w:r>
      <w:r>
        <w:rPr>
          <w:color w:val="231F20"/>
          <w:spacing w:val="-11"/>
        </w:rPr>
        <w:t xml:space="preserve"> </w:t>
      </w:r>
      <w:r>
        <w:rPr>
          <w:color w:val="231F20"/>
          <w:spacing w:val="-2"/>
        </w:rPr>
        <w:t>MAGs</w:t>
      </w:r>
      <w:r>
        <w:rPr>
          <w:color w:val="231F20"/>
          <w:spacing w:val="-10"/>
        </w:rPr>
        <w:t xml:space="preserve"> </w:t>
      </w:r>
      <w:r>
        <w:rPr>
          <w:color w:val="231F20"/>
          <w:spacing w:val="-2"/>
        </w:rPr>
        <w:t>were</w:t>
      </w:r>
      <w:r>
        <w:rPr>
          <w:color w:val="231F20"/>
          <w:spacing w:val="-11"/>
        </w:rPr>
        <w:t xml:space="preserve"> </w:t>
      </w:r>
      <w:r>
        <w:rPr>
          <w:color w:val="231F20"/>
          <w:spacing w:val="-2"/>
        </w:rPr>
        <w:t>recovered</w:t>
      </w:r>
      <w:r>
        <w:rPr>
          <w:color w:val="231F20"/>
          <w:spacing w:val="-10"/>
        </w:rPr>
        <w:t xml:space="preserve"> </w:t>
      </w:r>
      <w:r>
        <w:rPr>
          <w:color w:val="231F20"/>
          <w:spacing w:val="-2"/>
        </w:rPr>
        <w:t>only</w:t>
      </w:r>
      <w:r>
        <w:rPr>
          <w:color w:val="231F20"/>
          <w:spacing w:val="-11"/>
        </w:rPr>
        <w:t xml:space="preserve"> </w:t>
      </w:r>
      <w:r>
        <w:rPr>
          <w:color w:val="231F20"/>
          <w:spacing w:val="-2"/>
        </w:rPr>
        <w:t>from</w:t>
      </w:r>
      <w:r>
        <w:rPr>
          <w:color w:val="231F20"/>
          <w:spacing w:val="-11"/>
        </w:rPr>
        <w:t xml:space="preserve"> </w:t>
      </w:r>
      <w:r>
        <w:rPr>
          <w:color w:val="231F20"/>
          <w:spacing w:val="-2"/>
        </w:rPr>
        <w:t>pH</w:t>
      </w:r>
      <w:r>
        <w:rPr>
          <w:color w:val="231F20"/>
          <w:spacing w:val="-10"/>
        </w:rPr>
        <w:t xml:space="preserve"> </w:t>
      </w:r>
      <w:r>
        <w:rPr>
          <w:color w:val="231F20"/>
          <w:spacing w:val="-2"/>
        </w:rPr>
        <w:t>of</w:t>
      </w:r>
      <w:r>
        <w:rPr>
          <w:color w:val="231F20"/>
          <w:spacing w:val="-11"/>
        </w:rPr>
        <w:t xml:space="preserve"> </w:t>
      </w:r>
      <w:r>
        <w:rPr>
          <w:color w:val="231F20"/>
          <w:spacing w:val="-2"/>
        </w:rPr>
        <w:t>8.0</w:t>
      </w:r>
      <w:r>
        <w:rPr>
          <w:color w:val="231F20"/>
          <w:spacing w:val="-9"/>
        </w:rPr>
        <w:t xml:space="preserve"> </w:t>
      </w:r>
      <w:r>
        <w:rPr>
          <w:color w:val="231F20"/>
          <w:spacing w:val="-2"/>
        </w:rPr>
        <w:t>to</w:t>
      </w:r>
      <w:r>
        <w:rPr>
          <w:color w:val="231F20"/>
          <w:spacing w:val="-11"/>
        </w:rPr>
        <w:t xml:space="preserve"> </w:t>
      </w:r>
      <w:r>
        <w:rPr>
          <w:color w:val="231F20"/>
          <w:spacing w:val="-2"/>
        </w:rPr>
        <w:t>9.1,</w:t>
      </w:r>
      <w:r>
        <w:rPr>
          <w:color w:val="231F20"/>
          <w:spacing w:val="-10"/>
        </w:rPr>
        <w:t xml:space="preserve"> </w:t>
      </w:r>
      <w:r>
        <w:rPr>
          <w:color w:val="231F20"/>
          <w:spacing w:val="-2"/>
        </w:rPr>
        <w:t>in</w:t>
      </w:r>
      <w:r>
        <w:rPr>
          <w:color w:val="231F20"/>
          <w:spacing w:val="-10"/>
        </w:rPr>
        <w:t xml:space="preserve"> </w:t>
      </w:r>
      <w:r>
        <w:rPr>
          <w:color w:val="231F20"/>
          <w:spacing w:val="-2"/>
        </w:rPr>
        <w:t>contrast</w:t>
      </w:r>
      <w:r>
        <w:rPr>
          <w:color w:val="231F20"/>
          <w:spacing w:val="-10"/>
        </w:rPr>
        <w:t xml:space="preserve"> </w:t>
      </w:r>
      <w:r>
        <w:rPr>
          <w:color w:val="231F20"/>
          <w:spacing w:val="-2"/>
        </w:rPr>
        <w:t>to</w:t>
      </w:r>
      <w:r>
        <w:rPr>
          <w:color w:val="231F20"/>
          <w:spacing w:val="-10"/>
        </w:rPr>
        <w:t xml:space="preserve"> </w:t>
      </w:r>
      <w:r>
        <w:rPr>
          <w:color w:val="231F20"/>
          <w:spacing w:val="-2"/>
        </w:rPr>
        <w:t>A</w:t>
      </w:r>
      <w:r>
        <w:rPr>
          <w:color w:val="231F20"/>
          <w:spacing w:val="-10"/>
        </w:rPr>
        <w:t xml:space="preserve"> </w:t>
      </w:r>
      <w:r>
        <w:rPr>
          <w:color w:val="231F20"/>
          <w:spacing w:val="-2"/>
        </w:rPr>
        <w:t>MAGs</w:t>
      </w:r>
      <w:r>
        <w:rPr>
          <w:color w:val="231F20"/>
          <w:spacing w:val="-10"/>
        </w:rPr>
        <w:t xml:space="preserve"> </w:t>
      </w:r>
      <w:r>
        <w:rPr>
          <w:color w:val="231F20"/>
          <w:spacing w:val="-4"/>
        </w:rPr>
        <w:t>(7.3</w:t>
      </w:r>
    </w:p>
    <w:p w14:paraId="307180FD" w14:textId="77777777" w:rsidR="009843BB" w:rsidRDefault="00000000">
      <w:pPr>
        <w:pStyle w:val="Corpodetexto"/>
        <w:ind w:right="3569"/>
      </w:pPr>
      <w:r>
        <w:rPr>
          <w:color w:val="231F20"/>
        </w:rPr>
        <w:t>to</w:t>
      </w:r>
      <w:r>
        <w:rPr>
          <w:color w:val="231F20"/>
          <w:spacing w:val="-9"/>
        </w:rPr>
        <w:t xml:space="preserve"> </w:t>
      </w:r>
      <w:r>
        <w:rPr>
          <w:color w:val="231F20"/>
        </w:rPr>
        <w:t>9.4)</w:t>
      </w:r>
      <w:r>
        <w:rPr>
          <w:color w:val="231F20"/>
          <w:spacing w:val="-9"/>
        </w:rPr>
        <w:t xml:space="preserve"> </w:t>
      </w:r>
      <w:r>
        <w:rPr>
          <w:color w:val="231F20"/>
        </w:rPr>
        <w:t>and</w:t>
      </w:r>
      <w:r>
        <w:rPr>
          <w:color w:val="231F20"/>
          <w:spacing w:val="-8"/>
        </w:rPr>
        <w:t xml:space="preserve"> </w:t>
      </w:r>
      <w:r>
        <w:rPr>
          <w:color w:val="231F20"/>
        </w:rPr>
        <w:t>B</w:t>
      </w:r>
      <w:r>
        <w:rPr>
          <w:rFonts w:ascii="Microsoft Himalaya"/>
          <w:color w:val="231F20"/>
        </w:rPr>
        <w:t>9</w:t>
      </w:r>
      <w:r>
        <w:rPr>
          <w:rFonts w:ascii="Microsoft Himalaya"/>
          <w:color w:val="231F20"/>
          <w:spacing w:val="11"/>
        </w:rPr>
        <w:t xml:space="preserve"> </w:t>
      </w:r>
      <w:r>
        <w:rPr>
          <w:color w:val="231F20"/>
        </w:rPr>
        <w:t>MAGs</w:t>
      </w:r>
      <w:r>
        <w:rPr>
          <w:color w:val="231F20"/>
          <w:spacing w:val="-8"/>
        </w:rPr>
        <w:t xml:space="preserve"> </w:t>
      </w:r>
      <w:r>
        <w:rPr>
          <w:color w:val="231F20"/>
        </w:rPr>
        <w:t>(7.3</w:t>
      </w:r>
      <w:r>
        <w:rPr>
          <w:color w:val="231F20"/>
          <w:spacing w:val="-9"/>
        </w:rPr>
        <w:t xml:space="preserve"> </w:t>
      </w:r>
      <w:r>
        <w:rPr>
          <w:color w:val="231F20"/>
        </w:rPr>
        <w:t>to</w:t>
      </w:r>
      <w:r>
        <w:rPr>
          <w:color w:val="231F20"/>
          <w:spacing w:val="-8"/>
        </w:rPr>
        <w:t xml:space="preserve"> </w:t>
      </w:r>
      <w:r>
        <w:rPr>
          <w:color w:val="231F20"/>
        </w:rPr>
        <w:t>9.3)</w:t>
      </w:r>
      <w:r>
        <w:rPr>
          <w:color w:val="231F20"/>
          <w:spacing w:val="-9"/>
        </w:rPr>
        <w:t xml:space="preserve"> </w:t>
      </w:r>
      <w:hyperlink w:anchor="_bookmark2" w:history="1">
        <w:r>
          <w:rPr>
            <w:color w:val="231F20"/>
          </w:rPr>
          <w:t>(Fig.</w:t>
        </w:r>
        <w:r>
          <w:rPr>
            <w:color w:val="231F20"/>
            <w:spacing w:val="-8"/>
          </w:rPr>
          <w:t xml:space="preserve"> </w:t>
        </w:r>
        <w:r>
          <w:rPr>
            <w:color w:val="231F20"/>
          </w:rPr>
          <w:t>2b</w:t>
        </w:r>
      </w:hyperlink>
      <w:r>
        <w:rPr>
          <w:color w:val="231F20"/>
          <w:spacing w:val="-9"/>
        </w:rPr>
        <w:t xml:space="preserve"> </w:t>
      </w:r>
      <w:r>
        <w:rPr>
          <w:color w:val="231F20"/>
        </w:rPr>
        <w:t>and</w:t>
      </w:r>
      <w:r>
        <w:rPr>
          <w:color w:val="231F20"/>
          <w:spacing w:val="-8"/>
        </w:rPr>
        <w:t xml:space="preserve"> </w:t>
      </w:r>
      <w:hyperlink w:anchor="_bookmark4" w:history="1">
        <w:r>
          <w:rPr>
            <w:color w:val="231F20"/>
          </w:rPr>
          <w:t>Fig.</w:t>
        </w:r>
      </w:hyperlink>
      <w:r>
        <w:rPr>
          <w:color w:val="231F20"/>
          <w:spacing w:val="-9"/>
        </w:rPr>
        <w:t xml:space="preserve"> </w:t>
      </w:r>
      <w:r>
        <w:rPr>
          <w:color w:val="231F20"/>
        </w:rPr>
        <w:t>3),</w:t>
      </w:r>
      <w:r>
        <w:rPr>
          <w:color w:val="231F20"/>
          <w:spacing w:val="-8"/>
        </w:rPr>
        <w:t xml:space="preserve"> </w:t>
      </w:r>
      <w:r>
        <w:rPr>
          <w:color w:val="231F20"/>
        </w:rPr>
        <w:t>suggesting</w:t>
      </w:r>
      <w:r>
        <w:rPr>
          <w:color w:val="231F20"/>
          <w:spacing w:val="-9"/>
        </w:rPr>
        <w:t xml:space="preserve"> </w:t>
      </w:r>
      <w:r>
        <w:rPr>
          <w:color w:val="231F20"/>
        </w:rPr>
        <w:t>that</w:t>
      </w:r>
      <w:r>
        <w:rPr>
          <w:color w:val="231F20"/>
          <w:spacing w:val="-8"/>
        </w:rPr>
        <w:t xml:space="preserve"> </w:t>
      </w:r>
      <w:r>
        <w:rPr>
          <w:color w:val="231F20"/>
        </w:rPr>
        <w:t>one</w:t>
      </w:r>
      <w:r>
        <w:rPr>
          <w:color w:val="231F20"/>
          <w:spacing w:val="-9"/>
        </w:rPr>
        <w:t xml:space="preserve"> </w:t>
      </w:r>
      <w:r>
        <w:rPr>
          <w:color w:val="231F20"/>
        </w:rPr>
        <w:t>or</w:t>
      </w:r>
      <w:r>
        <w:rPr>
          <w:color w:val="231F20"/>
          <w:spacing w:val="-9"/>
        </w:rPr>
        <w:t xml:space="preserve"> </w:t>
      </w:r>
      <w:r>
        <w:rPr>
          <w:color w:val="231F20"/>
        </w:rPr>
        <w:t xml:space="preserve">multiple </w:t>
      </w:r>
      <w:r>
        <w:rPr>
          <w:color w:val="231F20"/>
          <w:spacing w:val="-4"/>
        </w:rPr>
        <w:t>physiological</w:t>
      </w:r>
      <w:r>
        <w:rPr>
          <w:color w:val="231F20"/>
          <w:spacing w:val="-5"/>
        </w:rPr>
        <w:t xml:space="preserve"> </w:t>
      </w:r>
      <w:r>
        <w:rPr>
          <w:color w:val="231F20"/>
          <w:spacing w:val="-4"/>
        </w:rPr>
        <w:t>components</w:t>
      </w:r>
      <w:r>
        <w:rPr>
          <w:color w:val="231F20"/>
          <w:spacing w:val="-5"/>
        </w:rPr>
        <w:t xml:space="preserve"> </w:t>
      </w:r>
      <w:r>
        <w:rPr>
          <w:color w:val="231F20"/>
          <w:spacing w:val="-4"/>
        </w:rPr>
        <w:t>have narrower pH constraints</w:t>
      </w:r>
      <w:r>
        <w:rPr>
          <w:color w:val="231F20"/>
          <w:spacing w:val="-5"/>
        </w:rPr>
        <w:t xml:space="preserve"> </w:t>
      </w:r>
      <w:r>
        <w:rPr>
          <w:color w:val="231F20"/>
          <w:spacing w:val="-4"/>
        </w:rPr>
        <w:t>in</w:t>
      </w:r>
      <w:r>
        <w:rPr>
          <w:color w:val="231F20"/>
          <w:spacing w:val="-5"/>
        </w:rPr>
        <w:t xml:space="preserve"> </w:t>
      </w:r>
      <w:r>
        <w:rPr>
          <w:color w:val="231F20"/>
          <w:spacing w:val="-4"/>
        </w:rPr>
        <w:t>A</w:t>
      </w:r>
      <w:r>
        <w:rPr>
          <w:rFonts w:ascii="Microsoft Himalaya"/>
          <w:color w:val="231F20"/>
          <w:spacing w:val="-4"/>
        </w:rPr>
        <w:t>9</w:t>
      </w:r>
      <w:r>
        <w:rPr>
          <w:color w:val="231F20"/>
          <w:spacing w:val="-4"/>
        </w:rPr>
        <w:t>-like MAGs, perhaps as</w:t>
      </w:r>
      <w:r>
        <w:rPr>
          <w:color w:val="231F20"/>
          <w:spacing w:val="-5"/>
        </w:rPr>
        <w:t xml:space="preserve"> </w:t>
      </w:r>
      <w:r>
        <w:rPr>
          <w:color w:val="231F20"/>
          <w:spacing w:val="-10"/>
        </w:rPr>
        <w:t>a</w:t>
      </w:r>
    </w:p>
    <w:p w14:paraId="0D6E3E0F" w14:textId="77777777" w:rsidR="009843BB" w:rsidRDefault="00000000">
      <w:pPr>
        <w:pStyle w:val="Corpodetexto"/>
        <w:spacing w:line="278" w:lineRule="auto"/>
        <w:ind w:right="3569"/>
      </w:pPr>
      <w:r>
        <w:rPr>
          <w:color w:val="231F20"/>
        </w:rPr>
        <w:t>consequence of adaptation to the highest temperatures at which phototrophy has been</w:t>
      </w:r>
      <w:r>
        <w:rPr>
          <w:color w:val="231F20"/>
          <w:spacing w:val="-7"/>
        </w:rPr>
        <w:t xml:space="preserve"> </w:t>
      </w:r>
      <w:r>
        <w:rPr>
          <w:color w:val="231F20"/>
        </w:rPr>
        <w:t>observed.</w:t>
      </w:r>
      <w:r>
        <w:rPr>
          <w:color w:val="231F20"/>
          <w:spacing w:val="-7"/>
        </w:rPr>
        <w:t xml:space="preserve"> </w:t>
      </w:r>
      <w:r>
        <w:rPr>
          <w:color w:val="231F20"/>
        </w:rPr>
        <w:t>In</w:t>
      </w:r>
      <w:r>
        <w:rPr>
          <w:color w:val="231F20"/>
          <w:spacing w:val="-8"/>
        </w:rPr>
        <w:t xml:space="preserve"> </w:t>
      </w:r>
      <w:r>
        <w:rPr>
          <w:color w:val="231F20"/>
        </w:rPr>
        <w:t>general,</w:t>
      </w:r>
      <w:r>
        <w:rPr>
          <w:color w:val="231F20"/>
          <w:spacing w:val="-7"/>
        </w:rPr>
        <w:t xml:space="preserve"> </w:t>
      </w:r>
      <w:r>
        <w:rPr>
          <w:color w:val="231F20"/>
        </w:rPr>
        <w:t>while</w:t>
      </w:r>
      <w:r>
        <w:rPr>
          <w:color w:val="231F20"/>
          <w:spacing w:val="-7"/>
        </w:rPr>
        <w:t xml:space="preserve"> </w:t>
      </w:r>
      <w:r>
        <w:rPr>
          <w:color w:val="231F20"/>
        </w:rPr>
        <w:t>sample</w:t>
      </w:r>
      <w:r>
        <w:rPr>
          <w:color w:val="231F20"/>
          <w:spacing w:val="-8"/>
        </w:rPr>
        <w:t xml:space="preserve"> </w:t>
      </w:r>
      <w:r>
        <w:rPr>
          <w:color w:val="231F20"/>
        </w:rPr>
        <w:t>size</w:t>
      </w:r>
      <w:r>
        <w:rPr>
          <w:color w:val="231F20"/>
          <w:spacing w:val="-7"/>
        </w:rPr>
        <w:t xml:space="preserve"> </w:t>
      </w:r>
      <w:r>
        <w:rPr>
          <w:color w:val="231F20"/>
        </w:rPr>
        <w:t>is</w:t>
      </w:r>
      <w:r>
        <w:rPr>
          <w:color w:val="231F20"/>
          <w:spacing w:val="-7"/>
        </w:rPr>
        <w:t xml:space="preserve"> </w:t>
      </w:r>
      <w:r>
        <w:rPr>
          <w:color w:val="231F20"/>
        </w:rPr>
        <w:t>limited,</w:t>
      </w:r>
      <w:r>
        <w:rPr>
          <w:color w:val="231F20"/>
          <w:spacing w:val="-7"/>
        </w:rPr>
        <w:t xml:space="preserve"> </w:t>
      </w:r>
      <w:r>
        <w:rPr>
          <w:color w:val="231F20"/>
        </w:rPr>
        <w:t>all</w:t>
      </w:r>
      <w:r>
        <w:rPr>
          <w:color w:val="231F20"/>
          <w:spacing w:val="-7"/>
        </w:rPr>
        <w:t xml:space="preserve"> </w:t>
      </w:r>
      <w:r>
        <w:rPr>
          <w:color w:val="231F20"/>
        </w:rPr>
        <w:t>phototrophic</w:t>
      </w:r>
      <w:r>
        <w:rPr>
          <w:color w:val="231F20"/>
          <w:spacing w:val="-7"/>
        </w:rPr>
        <w:t xml:space="preserve"> </w:t>
      </w:r>
      <w:r>
        <w:rPr>
          <w:color w:val="231F20"/>
        </w:rPr>
        <w:t>fringe</w:t>
      </w:r>
      <w:r>
        <w:rPr>
          <w:color w:val="231F20"/>
          <w:spacing w:val="-7"/>
        </w:rPr>
        <w:t xml:space="preserve"> </w:t>
      </w:r>
      <w:r>
        <w:rPr>
          <w:color w:val="231F20"/>
        </w:rPr>
        <w:t xml:space="preserve">com- munities observed above 70°C in this study were limited to pH 8.1 to 8.8 </w:t>
      </w:r>
      <w:hyperlink w:anchor="_bookmark2" w:history="1">
        <w:r>
          <w:rPr>
            <w:color w:val="231F20"/>
          </w:rPr>
          <w:t>(Fig.</w:t>
        </w:r>
      </w:hyperlink>
      <w:r>
        <w:rPr>
          <w:color w:val="231F20"/>
        </w:rPr>
        <w:t xml:space="preserve"> 2c). </w:t>
      </w:r>
      <w:r>
        <w:rPr>
          <w:color w:val="231F20"/>
          <w:spacing w:val="-4"/>
        </w:rPr>
        <w:t xml:space="preserve">Similar constraints on phototrophs observed above 70°C were previously seen across </w:t>
      </w:r>
      <w:r>
        <w:rPr>
          <w:color w:val="231F20"/>
          <w:spacing w:val="-6"/>
        </w:rPr>
        <w:t>much larger</w:t>
      </w:r>
      <w:r>
        <w:rPr>
          <w:color w:val="231F20"/>
          <w:spacing w:val="-4"/>
        </w:rPr>
        <w:t xml:space="preserve"> </w:t>
      </w:r>
      <w:r>
        <w:rPr>
          <w:color w:val="231F20"/>
          <w:spacing w:val="-6"/>
        </w:rPr>
        <w:t>sample sets within YNP</w:t>
      </w:r>
      <w:r>
        <w:rPr>
          <w:color w:val="231F20"/>
          <w:spacing w:val="-4"/>
        </w:rPr>
        <w:t xml:space="preserve"> </w:t>
      </w:r>
      <w:hyperlink w:anchor="_bookmark12" w:history="1">
        <w:r>
          <w:rPr>
            <w:color w:val="231F20"/>
            <w:spacing w:val="-6"/>
          </w:rPr>
          <w:t>(8,</w:t>
        </w:r>
      </w:hyperlink>
      <w:r>
        <w:rPr>
          <w:color w:val="231F20"/>
          <w:spacing w:val="-6"/>
        </w:rPr>
        <w:t xml:space="preserve"> </w:t>
      </w:r>
      <w:hyperlink w:anchor="_bookmark16" w:history="1">
        <w:r>
          <w:rPr>
            <w:color w:val="231F20"/>
            <w:spacing w:val="-6"/>
          </w:rPr>
          <w:t>14).</w:t>
        </w:r>
      </w:hyperlink>
      <w:r>
        <w:rPr>
          <w:color w:val="231F20"/>
          <w:spacing w:val="-6"/>
        </w:rPr>
        <w:t xml:space="preserve"> In</w:t>
      </w:r>
      <w:r>
        <w:rPr>
          <w:color w:val="231F20"/>
          <w:spacing w:val="-4"/>
        </w:rPr>
        <w:t xml:space="preserve"> </w:t>
      </w:r>
      <w:r>
        <w:rPr>
          <w:color w:val="231F20"/>
          <w:spacing w:val="-6"/>
        </w:rPr>
        <w:t xml:space="preserve">those studies, </w:t>
      </w:r>
      <w:r>
        <w:rPr>
          <w:rFonts w:ascii="Arial" w:hAnsi="Arial"/>
          <w:i/>
          <w:color w:val="231F20"/>
          <w:spacing w:val="-6"/>
        </w:rPr>
        <w:t>chlL</w:t>
      </w:r>
      <w:r>
        <w:rPr>
          <w:color w:val="231F20"/>
          <w:spacing w:val="-6"/>
        </w:rPr>
        <w:t>/</w:t>
      </w:r>
      <w:r>
        <w:rPr>
          <w:rFonts w:ascii="Arial" w:hAnsi="Arial"/>
          <w:i/>
          <w:color w:val="231F20"/>
          <w:spacing w:val="-6"/>
        </w:rPr>
        <w:t>bchL</w:t>
      </w:r>
      <w:r>
        <w:rPr>
          <w:rFonts w:ascii="Arial" w:hAnsi="Arial"/>
          <w:i/>
          <w:color w:val="231F20"/>
          <w:spacing w:val="-4"/>
        </w:rPr>
        <w:t xml:space="preserve"> </w:t>
      </w:r>
      <w:r>
        <w:rPr>
          <w:color w:val="231F20"/>
          <w:spacing w:val="-6"/>
        </w:rPr>
        <w:t>and</w:t>
      </w:r>
      <w:r>
        <w:rPr>
          <w:color w:val="231F20"/>
          <w:spacing w:val="-4"/>
        </w:rPr>
        <w:t xml:space="preserve"> </w:t>
      </w:r>
      <w:r>
        <w:rPr>
          <w:rFonts w:ascii="Arial" w:hAnsi="Arial"/>
          <w:i/>
          <w:color w:val="231F20"/>
          <w:spacing w:val="-6"/>
        </w:rPr>
        <w:t xml:space="preserve">bchY </w:t>
      </w:r>
      <w:r>
        <w:rPr>
          <w:color w:val="231F20"/>
          <w:spacing w:val="-6"/>
        </w:rPr>
        <w:t xml:space="preserve">ampli- </w:t>
      </w:r>
      <w:r>
        <w:rPr>
          <w:color w:val="231F20"/>
          <w:spacing w:val="-4"/>
        </w:rPr>
        <w:t xml:space="preserve">cons at sample temperatures between 65°C and 70°C were observed between pH 5.5 </w:t>
      </w:r>
      <w:bookmarkStart w:id="10" w:name="Pangenomes_of_A/B-lineage_metagenome-ass"/>
      <w:bookmarkEnd w:id="10"/>
      <w:r>
        <w:rPr>
          <w:color w:val="231F20"/>
        </w:rPr>
        <w:t>and</w:t>
      </w:r>
      <w:r>
        <w:rPr>
          <w:color w:val="231F20"/>
          <w:spacing w:val="-12"/>
        </w:rPr>
        <w:t xml:space="preserve"> </w:t>
      </w:r>
      <w:r>
        <w:rPr>
          <w:color w:val="231F20"/>
        </w:rPr>
        <w:t>pH</w:t>
      </w:r>
      <w:r>
        <w:rPr>
          <w:color w:val="231F20"/>
          <w:spacing w:val="-10"/>
        </w:rPr>
        <w:t xml:space="preserve"> </w:t>
      </w:r>
      <w:r>
        <w:rPr>
          <w:color w:val="231F20"/>
        </w:rPr>
        <w:t>9.5,</w:t>
      </w:r>
      <w:r>
        <w:rPr>
          <w:color w:val="231F20"/>
          <w:spacing w:val="-10"/>
        </w:rPr>
        <w:t xml:space="preserve"> </w:t>
      </w:r>
      <w:r>
        <w:rPr>
          <w:color w:val="231F20"/>
        </w:rPr>
        <w:t>while</w:t>
      </w:r>
      <w:r>
        <w:rPr>
          <w:color w:val="231F20"/>
          <w:spacing w:val="-9"/>
        </w:rPr>
        <w:t xml:space="preserve"> </w:t>
      </w:r>
      <w:r>
        <w:rPr>
          <w:color w:val="231F20"/>
        </w:rPr>
        <w:t>amplicons</w:t>
      </w:r>
      <w:r>
        <w:rPr>
          <w:color w:val="231F20"/>
          <w:spacing w:val="-9"/>
        </w:rPr>
        <w:t xml:space="preserve"> </w:t>
      </w:r>
      <w:r>
        <w:rPr>
          <w:color w:val="231F20"/>
        </w:rPr>
        <w:t>above</w:t>
      </w:r>
      <w:r>
        <w:rPr>
          <w:color w:val="231F20"/>
          <w:spacing w:val="-9"/>
        </w:rPr>
        <w:t xml:space="preserve"> </w:t>
      </w:r>
      <w:r>
        <w:rPr>
          <w:color w:val="231F20"/>
        </w:rPr>
        <w:t>70°C</w:t>
      </w:r>
      <w:r>
        <w:rPr>
          <w:color w:val="231F20"/>
          <w:spacing w:val="-10"/>
        </w:rPr>
        <w:t xml:space="preserve"> </w:t>
      </w:r>
      <w:r>
        <w:rPr>
          <w:color w:val="231F20"/>
        </w:rPr>
        <w:t>were</w:t>
      </w:r>
      <w:r>
        <w:rPr>
          <w:color w:val="231F20"/>
          <w:spacing w:val="-10"/>
        </w:rPr>
        <w:t xml:space="preserve"> </w:t>
      </w:r>
      <w:r>
        <w:rPr>
          <w:color w:val="231F20"/>
        </w:rPr>
        <w:t>more</w:t>
      </w:r>
      <w:r>
        <w:rPr>
          <w:color w:val="231F20"/>
          <w:spacing w:val="-9"/>
        </w:rPr>
        <w:t xml:space="preserve"> </w:t>
      </w:r>
      <w:r>
        <w:rPr>
          <w:color w:val="231F20"/>
        </w:rPr>
        <w:t>limited</w:t>
      </w:r>
      <w:r>
        <w:rPr>
          <w:color w:val="231F20"/>
          <w:spacing w:val="-10"/>
        </w:rPr>
        <w:t xml:space="preserve"> </w:t>
      </w:r>
      <w:r>
        <w:rPr>
          <w:color w:val="231F20"/>
        </w:rPr>
        <w:t>to</w:t>
      </w:r>
      <w:r>
        <w:rPr>
          <w:color w:val="231F20"/>
          <w:spacing w:val="-9"/>
        </w:rPr>
        <w:t xml:space="preserve"> </w:t>
      </w:r>
      <w:r>
        <w:rPr>
          <w:color w:val="231F20"/>
        </w:rPr>
        <w:t>pH</w:t>
      </w:r>
      <w:r>
        <w:rPr>
          <w:color w:val="231F20"/>
          <w:spacing w:val="-10"/>
        </w:rPr>
        <w:t xml:space="preserve"> </w:t>
      </w:r>
      <w:r>
        <w:rPr>
          <w:color w:val="231F20"/>
          <w:w w:val="115"/>
        </w:rPr>
        <w:t>;7.5</w:t>
      </w:r>
      <w:r>
        <w:rPr>
          <w:color w:val="231F20"/>
          <w:spacing w:val="-15"/>
          <w:w w:val="115"/>
        </w:rPr>
        <w:t xml:space="preserve"> </w:t>
      </w:r>
      <w:r>
        <w:rPr>
          <w:color w:val="231F20"/>
        </w:rPr>
        <w:t>to</w:t>
      </w:r>
      <w:r>
        <w:rPr>
          <w:color w:val="231F20"/>
          <w:spacing w:val="-10"/>
        </w:rPr>
        <w:t xml:space="preserve"> </w:t>
      </w:r>
      <w:r>
        <w:rPr>
          <w:color w:val="231F20"/>
        </w:rPr>
        <w:t>9.2.</w:t>
      </w:r>
    </w:p>
    <w:p w14:paraId="594F7840" w14:textId="77777777" w:rsidR="009843BB" w:rsidRDefault="00000000">
      <w:pPr>
        <w:pStyle w:val="Corpodetexto"/>
        <w:spacing w:line="195" w:lineRule="exact"/>
        <w:ind w:left="372"/>
      </w:pPr>
      <w:r>
        <w:rPr>
          <w:color w:val="231F20"/>
        </w:rPr>
        <w:t>Pangenomes</w:t>
      </w:r>
      <w:r>
        <w:rPr>
          <w:color w:val="231F20"/>
          <w:spacing w:val="6"/>
        </w:rPr>
        <w:t xml:space="preserve"> </w:t>
      </w:r>
      <w:r>
        <w:rPr>
          <w:color w:val="231F20"/>
        </w:rPr>
        <w:t>of</w:t>
      </w:r>
      <w:r>
        <w:rPr>
          <w:color w:val="231F20"/>
          <w:spacing w:val="8"/>
        </w:rPr>
        <w:t xml:space="preserve"> </w:t>
      </w:r>
      <w:r>
        <w:rPr>
          <w:color w:val="231F20"/>
        </w:rPr>
        <w:t>A/B-lineage</w:t>
      </w:r>
      <w:r>
        <w:rPr>
          <w:color w:val="231F20"/>
          <w:spacing w:val="7"/>
        </w:rPr>
        <w:t xml:space="preserve"> </w:t>
      </w:r>
      <w:r>
        <w:rPr>
          <w:color w:val="231F20"/>
        </w:rPr>
        <w:t>metagenome-assembled</w:t>
      </w:r>
      <w:r>
        <w:rPr>
          <w:color w:val="231F20"/>
          <w:spacing w:val="7"/>
        </w:rPr>
        <w:t xml:space="preserve"> </w:t>
      </w:r>
      <w:r>
        <w:rPr>
          <w:color w:val="231F20"/>
        </w:rPr>
        <w:t>and</w:t>
      </w:r>
      <w:r>
        <w:rPr>
          <w:color w:val="231F20"/>
          <w:spacing w:val="7"/>
        </w:rPr>
        <w:t xml:space="preserve"> </w:t>
      </w:r>
      <w:r>
        <w:rPr>
          <w:color w:val="231F20"/>
        </w:rPr>
        <w:t>reference</w:t>
      </w:r>
      <w:r>
        <w:rPr>
          <w:color w:val="231F20"/>
          <w:spacing w:val="8"/>
        </w:rPr>
        <w:t xml:space="preserve"> </w:t>
      </w:r>
      <w:r>
        <w:rPr>
          <w:color w:val="231F20"/>
          <w:spacing w:val="-2"/>
        </w:rPr>
        <w:t>genomes.</w:t>
      </w:r>
    </w:p>
    <w:p w14:paraId="58C50EEF" w14:textId="77777777" w:rsidR="009843BB" w:rsidRDefault="00000000">
      <w:pPr>
        <w:pStyle w:val="Corpodetexto"/>
        <w:spacing w:before="29" w:line="278" w:lineRule="auto"/>
        <w:ind w:right="3568"/>
      </w:pPr>
      <w:r>
        <w:rPr>
          <w:color w:val="231F20"/>
        </w:rPr>
        <w:t>Given</w:t>
      </w:r>
      <w:r>
        <w:rPr>
          <w:color w:val="231F20"/>
          <w:spacing w:val="-8"/>
        </w:rPr>
        <w:t xml:space="preserve"> </w:t>
      </w:r>
      <w:r>
        <w:rPr>
          <w:color w:val="231F20"/>
        </w:rPr>
        <w:t>that</w:t>
      </w:r>
      <w:r>
        <w:rPr>
          <w:color w:val="231F20"/>
          <w:spacing w:val="-8"/>
        </w:rPr>
        <w:t xml:space="preserve"> </w:t>
      </w:r>
      <w:r>
        <w:rPr>
          <w:color w:val="231F20"/>
        </w:rPr>
        <w:t>A/B-lineage</w:t>
      </w:r>
      <w:r>
        <w:rPr>
          <w:color w:val="231F20"/>
          <w:spacing w:val="-8"/>
        </w:rPr>
        <w:t xml:space="preserve"> </w:t>
      </w:r>
      <w:r>
        <w:rPr>
          <w:color w:val="231F20"/>
        </w:rPr>
        <w:t>taxa</w:t>
      </w:r>
      <w:r>
        <w:rPr>
          <w:color w:val="231F20"/>
          <w:spacing w:val="-7"/>
        </w:rPr>
        <w:t xml:space="preserve"> </w:t>
      </w:r>
      <w:r>
        <w:rPr>
          <w:color w:val="231F20"/>
        </w:rPr>
        <w:t>were</w:t>
      </w:r>
      <w:r>
        <w:rPr>
          <w:color w:val="231F20"/>
          <w:spacing w:val="-8"/>
        </w:rPr>
        <w:t xml:space="preserve"> </w:t>
      </w:r>
      <w:r>
        <w:rPr>
          <w:color w:val="231F20"/>
        </w:rPr>
        <w:t>the</w:t>
      </w:r>
      <w:r>
        <w:rPr>
          <w:color w:val="231F20"/>
          <w:spacing w:val="-8"/>
        </w:rPr>
        <w:t xml:space="preserve"> </w:t>
      </w:r>
      <w:r>
        <w:rPr>
          <w:color w:val="231F20"/>
        </w:rPr>
        <w:t>most</w:t>
      </w:r>
      <w:r>
        <w:rPr>
          <w:color w:val="231F20"/>
          <w:spacing w:val="-7"/>
        </w:rPr>
        <w:t xml:space="preserve"> </w:t>
      </w:r>
      <w:r>
        <w:rPr>
          <w:color w:val="231F20"/>
        </w:rPr>
        <w:t>widely</w:t>
      </w:r>
      <w:r>
        <w:rPr>
          <w:color w:val="231F20"/>
          <w:spacing w:val="-8"/>
        </w:rPr>
        <w:t xml:space="preserve"> </w:t>
      </w:r>
      <w:r>
        <w:rPr>
          <w:color w:val="231F20"/>
        </w:rPr>
        <w:t>distributed</w:t>
      </w:r>
      <w:r>
        <w:rPr>
          <w:color w:val="231F20"/>
          <w:spacing w:val="-8"/>
        </w:rPr>
        <w:t xml:space="preserve"> </w:t>
      </w:r>
      <w:r>
        <w:rPr>
          <w:color w:val="231F20"/>
        </w:rPr>
        <w:t>among</w:t>
      </w:r>
      <w:r>
        <w:rPr>
          <w:color w:val="231F20"/>
          <w:spacing w:val="-8"/>
        </w:rPr>
        <w:t xml:space="preserve"> </w:t>
      </w:r>
      <w:r>
        <w:rPr>
          <w:color w:val="231F20"/>
        </w:rPr>
        <w:t xml:space="preserve">cyanobacterial </w:t>
      </w:r>
      <w:r>
        <w:rPr>
          <w:color w:val="231F20"/>
          <w:spacing w:val="-4"/>
        </w:rPr>
        <w:t>MAGs</w:t>
      </w:r>
      <w:r>
        <w:rPr>
          <w:color w:val="231F20"/>
          <w:spacing w:val="-7"/>
        </w:rPr>
        <w:t xml:space="preserve"> </w:t>
      </w:r>
      <w:r>
        <w:rPr>
          <w:color w:val="231F20"/>
          <w:spacing w:val="-4"/>
        </w:rPr>
        <w:t>we</w:t>
      </w:r>
      <w:r>
        <w:rPr>
          <w:color w:val="231F20"/>
          <w:spacing w:val="-6"/>
        </w:rPr>
        <w:t xml:space="preserve"> </w:t>
      </w:r>
      <w:r>
        <w:rPr>
          <w:color w:val="231F20"/>
          <w:spacing w:val="-4"/>
        </w:rPr>
        <w:t>recovered</w:t>
      </w:r>
      <w:r>
        <w:rPr>
          <w:color w:val="231F20"/>
          <w:spacing w:val="-7"/>
        </w:rPr>
        <w:t xml:space="preserve"> </w:t>
      </w:r>
      <w:r>
        <w:rPr>
          <w:color w:val="231F20"/>
          <w:spacing w:val="-4"/>
        </w:rPr>
        <w:t>and</w:t>
      </w:r>
      <w:r>
        <w:rPr>
          <w:color w:val="231F20"/>
          <w:spacing w:val="-7"/>
        </w:rPr>
        <w:t xml:space="preserve"> </w:t>
      </w:r>
      <w:r>
        <w:rPr>
          <w:color w:val="231F20"/>
          <w:spacing w:val="-4"/>
        </w:rPr>
        <w:t>that</w:t>
      </w:r>
      <w:r>
        <w:rPr>
          <w:color w:val="231F20"/>
          <w:spacing w:val="-7"/>
        </w:rPr>
        <w:t xml:space="preserve"> </w:t>
      </w:r>
      <w:r>
        <w:rPr>
          <w:color w:val="231F20"/>
          <w:spacing w:val="-4"/>
        </w:rPr>
        <w:t>each</w:t>
      </w:r>
      <w:r>
        <w:rPr>
          <w:color w:val="231F20"/>
          <w:spacing w:val="-6"/>
        </w:rPr>
        <w:t xml:space="preserve"> </w:t>
      </w:r>
      <w:r>
        <w:rPr>
          <w:color w:val="231F20"/>
          <w:spacing w:val="-4"/>
        </w:rPr>
        <w:t>phylogenomically</w:t>
      </w:r>
      <w:r>
        <w:rPr>
          <w:color w:val="231F20"/>
          <w:spacing w:val="-7"/>
        </w:rPr>
        <w:t xml:space="preserve"> </w:t>
      </w:r>
      <w:r>
        <w:rPr>
          <w:color w:val="231F20"/>
          <w:spacing w:val="-4"/>
        </w:rPr>
        <w:t>distinct</w:t>
      </w:r>
      <w:r>
        <w:rPr>
          <w:color w:val="231F20"/>
          <w:spacing w:val="-7"/>
        </w:rPr>
        <w:t xml:space="preserve"> </w:t>
      </w:r>
      <w:r>
        <w:rPr>
          <w:color w:val="231F20"/>
          <w:spacing w:val="-4"/>
        </w:rPr>
        <w:t>clade</w:t>
      </w:r>
      <w:r>
        <w:rPr>
          <w:color w:val="231F20"/>
          <w:spacing w:val="-6"/>
        </w:rPr>
        <w:t xml:space="preserve"> </w:t>
      </w:r>
      <w:r>
        <w:rPr>
          <w:color w:val="231F20"/>
          <w:spacing w:val="-4"/>
        </w:rPr>
        <w:t>occupies</w:t>
      </w:r>
      <w:r>
        <w:rPr>
          <w:color w:val="231F20"/>
          <w:spacing w:val="-7"/>
        </w:rPr>
        <w:t xml:space="preserve"> </w:t>
      </w:r>
      <w:r>
        <w:rPr>
          <w:color w:val="231F20"/>
          <w:spacing w:val="-4"/>
        </w:rPr>
        <w:t>a</w:t>
      </w:r>
      <w:r>
        <w:rPr>
          <w:color w:val="231F20"/>
          <w:spacing w:val="-7"/>
        </w:rPr>
        <w:t xml:space="preserve"> </w:t>
      </w:r>
      <w:r>
        <w:rPr>
          <w:color w:val="231F20"/>
          <w:spacing w:val="-4"/>
        </w:rPr>
        <w:t xml:space="preserve">different </w:t>
      </w:r>
      <w:r>
        <w:rPr>
          <w:color w:val="231F20"/>
          <w:spacing w:val="-2"/>
        </w:rPr>
        <w:t>temperature</w:t>
      </w:r>
      <w:r>
        <w:rPr>
          <w:color w:val="231F20"/>
          <w:spacing w:val="-6"/>
        </w:rPr>
        <w:t xml:space="preserve"> </w:t>
      </w:r>
      <w:r>
        <w:rPr>
          <w:color w:val="231F20"/>
          <w:spacing w:val="-2"/>
        </w:rPr>
        <w:t>range,</w:t>
      </w:r>
      <w:r>
        <w:rPr>
          <w:color w:val="231F20"/>
          <w:spacing w:val="-6"/>
        </w:rPr>
        <w:t xml:space="preserve"> </w:t>
      </w:r>
      <w:r>
        <w:rPr>
          <w:color w:val="231F20"/>
          <w:spacing w:val="-2"/>
        </w:rPr>
        <w:t>we</w:t>
      </w:r>
      <w:r>
        <w:rPr>
          <w:color w:val="231F20"/>
          <w:spacing w:val="-6"/>
        </w:rPr>
        <w:t xml:space="preserve"> </w:t>
      </w:r>
      <w:r>
        <w:rPr>
          <w:color w:val="231F20"/>
          <w:spacing w:val="-2"/>
        </w:rPr>
        <w:t>narrowed</w:t>
      </w:r>
      <w:r>
        <w:rPr>
          <w:color w:val="231F20"/>
          <w:spacing w:val="-5"/>
        </w:rPr>
        <w:t xml:space="preserve"> </w:t>
      </w:r>
      <w:r>
        <w:rPr>
          <w:color w:val="231F20"/>
          <w:spacing w:val="-2"/>
        </w:rPr>
        <w:t>our</w:t>
      </w:r>
      <w:r>
        <w:rPr>
          <w:color w:val="231F20"/>
          <w:spacing w:val="-6"/>
        </w:rPr>
        <w:t xml:space="preserve"> </w:t>
      </w:r>
      <w:r>
        <w:rPr>
          <w:color w:val="231F20"/>
          <w:spacing w:val="-2"/>
        </w:rPr>
        <w:t>focus</w:t>
      </w:r>
      <w:r>
        <w:rPr>
          <w:color w:val="231F20"/>
          <w:spacing w:val="-5"/>
        </w:rPr>
        <w:t xml:space="preserve"> </w:t>
      </w:r>
      <w:r>
        <w:rPr>
          <w:color w:val="231F20"/>
          <w:spacing w:val="-2"/>
        </w:rPr>
        <w:t>to</w:t>
      </w:r>
      <w:r>
        <w:rPr>
          <w:color w:val="231F20"/>
          <w:spacing w:val="-6"/>
        </w:rPr>
        <w:t xml:space="preserve"> </w:t>
      </w:r>
      <w:r>
        <w:rPr>
          <w:color w:val="231F20"/>
          <w:spacing w:val="-2"/>
        </w:rPr>
        <w:t>A/B-like</w:t>
      </w:r>
      <w:r>
        <w:rPr>
          <w:color w:val="231F20"/>
          <w:spacing w:val="-5"/>
        </w:rPr>
        <w:t xml:space="preserve"> </w:t>
      </w:r>
      <w:r>
        <w:rPr>
          <w:color w:val="231F20"/>
          <w:spacing w:val="-2"/>
        </w:rPr>
        <w:t>MAGs</w:t>
      </w:r>
      <w:r>
        <w:rPr>
          <w:color w:val="231F20"/>
          <w:spacing w:val="-6"/>
        </w:rPr>
        <w:t xml:space="preserve"> </w:t>
      </w:r>
      <w:r>
        <w:rPr>
          <w:color w:val="231F20"/>
          <w:spacing w:val="-2"/>
        </w:rPr>
        <w:t>to</w:t>
      </w:r>
      <w:r>
        <w:rPr>
          <w:color w:val="231F20"/>
          <w:spacing w:val="-5"/>
        </w:rPr>
        <w:t xml:space="preserve"> </w:t>
      </w:r>
      <w:r>
        <w:rPr>
          <w:color w:val="231F20"/>
          <w:spacing w:val="-2"/>
        </w:rPr>
        <w:t>elucidate</w:t>
      </w:r>
      <w:r>
        <w:rPr>
          <w:color w:val="231F20"/>
          <w:spacing w:val="-6"/>
        </w:rPr>
        <w:t xml:space="preserve"> </w:t>
      </w:r>
      <w:r>
        <w:rPr>
          <w:color w:val="231F20"/>
          <w:spacing w:val="-2"/>
        </w:rPr>
        <w:t>shared</w:t>
      </w:r>
      <w:r>
        <w:rPr>
          <w:color w:val="231F20"/>
          <w:spacing w:val="-6"/>
        </w:rPr>
        <w:t xml:space="preserve"> </w:t>
      </w:r>
      <w:r>
        <w:rPr>
          <w:color w:val="231F20"/>
          <w:spacing w:val="-2"/>
        </w:rPr>
        <w:t xml:space="preserve">and </w:t>
      </w:r>
      <w:r>
        <w:rPr>
          <w:color w:val="231F20"/>
        </w:rPr>
        <w:t>unique</w:t>
      </w:r>
      <w:r>
        <w:rPr>
          <w:color w:val="231F20"/>
          <w:spacing w:val="-13"/>
        </w:rPr>
        <w:t xml:space="preserve"> </w:t>
      </w:r>
      <w:r>
        <w:rPr>
          <w:color w:val="231F20"/>
        </w:rPr>
        <w:t>genome</w:t>
      </w:r>
      <w:r>
        <w:rPr>
          <w:color w:val="231F20"/>
          <w:spacing w:val="-12"/>
        </w:rPr>
        <w:t xml:space="preserve"> </w:t>
      </w:r>
      <w:r>
        <w:rPr>
          <w:color w:val="231F20"/>
        </w:rPr>
        <w:t>content</w:t>
      </w:r>
      <w:r>
        <w:rPr>
          <w:color w:val="231F20"/>
          <w:spacing w:val="-13"/>
        </w:rPr>
        <w:t xml:space="preserve"> </w:t>
      </w:r>
      <w:r>
        <w:rPr>
          <w:color w:val="231F20"/>
        </w:rPr>
        <w:t>among</w:t>
      </w:r>
      <w:r>
        <w:rPr>
          <w:color w:val="231F20"/>
          <w:spacing w:val="-12"/>
        </w:rPr>
        <w:t xml:space="preserve"> </w:t>
      </w:r>
      <w:r>
        <w:rPr>
          <w:color w:val="231F20"/>
        </w:rPr>
        <w:t>them.</w:t>
      </w:r>
      <w:r>
        <w:rPr>
          <w:color w:val="231F20"/>
          <w:spacing w:val="-13"/>
        </w:rPr>
        <w:t xml:space="preserve"> </w:t>
      </w:r>
      <w:r>
        <w:rPr>
          <w:color w:val="231F20"/>
        </w:rPr>
        <w:t>The</w:t>
      </w:r>
      <w:r>
        <w:rPr>
          <w:color w:val="231F20"/>
          <w:spacing w:val="-13"/>
        </w:rPr>
        <w:t xml:space="preserve"> </w:t>
      </w:r>
      <w:r>
        <w:rPr>
          <w:color w:val="231F20"/>
        </w:rPr>
        <w:t>pangenome</w:t>
      </w:r>
      <w:r>
        <w:rPr>
          <w:color w:val="231F20"/>
          <w:spacing w:val="-12"/>
        </w:rPr>
        <w:t xml:space="preserve"> </w:t>
      </w:r>
      <w:r>
        <w:rPr>
          <w:color w:val="231F20"/>
        </w:rPr>
        <w:t>analyses</w:t>
      </w:r>
      <w:r>
        <w:rPr>
          <w:color w:val="231F20"/>
          <w:spacing w:val="-13"/>
        </w:rPr>
        <w:t xml:space="preserve"> </w:t>
      </w:r>
      <w:r>
        <w:rPr>
          <w:color w:val="231F20"/>
        </w:rPr>
        <w:t>were</w:t>
      </w:r>
      <w:r>
        <w:rPr>
          <w:color w:val="231F20"/>
          <w:spacing w:val="-12"/>
        </w:rPr>
        <w:t xml:space="preserve"> </w:t>
      </w:r>
      <w:r>
        <w:rPr>
          <w:color w:val="231F20"/>
        </w:rPr>
        <w:t>conducted</w:t>
      </w:r>
      <w:r>
        <w:rPr>
          <w:color w:val="231F20"/>
          <w:spacing w:val="-13"/>
        </w:rPr>
        <w:t xml:space="preserve"> </w:t>
      </w:r>
      <w:r>
        <w:rPr>
          <w:color w:val="231F20"/>
        </w:rPr>
        <w:t>on 15</w:t>
      </w:r>
      <w:r>
        <w:rPr>
          <w:color w:val="231F20"/>
          <w:spacing w:val="-13"/>
        </w:rPr>
        <w:t xml:space="preserve"> </w:t>
      </w:r>
      <w:r>
        <w:rPr>
          <w:color w:val="231F20"/>
        </w:rPr>
        <w:t>A/B-lineage</w:t>
      </w:r>
      <w:r>
        <w:rPr>
          <w:color w:val="231F20"/>
          <w:spacing w:val="-12"/>
        </w:rPr>
        <w:t xml:space="preserve"> </w:t>
      </w:r>
      <w:r>
        <w:rPr>
          <w:color w:val="231F20"/>
        </w:rPr>
        <w:t>MAGs</w:t>
      </w:r>
      <w:r>
        <w:rPr>
          <w:color w:val="231F20"/>
          <w:spacing w:val="-13"/>
        </w:rPr>
        <w:t xml:space="preserve"> </w:t>
      </w:r>
      <w:r>
        <w:rPr>
          <w:color w:val="231F20"/>
        </w:rPr>
        <w:t>with</w:t>
      </w:r>
      <w:r>
        <w:rPr>
          <w:color w:val="231F20"/>
          <w:spacing w:val="-12"/>
        </w:rPr>
        <w:t xml:space="preserve"> </w:t>
      </w:r>
      <w:r>
        <w:rPr>
          <w:color w:val="231F20"/>
          <w:w w:val="115"/>
        </w:rPr>
        <w:t>.70%</w:t>
      </w:r>
      <w:r>
        <w:rPr>
          <w:color w:val="231F20"/>
          <w:spacing w:val="-15"/>
          <w:w w:val="115"/>
        </w:rPr>
        <w:t xml:space="preserve"> </w:t>
      </w:r>
      <w:r>
        <w:rPr>
          <w:color w:val="231F20"/>
        </w:rPr>
        <w:t>completeness</w:t>
      </w:r>
      <w:r>
        <w:rPr>
          <w:color w:val="231F20"/>
          <w:spacing w:val="-12"/>
        </w:rPr>
        <w:t xml:space="preserve"> </w:t>
      </w:r>
      <w:r>
        <w:rPr>
          <w:color w:val="231F20"/>
        </w:rPr>
        <w:t>and</w:t>
      </w:r>
      <w:r>
        <w:rPr>
          <w:color w:val="231F20"/>
          <w:spacing w:val="-13"/>
        </w:rPr>
        <w:t xml:space="preserve"> </w:t>
      </w:r>
      <w:r>
        <w:rPr>
          <w:color w:val="231F20"/>
          <w:w w:val="115"/>
        </w:rPr>
        <w:t>,10%</w:t>
      </w:r>
      <w:r>
        <w:rPr>
          <w:color w:val="231F20"/>
          <w:spacing w:val="-14"/>
          <w:w w:val="115"/>
        </w:rPr>
        <w:t xml:space="preserve"> </w:t>
      </w:r>
      <w:r>
        <w:rPr>
          <w:color w:val="231F20"/>
        </w:rPr>
        <w:t>contamination</w:t>
      </w:r>
      <w:r>
        <w:rPr>
          <w:color w:val="231F20"/>
          <w:spacing w:val="-13"/>
        </w:rPr>
        <w:t xml:space="preserve"> </w:t>
      </w:r>
      <w:r>
        <w:rPr>
          <w:color w:val="231F20"/>
        </w:rPr>
        <w:t>(based</w:t>
      </w:r>
      <w:r>
        <w:rPr>
          <w:color w:val="231F20"/>
          <w:spacing w:val="-12"/>
        </w:rPr>
        <w:t xml:space="preserve"> </w:t>
      </w:r>
      <w:r>
        <w:rPr>
          <w:color w:val="231F20"/>
        </w:rPr>
        <w:t xml:space="preserve">on assessment of MAG quality by CheckM </w:t>
      </w:r>
      <w:hyperlink w:anchor="_bookmark45" w:history="1">
        <w:r>
          <w:rPr>
            <w:color w:val="231F20"/>
          </w:rPr>
          <w:t>[46]).</w:t>
        </w:r>
      </w:hyperlink>
      <w:r>
        <w:rPr>
          <w:color w:val="231F20"/>
        </w:rPr>
        <w:t xml:space="preserve"> We removed the MAGs below these </w:t>
      </w:r>
      <w:r>
        <w:rPr>
          <w:color w:val="231F20"/>
          <w:spacing w:val="-4"/>
        </w:rPr>
        <w:t>thresholds to decrease the likelihood of including MAGs with spuriously missing genes due</w:t>
      </w:r>
      <w:r>
        <w:rPr>
          <w:color w:val="231F20"/>
          <w:spacing w:val="-9"/>
        </w:rPr>
        <w:t xml:space="preserve"> </w:t>
      </w:r>
      <w:r>
        <w:rPr>
          <w:color w:val="231F20"/>
          <w:spacing w:val="-4"/>
        </w:rPr>
        <w:t>to</w:t>
      </w:r>
      <w:r>
        <w:rPr>
          <w:color w:val="231F20"/>
          <w:spacing w:val="-8"/>
        </w:rPr>
        <w:t xml:space="preserve"> </w:t>
      </w:r>
      <w:r>
        <w:rPr>
          <w:color w:val="231F20"/>
          <w:spacing w:val="-4"/>
        </w:rPr>
        <w:t>metagenome</w:t>
      </w:r>
      <w:r>
        <w:rPr>
          <w:color w:val="231F20"/>
          <w:spacing w:val="-9"/>
        </w:rPr>
        <w:t xml:space="preserve"> </w:t>
      </w:r>
      <w:r>
        <w:rPr>
          <w:color w:val="231F20"/>
          <w:spacing w:val="-4"/>
        </w:rPr>
        <w:t>assembly</w:t>
      </w:r>
      <w:r>
        <w:rPr>
          <w:color w:val="231F20"/>
          <w:spacing w:val="-8"/>
        </w:rPr>
        <w:t xml:space="preserve"> </w:t>
      </w:r>
      <w:r>
        <w:rPr>
          <w:color w:val="231F20"/>
          <w:spacing w:val="-4"/>
        </w:rPr>
        <w:t>and</w:t>
      </w:r>
      <w:r>
        <w:rPr>
          <w:color w:val="231F20"/>
          <w:spacing w:val="-9"/>
        </w:rPr>
        <w:t xml:space="preserve"> </w:t>
      </w:r>
      <w:r>
        <w:rPr>
          <w:color w:val="231F20"/>
          <w:spacing w:val="-4"/>
        </w:rPr>
        <w:t>binning</w:t>
      </w:r>
      <w:r>
        <w:rPr>
          <w:color w:val="231F20"/>
          <w:spacing w:val="-9"/>
        </w:rPr>
        <w:t xml:space="preserve"> </w:t>
      </w:r>
      <w:r>
        <w:rPr>
          <w:color w:val="231F20"/>
          <w:spacing w:val="-4"/>
        </w:rPr>
        <w:t>errors.</w:t>
      </w:r>
      <w:r>
        <w:rPr>
          <w:color w:val="231F20"/>
          <w:spacing w:val="-8"/>
        </w:rPr>
        <w:t xml:space="preserve"> </w:t>
      </w:r>
      <w:r>
        <w:rPr>
          <w:color w:val="231F20"/>
          <w:spacing w:val="-4"/>
        </w:rPr>
        <w:t>These</w:t>
      </w:r>
      <w:r>
        <w:rPr>
          <w:color w:val="231F20"/>
          <w:spacing w:val="-9"/>
        </w:rPr>
        <w:t xml:space="preserve"> </w:t>
      </w:r>
      <w:r>
        <w:rPr>
          <w:color w:val="231F20"/>
          <w:spacing w:val="-4"/>
        </w:rPr>
        <w:t>criteria</w:t>
      </w:r>
      <w:r>
        <w:rPr>
          <w:color w:val="231F20"/>
          <w:spacing w:val="-8"/>
        </w:rPr>
        <w:t xml:space="preserve"> </w:t>
      </w:r>
      <w:r>
        <w:rPr>
          <w:color w:val="231F20"/>
          <w:spacing w:val="-4"/>
        </w:rPr>
        <w:t>have</w:t>
      </w:r>
      <w:r>
        <w:rPr>
          <w:color w:val="231F20"/>
          <w:spacing w:val="-9"/>
        </w:rPr>
        <w:t xml:space="preserve"> </w:t>
      </w:r>
      <w:r>
        <w:rPr>
          <w:color w:val="231F20"/>
          <w:spacing w:val="-4"/>
        </w:rPr>
        <w:t>been</w:t>
      </w:r>
      <w:r>
        <w:rPr>
          <w:color w:val="231F20"/>
          <w:spacing w:val="-8"/>
        </w:rPr>
        <w:t xml:space="preserve"> </w:t>
      </w:r>
      <w:r>
        <w:rPr>
          <w:color w:val="231F20"/>
          <w:spacing w:val="-4"/>
        </w:rPr>
        <w:t>used</w:t>
      </w:r>
      <w:r>
        <w:rPr>
          <w:color w:val="231F20"/>
          <w:spacing w:val="-9"/>
        </w:rPr>
        <w:t xml:space="preserve"> </w:t>
      </w:r>
      <w:r>
        <w:rPr>
          <w:color w:val="231F20"/>
          <w:spacing w:val="-4"/>
        </w:rPr>
        <w:t>in</w:t>
      </w:r>
      <w:r>
        <w:rPr>
          <w:color w:val="231F20"/>
          <w:spacing w:val="-8"/>
        </w:rPr>
        <w:t xml:space="preserve"> </w:t>
      </w:r>
      <w:r>
        <w:rPr>
          <w:color w:val="231F20"/>
          <w:spacing w:val="-4"/>
        </w:rPr>
        <w:t xml:space="preserve">ge- </w:t>
      </w:r>
      <w:r>
        <w:rPr>
          <w:color w:val="231F20"/>
          <w:spacing w:val="-2"/>
        </w:rPr>
        <w:t>nome-wide</w:t>
      </w:r>
      <w:r>
        <w:rPr>
          <w:color w:val="231F20"/>
          <w:spacing w:val="-5"/>
        </w:rPr>
        <w:t xml:space="preserve"> </w:t>
      </w:r>
      <w:r>
        <w:rPr>
          <w:color w:val="231F20"/>
          <w:spacing w:val="-2"/>
        </w:rPr>
        <w:t>comparisons</w:t>
      </w:r>
      <w:r>
        <w:rPr>
          <w:color w:val="231F20"/>
          <w:spacing w:val="-6"/>
        </w:rPr>
        <w:t xml:space="preserve"> </w:t>
      </w:r>
      <w:r>
        <w:rPr>
          <w:color w:val="231F20"/>
          <w:spacing w:val="-2"/>
        </w:rPr>
        <w:t>of</w:t>
      </w:r>
      <w:r>
        <w:rPr>
          <w:color w:val="231F20"/>
          <w:spacing w:val="-6"/>
        </w:rPr>
        <w:t xml:space="preserve"> </w:t>
      </w:r>
      <w:r>
        <w:rPr>
          <w:color w:val="231F20"/>
          <w:spacing w:val="-2"/>
        </w:rPr>
        <w:t>MAGs</w:t>
      </w:r>
      <w:r>
        <w:rPr>
          <w:color w:val="231F20"/>
          <w:spacing w:val="-5"/>
        </w:rPr>
        <w:t xml:space="preserve"> </w:t>
      </w:r>
      <w:r>
        <w:rPr>
          <w:color w:val="231F20"/>
          <w:spacing w:val="-2"/>
        </w:rPr>
        <w:t>elsewhere</w:t>
      </w:r>
      <w:r>
        <w:rPr>
          <w:color w:val="231F20"/>
          <w:spacing w:val="-5"/>
        </w:rPr>
        <w:t xml:space="preserve"> </w:t>
      </w:r>
      <w:hyperlink w:anchor="_bookmark46" w:history="1">
        <w:r>
          <w:rPr>
            <w:color w:val="231F20"/>
            <w:spacing w:val="-2"/>
          </w:rPr>
          <w:t>(47).</w:t>
        </w:r>
      </w:hyperlink>
    </w:p>
    <w:p w14:paraId="1ADABEF1" w14:textId="77777777" w:rsidR="009843BB" w:rsidRDefault="00000000">
      <w:pPr>
        <w:pStyle w:val="Corpodetexto"/>
        <w:spacing w:before="5" w:line="259" w:lineRule="auto"/>
        <w:ind w:right="3569" w:firstLine="240"/>
      </w:pPr>
      <w:r>
        <w:rPr>
          <w:color w:val="231F20"/>
          <w:spacing w:val="-8"/>
        </w:rPr>
        <w:t>We</w:t>
      </w:r>
      <w:r>
        <w:rPr>
          <w:color w:val="231F20"/>
          <w:spacing w:val="-5"/>
        </w:rPr>
        <w:t xml:space="preserve"> </w:t>
      </w:r>
      <w:r>
        <w:rPr>
          <w:color w:val="231F20"/>
          <w:spacing w:val="-8"/>
        </w:rPr>
        <w:t>performed</w:t>
      </w:r>
      <w:r>
        <w:rPr>
          <w:color w:val="231F20"/>
          <w:spacing w:val="-4"/>
        </w:rPr>
        <w:t xml:space="preserve"> </w:t>
      </w:r>
      <w:r>
        <w:rPr>
          <w:color w:val="231F20"/>
          <w:spacing w:val="-8"/>
        </w:rPr>
        <w:t>pangenome</w:t>
      </w:r>
      <w:r>
        <w:rPr>
          <w:color w:val="231F20"/>
          <w:spacing w:val="-3"/>
        </w:rPr>
        <w:t xml:space="preserve"> </w:t>
      </w:r>
      <w:r>
        <w:rPr>
          <w:color w:val="231F20"/>
          <w:spacing w:val="-8"/>
        </w:rPr>
        <w:t>analysis</w:t>
      </w:r>
      <w:r>
        <w:rPr>
          <w:color w:val="231F20"/>
          <w:spacing w:val="-5"/>
        </w:rPr>
        <w:t xml:space="preserve"> </w:t>
      </w:r>
      <w:r>
        <w:rPr>
          <w:color w:val="231F20"/>
          <w:spacing w:val="-8"/>
        </w:rPr>
        <w:t>within</w:t>
      </w:r>
      <w:r>
        <w:rPr>
          <w:color w:val="231F20"/>
          <w:spacing w:val="-4"/>
        </w:rPr>
        <w:t xml:space="preserve"> </w:t>
      </w:r>
      <w:r>
        <w:rPr>
          <w:color w:val="231F20"/>
          <w:spacing w:val="-8"/>
        </w:rPr>
        <w:t>anvi’o</w:t>
      </w:r>
      <w:r>
        <w:rPr>
          <w:color w:val="231F20"/>
          <w:spacing w:val="-4"/>
        </w:rPr>
        <w:t xml:space="preserve"> </w:t>
      </w:r>
      <w:r>
        <w:rPr>
          <w:color w:val="231F20"/>
          <w:spacing w:val="-8"/>
        </w:rPr>
        <w:t>(</w:t>
      </w:r>
      <w:hyperlink w:anchor="_bookmark47" w:history="1">
        <w:r>
          <w:rPr>
            <w:color w:val="231F20"/>
            <w:spacing w:val="-8"/>
          </w:rPr>
          <w:t>48)</w:t>
        </w:r>
      </w:hyperlink>
      <w:r>
        <w:rPr>
          <w:color w:val="231F20"/>
          <w:spacing w:val="-4"/>
        </w:rPr>
        <w:t xml:space="preserve"> </w:t>
      </w:r>
      <w:r>
        <w:rPr>
          <w:color w:val="231F20"/>
          <w:spacing w:val="-8"/>
        </w:rPr>
        <w:t>using</w:t>
      </w:r>
      <w:r>
        <w:rPr>
          <w:color w:val="231F20"/>
          <w:spacing w:val="-5"/>
        </w:rPr>
        <w:t xml:space="preserve"> </w:t>
      </w:r>
      <w:r>
        <w:rPr>
          <w:color w:val="231F20"/>
          <w:spacing w:val="-8"/>
        </w:rPr>
        <w:t>A/B-lineage</w:t>
      </w:r>
      <w:r>
        <w:rPr>
          <w:color w:val="231F20"/>
          <w:spacing w:val="-3"/>
        </w:rPr>
        <w:t xml:space="preserve"> </w:t>
      </w:r>
      <w:r>
        <w:rPr>
          <w:color w:val="231F20"/>
          <w:spacing w:val="-8"/>
        </w:rPr>
        <w:t>MAGs</w:t>
      </w:r>
      <w:r>
        <w:rPr>
          <w:color w:val="231F20"/>
          <w:spacing w:val="-5"/>
        </w:rPr>
        <w:t xml:space="preserve"> </w:t>
      </w:r>
      <w:r>
        <w:rPr>
          <w:color w:val="231F20"/>
          <w:spacing w:val="-8"/>
        </w:rPr>
        <w:t>and</w:t>
      </w:r>
      <w:r>
        <w:rPr>
          <w:color w:val="231F20"/>
          <w:spacing w:val="-3"/>
        </w:rPr>
        <w:t xml:space="preserve"> </w:t>
      </w:r>
      <w:r>
        <w:rPr>
          <w:color w:val="231F20"/>
          <w:spacing w:val="-8"/>
        </w:rPr>
        <w:t>the OS-A</w:t>
      </w:r>
      <w:r>
        <w:rPr>
          <w:color w:val="231F20"/>
          <w:spacing w:val="-5"/>
        </w:rPr>
        <w:t xml:space="preserve"> </w:t>
      </w:r>
      <w:r>
        <w:rPr>
          <w:color w:val="231F20"/>
          <w:spacing w:val="-8"/>
        </w:rPr>
        <w:t>and</w:t>
      </w:r>
      <w:r>
        <w:rPr>
          <w:color w:val="231F20"/>
          <w:spacing w:val="-4"/>
        </w:rPr>
        <w:t xml:space="preserve"> </w:t>
      </w:r>
      <w:r>
        <w:rPr>
          <w:color w:val="231F20"/>
          <w:spacing w:val="-8"/>
        </w:rPr>
        <w:t>OS-B</w:t>
      </w:r>
      <w:r>
        <w:rPr>
          <w:rFonts w:ascii="Microsoft Himalaya" w:hAnsi="Microsoft Himalaya"/>
          <w:color w:val="231F20"/>
          <w:spacing w:val="-8"/>
        </w:rPr>
        <w:t>9</w:t>
      </w:r>
      <w:r>
        <w:rPr>
          <w:rFonts w:ascii="Microsoft Himalaya" w:hAnsi="Microsoft Himalaya"/>
          <w:color w:val="231F20"/>
          <w:spacing w:val="9"/>
        </w:rPr>
        <w:t xml:space="preserve"> </w:t>
      </w:r>
      <w:r>
        <w:rPr>
          <w:color w:val="231F20"/>
          <w:spacing w:val="-8"/>
        </w:rPr>
        <w:t>reference</w:t>
      </w:r>
      <w:r>
        <w:rPr>
          <w:color w:val="231F20"/>
          <w:spacing w:val="-5"/>
        </w:rPr>
        <w:t xml:space="preserve"> </w:t>
      </w:r>
      <w:r>
        <w:rPr>
          <w:color w:val="231F20"/>
          <w:spacing w:val="-8"/>
        </w:rPr>
        <w:t>genomes.</w:t>
      </w:r>
      <w:r>
        <w:rPr>
          <w:color w:val="231F20"/>
          <w:spacing w:val="-4"/>
        </w:rPr>
        <w:t xml:space="preserve"> </w:t>
      </w:r>
      <w:r>
        <w:rPr>
          <w:color w:val="231F20"/>
          <w:spacing w:val="-8"/>
        </w:rPr>
        <w:t>The</w:t>
      </w:r>
      <w:r>
        <w:rPr>
          <w:color w:val="231F20"/>
          <w:spacing w:val="-5"/>
        </w:rPr>
        <w:t xml:space="preserve"> </w:t>
      </w:r>
      <w:r>
        <w:rPr>
          <w:color w:val="231F20"/>
          <w:spacing w:val="-8"/>
        </w:rPr>
        <w:t>pangenome</w:t>
      </w:r>
      <w:r>
        <w:rPr>
          <w:color w:val="231F20"/>
          <w:spacing w:val="-4"/>
        </w:rPr>
        <w:t xml:space="preserve"> </w:t>
      </w:r>
      <w:r>
        <w:rPr>
          <w:color w:val="231F20"/>
          <w:spacing w:val="-8"/>
        </w:rPr>
        <w:t>(</w:t>
      </w:r>
      <w:hyperlink w:anchor="_bookmark5" w:history="1">
        <w:r>
          <w:rPr>
            <w:color w:val="231F20"/>
            <w:spacing w:val="-8"/>
          </w:rPr>
          <w:t>Fig.</w:t>
        </w:r>
        <w:r>
          <w:rPr>
            <w:color w:val="231F20"/>
            <w:spacing w:val="-5"/>
          </w:rPr>
          <w:t xml:space="preserve"> </w:t>
        </w:r>
        <w:r>
          <w:rPr>
            <w:color w:val="231F20"/>
            <w:spacing w:val="-8"/>
          </w:rPr>
          <w:t>4</w:t>
        </w:r>
      </w:hyperlink>
      <w:r>
        <w:rPr>
          <w:color w:val="231F20"/>
          <w:spacing w:val="-8"/>
        </w:rPr>
        <w:t>)</w:t>
      </w:r>
      <w:r>
        <w:rPr>
          <w:color w:val="231F20"/>
          <w:spacing w:val="-4"/>
        </w:rPr>
        <w:t xml:space="preserve"> </w:t>
      </w:r>
      <w:r>
        <w:rPr>
          <w:color w:val="231F20"/>
          <w:spacing w:val="-8"/>
        </w:rPr>
        <w:t>was</w:t>
      </w:r>
      <w:r>
        <w:rPr>
          <w:color w:val="231F20"/>
          <w:spacing w:val="-5"/>
        </w:rPr>
        <w:t xml:space="preserve"> </w:t>
      </w:r>
      <w:r>
        <w:rPr>
          <w:color w:val="231F20"/>
          <w:spacing w:val="-8"/>
        </w:rPr>
        <w:t>composed</w:t>
      </w:r>
      <w:r>
        <w:rPr>
          <w:color w:val="231F20"/>
          <w:spacing w:val="-4"/>
        </w:rPr>
        <w:t xml:space="preserve"> </w:t>
      </w:r>
      <w:r>
        <w:rPr>
          <w:color w:val="231F20"/>
          <w:spacing w:val="-8"/>
        </w:rPr>
        <w:t>of</w:t>
      </w:r>
      <w:r>
        <w:rPr>
          <w:color w:val="231F20"/>
          <w:spacing w:val="-5"/>
        </w:rPr>
        <w:t xml:space="preserve"> </w:t>
      </w:r>
      <w:r>
        <w:rPr>
          <w:color w:val="231F20"/>
          <w:spacing w:val="-8"/>
        </w:rPr>
        <w:t>a</w:t>
      </w:r>
      <w:r>
        <w:rPr>
          <w:color w:val="231F20"/>
          <w:spacing w:val="-4"/>
        </w:rPr>
        <w:t xml:space="preserve"> </w:t>
      </w:r>
      <w:r>
        <w:rPr>
          <w:color w:val="231F20"/>
          <w:spacing w:val="-8"/>
        </w:rPr>
        <w:t>total</w:t>
      </w:r>
      <w:r>
        <w:rPr>
          <w:color w:val="231F20"/>
          <w:spacing w:val="-5"/>
        </w:rPr>
        <w:t xml:space="preserve"> </w:t>
      </w:r>
      <w:r>
        <w:rPr>
          <w:color w:val="231F20"/>
          <w:spacing w:val="-8"/>
        </w:rPr>
        <w:t xml:space="preserve">of </w:t>
      </w:r>
      <w:r>
        <w:rPr>
          <w:color w:val="231F20"/>
          <w:spacing w:val="-6"/>
        </w:rPr>
        <w:t>3,274</w:t>
      </w:r>
      <w:r>
        <w:rPr>
          <w:color w:val="231F20"/>
          <w:spacing w:val="-1"/>
        </w:rPr>
        <w:t xml:space="preserve"> </w:t>
      </w:r>
      <w:r>
        <w:rPr>
          <w:color w:val="231F20"/>
          <w:spacing w:val="-6"/>
        </w:rPr>
        <w:t>gene</w:t>
      </w:r>
      <w:r>
        <w:rPr>
          <w:color w:val="231F20"/>
        </w:rPr>
        <w:t xml:space="preserve"> </w:t>
      </w:r>
      <w:r>
        <w:rPr>
          <w:color w:val="231F20"/>
          <w:spacing w:val="-6"/>
        </w:rPr>
        <w:t>clusters,</w:t>
      </w:r>
      <w:r>
        <w:rPr>
          <w:color w:val="231F20"/>
          <w:spacing w:val="-1"/>
        </w:rPr>
        <w:t xml:space="preserve"> </w:t>
      </w:r>
      <w:r>
        <w:rPr>
          <w:color w:val="231F20"/>
          <w:spacing w:val="-6"/>
        </w:rPr>
        <w:t>with</w:t>
      </w:r>
      <w:r>
        <w:rPr>
          <w:color w:val="231F20"/>
        </w:rPr>
        <w:t xml:space="preserve"> </w:t>
      </w:r>
      <w:r>
        <w:rPr>
          <w:color w:val="231F20"/>
          <w:spacing w:val="-6"/>
        </w:rPr>
        <w:t>a</w:t>
      </w:r>
      <w:r>
        <w:rPr>
          <w:color w:val="231F20"/>
          <w:spacing w:val="-1"/>
        </w:rPr>
        <w:t xml:space="preserve"> </w:t>
      </w:r>
      <w:r>
        <w:rPr>
          <w:color w:val="231F20"/>
          <w:spacing w:val="-6"/>
        </w:rPr>
        <w:t>core</w:t>
      </w:r>
      <w:r>
        <w:rPr>
          <w:color w:val="231F20"/>
        </w:rPr>
        <w:t xml:space="preserve"> </w:t>
      </w:r>
      <w:r>
        <w:rPr>
          <w:color w:val="231F20"/>
          <w:spacing w:val="-6"/>
        </w:rPr>
        <w:t>genome</w:t>
      </w:r>
      <w:r>
        <w:rPr>
          <w:color w:val="231F20"/>
        </w:rPr>
        <w:t xml:space="preserve"> </w:t>
      </w:r>
      <w:r>
        <w:rPr>
          <w:color w:val="231F20"/>
          <w:spacing w:val="-6"/>
        </w:rPr>
        <w:t>of</w:t>
      </w:r>
      <w:r>
        <w:rPr>
          <w:color w:val="231F20"/>
        </w:rPr>
        <w:t xml:space="preserve"> </w:t>
      </w:r>
      <w:r>
        <w:rPr>
          <w:color w:val="231F20"/>
          <w:spacing w:val="-6"/>
        </w:rPr>
        <w:t>489</w:t>
      </w:r>
      <w:r>
        <w:rPr>
          <w:color w:val="231F20"/>
          <w:spacing w:val="-1"/>
        </w:rPr>
        <w:t xml:space="preserve"> </w:t>
      </w:r>
      <w:r>
        <w:rPr>
          <w:color w:val="231F20"/>
          <w:spacing w:val="-6"/>
        </w:rPr>
        <w:t>universally</w:t>
      </w:r>
      <w:r>
        <w:rPr>
          <w:color w:val="231F20"/>
          <w:spacing w:val="-1"/>
        </w:rPr>
        <w:t xml:space="preserve"> </w:t>
      </w:r>
      <w:r>
        <w:rPr>
          <w:color w:val="231F20"/>
          <w:spacing w:val="-6"/>
        </w:rPr>
        <w:t>shared</w:t>
      </w:r>
      <w:r>
        <w:rPr>
          <w:color w:val="231F20"/>
        </w:rPr>
        <w:t xml:space="preserve"> </w:t>
      </w:r>
      <w:r>
        <w:rPr>
          <w:color w:val="231F20"/>
          <w:spacing w:val="-6"/>
        </w:rPr>
        <w:t>clusters.</w:t>
      </w:r>
      <w:r>
        <w:rPr>
          <w:color w:val="231F20"/>
          <w:spacing w:val="-1"/>
        </w:rPr>
        <w:t xml:space="preserve"> </w:t>
      </w:r>
      <w:r>
        <w:rPr>
          <w:color w:val="231F20"/>
          <w:spacing w:val="-6"/>
        </w:rPr>
        <w:t>An</w:t>
      </w:r>
      <w:r>
        <w:rPr>
          <w:color w:val="231F20"/>
        </w:rPr>
        <w:t xml:space="preserve"> </w:t>
      </w:r>
      <w:r>
        <w:rPr>
          <w:color w:val="231F20"/>
          <w:spacing w:val="-6"/>
        </w:rPr>
        <w:t>auxiliary</w:t>
      </w:r>
    </w:p>
    <w:p w14:paraId="54DBEE67" w14:textId="77777777" w:rsidR="009843BB" w:rsidRDefault="00000000">
      <w:pPr>
        <w:pStyle w:val="Corpodetexto"/>
        <w:spacing w:before="15"/>
        <w:ind w:right="3569"/>
      </w:pPr>
      <w:r>
        <w:rPr>
          <w:color w:val="231F20"/>
          <w:spacing w:val="-6"/>
        </w:rPr>
        <w:t>core of 1,229 gene clusters was shared by multiple representatives in each of the A</w:t>
      </w:r>
      <w:r>
        <w:rPr>
          <w:rFonts w:ascii="Microsoft Himalaya"/>
          <w:color w:val="231F20"/>
          <w:spacing w:val="-6"/>
        </w:rPr>
        <w:t>9</w:t>
      </w:r>
      <w:r>
        <w:rPr>
          <w:color w:val="231F20"/>
          <w:spacing w:val="-6"/>
        </w:rPr>
        <w:t xml:space="preserve">-like, </w:t>
      </w:r>
      <w:r>
        <w:rPr>
          <w:color w:val="231F20"/>
          <w:spacing w:val="-4"/>
        </w:rPr>
        <w:t>A,</w:t>
      </w:r>
      <w:r>
        <w:rPr>
          <w:color w:val="231F20"/>
          <w:spacing w:val="-9"/>
        </w:rPr>
        <w:t xml:space="preserve"> </w:t>
      </w:r>
      <w:r>
        <w:rPr>
          <w:color w:val="231F20"/>
          <w:spacing w:val="-4"/>
        </w:rPr>
        <w:t>and</w:t>
      </w:r>
      <w:r>
        <w:rPr>
          <w:color w:val="231F20"/>
          <w:spacing w:val="-8"/>
        </w:rPr>
        <w:t xml:space="preserve"> </w:t>
      </w:r>
      <w:r>
        <w:rPr>
          <w:color w:val="231F20"/>
          <w:spacing w:val="-4"/>
        </w:rPr>
        <w:t>B</w:t>
      </w:r>
      <w:r>
        <w:rPr>
          <w:rFonts w:ascii="Microsoft Himalaya"/>
          <w:color w:val="231F20"/>
          <w:spacing w:val="-4"/>
        </w:rPr>
        <w:t xml:space="preserve">9 </w:t>
      </w:r>
      <w:r>
        <w:rPr>
          <w:color w:val="231F20"/>
          <w:spacing w:val="-4"/>
        </w:rPr>
        <w:t>clades.</w:t>
      </w:r>
      <w:r>
        <w:rPr>
          <w:color w:val="231F20"/>
          <w:spacing w:val="-9"/>
        </w:rPr>
        <w:t xml:space="preserve"> </w:t>
      </w:r>
      <w:r>
        <w:rPr>
          <w:color w:val="231F20"/>
          <w:spacing w:val="-4"/>
        </w:rPr>
        <w:t>Of</w:t>
      </w:r>
      <w:r>
        <w:rPr>
          <w:color w:val="231F20"/>
          <w:spacing w:val="-8"/>
        </w:rPr>
        <w:t xml:space="preserve"> </w:t>
      </w:r>
      <w:r>
        <w:rPr>
          <w:color w:val="231F20"/>
          <w:spacing w:val="-4"/>
        </w:rPr>
        <w:t>particular</w:t>
      </w:r>
      <w:r>
        <w:rPr>
          <w:color w:val="231F20"/>
          <w:spacing w:val="-9"/>
        </w:rPr>
        <w:t xml:space="preserve"> </w:t>
      </w:r>
      <w:r>
        <w:rPr>
          <w:color w:val="231F20"/>
          <w:spacing w:val="-4"/>
        </w:rPr>
        <w:t>interest</w:t>
      </w:r>
      <w:r>
        <w:rPr>
          <w:color w:val="231F20"/>
          <w:spacing w:val="-8"/>
        </w:rPr>
        <w:t xml:space="preserve"> </w:t>
      </w:r>
      <w:r>
        <w:rPr>
          <w:color w:val="231F20"/>
          <w:spacing w:val="-4"/>
        </w:rPr>
        <w:t>were</w:t>
      </w:r>
      <w:r>
        <w:rPr>
          <w:color w:val="231F20"/>
          <w:spacing w:val="-9"/>
        </w:rPr>
        <w:t xml:space="preserve"> </w:t>
      </w:r>
      <w:r>
        <w:rPr>
          <w:color w:val="231F20"/>
          <w:spacing w:val="-4"/>
        </w:rPr>
        <w:t>gene</w:t>
      </w:r>
      <w:r>
        <w:rPr>
          <w:color w:val="231F20"/>
          <w:spacing w:val="-8"/>
        </w:rPr>
        <w:t xml:space="preserve"> </w:t>
      </w:r>
      <w:r>
        <w:rPr>
          <w:color w:val="231F20"/>
          <w:spacing w:val="-4"/>
        </w:rPr>
        <w:t>clusters</w:t>
      </w:r>
      <w:r>
        <w:rPr>
          <w:color w:val="231F20"/>
          <w:spacing w:val="-9"/>
        </w:rPr>
        <w:t xml:space="preserve"> </w:t>
      </w:r>
      <w:r>
        <w:rPr>
          <w:color w:val="231F20"/>
          <w:spacing w:val="-4"/>
        </w:rPr>
        <w:t>that</w:t>
      </w:r>
      <w:r>
        <w:rPr>
          <w:color w:val="231F20"/>
          <w:spacing w:val="-8"/>
        </w:rPr>
        <w:t xml:space="preserve"> </w:t>
      </w:r>
      <w:r>
        <w:rPr>
          <w:color w:val="231F20"/>
          <w:spacing w:val="-4"/>
        </w:rPr>
        <w:t>were</w:t>
      </w:r>
      <w:r>
        <w:rPr>
          <w:color w:val="231F20"/>
          <w:spacing w:val="-9"/>
        </w:rPr>
        <w:t xml:space="preserve"> </w:t>
      </w:r>
      <w:r>
        <w:rPr>
          <w:color w:val="231F20"/>
          <w:spacing w:val="-4"/>
        </w:rPr>
        <w:t>unique</w:t>
      </w:r>
      <w:r>
        <w:rPr>
          <w:color w:val="231F20"/>
          <w:spacing w:val="-8"/>
        </w:rPr>
        <w:t xml:space="preserve"> </w:t>
      </w:r>
      <w:r>
        <w:rPr>
          <w:color w:val="231F20"/>
          <w:spacing w:val="-4"/>
        </w:rPr>
        <w:t>to</w:t>
      </w:r>
      <w:r>
        <w:rPr>
          <w:color w:val="231F20"/>
          <w:spacing w:val="-9"/>
        </w:rPr>
        <w:t xml:space="preserve"> </w:t>
      </w:r>
      <w:r>
        <w:rPr>
          <w:color w:val="231F20"/>
          <w:spacing w:val="-4"/>
        </w:rPr>
        <w:t>or</w:t>
      </w:r>
      <w:r>
        <w:rPr>
          <w:color w:val="231F20"/>
          <w:spacing w:val="-8"/>
        </w:rPr>
        <w:t xml:space="preserve"> </w:t>
      </w:r>
      <w:r>
        <w:rPr>
          <w:color w:val="231F20"/>
          <w:spacing w:val="-4"/>
        </w:rPr>
        <w:t>absent from A</w:t>
      </w:r>
      <w:r>
        <w:rPr>
          <w:rFonts w:ascii="Microsoft Himalaya"/>
          <w:color w:val="231F20"/>
          <w:spacing w:val="-4"/>
        </w:rPr>
        <w:t>9</w:t>
      </w:r>
      <w:r>
        <w:rPr>
          <w:color w:val="231F20"/>
          <w:spacing w:val="-4"/>
        </w:rPr>
        <w:t xml:space="preserve">-like MAGs, given that they are capable of occupying the thermal limit of photo- </w:t>
      </w:r>
      <w:bookmarkStart w:id="11" w:name="Recovered_A′-like_MAGs_do_not_encode_nit"/>
      <w:bookmarkEnd w:id="11"/>
      <w:r>
        <w:rPr>
          <w:color w:val="231F20"/>
          <w:spacing w:val="-6"/>
        </w:rPr>
        <w:t>synthesis</w:t>
      </w:r>
      <w:r>
        <w:rPr>
          <w:color w:val="231F20"/>
          <w:spacing w:val="-8"/>
        </w:rPr>
        <w:t xml:space="preserve"> </w:t>
      </w:r>
      <w:r>
        <w:rPr>
          <w:color w:val="231F20"/>
          <w:spacing w:val="-6"/>
        </w:rPr>
        <w:t>and</w:t>
      </w:r>
      <w:r>
        <w:rPr>
          <w:color w:val="231F20"/>
          <w:spacing w:val="-9"/>
        </w:rPr>
        <w:t xml:space="preserve"> </w:t>
      </w:r>
      <w:r>
        <w:rPr>
          <w:color w:val="231F20"/>
          <w:spacing w:val="-6"/>
        </w:rPr>
        <w:t>that</w:t>
      </w:r>
      <w:r>
        <w:rPr>
          <w:color w:val="231F20"/>
          <w:spacing w:val="-9"/>
        </w:rPr>
        <w:t xml:space="preserve"> </w:t>
      </w:r>
      <w:r>
        <w:rPr>
          <w:color w:val="231F20"/>
          <w:spacing w:val="-6"/>
        </w:rPr>
        <w:t>they</w:t>
      </w:r>
      <w:r>
        <w:rPr>
          <w:color w:val="231F20"/>
          <w:spacing w:val="-8"/>
        </w:rPr>
        <w:t xml:space="preserve"> </w:t>
      </w:r>
      <w:r>
        <w:rPr>
          <w:color w:val="231F20"/>
          <w:spacing w:val="-6"/>
        </w:rPr>
        <w:t>form</w:t>
      </w:r>
      <w:r>
        <w:rPr>
          <w:color w:val="231F20"/>
          <w:spacing w:val="-9"/>
        </w:rPr>
        <w:t xml:space="preserve"> </w:t>
      </w:r>
      <w:r>
        <w:rPr>
          <w:color w:val="231F20"/>
          <w:spacing w:val="-6"/>
        </w:rPr>
        <w:t>a</w:t>
      </w:r>
      <w:r>
        <w:rPr>
          <w:color w:val="231F20"/>
          <w:spacing w:val="-9"/>
        </w:rPr>
        <w:t xml:space="preserve"> </w:t>
      </w:r>
      <w:r>
        <w:rPr>
          <w:color w:val="231F20"/>
          <w:spacing w:val="-6"/>
        </w:rPr>
        <w:t>separate</w:t>
      </w:r>
      <w:r>
        <w:rPr>
          <w:color w:val="231F20"/>
          <w:spacing w:val="-9"/>
        </w:rPr>
        <w:t xml:space="preserve"> </w:t>
      </w:r>
      <w:r>
        <w:rPr>
          <w:color w:val="231F20"/>
          <w:spacing w:val="-6"/>
        </w:rPr>
        <w:t>clade</w:t>
      </w:r>
      <w:r>
        <w:rPr>
          <w:color w:val="231F20"/>
          <w:spacing w:val="-9"/>
        </w:rPr>
        <w:t xml:space="preserve"> </w:t>
      </w:r>
      <w:r>
        <w:rPr>
          <w:color w:val="231F20"/>
          <w:spacing w:val="-6"/>
        </w:rPr>
        <w:t>from</w:t>
      </w:r>
      <w:r>
        <w:rPr>
          <w:color w:val="231F20"/>
          <w:spacing w:val="-9"/>
        </w:rPr>
        <w:t xml:space="preserve"> </w:t>
      </w:r>
      <w:r>
        <w:rPr>
          <w:color w:val="231F20"/>
          <w:spacing w:val="-6"/>
        </w:rPr>
        <w:t>A</w:t>
      </w:r>
      <w:r>
        <w:rPr>
          <w:color w:val="231F20"/>
          <w:spacing w:val="-9"/>
        </w:rPr>
        <w:t xml:space="preserve"> </w:t>
      </w:r>
      <w:r>
        <w:rPr>
          <w:color w:val="231F20"/>
          <w:spacing w:val="-6"/>
        </w:rPr>
        <w:t>and</w:t>
      </w:r>
      <w:r>
        <w:rPr>
          <w:color w:val="231F20"/>
          <w:spacing w:val="-9"/>
        </w:rPr>
        <w:t xml:space="preserve"> </w:t>
      </w:r>
      <w:r>
        <w:rPr>
          <w:color w:val="231F20"/>
          <w:spacing w:val="-6"/>
        </w:rPr>
        <w:t>B</w:t>
      </w:r>
      <w:r>
        <w:rPr>
          <w:rFonts w:ascii="Microsoft Himalaya"/>
          <w:color w:val="231F20"/>
          <w:spacing w:val="-6"/>
        </w:rPr>
        <w:t>9</w:t>
      </w:r>
      <w:r>
        <w:rPr>
          <w:rFonts w:ascii="Microsoft Himalaya"/>
          <w:color w:val="231F20"/>
          <w:spacing w:val="-1"/>
        </w:rPr>
        <w:t xml:space="preserve"> </w:t>
      </w:r>
      <w:r>
        <w:rPr>
          <w:color w:val="231F20"/>
          <w:spacing w:val="-6"/>
        </w:rPr>
        <w:t>genomes</w:t>
      </w:r>
      <w:r>
        <w:rPr>
          <w:color w:val="231F20"/>
          <w:spacing w:val="-8"/>
        </w:rPr>
        <w:t xml:space="preserve"> </w:t>
      </w:r>
      <w:r>
        <w:rPr>
          <w:color w:val="231F20"/>
          <w:spacing w:val="-6"/>
        </w:rPr>
        <w:t>(Fig.</w:t>
      </w:r>
      <w:r>
        <w:rPr>
          <w:color w:val="231F20"/>
          <w:spacing w:val="-8"/>
        </w:rPr>
        <w:t xml:space="preserve"> </w:t>
      </w:r>
      <w:r>
        <w:rPr>
          <w:color w:val="231F20"/>
          <w:spacing w:val="-6"/>
        </w:rPr>
        <w:t>S1).</w:t>
      </w:r>
    </w:p>
    <w:p w14:paraId="1455D0DE" w14:textId="77777777" w:rsidR="009843BB" w:rsidRDefault="00000000">
      <w:pPr>
        <w:pStyle w:val="Corpodetexto"/>
        <w:spacing w:line="218" w:lineRule="auto"/>
        <w:ind w:right="3568" w:firstLine="240"/>
      </w:pPr>
      <w:r>
        <w:rPr>
          <w:color w:val="231F20"/>
        </w:rPr>
        <w:t>Recovered A</w:t>
      </w:r>
      <w:r>
        <w:rPr>
          <w:rFonts w:ascii="Microsoft Himalaya"/>
          <w:color w:val="231F20"/>
        </w:rPr>
        <w:t>9</w:t>
      </w:r>
      <w:r>
        <w:rPr>
          <w:color w:val="231F20"/>
        </w:rPr>
        <w:t xml:space="preserve">-like MAGs do not encode nitrogenase or protochlorophyllide re- </w:t>
      </w:r>
      <w:r>
        <w:rPr>
          <w:color w:val="231F20"/>
          <w:spacing w:val="-4"/>
        </w:rPr>
        <w:t>ductase</w:t>
      </w:r>
      <w:r>
        <w:rPr>
          <w:color w:val="231F20"/>
          <w:spacing w:val="-10"/>
        </w:rPr>
        <w:t xml:space="preserve"> </w:t>
      </w:r>
      <w:r>
        <w:rPr>
          <w:color w:val="231F20"/>
          <w:spacing w:val="-4"/>
        </w:rPr>
        <w:t>(DPOR).</w:t>
      </w:r>
      <w:r>
        <w:rPr>
          <w:color w:val="231F20"/>
          <w:spacing w:val="-9"/>
        </w:rPr>
        <w:t xml:space="preserve"> </w:t>
      </w:r>
      <w:r>
        <w:rPr>
          <w:color w:val="231F20"/>
          <w:spacing w:val="-4"/>
        </w:rPr>
        <w:t>To</w:t>
      </w:r>
      <w:r>
        <w:rPr>
          <w:color w:val="231F20"/>
          <w:spacing w:val="-3"/>
        </w:rPr>
        <w:t xml:space="preserve"> </w:t>
      </w:r>
      <w:r>
        <w:rPr>
          <w:color w:val="231F20"/>
          <w:spacing w:val="-4"/>
        </w:rPr>
        <w:t>examine potential</w:t>
      </w:r>
      <w:r>
        <w:rPr>
          <w:color w:val="231F20"/>
          <w:spacing w:val="-5"/>
        </w:rPr>
        <w:t xml:space="preserve"> </w:t>
      </w:r>
      <w:r>
        <w:rPr>
          <w:color w:val="231F20"/>
          <w:spacing w:val="-4"/>
        </w:rPr>
        <w:t>gene gain or loss</w:t>
      </w:r>
      <w:r>
        <w:rPr>
          <w:color w:val="231F20"/>
          <w:spacing w:val="-3"/>
        </w:rPr>
        <w:t xml:space="preserve"> </w:t>
      </w:r>
      <w:r>
        <w:rPr>
          <w:color w:val="231F20"/>
          <w:spacing w:val="-4"/>
        </w:rPr>
        <w:t>within A</w:t>
      </w:r>
      <w:r>
        <w:rPr>
          <w:rFonts w:ascii="Microsoft Himalaya"/>
          <w:color w:val="231F20"/>
          <w:spacing w:val="-4"/>
        </w:rPr>
        <w:t>9</w:t>
      </w:r>
      <w:r>
        <w:rPr>
          <w:color w:val="231F20"/>
          <w:spacing w:val="-4"/>
        </w:rPr>
        <w:t>-like</w:t>
      </w:r>
      <w:r>
        <w:rPr>
          <w:color w:val="231F20"/>
          <w:spacing w:val="-3"/>
        </w:rPr>
        <w:t xml:space="preserve"> </w:t>
      </w:r>
      <w:r>
        <w:rPr>
          <w:color w:val="231F20"/>
          <w:spacing w:val="-4"/>
        </w:rPr>
        <w:t xml:space="preserve">strains that </w:t>
      </w:r>
      <w:r>
        <w:rPr>
          <w:color w:val="231F20"/>
          <w:spacing w:val="-5"/>
        </w:rPr>
        <w:t>may</w:t>
      </w:r>
    </w:p>
    <w:p w14:paraId="3B3A9A42" w14:textId="77777777" w:rsidR="009843BB" w:rsidRDefault="00000000">
      <w:pPr>
        <w:pStyle w:val="Corpodetexto"/>
        <w:spacing w:line="280" w:lineRule="auto"/>
        <w:ind w:right="3569"/>
      </w:pPr>
      <w:r>
        <w:rPr>
          <w:color w:val="231F20"/>
          <w:spacing w:val="-2"/>
        </w:rPr>
        <w:t>suggest</w:t>
      </w:r>
      <w:r>
        <w:rPr>
          <w:color w:val="231F20"/>
          <w:spacing w:val="-10"/>
        </w:rPr>
        <w:t xml:space="preserve"> </w:t>
      </w:r>
      <w:r>
        <w:rPr>
          <w:color w:val="231F20"/>
          <w:spacing w:val="-2"/>
        </w:rPr>
        <w:t>adaptation</w:t>
      </w:r>
      <w:r>
        <w:rPr>
          <w:color w:val="231F20"/>
          <w:spacing w:val="-10"/>
        </w:rPr>
        <w:t xml:space="preserve"> </w:t>
      </w:r>
      <w:r>
        <w:rPr>
          <w:color w:val="231F20"/>
          <w:spacing w:val="-2"/>
        </w:rPr>
        <w:t>to</w:t>
      </w:r>
      <w:r>
        <w:rPr>
          <w:color w:val="231F20"/>
          <w:spacing w:val="-11"/>
        </w:rPr>
        <w:t xml:space="preserve"> </w:t>
      </w:r>
      <w:r>
        <w:rPr>
          <w:color w:val="231F20"/>
          <w:spacing w:val="-2"/>
        </w:rPr>
        <w:t>higher</w:t>
      </w:r>
      <w:r>
        <w:rPr>
          <w:color w:val="231F20"/>
          <w:spacing w:val="-9"/>
        </w:rPr>
        <w:t xml:space="preserve"> </w:t>
      </w:r>
      <w:r>
        <w:rPr>
          <w:color w:val="231F20"/>
          <w:spacing w:val="-2"/>
        </w:rPr>
        <w:t>temperatures,</w:t>
      </w:r>
      <w:r>
        <w:rPr>
          <w:color w:val="231F20"/>
          <w:spacing w:val="-10"/>
        </w:rPr>
        <w:t xml:space="preserve"> </w:t>
      </w:r>
      <w:r>
        <w:rPr>
          <w:color w:val="231F20"/>
          <w:spacing w:val="-2"/>
        </w:rPr>
        <w:t>a</w:t>
      </w:r>
      <w:r>
        <w:rPr>
          <w:color w:val="231F20"/>
          <w:spacing w:val="-11"/>
        </w:rPr>
        <w:t xml:space="preserve"> </w:t>
      </w:r>
      <w:r>
        <w:rPr>
          <w:color w:val="231F20"/>
          <w:spacing w:val="-2"/>
        </w:rPr>
        <w:t>functional</w:t>
      </w:r>
      <w:r>
        <w:rPr>
          <w:color w:val="231F20"/>
          <w:spacing w:val="-9"/>
        </w:rPr>
        <w:t xml:space="preserve"> </w:t>
      </w:r>
      <w:r>
        <w:rPr>
          <w:color w:val="231F20"/>
          <w:spacing w:val="-2"/>
        </w:rPr>
        <w:t>enrichment</w:t>
      </w:r>
      <w:r>
        <w:rPr>
          <w:color w:val="231F20"/>
          <w:spacing w:val="-9"/>
        </w:rPr>
        <w:t xml:space="preserve"> </w:t>
      </w:r>
      <w:r>
        <w:rPr>
          <w:color w:val="231F20"/>
          <w:spacing w:val="-2"/>
        </w:rPr>
        <w:t>analysis</w:t>
      </w:r>
      <w:r>
        <w:rPr>
          <w:color w:val="231F20"/>
          <w:spacing w:val="-10"/>
        </w:rPr>
        <w:t xml:space="preserve"> </w:t>
      </w:r>
      <w:r>
        <w:rPr>
          <w:color w:val="231F20"/>
          <w:spacing w:val="-2"/>
        </w:rPr>
        <w:t>was</w:t>
      </w:r>
      <w:r>
        <w:rPr>
          <w:color w:val="231F20"/>
          <w:spacing w:val="-10"/>
        </w:rPr>
        <w:t xml:space="preserve"> </w:t>
      </w:r>
      <w:r>
        <w:rPr>
          <w:color w:val="231F20"/>
          <w:spacing w:val="-2"/>
        </w:rPr>
        <w:t xml:space="preserve">per- </w:t>
      </w:r>
      <w:r>
        <w:rPr>
          <w:color w:val="231F20"/>
        </w:rPr>
        <w:t>formed</w:t>
      </w:r>
      <w:r>
        <w:rPr>
          <w:color w:val="231F20"/>
          <w:spacing w:val="-11"/>
        </w:rPr>
        <w:t xml:space="preserve"> </w:t>
      </w:r>
      <w:r>
        <w:rPr>
          <w:color w:val="231F20"/>
        </w:rPr>
        <w:t>within</w:t>
      </w:r>
      <w:r>
        <w:rPr>
          <w:color w:val="231F20"/>
          <w:spacing w:val="-11"/>
        </w:rPr>
        <w:t xml:space="preserve"> </w:t>
      </w:r>
      <w:r>
        <w:rPr>
          <w:color w:val="231F20"/>
        </w:rPr>
        <w:t>anvi’o</w:t>
      </w:r>
      <w:r>
        <w:rPr>
          <w:color w:val="231F20"/>
          <w:spacing w:val="-11"/>
        </w:rPr>
        <w:t xml:space="preserve"> </w:t>
      </w:r>
      <w:hyperlink w:anchor="_bookmark48" w:history="1">
        <w:r>
          <w:rPr>
            <w:color w:val="231F20"/>
          </w:rPr>
          <w:t>(49).</w:t>
        </w:r>
      </w:hyperlink>
      <w:r>
        <w:rPr>
          <w:color w:val="231F20"/>
          <w:spacing w:val="-11"/>
        </w:rPr>
        <w:t xml:space="preserve"> </w:t>
      </w:r>
      <w:r>
        <w:rPr>
          <w:color w:val="231F20"/>
        </w:rPr>
        <w:t>Here,</w:t>
      </w:r>
      <w:r>
        <w:rPr>
          <w:color w:val="231F20"/>
          <w:spacing w:val="-10"/>
        </w:rPr>
        <w:t xml:space="preserve"> </w:t>
      </w:r>
      <w:r>
        <w:rPr>
          <w:color w:val="231F20"/>
        </w:rPr>
        <w:t>the</w:t>
      </w:r>
      <w:r>
        <w:rPr>
          <w:color w:val="231F20"/>
          <w:spacing w:val="-11"/>
        </w:rPr>
        <w:t xml:space="preserve"> </w:t>
      </w:r>
      <w:r>
        <w:rPr>
          <w:color w:val="231F20"/>
        </w:rPr>
        <w:t>term</w:t>
      </w:r>
      <w:r>
        <w:rPr>
          <w:color w:val="231F20"/>
          <w:spacing w:val="-10"/>
        </w:rPr>
        <w:t xml:space="preserve"> </w:t>
      </w:r>
      <w:r>
        <w:rPr>
          <w:color w:val="231F20"/>
        </w:rPr>
        <w:t>“enriched”</w:t>
      </w:r>
      <w:r>
        <w:rPr>
          <w:color w:val="231F20"/>
          <w:spacing w:val="-10"/>
        </w:rPr>
        <w:t xml:space="preserve"> </w:t>
      </w:r>
      <w:r>
        <w:rPr>
          <w:color w:val="231F20"/>
        </w:rPr>
        <w:t>is</w:t>
      </w:r>
      <w:r>
        <w:rPr>
          <w:color w:val="231F20"/>
          <w:spacing w:val="-11"/>
        </w:rPr>
        <w:t xml:space="preserve"> </w:t>
      </w:r>
      <w:r>
        <w:rPr>
          <w:color w:val="231F20"/>
        </w:rPr>
        <w:t>used</w:t>
      </w:r>
      <w:r>
        <w:rPr>
          <w:color w:val="231F20"/>
          <w:spacing w:val="-11"/>
        </w:rPr>
        <w:t xml:space="preserve"> </w:t>
      </w:r>
      <w:r>
        <w:rPr>
          <w:color w:val="231F20"/>
        </w:rPr>
        <w:t>when</w:t>
      </w:r>
      <w:r>
        <w:rPr>
          <w:color w:val="231F20"/>
          <w:spacing w:val="-10"/>
        </w:rPr>
        <w:t xml:space="preserve"> </w:t>
      </w:r>
      <w:r>
        <w:rPr>
          <w:color w:val="231F20"/>
        </w:rPr>
        <w:t>a</w:t>
      </w:r>
      <w:r>
        <w:rPr>
          <w:color w:val="231F20"/>
          <w:spacing w:val="-10"/>
        </w:rPr>
        <w:t xml:space="preserve"> </w:t>
      </w:r>
      <w:r>
        <w:rPr>
          <w:color w:val="231F20"/>
        </w:rPr>
        <w:t>gene</w:t>
      </w:r>
      <w:r>
        <w:rPr>
          <w:color w:val="231F20"/>
          <w:spacing w:val="-11"/>
        </w:rPr>
        <w:t xml:space="preserve"> </w:t>
      </w:r>
      <w:r>
        <w:rPr>
          <w:color w:val="231F20"/>
        </w:rPr>
        <w:t>cluster</w:t>
      </w:r>
      <w:r>
        <w:rPr>
          <w:color w:val="231F20"/>
          <w:spacing w:val="-11"/>
        </w:rPr>
        <w:t xml:space="preserve"> </w:t>
      </w:r>
      <w:r>
        <w:rPr>
          <w:color w:val="231F20"/>
        </w:rPr>
        <w:t>or</w:t>
      </w:r>
      <w:r>
        <w:rPr>
          <w:color w:val="231F20"/>
          <w:spacing w:val="-11"/>
        </w:rPr>
        <w:t xml:space="preserve"> </w:t>
      </w:r>
      <w:r>
        <w:rPr>
          <w:color w:val="231F20"/>
          <w:spacing w:val="-10"/>
        </w:rPr>
        <w:t>a</w:t>
      </w:r>
    </w:p>
    <w:p w14:paraId="523CA600" w14:textId="77777777" w:rsidR="009843BB" w:rsidRDefault="009843BB">
      <w:pPr>
        <w:pStyle w:val="Corpodetexto"/>
        <w:spacing w:line="280" w:lineRule="auto"/>
        <w:sectPr w:rsidR="009843BB">
          <w:pgSz w:w="11700" w:h="15660"/>
          <w:pgMar w:top="960" w:right="708" w:bottom="640" w:left="708" w:header="767" w:footer="455" w:gutter="0"/>
          <w:cols w:space="720"/>
        </w:sectPr>
      </w:pPr>
    </w:p>
    <w:p w14:paraId="7BB92789" w14:textId="77777777" w:rsidR="009843BB" w:rsidRDefault="009843BB">
      <w:pPr>
        <w:pStyle w:val="Corpodetexto"/>
        <w:ind w:left="0"/>
        <w:jc w:val="left"/>
        <w:rPr>
          <w:sz w:val="20"/>
        </w:rPr>
      </w:pPr>
    </w:p>
    <w:p w14:paraId="092EB54C" w14:textId="77777777" w:rsidR="009843BB" w:rsidRDefault="009843BB">
      <w:pPr>
        <w:pStyle w:val="Corpodetexto"/>
        <w:spacing w:before="16"/>
        <w:ind w:left="0"/>
        <w:jc w:val="left"/>
        <w:rPr>
          <w:sz w:val="20"/>
        </w:rPr>
      </w:pPr>
    </w:p>
    <w:p w14:paraId="5FEDE845" w14:textId="77777777" w:rsidR="009843BB" w:rsidRDefault="00000000">
      <w:pPr>
        <w:pStyle w:val="Corpodetexto"/>
        <w:ind w:left="135"/>
        <w:jc w:val="left"/>
        <w:rPr>
          <w:sz w:val="20"/>
        </w:rPr>
      </w:pPr>
      <w:r>
        <w:rPr>
          <w:noProof/>
          <w:sz w:val="20"/>
        </w:rPr>
        <w:drawing>
          <wp:inline distT="0" distB="0" distL="0" distR="0" wp14:anchorId="09207ADE" wp14:editId="3E165763">
            <wp:extent cx="6370031" cy="626059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4" cstate="print"/>
                    <a:stretch>
                      <a:fillRect/>
                    </a:stretch>
                  </pic:blipFill>
                  <pic:spPr>
                    <a:xfrm>
                      <a:off x="0" y="0"/>
                      <a:ext cx="6370031" cy="6260591"/>
                    </a:xfrm>
                    <a:prstGeom prst="rect">
                      <a:avLst/>
                    </a:prstGeom>
                  </pic:spPr>
                </pic:pic>
              </a:graphicData>
            </a:graphic>
          </wp:inline>
        </w:drawing>
      </w:r>
    </w:p>
    <w:p w14:paraId="44F479BB" w14:textId="77777777" w:rsidR="009843BB" w:rsidRDefault="009843BB">
      <w:pPr>
        <w:pStyle w:val="Corpodetexto"/>
        <w:spacing w:before="11"/>
        <w:ind w:left="0"/>
        <w:jc w:val="left"/>
        <w:rPr>
          <w:sz w:val="15"/>
        </w:rPr>
      </w:pPr>
    </w:p>
    <w:p w14:paraId="71EECC87" w14:textId="77777777" w:rsidR="009843BB" w:rsidRDefault="00000000">
      <w:pPr>
        <w:spacing w:line="249" w:lineRule="auto"/>
        <w:ind w:left="132" w:right="109"/>
        <w:jc w:val="both"/>
        <w:rPr>
          <w:sz w:val="15"/>
        </w:rPr>
      </w:pPr>
      <w:bookmarkStart w:id="12" w:name="_bookmark5"/>
      <w:bookmarkEnd w:id="12"/>
      <w:r>
        <w:rPr>
          <w:color w:val="231F20"/>
          <w:sz w:val="15"/>
        </w:rPr>
        <w:t>FIG</w:t>
      </w:r>
      <w:r>
        <w:rPr>
          <w:color w:val="231F20"/>
          <w:spacing w:val="-2"/>
          <w:sz w:val="15"/>
        </w:rPr>
        <w:t xml:space="preserve"> </w:t>
      </w:r>
      <w:r>
        <w:rPr>
          <w:color w:val="231F20"/>
          <w:sz w:val="15"/>
        </w:rPr>
        <w:t>4</w:t>
      </w:r>
      <w:r>
        <w:rPr>
          <w:color w:val="231F20"/>
          <w:spacing w:val="-2"/>
          <w:sz w:val="15"/>
        </w:rPr>
        <w:t xml:space="preserve"> </w:t>
      </w:r>
      <w:r>
        <w:rPr>
          <w:color w:val="231F20"/>
          <w:sz w:val="15"/>
        </w:rPr>
        <w:t>Pangenome</w:t>
      </w:r>
      <w:r>
        <w:rPr>
          <w:color w:val="231F20"/>
          <w:spacing w:val="-1"/>
          <w:sz w:val="15"/>
        </w:rPr>
        <w:t xml:space="preserve"> </w:t>
      </w:r>
      <w:r>
        <w:rPr>
          <w:color w:val="231F20"/>
          <w:sz w:val="15"/>
        </w:rPr>
        <w:t>of</w:t>
      </w:r>
      <w:r>
        <w:rPr>
          <w:color w:val="231F20"/>
          <w:spacing w:val="-1"/>
          <w:sz w:val="15"/>
        </w:rPr>
        <w:t xml:space="preserve"> </w:t>
      </w:r>
      <w:r>
        <w:rPr>
          <w:rFonts w:ascii="Arial" w:hAnsi="Arial"/>
          <w:i/>
          <w:color w:val="231F20"/>
          <w:sz w:val="15"/>
        </w:rPr>
        <w:t>Synechococcus</w:t>
      </w:r>
      <w:r>
        <w:rPr>
          <w:color w:val="231F20"/>
          <w:sz w:val="15"/>
        </w:rPr>
        <w:t>-like</w:t>
      </w:r>
      <w:r>
        <w:rPr>
          <w:color w:val="231F20"/>
          <w:spacing w:val="-1"/>
          <w:sz w:val="15"/>
        </w:rPr>
        <w:t xml:space="preserve"> </w:t>
      </w:r>
      <w:r>
        <w:rPr>
          <w:color w:val="231F20"/>
          <w:sz w:val="15"/>
        </w:rPr>
        <w:t>A/B-lineage</w:t>
      </w:r>
      <w:r>
        <w:rPr>
          <w:color w:val="231F20"/>
          <w:spacing w:val="-2"/>
          <w:sz w:val="15"/>
        </w:rPr>
        <w:t xml:space="preserve"> </w:t>
      </w:r>
      <w:r>
        <w:rPr>
          <w:color w:val="231F20"/>
          <w:sz w:val="15"/>
        </w:rPr>
        <w:t>MAGs.</w:t>
      </w:r>
      <w:r>
        <w:rPr>
          <w:color w:val="231F20"/>
          <w:spacing w:val="-1"/>
          <w:sz w:val="15"/>
        </w:rPr>
        <w:t xml:space="preserve"> </w:t>
      </w:r>
      <w:r>
        <w:rPr>
          <w:color w:val="231F20"/>
          <w:sz w:val="15"/>
        </w:rPr>
        <w:t>Gene</w:t>
      </w:r>
      <w:r>
        <w:rPr>
          <w:color w:val="231F20"/>
          <w:spacing w:val="-2"/>
          <w:sz w:val="15"/>
        </w:rPr>
        <w:t xml:space="preserve"> </w:t>
      </w:r>
      <w:r>
        <w:rPr>
          <w:color w:val="231F20"/>
          <w:sz w:val="15"/>
        </w:rPr>
        <w:t>clusters</w:t>
      </w:r>
      <w:r>
        <w:rPr>
          <w:color w:val="231F20"/>
          <w:spacing w:val="-1"/>
          <w:sz w:val="15"/>
        </w:rPr>
        <w:t xml:space="preserve"> </w:t>
      </w:r>
      <w:r>
        <w:rPr>
          <w:color w:val="231F20"/>
          <w:sz w:val="15"/>
        </w:rPr>
        <w:t>present</w:t>
      </w:r>
      <w:r>
        <w:rPr>
          <w:color w:val="231F20"/>
          <w:spacing w:val="-2"/>
          <w:sz w:val="15"/>
        </w:rPr>
        <w:t xml:space="preserve"> </w:t>
      </w:r>
      <w:r>
        <w:rPr>
          <w:color w:val="231F20"/>
          <w:sz w:val="15"/>
        </w:rPr>
        <w:t>in</w:t>
      </w:r>
      <w:r>
        <w:rPr>
          <w:color w:val="231F20"/>
          <w:spacing w:val="-1"/>
          <w:sz w:val="15"/>
        </w:rPr>
        <w:t xml:space="preserve"> </w:t>
      </w:r>
      <w:r>
        <w:rPr>
          <w:color w:val="231F20"/>
          <w:sz w:val="15"/>
        </w:rPr>
        <w:t>15</w:t>
      </w:r>
      <w:r>
        <w:rPr>
          <w:color w:val="231F20"/>
          <w:spacing w:val="-2"/>
          <w:sz w:val="15"/>
        </w:rPr>
        <w:t xml:space="preserve"> </w:t>
      </w:r>
      <w:r>
        <w:rPr>
          <w:color w:val="231F20"/>
          <w:sz w:val="15"/>
        </w:rPr>
        <w:t>A/B-lineage</w:t>
      </w:r>
      <w:r>
        <w:rPr>
          <w:color w:val="231F20"/>
          <w:spacing w:val="-1"/>
          <w:sz w:val="15"/>
        </w:rPr>
        <w:t xml:space="preserve"> </w:t>
      </w:r>
      <w:r>
        <w:rPr>
          <w:color w:val="231F20"/>
          <w:sz w:val="15"/>
        </w:rPr>
        <w:t>MAGs</w:t>
      </w:r>
      <w:r>
        <w:rPr>
          <w:color w:val="231F20"/>
          <w:spacing w:val="-1"/>
          <w:sz w:val="15"/>
        </w:rPr>
        <w:t xml:space="preserve"> </w:t>
      </w:r>
      <w:r>
        <w:rPr>
          <w:color w:val="231F20"/>
          <w:sz w:val="15"/>
        </w:rPr>
        <w:t>and</w:t>
      </w:r>
      <w:r>
        <w:rPr>
          <w:color w:val="231F20"/>
          <w:spacing w:val="-2"/>
          <w:sz w:val="15"/>
        </w:rPr>
        <w:t xml:space="preserve"> </w:t>
      </w:r>
      <w:r>
        <w:rPr>
          <w:color w:val="231F20"/>
          <w:sz w:val="15"/>
        </w:rPr>
        <w:t>two</w:t>
      </w:r>
      <w:r>
        <w:rPr>
          <w:color w:val="231F20"/>
          <w:spacing w:val="-1"/>
          <w:sz w:val="15"/>
        </w:rPr>
        <w:t xml:space="preserve"> </w:t>
      </w:r>
      <w:r>
        <w:rPr>
          <w:color w:val="231F20"/>
          <w:sz w:val="15"/>
        </w:rPr>
        <w:t>reference</w:t>
      </w:r>
      <w:r>
        <w:rPr>
          <w:color w:val="231F20"/>
          <w:spacing w:val="-1"/>
          <w:sz w:val="15"/>
        </w:rPr>
        <w:t xml:space="preserve"> </w:t>
      </w:r>
      <w:r>
        <w:rPr>
          <w:color w:val="231F20"/>
          <w:sz w:val="15"/>
        </w:rPr>
        <w:t>genomes</w:t>
      </w:r>
      <w:r>
        <w:rPr>
          <w:color w:val="231F20"/>
          <w:spacing w:val="-1"/>
          <w:sz w:val="15"/>
        </w:rPr>
        <w:t xml:space="preserve"> </w:t>
      </w:r>
      <w:r>
        <w:rPr>
          <w:color w:val="231F20"/>
          <w:sz w:val="15"/>
        </w:rPr>
        <w:t>are</w:t>
      </w:r>
      <w:r>
        <w:rPr>
          <w:color w:val="231F20"/>
          <w:spacing w:val="-1"/>
          <w:sz w:val="15"/>
        </w:rPr>
        <w:t xml:space="preserve"> </w:t>
      </w:r>
      <w:r>
        <w:rPr>
          <w:color w:val="231F20"/>
          <w:sz w:val="15"/>
        </w:rPr>
        <w:t>shown</w:t>
      </w:r>
      <w:r>
        <w:rPr>
          <w:color w:val="231F20"/>
          <w:spacing w:val="-1"/>
          <w:sz w:val="15"/>
        </w:rPr>
        <w:t xml:space="preserve"> </w:t>
      </w:r>
      <w:r>
        <w:rPr>
          <w:color w:val="231F20"/>
          <w:sz w:val="15"/>
        </w:rPr>
        <w:t>in colored rings. The central dendrogram depicts ordering of gene clusters by frequency and was used to select gene clusters unique to or enriched in different MAGs or clades (outermost rings and highlighted gene cluster selections). Genomes were</w:t>
      </w:r>
      <w:r>
        <w:rPr>
          <w:color w:val="231F20"/>
          <w:spacing w:val="-1"/>
          <w:sz w:val="15"/>
        </w:rPr>
        <w:t xml:space="preserve"> </w:t>
      </w:r>
      <w:r>
        <w:rPr>
          <w:color w:val="231F20"/>
          <w:sz w:val="15"/>
        </w:rPr>
        <w:t xml:space="preserve">ordered based on a phylogenomic tree produced in RAxML. Percent average nucleotide identity comparisons are statistically represented on a clade-by-clade basis. Contamination and completion were </w:t>
      </w:r>
      <w:r>
        <w:rPr>
          <w:color w:val="231F20"/>
          <w:spacing w:val="-2"/>
          <w:sz w:val="15"/>
        </w:rPr>
        <w:t>calculated</w:t>
      </w:r>
      <w:r>
        <w:rPr>
          <w:color w:val="231F20"/>
          <w:spacing w:val="-3"/>
          <w:sz w:val="15"/>
        </w:rPr>
        <w:t xml:space="preserve"> </w:t>
      </w:r>
      <w:r>
        <w:rPr>
          <w:color w:val="231F20"/>
          <w:spacing w:val="-2"/>
          <w:sz w:val="15"/>
        </w:rPr>
        <w:t>by</w:t>
      </w:r>
      <w:r>
        <w:rPr>
          <w:color w:val="231F20"/>
          <w:spacing w:val="-4"/>
          <w:sz w:val="15"/>
        </w:rPr>
        <w:t xml:space="preserve"> </w:t>
      </w:r>
      <w:r>
        <w:rPr>
          <w:color w:val="231F20"/>
          <w:spacing w:val="-2"/>
          <w:sz w:val="15"/>
        </w:rPr>
        <w:t>checkM</w:t>
      </w:r>
      <w:r>
        <w:rPr>
          <w:color w:val="231F20"/>
          <w:spacing w:val="-4"/>
          <w:sz w:val="15"/>
        </w:rPr>
        <w:t xml:space="preserve"> </w:t>
      </w:r>
      <w:r>
        <w:rPr>
          <w:color w:val="231F20"/>
          <w:spacing w:val="-2"/>
          <w:sz w:val="15"/>
        </w:rPr>
        <w:t>and</w:t>
      </w:r>
      <w:r>
        <w:rPr>
          <w:color w:val="231F20"/>
          <w:spacing w:val="-3"/>
          <w:sz w:val="15"/>
        </w:rPr>
        <w:t xml:space="preserve"> </w:t>
      </w:r>
      <w:r>
        <w:rPr>
          <w:color w:val="231F20"/>
          <w:spacing w:val="-2"/>
          <w:sz w:val="15"/>
        </w:rPr>
        <w:t>the</w:t>
      </w:r>
      <w:r>
        <w:rPr>
          <w:color w:val="231F20"/>
          <w:spacing w:val="-4"/>
          <w:sz w:val="15"/>
        </w:rPr>
        <w:t xml:space="preserve"> </w:t>
      </w:r>
      <w:r>
        <w:rPr>
          <w:color w:val="231F20"/>
          <w:spacing w:val="-2"/>
          <w:sz w:val="15"/>
        </w:rPr>
        <w:t>anvi’o</w:t>
      </w:r>
      <w:r>
        <w:rPr>
          <w:color w:val="231F20"/>
          <w:spacing w:val="-3"/>
          <w:sz w:val="15"/>
        </w:rPr>
        <w:t xml:space="preserve"> </w:t>
      </w:r>
      <w:r>
        <w:rPr>
          <w:color w:val="231F20"/>
          <w:spacing w:val="-2"/>
          <w:sz w:val="15"/>
        </w:rPr>
        <w:t>pangenomics</w:t>
      </w:r>
      <w:r>
        <w:rPr>
          <w:color w:val="231F20"/>
          <w:spacing w:val="-4"/>
          <w:sz w:val="15"/>
        </w:rPr>
        <w:t xml:space="preserve"> </w:t>
      </w:r>
      <w:r>
        <w:rPr>
          <w:color w:val="231F20"/>
          <w:spacing w:val="-2"/>
          <w:sz w:val="15"/>
        </w:rPr>
        <w:t>suite,</w:t>
      </w:r>
      <w:r>
        <w:rPr>
          <w:color w:val="231F20"/>
          <w:spacing w:val="-3"/>
          <w:sz w:val="15"/>
        </w:rPr>
        <w:t xml:space="preserve"> </w:t>
      </w:r>
      <w:r>
        <w:rPr>
          <w:color w:val="231F20"/>
          <w:spacing w:val="-2"/>
          <w:sz w:val="15"/>
        </w:rPr>
        <w:t>and</w:t>
      </w:r>
      <w:r>
        <w:rPr>
          <w:color w:val="231F20"/>
          <w:spacing w:val="-4"/>
          <w:sz w:val="15"/>
        </w:rPr>
        <w:t xml:space="preserve"> </w:t>
      </w:r>
      <w:r>
        <w:rPr>
          <w:color w:val="231F20"/>
          <w:spacing w:val="-2"/>
          <w:sz w:val="15"/>
        </w:rPr>
        <w:t>ANI</w:t>
      </w:r>
      <w:r>
        <w:rPr>
          <w:color w:val="231F20"/>
          <w:spacing w:val="-3"/>
          <w:sz w:val="15"/>
        </w:rPr>
        <w:t xml:space="preserve"> </w:t>
      </w:r>
      <w:r>
        <w:rPr>
          <w:color w:val="231F20"/>
          <w:spacing w:val="-2"/>
          <w:sz w:val="15"/>
        </w:rPr>
        <w:t>was</w:t>
      </w:r>
      <w:r>
        <w:rPr>
          <w:color w:val="231F20"/>
          <w:spacing w:val="-4"/>
          <w:sz w:val="15"/>
        </w:rPr>
        <w:t xml:space="preserve"> </w:t>
      </w:r>
      <w:r>
        <w:rPr>
          <w:color w:val="231F20"/>
          <w:spacing w:val="-2"/>
          <w:sz w:val="15"/>
        </w:rPr>
        <w:t>calculated</w:t>
      </w:r>
      <w:r>
        <w:rPr>
          <w:color w:val="231F20"/>
          <w:spacing w:val="-3"/>
          <w:sz w:val="15"/>
        </w:rPr>
        <w:t xml:space="preserve"> </w:t>
      </w:r>
      <w:r>
        <w:rPr>
          <w:color w:val="231F20"/>
          <w:spacing w:val="-2"/>
          <w:sz w:val="15"/>
        </w:rPr>
        <w:t>by</w:t>
      </w:r>
      <w:r>
        <w:rPr>
          <w:color w:val="231F20"/>
          <w:spacing w:val="-4"/>
          <w:sz w:val="15"/>
        </w:rPr>
        <w:t xml:space="preserve"> </w:t>
      </w:r>
      <w:r>
        <w:rPr>
          <w:color w:val="231F20"/>
          <w:spacing w:val="-2"/>
          <w:sz w:val="15"/>
        </w:rPr>
        <w:t>pyANI</w:t>
      </w:r>
      <w:r>
        <w:rPr>
          <w:color w:val="231F20"/>
          <w:spacing w:val="-3"/>
          <w:sz w:val="15"/>
        </w:rPr>
        <w:t xml:space="preserve"> </w:t>
      </w:r>
      <w:r>
        <w:rPr>
          <w:color w:val="231F20"/>
          <w:spacing w:val="-2"/>
          <w:sz w:val="15"/>
        </w:rPr>
        <w:t>within</w:t>
      </w:r>
      <w:r>
        <w:rPr>
          <w:color w:val="231F20"/>
          <w:spacing w:val="-3"/>
          <w:sz w:val="15"/>
        </w:rPr>
        <w:t xml:space="preserve"> </w:t>
      </w:r>
      <w:r>
        <w:rPr>
          <w:color w:val="231F20"/>
          <w:spacing w:val="-2"/>
          <w:sz w:val="15"/>
        </w:rPr>
        <w:t>anvi’o.</w:t>
      </w:r>
      <w:r>
        <w:rPr>
          <w:color w:val="231F20"/>
          <w:spacing w:val="-3"/>
          <w:sz w:val="15"/>
        </w:rPr>
        <w:t xml:space="preserve"> </w:t>
      </w:r>
      <w:r>
        <w:rPr>
          <w:color w:val="231F20"/>
          <w:spacing w:val="-2"/>
          <w:sz w:val="15"/>
        </w:rPr>
        <w:t>NCBI</w:t>
      </w:r>
      <w:r>
        <w:rPr>
          <w:color w:val="231F20"/>
          <w:spacing w:val="-3"/>
          <w:sz w:val="15"/>
        </w:rPr>
        <w:t xml:space="preserve"> </w:t>
      </w:r>
      <w:r>
        <w:rPr>
          <w:color w:val="231F20"/>
          <w:spacing w:val="-2"/>
          <w:sz w:val="15"/>
        </w:rPr>
        <w:t>COGs</w:t>
      </w:r>
      <w:r>
        <w:rPr>
          <w:color w:val="231F20"/>
          <w:spacing w:val="-4"/>
          <w:sz w:val="15"/>
        </w:rPr>
        <w:t xml:space="preserve"> </w:t>
      </w:r>
      <w:r>
        <w:rPr>
          <w:color w:val="231F20"/>
          <w:spacing w:val="-2"/>
          <w:sz w:val="15"/>
        </w:rPr>
        <w:t>were</w:t>
      </w:r>
      <w:r>
        <w:rPr>
          <w:color w:val="231F20"/>
          <w:spacing w:val="-3"/>
          <w:sz w:val="15"/>
        </w:rPr>
        <w:t xml:space="preserve"> </w:t>
      </w:r>
      <w:r>
        <w:rPr>
          <w:color w:val="231F20"/>
          <w:spacing w:val="-2"/>
          <w:sz w:val="15"/>
        </w:rPr>
        <w:t>identified</w:t>
      </w:r>
      <w:r>
        <w:rPr>
          <w:color w:val="231F20"/>
          <w:spacing w:val="-3"/>
          <w:sz w:val="15"/>
        </w:rPr>
        <w:t xml:space="preserve"> </w:t>
      </w:r>
      <w:r>
        <w:rPr>
          <w:color w:val="231F20"/>
          <w:spacing w:val="-2"/>
          <w:sz w:val="15"/>
        </w:rPr>
        <w:t>using</w:t>
      </w:r>
      <w:r>
        <w:rPr>
          <w:color w:val="231F20"/>
          <w:spacing w:val="-4"/>
          <w:sz w:val="15"/>
        </w:rPr>
        <w:t xml:space="preserve"> </w:t>
      </w:r>
      <w:r>
        <w:rPr>
          <w:color w:val="231F20"/>
          <w:spacing w:val="-2"/>
          <w:sz w:val="15"/>
        </w:rPr>
        <w:t>the</w:t>
      </w:r>
      <w:r>
        <w:rPr>
          <w:color w:val="231F20"/>
          <w:spacing w:val="-3"/>
          <w:sz w:val="15"/>
        </w:rPr>
        <w:t xml:space="preserve"> </w:t>
      </w:r>
      <w:r>
        <w:rPr>
          <w:color w:val="231F20"/>
          <w:spacing w:val="-2"/>
          <w:sz w:val="15"/>
        </w:rPr>
        <w:t>2020</w:t>
      </w:r>
      <w:r>
        <w:rPr>
          <w:color w:val="231F20"/>
          <w:spacing w:val="-4"/>
          <w:sz w:val="15"/>
        </w:rPr>
        <w:t xml:space="preserve"> </w:t>
      </w:r>
      <w:r>
        <w:rPr>
          <w:color w:val="231F20"/>
          <w:spacing w:val="-2"/>
          <w:sz w:val="15"/>
        </w:rPr>
        <w:t>release</w:t>
      </w:r>
      <w:r>
        <w:rPr>
          <w:color w:val="231F20"/>
          <w:sz w:val="15"/>
        </w:rPr>
        <w:t xml:space="preserve"> within</w:t>
      </w:r>
      <w:r>
        <w:rPr>
          <w:color w:val="231F20"/>
          <w:spacing w:val="-4"/>
          <w:sz w:val="15"/>
        </w:rPr>
        <w:t xml:space="preserve"> </w:t>
      </w:r>
      <w:r>
        <w:rPr>
          <w:color w:val="231F20"/>
          <w:sz w:val="15"/>
        </w:rPr>
        <w:t>anvi’o,</w:t>
      </w:r>
      <w:r>
        <w:rPr>
          <w:color w:val="231F20"/>
          <w:spacing w:val="-4"/>
          <w:sz w:val="15"/>
        </w:rPr>
        <w:t xml:space="preserve"> </w:t>
      </w:r>
      <w:r>
        <w:rPr>
          <w:color w:val="231F20"/>
          <w:sz w:val="15"/>
        </w:rPr>
        <w:t>and</w:t>
      </w:r>
      <w:r>
        <w:rPr>
          <w:color w:val="231F20"/>
          <w:spacing w:val="-4"/>
          <w:sz w:val="15"/>
        </w:rPr>
        <w:t xml:space="preserve"> </w:t>
      </w:r>
      <w:r>
        <w:rPr>
          <w:color w:val="231F20"/>
          <w:sz w:val="15"/>
        </w:rPr>
        <w:t>EggNOG</w:t>
      </w:r>
      <w:r>
        <w:rPr>
          <w:color w:val="231F20"/>
          <w:spacing w:val="-4"/>
          <w:sz w:val="15"/>
        </w:rPr>
        <w:t xml:space="preserve"> </w:t>
      </w:r>
      <w:r>
        <w:rPr>
          <w:color w:val="231F20"/>
          <w:sz w:val="15"/>
        </w:rPr>
        <w:t>functions</w:t>
      </w:r>
      <w:r>
        <w:rPr>
          <w:color w:val="231F20"/>
          <w:spacing w:val="-4"/>
          <w:sz w:val="15"/>
        </w:rPr>
        <w:t xml:space="preserve"> </w:t>
      </w:r>
      <w:r>
        <w:rPr>
          <w:color w:val="231F20"/>
          <w:sz w:val="15"/>
        </w:rPr>
        <w:t>were</w:t>
      </w:r>
      <w:r>
        <w:rPr>
          <w:color w:val="231F20"/>
          <w:spacing w:val="-4"/>
          <w:sz w:val="15"/>
        </w:rPr>
        <w:t xml:space="preserve"> </w:t>
      </w:r>
      <w:r>
        <w:rPr>
          <w:color w:val="231F20"/>
          <w:sz w:val="15"/>
        </w:rPr>
        <w:t>predicted</w:t>
      </w:r>
      <w:r>
        <w:rPr>
          <w:color w:val="231F20"/>
          <w:spacing w:val="-4"/>
          <w:sz w:val="15"/>
        </w:rPr>
        <w:t xml:space="preserve"> </w:t>
      </w:r>
      <w:r>
        <w:rPr>
          <w:color w:val="231F20"/>
          <w:sz w:val="15"/>
        </w:rPr>
        <w:t>based</w:t>
      </w:r>
      <w:r>
        <w:rPr>
          <w:color w:val="231F20"/>
          <w:spacing w:val="-4"/>
          <w:sz w:val="15"/>
        </w:rPr>
        <w:t xml:space="preserve"> </w:t>
      </w:r>
      <w:r>
        <w:rPr>
          <w:color w:val="231F20"/>
          <w:sz w:val="15"/>
        </w:rPr>
        <w:t>on</w:t>
      </w:r>
      <w:r>
        <w:rPr>
          <w:color w:val="231F20"/>
          <w:spacing w:val="-4"/>
          <w:sz w:val="15"/>
        </w:rPr>
        <w:t xml:space="preserve"> </w:t>
      </w:r>
      <w:r>
        <w:rPr>
          <w:color w:val="231F20"/>
          <w:sz w:val="15"/>
        </w:rPr>
        <w:t>the</w:t>
      </w:r>
      <w:r>
        <w:rPr>
          <w:color w:val="231F20"/>
          <w:spacing w:val="-4"/>
          <w:sz w:val="15"/>
        </w:rPr>
        <w:t xml:space="preserve"> </w:t>
      </w:r>
      <w:r>
        <w:rPr>
          <w:color w:val="231F20"/>
          <w:sz w:val="15"/>
        </w:rPr>
        <w:t>5.0.1</w:t>
      </w:r>
      <w:r>
        <w:rPr>
          <w:color w:val="231F20"/>
          <w:spacing w:val="-4"/>
          <w:sz w:val="15"/>
        </w:rPr>
        <w:t xml:space="preserve"> </w:t>
      </w:r>
      <w:r>
        <w:rPr>
          <w:color w:val="231F20"/>
          <w:sz w:val="15"/>
        </w:rPr>
        <w:t>database.</w:t>
      </w:r>
    </w:p>
    <w:p w14:paraId="71294FD3" w14:textId="77777777" w:rsidR="009843BB" w:rsidRDefault="009843BB">
      <w:pPr>
        <w:pStyle w:val="Corpodetexto"/>
        <w:spacing w:before="72"/>
        <w:ind w:left="0"/>
        <w:jc w:val="left"/>
      </w:pPr>
    </w:p>
    <w:p w14:paraId="58E84A5C" w14:textId="77777777" w:rsidR="009843BB" w:rsidRDefault="00000000">
      <w:pPr>
        <w:pStyle w:val="Corpodetexto"/>
        <w:spacing w:line="247" w:lineRule="auto"/>
        <w:ind w:right="3568" w:hanging="1"/>
      </w:pPr>
      <w:r>
        <w:rPr>
          <w:color w:val="231F20"/>
          <w:spacing w:val="-2"/>
        </w:rPr>
        <w:t>set</w:t>
      </w:r>
      <w:r>
        <w:rPr>
          <w:color w:val="231F20"/>
          <w:spacing w:val="-11"/>
        </w:rPr>
        <w:t xml:space="preserve"> </w:t>
      </w:r>
      <w:r>
        <w:rPr>
          <w:color w:val="231F20"/>
          <w:spacing w:val="-2"/>
        </w:rPr>
        <w:t>of</w:t>
      </w:r>
      <w:r>
        <w:rPr>
          <w:color w:val="231F20"/>
          <w:spacing w:val="-10"/>
        </w:rPr>
        <w:t xml:space="preserve"> </w:t>
      </w:r>
      <w:r>
        <w:rPr>
          <w:color w:val="231F20"/>
          <w:spacing w:val="-2"/>
        </w:rPr>
        <w:t>gene</w:t>
      </w:r>
      <w:r>
        <w:rPr>
          <w:color w:val="231F20"/>
          <w:spacing w:val="-11"/>
        </w:rPr>
        <w:t xml:space="preserve"> </w:t>
      </w:r>
      <w:r>
        <w:rPr>
          <w:color w:val="231F20"/>
          <w:spacing w:val="-2"/>
        </w:rPr>
        <w:t>clusters</w:t>
      </w:r>
      <w:r>
        <w:rPr>
          <w:color w:val="231F20"/>
          <w:spacing w:val="-10"/>
        </w:rPr>
        <w:t xml:space="preserve"> </w:t>
      </w:r>
      <w:r>
        <w:rPr>
          <w:color w:val="231F20"/>
          <w:spacing w:val="-2"/>
        </w:rPr>
        <w:t>is</w:t>
      </w:r>
      <w:r>
        <w:rPr>
          <w:color w:val="231F20"/>
          <w:spacing w:val="-11"/>
        </w:rPr>
        <w:t xml:space="preserve"> </w:t>
      </w:r>
      <w:r>
        <w:rPr>
          <w:color w:val="231F20"/>
          <w:spacing w:val="-2"/>
        </w:rPr>
        <w:t>present</w:t>
      </w:r>
      <w:r>
        <w:rPr>
          <w:color w:val="231F20"/>
          <w:spacing w:val="-11"/>
        </w:rPr>
        <w:t xml:space="preserve"> </w:t>
      </w:r>
      <w:r>
        <w:rPr>
          <w:color w:val="231F20"/>
          <w:spacing w:val="-2"/>
        </w:rPr>
        <w:t>more</w:t>
      </w:r>
      <w:r>
        <w:rPr>
          <w:color w:val="231F20"/>
          <w:spacing w:val="-10"/>
        </w:rPr>
        <w:t xml:space="preserve"> </w:t>
      </w:r>
      <w:r>
        <w:rPr>
          <w:color w:val="231F20"/>
          <w:spacing w:val="-2"/>
        </w:rPr>
        <w:t>often</w:t>
      </w:r>
      <w:r>
        <w:rPr>
          <w:color w:val="231F20"/>
          <w:spacing w:val="-11"/>
        </w:rPr>
        <w:t xml:space="preserve"> </w:t>
      </w:r>
      <w:r>
        <w:rPr>
          <w:color w:val="231F20"/>
          <w:spacing w:val="-2"/>
        </w:rPr>
        <w:t>in</w:t>
      </w:r>
      <w:r>
        <w:rPr>
          <w:color w:val="231F20"/>
          <w:spacing w:val="-10"/>
        </w:rPr>
        <w:t xml:space="preserve"> </w:t>
      </w:r>
      <w:r>
        <w:rPr>
          <w:color w:val="231F20"/>
          <w:spacing w:val="-2"/>
        </w:rPr>
        <w:t>one</w:t>
      </w:r>
      <w:r>
        <w:rPr>
          <w:color w:val="231F20"/>
          <w:spacing w:val="-11"/>
        </w:rPr>
        <w:t xml:space="preserve"> </w:t>
      </w:r>
      <w:r>
        <w:rPr>
          <w:color w:val="231F20"/>
          <w:spacing w:val="-2"/>
        </w:rPr>
        <w:t>clade</w:t>
      </w:r>
      <w:r>
        <w:rPr>
          <w:color w:val="231F20"/>
          <w:spacing w:val="-10"/>
        </w:rPr>
        <w:t xml:space="preserve"> </w:t>
      </w:r>
      <w:r>
        <w:rPr>
          <w:color w:val="231F20"/>
          <w:spacing w:val="-2"/>
        </w:rPr>
        <w:t>of</w:t>
      </w:r>
      <w:r>
        <w:rPr>
          <w:color w:val="231F20"/>
          <w:spacing w:val="-10"/>
        </w:rPr>
        <w:t xml:space="preserve"> </w:t>
      </w:r>
      <w:r>
        <w:rPr>
          <w:color w:val="231F20"/>
          <w:spacing w:val="-2"/>
        </w:rPr>
        <w:t>MAGs</w:t>
      </w:r>
      <w:r>
        <w:rPr>
          <w:color w:val="231F20"/>
          <w:spacing w:val="-10"/>
        </w:rPr>
        <w:t xml:space="preserve"> </w:t>
      </w:r>
      <w:r>
        <w:rPr>
          <w:color w:val="231F20"/>
          <w:spacing w:val="-2"/>
        </w:rPr>
        <w:t>(A</w:t>
      </w:r>
      <w:r>
        <w:rPr>
          <w:rFonts w:ascii="Microsoft Himalaya"/>
          <w:color w:val="231F20"/>
          <w:spacing w:val="-2"/>
        </w:rPr>
        <w:t>9</w:t>
      </w:r>
      <w:r>
        <w:rPr>
          <w:color w:val="231F20"/>
          <w:spacing w:val="-2"/>
        </w:rPr>
        <w:t>-like,</w:t>
      </w:r>
      <w:r>
        <w:rPr>
          <w:color w:val="231F20"/>
          <w:spacing w:val="-11"/>
        </w:rPr>
        <w:t xml:space="preserve"> </w:t>
      </w:r>
      <w:r>
        <w:rPr>
          <w:color w:val="231F20"/>
          <w:spacing w:val="-2"/>
        </w:rPr>
        <w:t>A,</w:t>
      </w:r>
      <w:r>
        <w:rPr>
          <w:color w:val="231F20"/>
          <w:spacing w:val="-10"/>
        </w:rPr>
        <w:t xml:space="preserve"> </w:t>
      </w:r>
      <w:r>
        <w:rPr>
          <w:color w:val="231F20"/>
          <w:spacing w:val="-2"/>
        </w:rPr>
        <w:t>or</w:t>
      </w:r>
      <w:r>
        <w:rPr>
          <w:color w:val="231F20"/>
          <w:spacing w:val="-11"/>
        </w:rPr>
        <w:t xml:space="preserve"> </w:t>
      </w:r>
      <w:r>
        <w:rPr>
          <w:color w:val="231F20"/>
          <w:spacing w:val="-2"/>
        </w:rPr>
        <w:t>B</w:t>
      </w:r>
      <w:r>
        <w:rPr>
          <w:rFonts w:ascii="Microsoft Himalaya"/>
          <w:color w:val="231F20"/>
          <w:spacing w:val="-2"/>
        </w:rPr>
        <w:t>9</w:t>
      </w:r>
      <w:r>
        <w:rPr>
          <w:color w:val="231F20"/>
          <w:spacing w:val="-2"/>
        </w:rPr>
        <w:t>)</w:t>
      </w:r>
      <w:r>
        <w:rPr>
          <w:color w:val="231F20"/>
          <w:spacing w:val="-10"/>
        </w:rPr>
        <w:t xml:space="preserve"> </w:t>
      </w:r>
      <w:r>
        <w:rPr>
          <w:color w:val="231F20"/>
          <w:spacing w:val="-2"/>
        </w:rPr>
        <w:t>than the</w:t>
      </w:r>
      <w:r>
        <w:rPr>
          <w:color w:val="231F20"/>
          <w:spacing w:val="-5"/>
        </w:rPr>
        <w:t xml:space="preserve"> </w:t>
      </w:r>
      <w:r>
        <w:rPr>
          <w:color w:val="231F20"/>
          <w:spacing w:val="-2"/>
        </w:rPr>
        <w:t>others</w:t>
      </w:r>
      <w:r>
        <w:rPr>
          <w:color w:val="231F20"/>
          <w:spacing w:val="-6"/>
        </w:rPr>
        <w:t xml:space="preserve"> </w:t>
      </w:r>
      <w:r>
        <w:rPr>
          <w:color w:val="231F20"/>
          <w:spacing w:val="-2"/>
        </w:rPr>
        <w:t>and</w:t>
      </w:r>
      <w:r>
        <w:rPr>
          <w:color w:val="231F20"/>
          <w:spacing w:val="-5"/>
        </w:rPr>
        <w:t xml:space="preserve"> </w:t>
      </w:r>
      <w:r>
        <w:rPr>
          <w:color w:val="231F20"/>
          <w:spacing w:val="-2"/>
        </w:rPr>
        <w:t>supported</w:t>
      </w:r>
      <w:r>
        <w:rPr>
          <w:color w:val="231F20"/>
          <w:spacing w:val="-5"/>
        </w:rPr>
        <w:t xml:space="preserve"> </w:t>
      </w:r>
      <w:r>
        <w:rPr>
          <w:color w:val="231F20"/>
          <w:spacing w:val="-2"/>
        </w:rPr>
        <w:t>by</w:t>
      </w:r>
      <w:r>
        <w:rPr>
          <w:color w:val="231F20"/>
          <w:spacing w:val="-5"/>
        </w:rPr>
        <w:t xml:space="preserve"> </w:t>
      </w:r>
      <w:r>
        <w:rPr>
          <w:color w:val="231F20"/>
          <w:spacing w:val="-2"/>
        </w:rPr>
        <w:t>an</w:t>
      </w:r>
      <w:r>
        <w:rPr>
          <w:color w:val="231F20"/>
          <w:spacing w:val="-5"/>
        </w:rPr>
        <w:t xml:space="preserve"> </w:t>
      </w:r>
      <w:r>
        <w:rPr>
          <w:color w:val="231F20"/>
          <w:spacing w:val="-2"/>
        </w:rPr>
        <w:t>adjusted</w:t>
      </w:r>
      <w:r>
        <w:rPr>
          <w:color w:val="231F20"/>
          <w:spacing w:val="-5"/>
        </w:rPr>
        <w:t xml:space="preserve"> </w:t>
      </w:r>
      <w:r>
        <w:rPr>
          <w:rFonts w:ascii="Arial"/>
          <w:i/>
          <w:color w:val="231F20"/>
          <w:spacing w:val="-2"/>
        </w:rPr>
        <w:t>q</w:t>
      </w:r>
      <w:r>
        <w:rPr>
          <w:rFonts w:ascii="Arial"/>
          <w:i/>
          <w:color w:val="231F20"/>
          <w:spacing w:val="-6"/>
        </w:rPr>
        <w:t xml:space="preserve"> </w:t>
      </w:r>
      <w:r>
        <w:rPr>
          <w:color w:val="231F20"/>
          <w:spacing w:val="-2"/>
        </w:rPr>
        <w:t>value</w:t>
      </w:r>
      <w:r>
        <w:rPr>
          <w:color w:val="231F20"/>
          <w:spacing w:val="-5"/>
        </w:rPr>
        <w:t xml:space="preserve"> </w:t>
      </w:r>
      <w:r>
        <w:rPr>
          <w:color w:val="231F20"/>
          <w:spacing w:val="-2"/>
        </w:rPr>
        <w:t>of</w:t>
      </w:r>
      <w:r>
        <w:rPr>
          <w:color w:val="231F20"/>
          <w:spacing w:val="-6"/>
        </w:rPr>
        <w:t xml:space="preserve"> </w:t>
      </w:r>
      <w:r>
        <w:rPr>
          <w:color w:val="231F20"/>
          <w:spacing w:val="-2"/>
        </w:rPr>
        <w:t>,0.05</w:t>
      </w:r>
      <w:r>
        <w:rPr>
          <w:color w:val="231F20"/>
          <w:spacing w:val="-4"/>
        </w:rPr>
        <w:t xml:space="preserve"> </w:t>
      </w:r>
      <w:r>
        <w:rPr>
          <w:color w:val="231F20"/>
          <w:spacing w:val="-2"/>
        </w:rPr>
        <w:t>in</w:t>
      </w:r>
      <w:r>
        <w:rPr>
          <w:color w:val="231F20"/>
          <w:spacing w:val="-7"/>
        </w:rPr>
        <w:t xml:space="preserve"> </w:t>
      </w:r>
      <w:r>
        <w:rPr>
          <w:color w:val="231F20"/>
          <w:spacing w:val="-2"/>
        </w:rPr>
        <w:t>the</w:t>
      </w:r>
      <w:r>
        <w:rPr>
          <w:color w:val="231F20"/>
          <w:spacing w:val="-4"/>
        </w:rPr>
        <w:t xml:space="preserve"> </w:t>
      </w:r>
      <w:r>
        <w:rPr>
          <w:color w:val="231F20"/>
          <w:spacing w:val="-2"/>
        </w:rPr>
        <w:t>functional</w:t>
      </w:r>
      <w:r>
        <w:rPr>
          <w:color w:val="231F20"/>
          <w:spacing w:val="-4"/>
        </w:rPr>
        <w:t xml:space="preserve"> </w:t>
      </w:r>
      <w:r>
        <w:rPr>
          <w:color w:val="231F20"/>
          <w:spacing w:val="-2"/>
        </w:rPr>
        <w:t>enrichment</w:t>
      </w:r>
    </w:p>
    <w:p w14:paraId="62799D3C" w14:textId="77777777" w:rsidR="009843BB" w:rsidRDefault="00000000">
      <w:pPr>
        <w:pStyle w:val="Corpodetexto"/>
        <w:spacing w:before="6" w:line="248" w:lineRule="exact"/>
        <w:ind w:right="3568"/>
      </w:pPr>
      <w:r>
        <w:rPr>
          <w:color w:val="231F20"/>
        </w:rPr>
        <w:t>analysis.</w:t>
      </w:r>
      <w:r>
        <w:rPr>
          <w:color w:val="231F20"/>
          <w:spacing w:val="-7"/>
        </w:rPr>
        <w:t xml:space="preserve"> </w:t>
      </w:r>
      <w:r>
        <w:rPr>
          <w:color w:val="231F20"/>
        </w:rPr>
        <w:t>Likewise,</w:t>
      </w:r>
      <w:r>
        <w:rPr>
          <w:color w:val="231F20"/>
          <w:spacing w:val="-8"/>
        </w:rPr>
        <w:t xml:space="preserve"> </w:t>
      </w:r>
      <w:r>
        <w:rPr>
          <w:color w:val="231F20"/>
        </w:rPr>
        <w:t>a</w:t>
      </w:r>
      <w:r>
        <w:rPr>
          <w:color w:val="231F20"/>
          <w:spacing w:val="-8"/>
        </w:rPr>
        <w:t xml:space="preserve"> </w:t>
      </w:r>
      <w:r>
        <w:rPr>
          <w:color w:val="231F20"/>
        </w:rPr>
        <w:t>gene</w:t>
      </w:r>
      <w:r>
        <w:rPr>
          <w:color w:val="231F20"/>
          <w:spacing w:val="-7"/>
        </w:rPr>
        <w:t xml:space="preserve"> </w:t>
      </w:r>
      <w:r>
        <w:rPr>
          <w:color w:val="231F20"/>
        </w:rPr>
        <w:t>cluster</w:t>
      </w:r>
      <w:r>
        <w:rPr>
          <w:color w:val="231F20"/>
          <w:spacing w:val="-7"/>
        </w:rPr>
        <w:t xml:space="preserve"> </w:t>
      </w:r>
      <w:r>
        <w:rPr>
          <w:color w:val="231F20"/>
        </w:rPr>
        <w:t>is</w:t>
      </w:r>
      <w:r>
        <w:rPr>
          <w:color w:val="231F20"/>
          <w:spacing w:val="-7"/>
        </w:rPr>
        <w:t xml:space="preserve"> </w:t>
      </w:r>
      <w:r>
        <w:rPr>
          <w:color w:val="231F20"/>
        </w:rPr>
        <w:t>considered</w:t>
      </w:r>
      <w:r>
        <w:rPr>
          <w:color w:val="231F20"/>
          <w:spacing w:val="-8"/>
        </w:rPr>
        <w:t xml:space="preserve"> </w:t>
      </w:r>
      <w:r>
        <w:rPr>
          <w:color w:val="231F20"/>
        </w:rPr>
        <w:t>depleted</w:t>
      </w:r>
      <w:r>
        <w:rPr>
          <w:color w:val="231F20"/>
          <w:spacing w:val="-7"/>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clade</w:t>
      </w:r>
      <w:r>
        <w:rPr>
          <w:color w:val="231F20"/>
          <w:spacing w:val="-8"/>
        </w:rPr>
        <w:t xml:space="preserve"> </w:t>
      </w:r>
      <w:r>
        <w:rPr>
          <w:color w:val="231F20"/>
        </w:rPr>
        <w:t>when</w:t>
      </w:r>
      <w:r>
        <w:rPr>
          <w:color w:val="231F20"/>
          <w:spacing w:val="-7"/>
        </w:rPr>
        <w:t xml:space="preserve"> </w:t>
      </w:r>
      <w:r>
        <w:rPr>
          <w:color w:val="231F20"/>
        </w:rPr>
        <w:t>it</w:t>
      </w:r>
      <w:r>
        <w:rPr>
          <w:color w:val="231F20"/>
          <w:spacing w:val="-8"/>
        </w:rPr>
        <w:t xml:space="preserve"> </w:t>
      </w:r>
      <w:r>
        <w:rPr>
          <w:color w:val="231F20"/>
        </w:rPr>
        <w:t>is</w:t>
      </w:r>
      <w:r>
        <w:rPr>
          <w:color w:val="231F20"/>
          <w:spacing w:val="-7"/>
        </w:rPr>
        <w:t xml:space="preserve"> </w:t>
      </w:r>
      <w:r>
        <w:rPr>
          <w:color w:val="231F20"/>
        </w:rPr>
        <w:t xml:space="preserve">found </w:t>
      </w:r>
      <w:r>
        <w:rPr>
          <w:color w:val="231F20"/>
          <w:spacing w:val="-6"/>
        </w:rPr>
        <w:t xml:space="preserve">more often in two others. More gene clusters were depleted (258 clusters) than enriched </w:t>
      </w:r>
      <w:r>
        <w:rPr>
          <w:color w:val="231F20"/>
          <w:spacing w:val="-4"/>
        </w:rPr>
        <w:t>(80</w:t>
      </w:r>
      <w:r>
        <w:rPr>
          <w:color w:val="231F20"/>
          <w:spacing w:val="-9"/>
        </w:rPr>
        <w:t xml:space="preserve"> </w:t>
      </w:r>
      <w:r>
        <w:rPr>
          <w:color w:val="231F20"/>
          <w:spacing w:val="-4"/>
        </w:rPr>
        <w:t>clusters)</w:t>
      </w:r>
      <w:r>
        <w:rPr>
          <w:color w:val="231F20"/>
          <w:spacing w:val="-8"/>
        </w:rPr>
        <w:t xml:space="preserve"> </w:t>
      </w:r>
      <w:r>
        <w:rPr>
          <w:color w:val="231F20"/>
          <w:spacing w:val="-4"/>
        </w:rPr>
        <w:t>in</w:t>
      </w:r>
      <w:r>
        <w:rPr>
          <w:color w:val="231F20"/>
          <w:spacing w:val="-9"/>
        </w:rPr>
        <w:t xml:space="preserve"> </w:t>
      </w:r>
      <w:r>
        <w:rPr>
          <w:color w:val="231F20"/>
          <w:spacing w:val="-4"/>
        </w:rPr>
        <w:t>the</w:t>
      </w:r>
      <w:r>
        <w:rPr>
          <w:color w:val="231F20"/>
          <w:spacing w:val="-8"/>
        </w:rPr>
        <w:t xml:space="preserve"> </w:t>
      </w:r>
      <w:r>
        <w:rPr>
          <w:color w:val="231F20"/>
          <w:spacing w:val="-4"/>
        </w:rPr>
        <w:t>A</w:t>
      </w:r>
      <w:r>
        <w:rPr>
          <w:rFonts w:ascii="Microsoft Himalaya"/>
          <w:color w:val="231F20"/>
          <w:spacing w:val="-4"/>
        </w:rPr>
        <w:t>9</w:t>
      </w:r>
      <w:r>
        <w:rPr>
          <w:color w:val="231F20"/>
          <w:spacing w:val="-4"/>
        </w:rPr>
        <w:t>-like</w:t>
      </w:r>
      <w:r>
        <w:rPr>
          <w:color w:val="231F20"/>
          <w:spacing w:val="-9"/>
        </w:rPr>
        <w:t xml:space="preserve"> </w:t>
      </w:r>
      <w:r>
        <w:rPr>
          <w:color w:val="231F20"/>
          <w:spacing w:val="-4"/>
        </w:rPr>
        <w:t>clade,</w:t>
      </w:r>
      <w:r>
        <w:rPr>
          <w:color w:val="231F20"/>
          <w:spacing w:val="-9"/>
        </w:rPr>
        <w:t xml:space="preserve"> </w:t>
      </w:r>
      <w:r>
        <w:rPr>
          <w:color w:val="231F20"/>
          <w:spacing w:val="-4"/>
        </w:rPr>
        <w:t>which</w:t>
      </w:r>
      <w:r>
        <w:rPr>
          <w:color w:val="231F20"/>
          <w:spacing w:val="-8"/>
        </w:rPr>
        <w:t xml:space="preserve"> </w:t>
      </w:r>
      <w:r>
        <w:rPr>
          <w:color w:val="231F20"/>
          <w:spacing w:val="-4"/>
        </w:rPr>
        <w:t>suggests</w:t>
      </w:r>
      <w:r>
        <w:rPr>
          <w:color w:val="231F20"/>
          <w:spacing w:val="-9"/>
        </w:rPr>
        <w:t xml:space="preserve"> </w:t>
      </w:r>
      <w:r>
        <w:rPr>
          <w:color w:val="231F20"/>
          <w:spacing w:val="-4"/>
        </w:rPr>
        <w:t>a</w:t>
      </w:r>
      <w:r>
        <w:rPr>
          <w:color w:val="231F20"/>
          <w:spacing w:val="-8"/>
        </w:rPr>
        <w:t xml:space="preserve"> </w:t>
      </w:r>
      <w:r>
        <w:rPr>
          <w:color w:val="231F20"/>
          <w:spacing w:val="-4"/>
        </w:rPr>
        <w:t>streamlining</w:t>
      </w:r>
      <w:r>
        <w:rPr>
          <w:color w:val="231F20"/>
          <w:spacing w:val="-9"/>
        </w:rPr>
        <w:t xml:space="preserve"> </w:t>
      </w:r>
      <w:r>
        <w:rPr>
          <w:color w:val="231F20"/>
          <w:spacing w:val="-4"/>
        </w:rPr>
        <w:t>of</w:t>
      </w:r>
      <w:r>
        <w:rPr>
          <w:color w:val="231F20"/>
          <w:spacing w:val="-8"/>
        </w:rPr>
        <w:t xml:space="preserve"> </w:t>
      </w:r>
      <w:r>
        <w:rPr>
          <w:color w:val="231F20"/>
          <w:spacing w:val="-4"/>
        </w:rPr>
        <w:t>the</w:t>
      </w:r>
      <w:r>
        <w:rPr>
          <w:color w:val="231F20"/>
          <w:spacing w:val="-9"/>
        </w:rPr>
        <w:t xml:space="preserve"> </w:t>
      </w:r>
      <w:r>
        <w:rPr>
          <w:color w:val="231F20"/>
          <w:spacing w:val="-4"/>
        </w:rPr>
        <w:t>A</w:t>
      </w:r>
      <w:r>
        <w:rPr>
          <w:rFonts w:ascii="Microsoft Himalaya"/>
          <w:color w:val="231F20"/>
          <w:spacing w:val="-4"/>
        </w:rPr>
        <w:t>9</w:t>
      </w:r>
      <w:r>
        <w:rPr>
          <w:color w:val="231F20"/>
          <w:spacing w:val="-4"/>
        </w:rPr>
        <w:t>-like</w:t>
      </w:r>
      <w:r>
        <w:rPr>
          <w:color w:val="231F20"/>
          <w:spacing w:val="-8"/>
        </w:rPr>
        <w:t xml:space="preserve"> </w:t>
      </w:r>
      <w:r>
        <w:rPr>
          <w:color w:val="231F20"/>
          <w:spacing w:val="-4"/>
        </w:rPr>
        <w:t>genome</w:t>
      </w:r>
      <w:r>
        <w:rPr>
          <w:color w:val="231F20"/>
          <w:spacing w:val="-9"/>
        </w:rPr>
        <w:t xml:space="preserve"> </w:t>
      </w:r>
      <w:r>
        <w:rPr>
          <w:color w:val="231F20"/>
          <w:spacing w:val="-4"/>
        </w:rPr>
        <w:t xml:space="preserve">to </w:t>
      </w:r>
      <w:r>
        <w:rPr>
          <w:color w:val="231F20"/>
          <w:spacing w:val="-8"/>
        </w:rPr>
        <w:t>accommodate</w:t>
      </w:r>
      <w:r>
        <w:rPr>
          <w:color w:val="231F20"/>
          <w:spacing w:val="-4"/>
        </w:rPr>
        <w:t xml:space="preserve"> </w:t>
      </w:r>
      <w:r>
        <w:rPr>
          <w:color w:val="231F20"/>
          <w:spacing w:val="-8"/>
        </w:rPr>
        <w:t>a</w:t>
      </w:r>
      <w:r>
        <w:rPr>
          <w:color w:val="231F20"/>
          <w:spacing w:val="-4"/>
        </w:rPr>
        <w:t xml:space="preserve"> </w:t>
      </w:r>
      <w:r>
        <w:rPr>
          <w:color w:val="231F20"/>
          <w:spacing w:val="-8"/>
        </w:rPr>
        <w:t>high</w:t>
      </w:r>
      <w:r>
        <w:rPr>
          <w:color w:val="231F20"/>
          <w:spacing w:val="-5"/>
        </w:rPr>
        <w:t xml:space="preserve"> </w:t>
      </w:r>
      <w:r>
        <w:rPr>
          <w:color w:val="231F20"/>
          <w:spacing w:val="-8"/>
        </w:rPr>
        <w:t>temperature</w:t>
      </w:r>
      <w:r>
        <w:rPr>
          <w:color w:val="231F20"/>
          <w:spacing w:val="-3"/>
        </w:rPr>
        <w:t xml:space="preserve"> </w:t>
      </w:r>
      <w:r>
        <w:rPr>
          <w:color w:val="231F20"/>
          <w:spacing w:val="-8"/>
        </w:rPr>
        <w:t>range.</w:t>
      </w:r>
      <w:r>
        <w:rPr>
          <w:color w:val="231F20"/>
          <w:spacing w:val="-4"/>
        </w:rPr>
        <w:t xml:space="preserve"> </w:t>
      </w:r>
      <w:r>
        <w:rPr>
          <w:color w:val="231F20"/>
          <w:spacing w:val="-8"/>
        </w:rPr>
        <w:t>These</w:t>
      </w:r>
      <w:r>
        <w:rPr>
          <w:color w:val="231F20"/>
          <w:spacing w:val="-4"/>
        </w:rPr>
        <w:t xml:space="preserve"> </w:t>
      </w:r>
      <w:r>
        <w:rPr>
          <w:color w:val="231F20"/>
          <w:spacing w:val="-8"/>
        </w:rPr>
        <w:t>results</w:t>
      </w:r>
      <w:r>
        <w:rPr>
          <w:color w:val="231F20"/>
          <w:spacing w:val="-3"/>
        </w:rPr>
        <w:t xml:space="preserve"> </w:t>
      </w:r>
      <w:r>
        <w:rPr>
          <w:color w:val="231F20"/>
          <w:spacing w:val="-8"/>
        </w:rPr>
        <w:t>are</w:t>
      </w:r>
      <w:r>
        <w:rPr>
          <w:color w:val="231F20"/>
          <w:spacing w:val="-4"/>
        </w:rPr>
        <w:t xml:space="preserve"> </w:t>
      </w:r>
      <w:r>
        <w:rPr>
          <w:color w:val="231F20"/>
          <w:spacing w:val="-8"/>
        </w:rPr>
        <w:t>consistent</w:t>
      </w:r>
      <w:r>
        <w:rPr>
          <w:color w:val="231F20"/>
          <w:spacing w:val="-4"/>
        </w:rPr>
        <w:t xml:space="preserve"> </w:t>
      </w:r>
      <w:r>
        <w:rPr>
          <w:color w:val="231F20"/>
          <w:spacing w:val="-8"/>
        </w:rPr>
        <w:t>with</w:t>
      </w:r>
      <w:r>
        <w:rPr>
          <w:color w:val="231F20"/>
          <w:spacing w:val="-3"/>
        </w:rPr>
        <w:t xml:space="preserve"> </w:t>
      </w:r>
      <w:r>
        <w:rPr>
          <w:color w:val="231F20"/>
          <w:spacing w:val="-8"/>
        </w:rPr>
        <w:t>a</w:t>
      </w:r>
      <w:r>
        <w:rPr>
          <w:color w:val="231F20"/>
          <w:spacing w:val="-4"/>
        </w:rPr>
        <w:t xml:space="preserve"> </w:t>
      </w:r>
      <w:r>
        <w:rPr>
          <w:color w:val="231F20"/>
          <w:spacing w:val="-8"/>
        </w:rPr>
        <w:t>general</w:t>
      </w:r>
      <w:r>
        <w:rPr>
          <w:color w:val="231F20"/>
          <w:spacing w:val="-4"/>
        </w:rPr>
        <w:t xml:space="preserve"> </w:t>
      </w:r>
      <w:r>
        <w:rPr>
          <w:color w:val="231F20"/>
          <w:spacing w:val="-8"/>
        </w:rPr>
        <w:t>trend</w:t>
      </w:r>
    </w:p>
    <w:p w14:paraId="6E9203A0" w14:textId="77777777" w:rsidR="009843BB" w:rsidRDefault="00000000">
      <w:pPr>
        <w:pStyle w:val="Corpodetexto"/>
        <w:spacing w:before="32" w:line="288" w:lineRule="auto"/>
        <w:ind w:right="3569"/>
      </w:pPr>
      <w:r>
        <w:rPr>
          <w:color w:val="231F20"/>
          <w:spacing w:val="-6"/>
        </w:rPr>
        <w:t>previously noted for</w:t>
      </w:r>
      <w:r>
        <w:rPr>
          <w:color w:val="231F20"/>
          <w:spacing w:val="-4"/>
        </w:rPr>
        <w:t xml:space="preserve"> </w:t>
      </w:r>
      <w:r>
        <w:rPr>
          <w:color w:val="231F20"/>
          <w:spacing w:val="-6"/>
        </w:rPr>
        <w:t>thermophilic cyanobacteria,</w:t>
      </w:r>
      <w:r>
        <w:rPr>
          <w:color w:val="231F20"/>
          <w:spacing w:val="-4"/>
        </w:rPr>
        <w:t xml:space="preserve"> </w:t>
      </w:r>
      <w:r>
        <w:rPr>
          <w:color w:val="231F20"/>
          <w:spacing w:val="-6"/>
        </w:rPr>
        <w:t>including the</w:t>
      </w:r>
      <w:r>
        <w:rPr>
          <w:color w:val="231F20"/>
          <w:spacing w:val="-4"/>
        </w:rPr>
        <w:t xml:space="preserve"> </w:t>
      </w:r>
      <w:r>
        <w:rPr>
          <w:color w:val="231F20"/>
          <w:spacing w:val="-6"/>
        </w:rPr>
        <w:t>A/B</w:t>
      </w:r>
      <w:r>
        <w:rPr>
          <w:color w:val="231F20"/>
          <w:spacing w:val="-4"/>
        </w:rPr>
        <w:t xml:space="preserve"> </w:t>
      </w:r>
      <w:r>
        <w:rPr>
          <w:color w:val="231F20"/>
          <w:spacing w:val="-6"/>
        </w:rPr>
        <w:t>lineage (</w:t>
      </w:r>
      <w:hyperlink w:anchor="_bookmark49" w:history="1">
        <w:r>
          <w:rPr>
            <w:color w:val="231F20"/>
            <w:spacing w:val="-6"/>
          </w:rPr>
          <w:t>50</w:t>
        </w:r>
      </w:hyperlink>
      <w:r>
        <w:rPr>
          <w:color w:val="231F20"/>
          <w:spacing w:val="-6"/>
        </w:rPr>
        <w:t xml:space="preserve">, </w:t>
      </w:r>
      <w:hyperlink w:anchor="_bookmark50" w:history="1">
        <w:r>
          <w:rPr>
            <w:color w:val="231F20"/>
            <w:spacing w:val="-6"/>
          </w:rPr>
          <w:t>51</w:t>
        </w:r>
      </w:hyperlink>
      <w:r>
        <w:rPr>
          <w:color w:val="231F20"/>
          <w:spacing w:val="-6"/>
        </w:rPr>
        <w:t>). Gene clusters</w:t>
      </w:r>
      <w:r>
        <w:rPr>
          <w:color w:val="231F20"/>
          <w:spacing w:val="3"/>
        </w:rPr>
        <w:t xml:space="preserve"> </w:t>
      </w:r>
      <w:r>
        <w:rPr>
          <w:color w:val="231F20"/>
          <w:spacing w:val="-6"/>
        </w:rPr>
        <w:t>depleted</w:t>
      </w:r>
      <w:r>
        <w:rPr>
          <w:color w:val="231F20"/>
          <w:spacing w:val="4"/>
        </w:rPr>
        <w:t xml:space="preserve"> </w:t>
      </w:r>
      <w:r>
        <w:rPr>
          <w:color w:val="231F20"/>
          <w:spacing w:val="-6"/>
        </w:rPr>
        <w:t>in</w:t>
      </w:r>
      <w:r>
        <w:rPr>
          <w:color w:val="231F20"/>
          <w:spacing w:val="4"/>
        </w:rPr>
        <w:t xml:space="preserve"> </w:t>
      </w:r>
      <w:r>
        <w:rPr>
          <w:color w:val="231F20"/>
          <w:spacing w:val="-6"/>
        </w:rPr>
        <w:t>A</w:t>
      </w:r>
      <w:r>
        <w:rPr>
          <w:rFonts w:ascii="Microsoft Himalaya" w:hAnsi="Microsoft Himalaya"/>
          <w:color w:val="231F20"/>
          <w:spacing w:val="-6"/>
        </w:rPr>
        <w:t>9</w:t>
      </w:r>
      <w:r>
        <w:rPr>
          <w:color w:val="231F20"/>
          <w:spacing w:val="-6"/>
        </w:rPr>
        <w:t>-like</w:t>
      </w:r>
      <w:r>
        <w:rPr>
          <w:color w:val="231F20"/>
          <w:spacing w:val="6"/>
        </w:rPr>
        <w:t xml:space="preserve"> </w:t>
      </w:r>
      <w:r>
        <w:rPr>
          <w:color w:val="231F20"/>
          <w:spacing w:val="-6"/>
        </w:rPr>
        <w:t>MAGs</w:t>
      </w:r>
      <w:r>
        <w:rPr>
          <w:color w:val="231F20"/>
          <w:spacing w:val="4"/>
        </w:rPr>
        <w:t xml:space="preserve"> </w:t>
      </w:r>
      <w:r>
        <w:rPr>
          <w:color w:val="231F20"/>
          <w:spacing w:val="-6"/>
        </w:rPr>
        <w:t>include</w:t>
      </w:r>
      <w:r>
        <w:rPr>
          <w:color w:val="231F20"/>
          <w:spacing w:val="5"/>
        </w:rPr>
        <w:t xml:space="preserve"> </w:t>
      </w:r>
      <w:r>
        <w:rPr>
          <w:color w:val="231F20"/>
          <w:spacing w:val="-6"/>
        </w:rPr>
        <w:t>those</w:t>
      </w:r>
      <w:r>
        <w:rPr>
          <w:color w:val="231F20"/>
          <w:spacing w:val="5"/>
        </w:rPr>
        <w:t xml:space="preserve"> </w:t>
      </w:r>
      <w:r>
        <w:rPr>
          <w:color w:val="231F20"/>
          <w:spacing w:val="-6"/>
        </w:rPr>
        <w:t>predicted</w:t>
      </w:r>
      <w:r>
        <w:rPr>
          <w:color w:val="231F20"/>
          <w:spacing w:val="4"/>
        </w:rPr>
        <w:t xml:space="preserve"> </w:t>
      </w:r>
      <w:r>
        <w:rPr>
          <w:color w:val="231F20"/>
          <w:spacing w:val="-6"/>
        </w:rPr>
        <w:t>to</w:t>
      </w:r>
      <w:r>
        <w:rPr>
          <w:color w:val="231F20"/>
          <w:spacing w:val="5"/>
        </w:rPr>
        <w:t xml:space="preserve"> </w:t>
      </w:r>
      <w:r>
        <w:rPr>
          <w:color w:val="231F20"/>
          <w:spacing w:val="-6"/>
        </w:rPr>
        <w:t>encode</w:t>
      </w:r>
      <w:r>
        <w:rPr>
          <w:color w:val="231F20"/>
          <w:spacing w:val="4"/>
        </w:rPr>
        <w:t xml:space="preserve"> </w:t>
      </w:r>
      <w:r>
        <w:rPr>
          <w:color w:val="231F20"/>
          <w:spacing w:val="-6"/>
        </w:rPr>
        <w:t>nitrogenase—</w:t>
      </w:r>
      <w:r>
        <w:rPr>
          <w:rFonts w:ascii="Arial" w:hAnsi="Arial"/>
          <w:i/>
          <w:color w:val="231F20"/>
          <w:spacing w:val="-6"/>
        </w:rPr>
        <w:t>nifH</w:t>
      </w:r>
      <w:r>
        <w:rPr>
          <w:color w:val="231F20"/>
          <w:spacing w:val="-6"/>
        </w:rPr>
        <w:t>,</w:t>
      </w:r>
    </w:p>
    <w:p w14:paraId="72A2027D" w14:textId="77777777" w:rsidR="009843BB" w:rsidRDefault="009843BB">
      <w:pPr>
        <w:pStyle w:val="Corpodetexto"/>
        <w:spacing w:line="288" w:lineRule="auto"/>
        <w:sectPr w:rsidR="009843BB">
          <w:pgSz w:w="11700" w:h="15660"/>
          <w:pgMar w:top="960" w:right="708" w:bottom="640" w:left="708" w:header="767" w:footer="455" w:gutter="0"/>
          <w:cols w:space="720"/>
        </w:sectPr>
      </w:pPr>
    </w:p>
    <w:p w14:paraId="4C466EDE" w14:textId="77777777" w:rsidR="009843BB" w:rsidRDefault="009843BB">
      <w:pPr>
        <w:pStyle w:val="Corpodetexto"/>
        <w:ind w:left="0"/>
        <w:jc w:val="left"/>
        <w:rPr>
          <w:sz w:val="20"/>
        </w:rPr>
      </w:pPr>
    </w:p>
    <w:p w14:paraId="4518256C" w14:textId="77777777" w:rsidR="009843BB" w:rsidRDefault="009843BB">
      <w:pPr>
        <w:pStyle w:val="Corpodetexto"/>
        <w:spacing w:before="16"/>
        <w:ind w:left="0"/>
        <w:jc w:val="left"/>
        <w:rPr>
          <w:sz w:val="20"/>
        </w:rPr>
      </w:pPr>
    </w:p>
    <w:p w14:paraId="4A6073DB" w14:textId="77777777" w:rsidR="009843BB" w:rsidRDefault="00000000">
      <w:pPr>
        <w:pStyle w:val="Corpodetexto"/>
        <w:jc w:val="left"/>
        <w:rPr>
          <w:sz w:val="20"/>
        </w:rPr>
      </w:pPr>
      <w:r>
        <w:rPr>
          <w:noProof/>
          <w:sz w:val="20"/>
        </w:rPr>
        <w:drawing>
          <wp:inline distT="0" distB="0" distL="0" distR="0" wp14:anchorId="7A234867" wp14:editId="369D96A6">
            <wp:extent cx="5029619" cy="380390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5" cstate="print"/>
                    <a:stretch>
                      <a:fillRect/>
                    </a:stretch>
                  </pic:blipFill>
                  <pic:spPr>
                    <a:xfrm>
                      <a:off x="0" y="0"/>
                      <a:ext cx="5029619" cy="3803904"/>
                    </a:xfrm>
                    <a:prstGeom prst="rect">
                      <a:avLst/>
                    </a:prstGeom>
                  </pic:spPr>
                </pic:pic>
              </a:graphicData>
            </a:graphic>
          </wp:inline>
        </w:drawing>
      </w:r>
    </w:p>
    <w:p w14:paraId="7149674E" w14:textId="77777777" w:rsidR="009843BB" w:rsidRDefault="009843BB">
      <w:pPr>
        <w:pStyle w:val="Corpodetexto"/>
        <w:spacing w:before="21"/>
        <w:ind w:left="0"/>
        <w:jc w:val="left"/>
        <w:rPr>
          <w:sz w:val="15"/>
        </w:rPr>
      </w:pPr>
    </w:p>
    <w:p w14:paraId="280D17DE" w14:textId="77777777" w:rsidR="009843BB" w:rsidRDefault="00000000">
      <w:pPr>
        <w:spacing w:line="230" w:lineRule="auto"/>
        <w:ind w:left="132" w:right="2269"/>
        <w:jc w:val="both"/>
        <w:rPr>
          <w:sz w:val="15"/>
        </w:rPr>
      </w:pPr>
      <w:bookmarkStart w:id="13" w:name="_bookmark6"/>
      <w:bookmarkEnd w:id="13"/>
      <w:r>
        <w:rPr>
          <w:color w:val="231F20"/>
          <w:sz w:val="15"/>
        </w:rPr>
        <w:t>FIG 5 Occurrence of chlorophyllide synthesis, nitrogen metabolism, and tRNA repair and modification genes in A/B- lineage taxa. Heat map fill indicates percentage of A</w:t>
      </w:r>
      <w:r>
        <w:rPr>
          <w:rFonts w:ascii="Microsoft Himalaya"/>
          <w:color w:val="231F20"/>
          <w:sz w:val="15"/>
        </w:rPr>
        <w:t>9</w:t>
      </w:r>
      <w:r>
        <w:rPr>
          <w:color w:val="231F20"/>
          <w:sz w:val="15"/>
        </w:rPr>
        <w:t>-like (</w:t>
      </w:r>
      <w:r>
        <w:rPr>
          <w:rFonts w:ascii="Arial"/>
          <w:i/>
          <w:color w:val="231F20"/>
          <w:sz w:val="15"/>
        </w:rPr>
        <w:t xml:space="preserve">n </w:t>
      </w:r>
      <w:r>
        <w:rPr>
          <w:color w:val="231F20"/>
          <w:sz w:val="15"/>
        </w:rPr>
        <w:t>= 6), A (</w:t>
      </w:r>
      <w:r>
        <w:rPr>
          <w:rFonts w:ascii="Arial"/>
          <w:i/>
          <w:color w:val="231F20"/>
          <w:sz w:val="15"/>
        </w:rPr>
        <w:t xml:space="preserve">n </w:t>
      </w:r>
      <w:r>
        <w:rPr>
          <w:color w:val="231F20"/>
          <w:sz w:val="15"/>
        </w:rPr>
        <w:t>= 7), and B</w:t>
      </w:r>
      <w:r>
        <w:rPr>
          <w:rFonts w:ascii="Microsoft Himalaya"/>
          <w:color w:val="231F20"/>
          <w:sz w:val="15"/>
        </w:rPr>
        <w:t>9</w:t>
      </w:r>
      <w:r>
        <w:rPr>
          <w:rFonts w:ascii="Microsoft Himalaya"/>
          <w:color w:val="231F20"/>
          <w:spacing w:val="22"/>
          <w:sz w:val="15"/>
        </w:rPr>
        <w:t xml:space="preserve"> </w:t>
      </w:r>
      <w:r>
        <w:rPr>
          <w:color w:val="231F20"/>
          <w:sz w:val="15"/>
        </w:rPr>
        <w:t>(</w:t>
      </w:r>
      <w:r>
        <w:rPr>
          <w:rFonts w:ascii="Arial"/>
          <w:i/>
          <w:color w:val="231F20"/>
          <w:sz w:val="15"/>
        </w:rPr>
        <w:t xml:space="preserve">n </w:t>
      </w:r>
      <w:r>
        <w:rPr>
          <w:color w:val="231F20"/>
          <w:sz w:val="15"/>
        </w:rPr>
        <w:t>= 4) MAGs in which each gene cluster</w:t>
      </w:r>
      <w:r>
        <w:rPr>
          <w:color w:val="231F20"/>
          <w:spacing w:val="-2"/>
          <w:sz w:val="15"/>
        </w:rPr>
        <w:t xml:space="preserve"> </w:t>
      </w:r>
      <w:r>
        <w:rPr>
          <w:color w:val="231F20"/>
          <w:sz w:val="15"/>
        </w:rPr>
        <w:t>is</w:t>
      </w:r>
      <w:r>
        <w:rPr>
          <w:color w:val="231F20"/>
          <w:spacing w:val="-3"/>
          <w:sz w:val="15"/>
        </w:rPr>
        <w:t xml:space="preserve"> </w:t>
      </w:r>
      <w:r>
        <w:rPr>
          <w:color w:val="231F20"/>
          <w:sz w:val="15"/>
        </w:rPr>
        <w:t>present.</w:t>
      </w:r>
      <w:r>
        <w:rPr>
          <w:color w:val="231F20"/>
          <w:spacing w:val="-3"/>
          <w:sz w:val="15"/>
        </w:rPr>
        <w:t xml:space="preserve"> </w:t>
      </w:r>
      <w:r>
        <w:rPr>
          <w:color w:val="231F20"/>
          <w:sz w:val="15"/>
        </w:rPr>
        <w:t>Gene</w:t>
      </w:r>
      <w:r>
        <w:rPr>
          <w:color w:val="231F20"/>
          <w:spacing w:val="-3"/>
          <w:sz w:val="15"/>
        </w:rPr>
        <w:t xml:space="preserve"> </w:t>
      </w:r>
      <w:r>
        <w:rPr>
          <w:color w:val="231F20"/>
          <w:sz w:val="15"/>
        </w:rPr>
        <w:t>clusters</w:t>
      </w:r>
      <w:r>
        <w:rPr>
          <w:color w:val="231F20"/>
          <w:spacing w:val="-2"/>
          <w:sz w:val="15"/>
        </w:rPr>
        <w:t xml:space="preserve"> </w:t>
      </w:r>
      <w:r>
        <w:rPr>
          <w:color w:val="231F20"/>
          <w:sz w:val="15"/>
        </w:rPr>
        <w:t>are</w:t>
      </w:r>
      <w:r>
        <w:rPr>
          <w:color w:val="231F20"/>
          <w:spacing w:val="-3"/>
          <w:sz w:val="15"/>
        </w:rPr>
        <w:t xml:space="preserve"> </w:t>
      </w:r>
      <w:r>
        <w:rPr>
          <w:color w:val="231F20"/>
          <w:sz w:val="15"/>
        </w:rPr>
        <w:t>labeled</w:t>
      </w:r>
      <w:r>
        <w:rPr>
          <w:color w:val="231F20"/>
          <w:spacing w:val="-2"/>
          <w:sz w:val="15"/>
        </w:rPr>
        <w:t xml:space="preserve"> </w:t>
      </w:r>
      <w:r>
        <w:rPr>
          <w:color w:val="231F20"/>
          <w:sz w:val="15"/>
        </w:rPr>
        <w:t>by</w:t>
      </w:r>
      <w:r>
        <w:rPr>
          <w:color w:val="231F20"/>
          <w:spacing w:val="-3"/>
          <w:sz w:val="15"/>
        </w:rPr>
        <w:t xml:space="preserve"> </w:t>
      </w:r>
      <w:r>
        <w:rPr>
          <w:color w:val="231F20"/>
          <w:sz w:val="15"/>
        </w:rPr>
        <w:t>names</w:t>
      </w:r>
      <w:r>
        <w:rPr>
          <w:color w:val="231F20"/>
          <w:spacing w:val="-2"/>
          <w:sz w:val="15"/>
        </w:rPr>
        <w:t xml:space="preserve"> </w:t>
      </w:r>
      <w:r>
        <w:rPr>
          <w:color w:val="231F20"/>
          <w:sz w:val="15"/>
        </w:rPr>
        <w:t>of</w:t>
      </w:r>
      <w:r>
        <w:rPr>
          <w:color w:val="231F20"/>
          <w:spacing w:val="-3"/>
          <w:sz w:val="15"/>
        </w:rPr>
        <w:t xml:space="preserve"> </w:t>
      </w:r>
      <w:r>
        <w:rPr>
          <w:color w:val="231F20"/>
          <w:sz w:val="15"/>
        </w:rPr>
        <w:t>predicted</w:t>
      </w:r>
      <w:r>
        <w:rPr>
          <w:color w:val="231F20"/>
          <w:spacing w:val="-3"/>
          <w:sz w:val="15"/>
        </w:rPr>
        <w:t xml:space="preserve"> </w:t>
      </w:r>
      <w:r>
        <w:rPr>
          <w:color w:val="231F20"/>
          <w:sz w:val="15"/>
        </w:rPr>
        <w:t>proteins</w:t>
      </w:r>
      <w:r>
        <w:rPr>
          <w:color w:val="231F20"/>
          <w:spacing w:val="-3"/>
          <w:sz w:val="15"/>
        </w:rPr>
        <w:t xml:space="preserve"> </w:t>
      </w:r>
      <w:r>
        <w:rPr>
          <w:color w:val="231F20"/>
          <w:sz w:val="15"/>
        </w:rPr>
        <w:t>they</w:t>
      </w:r>
      <w:r>
        <w:rPr>
          <w:color w:val="231F20"/>
          <w:spacing w:val="-2"/>
          <w:sz w:val="15"/>
        </w:rPr>
        <w:t xml:space="preserve"> </w:t>
      </w:r>
      <w:r>
        <w:rPr>
          <w:color w:val="231F20"/>
          <w:sz w:val="15"/>
        </w:rPr>
        <w:t>encode</w:t>
      </w:r>
      <w:r>
        <w:rPr>
          <w:color w:val="231F20"/>
          <w:spacing w:val="-3"/>
          <w:sz w:val="15"/>
        </w:rPr>
        <w:t xml:space="preserve"> </w:t>
      </w:r>
      <w:r>
        <w:rPr>
          <w:color w:val="231F20"/>
          <w:sz w:val="15"/>
        </w:rPr>
        <w:t>and</w:t>
      </w:r>
      <w:r>
        <w:rPr>
          <w:color w:val="231F20"/>
          <w:spacing w:val="-3"/>
          <w:sz w:val="15"/>
        </w:rPr>
        <w:t xml:space="preserve"> </w:t>
      </w:r>
      <w:r>
        <w:rPr>
          <w:color w:val="231F20"/>
          <w:sz w:val="15"/>
        </w:rPr>
        <w:t>ordered</w:t>
      </w:r>
      <w:r>
        <w:rPr>
          <w:color w:val="231F20"/>
          <w:spacing w:val="-2"/>
          <w:sz w:val="15"/>
        </w:rPr>
        <w:t xml:space="preserve"> </w:t>
      </w:r>
      <w:r>
        <w:rPr>
          <w:color w:val="231F20"/>
          <w:sz w:val="15"/>
        </w:rPr>
        <w:t>by</w:t>
      </w:r>
      <w:r>
        <w:rPr>
          <w:color w:val="231F20"/>
          <w:spacing w:val="-3"/>
          <w:sz w:val="15"/>
        </w:rPr>
        <w:t xml:space="preserve"> </w:t>
      </w:r>
      <w:r>
        <w:rPr>
          <w:color w:val="231F20"/>
          <w:sz w:val="15"/>
        </w:rPr>
        <w:t>function.</w:t>
      </w:r>
    </w:p>
    <w:p w14:paraId="1959754B" w14:textId="77777777" w:rsidR="009843BB" w:rsidRDefault="009843BB">
      <w:pPr>
        <w:pStyle w:val="Corpodetexto"/>
        <w:ind w:left="0"/>
        <w:jc w:val="left"/>
      </w:pPr>
    </w:p>
    <w:p w14:paraId="17F58954" w14:textId="77777777" w:rsidR="009843BB" w:rsidRDefault="009843BB">
      <w:pPr>
        <w:pStyle w:val="Corpodetexto"/>
        <w:spacing w:before="159"/>
        <w:ind w:left="0"/>
        <w:jc w:val="left"/>
      </w:pPr>
    </w:p>
    <w:p w14:paraId="41A20F24" w14:textId="77777777" w:rsidR="009843BB" w:rsidRDefault="00000000">
      <w:pPr>
        <w:pStyle w:val="Corpodetexto"/>
        <w:spacing w:line="283" w:lineRule="auto"/>
        <w:ind w:right="3569"/>
      </w:pPr>
      <w:r>
        <w:rPr>
          <w:rFonts w:ascii="Arial"/>
          <w:i/>
          <w:color w:val="231F20"/>
          <w:spacing w:val="-8"/>
        </w:rPr>
        <w:t>nifD</w:t>
      </w:r>
      <w:r>
        <w:rPr>
          <w:color w:val="231F20"/>
          <w:spacing w:val="-8"/>
        </w:rPr>
        <w:t>,</w:t>
      </w:r>
      <w:r>
        <w:rPr>
          <w:color w:val="231F20"/>
          <w:spacing w:val="-4"/>
        </w:rPr>
        <w:t xml:space="preserve"> </w:t>
      </w:r>
      <w:r>
        <w:rPr>
          <w:color w:val="231F20"/>
          <w:spacing w:val="-8"/>
        </w:rPr>
        <w:t>and</w:t>
      </w:r>
      <w:r>
        <w:rPr>
          <w:color w:val="231F20"/>
          <w:spacing w:val="-4"/>
        </w:rPr>
        <w:t xml:space="preserve"> </w:t>
      </w:r>
      <w:r>
        <w:rPr>
          <w:rFonts w:ascii="Arial"/>
          <w:i/>
          <w:color w:val="231F20"/>
          <w:spacing w:val="-8"/>
        </w:rPr>
        <w:t>nifK</w:t>
      </w:r>
      <w:r>
        <w:rPr>
          <w:rFonts w:ascii="Arial"/>
          <w:i/>
          <w:color w:val="231F20"/>
          <w:spacing w:val="-4"/>
        </w:rPr>
        <w:t xml:space="preserve"> </w:t>
      </w:r>
      <w:r>
        <w:rPr>
          <w:color w:val="231F20"/>
          <w:spacing w:val="-8"/>
        </w:rPr>
        <w:t>(Data</w:t>
      </w:r>
      <w:r>
        <w:rPr>
          <w:color w:val="231F20"/>
          <w:spacing w:val="-4"/>
        </w:rPr>
        <w:t xml:space="preserve"> </w:t>
      </w:r>
      <w:r>
        <w:rPr>
          <w:color w:val="231F20"/>
          <w:spacing w:val="-8"/>
        </w:rPr>
        <w:t>Set</w:t>
      </w:r>
      <w:r>
        <w:rPr>
          <w:color w:val="231F20"/>
          <w:spacing w:val="-5"/>
        </w:rPr>
        <w:t xml:space="preserve"> </w:t>
      </w:r>
      <w:r>
        <w:rPr>
          <w:color w:val="231F20"/>
          <w:spacing w:val="-8"/>
        </w:rPr>
        <w:t>S3).</w:t>
      </w:r>
      <w:r>
        <w:rPr>
          <w:color w:val="231F20"/>
          <w:spacing w:val="-3"/>
        </w:rPr>
        <w:t xml:space="preserve"> </w:t>
      </w:r>
      <w:r>
        <w:rPr>
          <w:color w:val="231F20"/>
          <w:spacing w:val="-8"/>
        </w:rPr>
        <w:t>Although</w:t>
      </w:r>
      <w:r>
        <w:rPr>
          <w:color w:val="231F20"/>
          <w:spacing w:val="-3"/>
        </w:rPr>
        <w:t xml:space="preserve"> </w:t>
      </w:r>
      <w:r>
        <w:rPr>
          <w:color w:val="231F20"/>
          <w:spacing w:val="-8"/>
        </w:rPr>
        <w:t>functional</w:t>
      </w:r>
      <w:r>
        <w:rPr>
          <w:color w:val="231F20"/>
          <w:spacing w:val="-4"/>
        </w:rPr>
        <w:t xml:space="preserve"> </w:t>
      </w:r>
      <w:r>
        <w:rPr>
          <w:color w:val="231F20"/>
          <w:spacing w:val="-8"/>
        </w:rPr>
        <w:t>enrichment</w:t>
      </w:r>
      <w:r>
        <w:rPr>
          <w:color w:val="231F20"/>
          <w:spacing w:val="-4"/>
        </w:rPr>
        <w:t xml:space="preserve"> </w:t>
      </w:r>
      <w:r>
        <w:rPr>
          <w:color w:val="231F20"/>
          <w:spacing w:val="-8"/>
        </w:rPr>
        <w:t>scores</w:t>
      </w:r>
      <w:r>
        <w:rPr>
          <w:color w:val="231F20"/>
          <w:spacing w:val="-4"/>
        </w:rPr>
        <w:t xml:space="preserve"> </w:t>
      </w:r>
      <w:r>
        <w:rPr>
          <w:color w:val="231F20"/>
          <w:spacing w:val="-8"/>
        </w:rPr>
        <w:t>for</w:t>
      </w:r>
      <w:r>
        <w:rPr>
          <w:color w:val="231F20"/>
          <w:spacing w:val="-4"/>
        </w:rPr>
        <w:t xml:space="preserve"> </w:t>
      </w:r>
      <w:r>
        <w:rPr>
          <w:color w:val="231F20"/>
          <w:spacing w:val="-8"/>
        </w:rPr>
        <w:t>individual</w:t>
      </w:r>
      <w:r>
        <w:rPr>
          <w:color w:val="231F20"/>
          <w:spacing w:val="-3"/>
        </w:rPr>
        <w:t xml:space="preserve"> </w:t>
      </w:r>
      <w:r>
        <w:rPr>
          <w:rFonts w:ascii="Arial"/>
          <w:i/>
          <w:color w:val="231F20"/>
          <w:spacing w:val="-8"/>
        </w:rPr>
        <w:t>nif</w:t>
      </w:r>
      <w:r>
        <w:rPr>
          <w:rFonts w:ascii="Arial"/>
          <w:i/>
          <w:color w:val="231F20"/>
          <w:spacing w:val="-3"/>
        </w:rPr>
        <w:t xml:space="preserve"> </w:t>
      </w:r>
      <w:r>
        <w:rPr>
          <w:color w:val="231F20"/>
          <w:spacing w:val="-8"/>
        </w:rPr>
        <w:t xml:space="preserve">genes </w:t>
      </w:r>
      <w:r>
        <w:rPr>
          <w:color w:val="231F20"/>
          <w:spacing w:val="-6"/>
        </w:rPr>
        <w:t>were</w:t>
      </w:r>
      <w:r>
        <w:rPr>
          <w:color w:val="231F20"/>
          <w:spacing w:val="-7"/>
        </w:rPr>
        <w:t xml:space="preserve"> </w:t>
      </w:r>
      <w:r>
        <w:rPr>
          <w:color w:val="231F20"/>
          <w:spacing w:val="-6"/>
        </w:rPr>
        <w:t>just above</w:t>
      </w:r>
      <w:r>
        <w:rPr>
          <w:color w:val="231F20"/>
          <w:spacing w:val="-7"/>
        </w:rPr>
        <w:t xml:space="preserve"> </w:t>
      </w:r>
      <w:r>
        <w:rPr>
          <w:color w:val="231F20"/>
          <w:spacing w:val="-6"/>
        </w:rPr>
        <w:t>the 0.05</w:t>
      </w:r>
      <w:r>
        <w:rPr>
          <w:color w:val="231F20"/>
          <w:spacing w:val="-7"/>
        </w:rPr>
        <w:t xml:space="preserve"> </w:t>
      </w:r>
      <w:r>
        <w:rPr>
          <w:color w:val="231F20"/>
          <w:spacing w:val="-6"/>
        </w:rPr>
        <w:t>threshold</w:t>
      </w:r>
      <w:r>
        <w:rPr>
          <w:color w:val="231F20"/>
          <w:spacing w:val="-7"/>
        </w:rPr>
        <w:t xml:space="preserve"> </w:t>
      </w:r>
      <w:r>
        <w:rPr>
          <w:color w:val="231F20"/>
          <w:spacing w:val="-6"/>
        </w:rPr>
        <w:t>to be</w:t>
      </w:r>
      <w:r>
        <w:rPr>
          <w:color w:val="231F20"/>
          <w:spacing w:val="-7"/>
        </w:rPr>
        <w:t xml:space="preserve"> </w:t>
      </w:r>
      <w:r>
        <w:rPr>
          <w:color w:val="231F20"/>
          <w:spacing w:val="-6"/>
        </w:rPr>
        <w:t>considered statistically</w:t>
      </w:r>
      <w:r>
        <w:rPr>
          <w:color w:val="231F20"/>
          <w:spacing w:val="-7"/>
        </w:rPr>
        <w:t xml:space="preserve"> </w:t>
      </w:r>
      <w:r>
        <w:rPr>
          <w:color w:val="231F20"/>
          <w:spacing w:val="-6"/>
        </w:rPr>
        <w:t>significant (</w:t>
      </w:r>
      <w:r>
        <w:rPr>
          <w:rFonts w:ascii="Arial"/>
          <w:i/>
          <w:color w:val="231F20"/>
          <w:spacing w:val="-6"/>
        </w:rPr>
        <w:t>q</w:t>
      </w:r>
      <w:r>
        <w:rPr>
          <w:rFonts w:ascii="Arial"/>
          <w:i/>
          <w:color w:val="231F20"/>
          <w:spacing w:val="-7"/>
        </w:rPr>
        <w:t xml:space="preserve"> </w:t>
      </w:r>
      <w:r>
        <w:rPr>
          <w:color w:val="231F20"/>
          <w:spacing w:val="-6"/>
        </w:rPr>
        <w:t>= 0.0514),</w:t>
      </w:r>
      <w:r>
        <w:rPr>
          <w:color w:val="231F20"/>
          <w:spacing w:val="-7"/>
        </w:rPr>
        <w:t xml:space="preserve"> </w:t>
      </w:r>
      <w:r>
        <w:rPr>
          <w:color w:val="231F20"/>
          <w:spacing w:val="-6"/>
        </w:rPr>
        <w:t>a consistent</w:t>
      </w:r>
      <w:r>
        <w:rPr>
          <w:color w:val="231F20"/>
          <w:spacing w:val="-7"/>
        </w:rPr>
        <w:t xml:space="preserve"> </w:t>
      </w:r>
      <w:r>
        <w:rPr>
          <w:color w:val="231F20"/>
          <w:spacing w:val="-6"/>
        </w:rPr>
        <w:t>qualitative pattern emerges in</w:t>
      </w:r>
      <w:r>
        <w:rPr>
          <w:color w:val="231F20"/>
          <w:spacing w:val="-7"/>
        </w:rPr>
        <w:t xml:space="preserve"> </w:t>
      </w:r>
      <w:r>
        <w:rPr>
          <w:color w:val="231F20"/>
          <w:spacing w:val="-6"/>
        </w:rPr>
        <w:t xml:space="preserve">the representation of </w:t>
      </w:r>
      <w:r>
        <w:rPr>
          <w:rFonts w:ascii="Arial"/>
          <w:i/>
          <w:color w:val="231F20"/>
          <w:spacing w:val="-6"/>
        </w:rPr>
        <w:t xml:space="preserve">nif </w:t>
      </w:r>
      <w:r>
        <w:rPr>
          <w:color w:val="231F20"/>
          <w:spacing w:val="-6"/>
        </w:rPr>
        <w:t>operons and accessory</w:t>
      </w:r>
    </w:p>
    <w:p w14:paraId="012BB7B1" w14:textId="77777777" w:rsidR="009843BB" w:rsidRDefault="00000000">
      <w:pPr>
        <w:pStyle w:val="Corpodetexto"/>
        <w:spacing w:before="1"/>
        <w:ind w:right="3569"/>
      </w:pPr>
      <w:r>
        <w:rPr>
          <w:color w:val="231F20"/>
          <w:w w:val="90"/>
        </w:rPr>
        <w:t>genes</w:t>
      </w:r>
      <w:r>
        <w:rPr>
          <w:color w:val="231F20"/>
          <w:spacing w:val="-8"/>
          <w:w w:val="90"/>
        </w:rPr>
        <w:t xml:space="preserve"> </w:t>
      </w:r>
      <w:r>
        <w:rPr>
          <w:color w:val="231F20"/>
          <w:w w:val="90"/>
        </w:rPr>
        <w:t>across</w:t>
      </w:r>
      <w:r>
        <w:rPr>
          <w:color w:val="231F20"/>
          <w:spacing w:val="-7"/>
          <w:w w:val="90"/>
        </w:rPr>
        <w:t xml:space="preserve"> </w:t>
      </w:r>
      <w:r>
        <w:rPr>
          <w:color w:val="231F20"/>
          <w:w w:val="90"/>
        </w:rPr>
        <w:t>MAGs</w:t>
      </w:r>
      <w:r>
        <w:rPr>
          <w:color w:val="231F20"/>
          <w:spacing w:val="-8"/>
          <w:w w:val="90"/>
        </w:rPr>
        <w:t xml:space="preserve"> </w:t>
      </w:r>
      <w:r>
        <w:rPr>
          <w:color w:val="231F20"/>
          <w:w w:val="90"/>
        </w:rPr>
        <w:t>(</w:t>
      </w:r>
      <w:hyperlink w:anchor="_bookmark6" w:history="1">
        <w:r>
          <w:rPr>
            <w:color w:val="231F20"/>
            <w:w w:val="90"/>
          </w:rPr>
          <w:t>Fig.</w:t>
        </w:r>
        <w:r>
          <w:rPr>
            <w:color w:val="231F20"/>
            <w:spacing w:val="-7"/>
            <w:w w:val="90"/>
          </w:rPr>
          <w:t xml:space="preserve"> </w:t>
        </w:r>
        <w:r>
          <w:rPr>
            <w:color w:val="231F20"/>
            <w:w w:val="90"/>
          </w:rPr>
          <w:t>5</w:t>
        </w:r>
      </w:hyperlink>
      <w:r>
        <w:rPr>
          <w:color w:val="231F20"/>
          <w:w w:val="90"/>
        </w:rPr>
        <w:t>;</w:t>
      </w:r>
      <w:r>
        <w:rPr>
          <w:color w:val="231F20"/>
          <w:spacing w:val="-8"/>
          <w:w w:val="90"/>
        </w:rPr>
        <w:t xml:space="preserve"> </w:t>
      </w:r>
      <w:r>
        <w:rPr>
          <w:color w:val="231F20"/>
          <w:w w:val="90"/>
        </w:rPr>
        <w:t>Table</w:t>
      </w:r>
      <w:r>
        <w:rPr>
          <w:color w:val="231F20"/>
          <w:spacing w:val="-7"/>
          <w:w w:val="90"/>
        </w:rPr>
        <w:t xml:space="preserve"> </w:t>
      </w:r>
      <w:r>
        <w:rPr>
          <w:color w:val="231F20"/>
          <w:w w:val="90"/>
        </w:rPr>
        <w:t>S1).</w:t>
      </w:r>
      <w:r>
        <w:rPr>
          <w:color w:val="231F20"/>
          <w:spacing w:val="-8"/>
          <w:w w:val="90"/>
        </w:rPr>
        <w:t xml:space="preserve"> </w:t>
      </w:r>
      <w:r>
        <w:rPr>
          <w:color w:val="231F20"/>
          <w:w w:val="90"/>
        </w:rPr>
        <w:t>OS-A</w:t>
      </w:r>
      <w:r>
        <w:rPr>
          <w:color w:val="231F20"/>
          <w:spacing w:val="-8"/>
          <w:w w:val="90"/>
        </w:rPr>
        <w:t xml:space="preserve"> </w:t>
      </w:r>
      <w:r>
        <w:rPr>
          <w:color w:val="231F20"/>
          <w:w w:val="90"/>
        </w:rPr>
        <w:t>and</w:t>
      </w:r>
      <w:r>
        <w:rPr>
          <w:color w:val="231F20"/>
          <w:spacing w:val="-7"/>
          <w:w w:val="90"/>
        </w:rPr>
        <w:t xml:space="preserve"> </w:t>
      </w:r>
      <w:r>
        <w:rPr>
          <w:color w:val="231F20"/>
          <w:w w:val="90"/>
        </w:rPr>
        <w:t>OS-B</w:t>
      </w:r>
      <w:r>
        <w:rPr>
          <w:rFonts w:ascii="Microsoft Himalaya"/>
          <w:color w:val="231F20"/>
          <w:w w:val="90"/>
        </w:rPr>
        <w:t>9</w:t>
      </w:r>
      <w:r>
        <w:rPr>
          <w:rFonts w:ascii="Microsoft Himalaya"/>
          <w:color w:val="231F20"/>
          <w:spacing w:val="-5"/>
          <w:w w:val="90"/>
        </w:rPr>
        <w:t xml:space="preserve"> </w:t>
      </w:r>
      <w:r>
        <w:rPr>
          <w:color w:val="231F20"/>
          <w:w w:val="90"/>
        </w:rPr>
        <w:t>reference</w:t>
      </w:r>
      <w:r>
        <w:rPr>
          <w:color w:val="231F20"/>
          <w:spacing w:val="-7"/>
          <w:w w:val="90"/>
        </w:rPr>
        <w:t xml:space="preserve"> </w:t>
      </w:r>
      <w:r>
        <w:rPr>
          <w:color w:val="231F20"/>
          <w:w w:val="90"/>
        </w:rPr>
        <w:t>genomes</w:t>
      </w:r>
      <w:r>
        <w:rPr>
          <w:color w:val="231F20"/>
          <w:spacing w:val="-8"/>
          <w:w w:val="90"/>
        </w:rPr>
        <w:t xml:space="preserve"> </w:t>
      </w:r>
      <w:r>
        <w:rPr>
          <w:color w:val="231F20"/>
          <w:w w:val="90"/>
        </w:rPr>
        <w:t>and</w:t>
      </w:r>
      <w:r>
        <w:rPr>
          <w:color w:val="231F20"/>
          <w:spacing w:val="-7"/>
          <w:w w:val="90"/>
        </w:rPr>
        <w:t xml:space="preserve"> </w:t>
      </w:r>
      <w:r>
        <w:rPr>
          <w:color w:val="231F20"/>
          <w:w w:val="90"/>
        </w:rPr>
        <w:t>at</w:t>
      </w:r>
      <w:r>
        <w:rPr>
          <w:color w:val="231F20"/>
          <w:spacing w:val="-8"/>
          <w:w w:val="90"/>
        </w:rPr>
        <w:t xml:space="preserve"> </w:t>
      </w:r>
      <w:r>
        <w:rPr>
          <w:color w:val="231F20"/>
          <w:w w:val="90"/>
        </w:rPr>
        <w:t>least</w:t>
      </w:r>
      <w:r>
        <w:rPr>
          <w:color w:val="231F20"/>
          <w:spacing w:val="-7"/>
          <w:w w:val="90"/>
        </w:rPr>
        <w:t xml:space="preserve"> </w:t>
      </w:r>
      <w:r>
        <w:rPr>
          <w:color w:val="231F20"/>
          <w:w w:val="90"/>
        </w:rPr>
        <w:t xml:space="preserve">two </w:t>
      </w:r>
      <w:r>
        <w:rPr>
          <w:color w:val="231F20"/>
          <w:spacing w:val="-8"/>
        </w:rPr>
        <w:t>MAGs</w:t>
      </w:r>
      <w:r>
        <w:rPr>
          <w:color w:val="231F20"/>
          <w:spacing w:val="-5"/>
        </w:rPr>
        <w:t xml:space="preserve"> </w:t>
      </w:r>
      <w:r>
        <w:rPr>
          <w:color w:val="231F20"/>
          <w:spacing w:val="-8"/>
        </w:rPr>
        <w:t>assigned</w:t>
      </w:r>
      <w:r>
        <w:rPr>
          <w:color w:val="231F20"/>
          <w:spacing w:val="-4"/>
        </w:rPr>
        <w:t xml:space="preserve"> </w:t>
      </w:r>
      <w:r>
        <w:rPr>
          <w:color w:val="231F20"/>
          <w:spacing w:val="-8"/>
        </w:rPr>
        <w:t>to</w:t>
      </w:r>
      <w:r>
        <w:rPr>
          <w:color w:val="231F20"/>
          <w:spacing w:val="-5"/>
        </w:rPr>
        <w:t xml:space="preserve"> </w:t>
      </w:r>
      <w:r>
        <w:rPr>
          <w:color w:val="231F20"/>
          <w:spacing w:val="-8"/>
        </w:rPr>
        <w:t>each</w:t>
      </w:r>
      <w:r>
        <w:rPr>
          <w:color w:val="231F20"/>
          <w:spacing w:val="-4"/>
        </w:rPr>
        <w:t xml:space="preserve"> </w:t>
      </w:r>
      <w:r>
        <w:rPr>
          <w:color w:val="231F20"/>
          <w:spacing w:val="-8"/>
        </w:rPr>
        <w:t>of</w:t>
      </w:r>
      <w:r>
        <w:rPr>
          <w:color w:val="231F20"/>
          <w:spacing w:val="-5"/>
        </w:rPr>
        <w:t xml:space="preserve"> </w:t>
      </w:r>
      <w:r>
        <w:rPr>
          <w:color w:val="231F20"/>
          <w:spacing w:val="-8"/>
        </w:rPr>
        <w:t>these</w:t>
      </w:r>
      <w:r>
        <w:rPr>
          <w:color w:val="231F20"/>
          <w:spacing w:val="-5"/>
        </w:rPr>
        <w:t xml:space="preserve"> </w:t>
      </w:r>
      <w:r>
        <w:rPr>
          <w:color w:val="231F20"/>
          <w:spacing w:val="-8"/>
        </w:rPr>
        <w:t>clades</w:t>
      </w:r>
      <w:r>
        <w:rPr>
          <w:color w:val="231F20"/>
          <w:spacing w:val="-4"/>
        </w:rPr>
        <w:t xml:space="preserve"> </w:t>
      </w:r>
      <w:r>
        <w:rPr>
          <w:color w:val="231F20"/>
          <w:spacing w:val="-8"/>
        </w:rPr>
        <w:t>encode</w:t>
      </w:r>
      <w:r>
        <w:rPr>
          <w:color w:val="231F20"/>
          <w:spacing w:val="-5"/>
        </w:rPr>
        <w:t xml:space="preserve"> </w:t>
      </w:r>
      <w:r>
        <w:rPr>
          <w:color w:val="231F20"/>
          <w:spacing w:val="-8"/>
        </w:rPr>
        <w:t>a</w:t>
      </w:r>
      <w:r>
        <w:rPr>
          <w:color w:val="231F20"/>
          <w:spacing w:val="-4"/>
        </w:rPr>
        <w:t xml:space="preserve"> </w:t>
      </w:r>
      <w:r>
        <w:rPr>
          <w:color w:val="231F20"/>
          <w:spacing w:val="-8"/>
        </w:rPr>
        <w:t>nitrogenase</w:t>
      </w:r>
      <w:r>
        <w:rPr>
          <w:color w:val="231F20"/>
          <w:spacing w:val="-5"/>
        </w:rPr>
        <w:t xml:space="preserve"> </w:t>
      </w:r>
      <w:r>
        <w:rPr>
          <w:color w:val="231F20"/>
          <w:spacing w:val="-8"/>
        </w:rPr>
        <w:t>enzyme,</w:t>
      </w:r>
      <w:r>
        <w:rPr>
          <w:color w:val="231F20"/>
          <w:spacing w:val="-4"/>
        </w:rPr>
        <w:t xml:space="preserve"> </w:t>
      </w:r>
      <w:r>
        <w:rPr>
          <w:color w:val="231F20"/>
          <w:spacing w:val="-8"/>
        </w:rPr>
        <w:t>while</w:t>
      </w:r>
      <w:r>
        <w:rPr>
          <w:color w:val="231F20"/>
          <w:spacing w:val="-5"/>
        </w:rPr>
        <w:t xml:space="preserve"> </w:t>
      </w:r>
      <w:r>
        <w:rPr>
          <w:color w:val="231F20"/>
          <w:spacing w:val="-8"/>
        </w:rPr>
        <w:t>these</w:t>
      </w:r>
      <w:r>
        <w:rPr>
          <w:color w:val="231F20"/>
          <w:spacing w:val="-4"/>
        </w:rPr>
        <w:t xml:space="preserve"> </w:t>
      </w:r>
      <w:r>
        <w:rPr>
          <w:color w:val="231F20"/>
          <w:spacing w:val="-8"/>
        </w:rPr>
        <w:t>genes</w:t>
      </w:r>
    </w:p>
    <w:p w14:paraId="0532AC17" w14:textId="77777777" w:rsidR="009843BB" w:rsidRDefault="00000000">
      <w:pPr>
        <w:pStyle w:val="Corpodetexto"/>
        <w:spacing w:before="39"/>
        <w:ind w:right="3569" w:hanging="1"/>
      </w:pPr>
      <w:r>
        <w:rPr>
          <w:color w:val="231F20"/>
          <w:spacing w:val="-6"/>
        </w:rPr>
        <w:t>were</w:t>
      </w:r>
      <w:r>
        <w:rPr>
          <w:color w:val="231F20"/>
          <w:spacing w:val="-7"/>
        </w:rPr>
        <w:t xml:space="preserve"> </w:t>
      </w:r>
      <w:r>
        <w:rPr>
          <w:color w:val="231F20"/>
          <w:spacing w:val="-6"/>
        </w:rPr>
        <w:t>absent from</w:t>
      </w:r>
      <w:r>
        <w:rPr>
          <w:color w:val="231F20"/>
          <w:spacing w:val="-7"/>
        </w:rPr>
        <w:t xml:space="preserve"> </w:t>
      </w:r>
      <w:r>
        <w:rPr>
          <w:color w:val="231F20"/>
          <w:spacing w:val="-6"/>
        </w:rPr>
        <w:t>the A</w:t>
      </w:r>
      <w:r>
        <w:rPr>
          <w:rFonts w:ascii="Microsoft Himalaya"/>
          <w:color w:val="231F20"/>
          <w:spacing w:val="-6"/>
        </w:rPr>
        <w:t>9</w:t>
      </w:r>
      <w:r>
        <w:rPr>
          <w:color w:val="231F20"/>
          <w:spacing w:val="-6"/>
        </w:rPr>
        <w:t>-like</w:t>
      </w:r>
      <w:r>
        <w:rPr>
          <w:color w:val="231F20"/>
          <w:spacing w:val="-7"/>
        </w:rPr>
        <w:t xml:space="preserve"> </w:t>
      </w:r>
      <w:r>
        <w:rPr>
          <w:color w:val="231F20"/>
          <w:spacing w:val="-6"/>
        </w:rPr>
        <w:t>clade.</w:t>
      </w:r>
      <w:r>
        <w:rPr>
          <w:color w:val="231F20"/>
          <w:spacing w:val="-7"/>
        </w:rPr>
        <w:t xml:space="preserve"> </w:t>
      </w:r>
      <w:r>
        <w:rPr>
          <w:color w:val="231F20"/>
          <w:spacing w:val="-6"/>
        </w:rPr>
        <w:t>Other genes necessary for</w:t>
      </w:r>
      <w:r>
        <w:rPr>
          <w:color w:val="231F20"/>
          <w:spacing w:val="-7"/>
        </w:rPr>
        <w:t xml:space="preserve"> </w:t>
      </w:r>
      <w:r>
        <w:rPr>
          <w:color w:val="231F20"/>
          <w:spacing w:val="-6"/>
        </w:rPr>
        <w:t xml:space="preserve">nitrogenase assembly are </w:t>
      </w:r>
      <w:r>
        <w:rPr>
          <w:color w:val="231F20"/>
          <w:spacing w:val="-2"/>
        </w:rPr>
        <w:t>similarly</w:t>
      </w:r>
      <w:r>
        <w:rPr>
          <w:color w:val="231F20"/>
          <w:spacing w:val="-13"/>
        </w:rPr>
        <w:t xml:space="preserve"> </w:t>
      </w:r>
      <w:r>
        <w:rPr>
          <w:color w:val="231F20"/>
          <w:spacing w:val="-2"/>
        </w:rPr>
        <w:t>absent</w:t>
      </w:r>
      <w:r>
        <w:rPr>
          <w:color w:val="231F20"/>
          <w:spacing w:val="-10"/>
        </w:rPr>
        <w:t xml:space="preserve"> </w:t>
      </w:r>
      <w:r>
        <w:rPr>
          <w:color w:val="231F20"/>
          <w:spacing w:val="-2"/>
        </w:rPr>
        <w:t>from</w:t>
      </w:r>
      <w:r>
        <w:rPr>
          <w:color w:val="231F20"/>
          <w:spacing w:val="-11"/>
        </w:rPr>
        <w:t xml:space="preserve"> </w:t>
      </w:r>
      <w:r>
        <w:rPr>
          <w:color w:val="231F20"/>
          <w:spacing w:val="-2"/>
        </w:rPr>
        <w:t>A</w:t>
      </w:r>
      <w:r>
        <w:rPr>
          <w:rFonts w:ascii="Microsoft Himalaya"/>
          <w:color w:val="231F20"/>
          <w:spacing w:val="-2"/>
        </w:rPr>
        <w:t>9</w:t>
      </w:r>
      <w:r>
        <w:rPr>
          <w:color w:val="231F20"/>
          <w:spacing w:val="-2"/>
        </w:rPr>
        <w:t>-like</w:t>
      </w:r>
      <w:r>
        <w:rPr>
          <w:color w:val="231F20"/>
          <w:spacing w:val="-10"/>
        </w:rPr>
        <w:t xml:space="preserve"> </w:t>
      </w:r>
      <w:r>
        <w:rPr>
          <w:color w:val="231F20"/>
          <w:spacing w:val="-2"/>
        </w:rPr>
        <w:t>MAGs.</w:t>
      </w:r>
    </w:p>
    <w:p w14:paraId="040096F9" w14:textId="77777777" w:rsidR="009843BB" w:rsidRDefault="00000000">
      <w:pPr>
        <w:pStyle w:val="Corpodetexto"/>
        <w:spacing w:line="261" w:lineRule="auto"/>
        <w:ind w:right="3569" w:firstLine="240"/>
      </w:pPr>
      <w:r>
        <w:rPr>
          <w:color w:val="231F20"/>
          <w:spacing w:val="-8"/>
        </w:rPr>
        <w:t>These</w:t>
      </w:r>
      <w:r>
        <w:rPr>
          <w:color w:val="231F20"/>
          <w:spacing w:val="-1"/>
        </w:rPr>
        <w:t xml:space="preserve"> </w:t>
      </w:r>
      <w:r>
        <w:rPr>
          <w:color w:val="231F20"/>
          <w:spacing w:val="-8"/>
        </w:rPr>
        <w:t>results</w:t>
      </w:r>
      <w:r>
        <w:rPr>
          <w:color w:val="231F20"/>
          <w:spacing w:val="-3"/>
        </w:rPr>
        <w:t xml:space="preserve"> </w:t>
      </w:r>
      <w:r>
        <w:rPr>
          <w:color w:val="231F20"/>
          <w:spacing w:val="-8"/>
        </w:rPr>
        <w:t>suggest</w:t>
      </w:r>
      <w:r>
        <w:rPr>
          <w:color w:val="231F20"/>
          <w:spacing w:val="-2"/>
        </w:rPr>
        <w:t xml:space="preserve"> </w:t>
      </w:r>
      <w:r>
        <w:rPr>
          <w:color w:val="231F20"/>
          <w:spacing w:val="-8"/>
        </w:rPr>
        <w:t>that</w:t>
      </w:r>
      <w:r>
        <w:rPr>
          <w:color w:val="231F20"/>
          <w:spacing w:val="-2"/>
        </w:rPr>
        <w:t xml:space="preserve"> </w:t>
      </w:r>
      <w:r>
        <w:rPr>
          <w:color w:val="231F20"/>
          <w:spacing w:val="-8"/>
        </w:rPr>
        <w:t>A</w:t>
      </w:r>
      <w:r>
        <w:rPr>
          <w:rFonts w:ascii="Microsoft Himalaya"/>
          <w:color w:val="231F20"/>
          <w:spacing w:val="-8"/>
        </w:rPr>
        <w:t>9</w:t>
      </w:r>
      <w:r>
        <w:rPr>
          <w:color w:val="231F20"/>
          <w:spacing w:val="-8"/>
        </w:rPr>
        <w:t>-like</w:t>
      </w:r>
      <w:r>
        <w:rPr>
          <w:color w:val="231F20"/>
          <w:spacing w:val="-1"/>
        </w:rPr>
        <w:t xml:space="preserve"> </w:t>
      </w:r>
      <w:r>
        <w:rPr>
          <w:color w:val="231F20"/>
          <w:spacing w:val="-8"/>
        </w:rPr>
        <w:t>cyanobacteria</w:t>
      </w:r>
      <w:r>
        <w:rPr>
          <w:color w:val="231F20"/>
          <w:spacing w:val="-2"/>
        </w:rPr>
        <w:t xml:space="preserve"> </w:t>
      </w:r>
      <w:r>
        <w:rPr>
          <w:color w:val="231F20"/>
          <w:spacing w:val="-8"/>
        </w:rPr>
        <w:t>adapted</w:t>
      </w:r>
      <w:r>
        <w:rPr>
          <w:color w:val="231F20"/>
          <w:spacing w:val="-1"/>
        </w:rPr>
        <w:t xml:space="preserve"> </w:t>
      </w:r>
      <w:r>
        <w:rPr>
          <w:color w:val="231F20"/>
          <w:spacing w:val="-8"/>
        </w:rPr>
        <w:t>to</w:t>
      </w:r>
      <w:r>
        <w:rPr>
          <w:color w:val="231F20"/>
          <w:spacing w:val="-2"/>
        </w:rPr>
        <w:t xml:space="preserve"> </w:t>
      </w:r>
      <w:r>
        <w:rPr>
          <w:color w:val="231F20"/>
          <w:spacing w:val="-8"/>
        </w:rPr>
        <w:t>the</w:t>
      </w:r>
      <w:r>
        <w:rPr>
          <w:color w:val="231F20"/>
          <w:spacing w:val="-2"/>
        </w:rPr>
        <w:t xml:space="preserve"> </w:t>
      </w:r>
      <w:r>
        <w:rPr>
          <w:color w:val="231F20"/>
          <w:spacing w:val="-8"/>
        </w:rPr>
        <w:t>upper</w:t>
      </w:r>
      <w:r>
        <w:rPr>
          <w:color w:val="231F20"/>
          <w:spacing w:val="-1"/>
        </w:rPr>
        <w:t xml:space="preserve"> </w:t>
      </w:r>
      <w:r>
        <w:rPr>
          <w:color w:val="231F20"/>
          <w:spacing w:val="-8"/>
        </w:rPr>
        <w:t>temperature</w:t>
      </w:r>
      <w:r>
        <w:rPr>
          <w:color w:val="231F20"/>
          <w:spacing w:val="-1"/>
        </w:rPr>
        <w:t xml:space="preserve"> </w:t>
      </w:r>
      <w:r>
        <w:rPr>
          <w:color w:val="231F20"/>
          <w:spacing w:val="-8"/>
        </w:rPr>
        <w:t xml:space="preserve">lim- </w:t>
      </w:r>
      <w:r>
        <w:rPr>
          <w:color w:val="231F20"/>
          <w:spacing w:val="-4"/>
        </w:rPr>
        <w:t>its</w:t>
      </w:r>
      <w:r>
        <w:rPr>
          <w:color w:val="231F20"/>
          <w:spacing w:val="-6"/>
        </w:rPr>
        <w:t xml:space="preserve"> </w:t>
      </w:r>
      <w:r>
        <w:rPr>
          <w:color w:val="231F20"/>
          <w:spacing w:val="-4"/>
        </w:rPr>
        <w:t>of</w:t>
      </w:r>
      <w:r>
        <w:rPr>
          <w:color w:val="231F20"/>
          <w:spacing w:val="-5"/>
        </w:rPr>
        <w:t xml:space="preserve"> </w:t>
      </w:r>
      <w:r>
        <w:rPr>
          <w:color w:val="231F20"/>
          <w:spacing w:val="-4"/>
        </w:rPr>
        <w:t>photosynthesis</w:t>
      </w:r>
      <w:r>
        <w:rPr>
          <w:color w:val="231F20"/>
          <w:spacing w:val="-6"/>
        </w:rPr>
        <w:t xml:space="preserve"> </w:t>
      </w:r>
      <w:r>
        <w:rPr>
          <w:color w:val="231F20"/>
          <w:spacing w:val="-4"/>
        </w:rPr>
        <w:t>must</w:t>
      </w:r>
      <w:r>
        <w:rPr>
          <w:color w:val="231F20"/>
          <w:spacing w:val="-5"/>
        </w:rPr>
        <w:t xml:space="preserve"> </w:t>
      </w:r>
      <w:r>
        <w:rPr>
          <w:color w:val="231F20"/>
          <w:spacing w:val="-4"/>
        </w:rPr>
        <w:t>rely</w:t>
      </w:r>
      <w:r>
        <w:rPr>
          <w:color w:val="231F20"/>
          <w:spacing w:val="-5"/>
        </w:rPr>
        <w:t xml:space="preserve"> </w:t>
      </w:r>
      <w:r>
        <w:rPr>
          <w:color w:val="231F20"/>
          <w:spacing w:val="-4"/>
        </w:rPr>
        <w:t>on</w:t>
      </w:r>
      <w:r>
        <w:rPr>
          <w:color w:val="231F20"/>
          <w:spacing w:val="-6"/>
        </w:rPr>
        <w:t xml:space="preserve"> </w:t>
      </w:r>
      <w:r>
        <w:rPr>
          <w:color w:val="231F20"/>
          <w:spacing w:val="-4"/>
        </w:rPr>
        <w:t>fixed</w:t>
      </w:r>
      <w:r>
        <w:rPr>
          <w:color w:val="231F20"/>
          <w:spacing w:val="-5"/>
        </w:rPr>
        <w:t xml:space="preserve"> </w:t>
      </w:r>
      <w:r>
        <w:rPr>
          <w:color w:val="231F20"/>
          <w:spacing w:val="-4"/>
        </w:rPr>
        <w:t>nitrogen,</w:t>
      </w:r>
      <w:r>
        <w:rPr>
          <w:color w:val="231F20"/>
          <w:spacing w:val="-6"/>
        </w:rPr>
        <w:t xml:space="preserve"> </w:t>
      </w:r>
      <w:r>
        <w:rPr>
          <w:color w:val="231F20"/>
          <w:spacing w:val="-4"/>
        </w:rPr>
        <w:t>which</w:t>
      </w:r>
      <w:r>
        <w:rPr>
          <w:color w:val="231F20"/>
          <w:spacing w:val="-6"/>
        </w:rPr>
        <w:t xml:space="preserve"> </w:t>
      </w:r>
      <w:r>
        <w:rPr>
          <w:color w:val="231F20"/>
          <w:spacing w:val="-4"/>
        </w:rPr>
        <w:t>can</w:t>
      </w:r>
      <w:r>
        <w:rPr>
          <w:color w:val="231F20"/>
          <w:spacing w:val="-6"/>
        </w:rPr>
        <w:t xml:space="preserve"> </w:t>
      </w:r>
      <w:r>
        <w:rPr>
          <w:color w:val="231F20"/>
          <w:spacing w:val="-4"/>
        </w:rPr>
        <w:t>come</w:t>
      </w:r>
      <w:r>
        <w:rPr>
          <w:color w:val="231F20"/>
          <w:spacing w:val="-5"/>
        </w:rPr>
        <w:t xml:space="preserve"> </w:t>
      </w:r>
      <w:r>
        <w:rPr>
          <w:color w:val="231F20"/>
          <w:spacing w:val="-4"/>
        </w:rPr>
        <w:t>from</w:t>
      </w:r>
      <w:r>
        <w:rPr>
          <w:color w:val="231F20"/>
          <w:spacing w:val="-6"/>
        </w:rPr>
        <w:t xml:space="preserve"> </w:t>
      </w:r>
      <w:r>
        <w:rPr>
          <w:color w:val="231F20"/>
          <w:spacing w:val="-4"/>
        </w:rPr>
        <w:t>communities</w:t>
      </w:r>
      <w:r>
        <w:rPr>
          <w:color w:val="231F20"/>
          <w:spacing w:val="-6"/>
        </w:rPr>
        <w:t xml:space="preserve"> </w:t>
      </w:r>
      <w:r>
        <w:rPr>
          <w:color w:val="231F20"/>
          <w:spacing w:val="-4"/>
        </w:rPr>
        <w:t>as well</w:t>
      </w:r>
      <w:r>
        <w:rPr>
          <w:color w:val="231F20"/>
          <w:spacing w:val="5"/>
        </w:rPr>
        <w:t xml:space="preserve"> </w:t>
      </w:r>
      <w:r>
        <w:rPr>
          <w:color w:val="231F20"/>
          <w:spacing w:val="-4"/>
        </w:rPr>
        <w:t>as</w:t>
      </w:r>
      <w:r>
        <w:rPr>
          <w:color w:val="231F20"/>
          <w:spacing w:val="5"/>
        </w:rPr>
        <w:t xml:space="preserve"> </w:t>
      </w:r>
      <w:r>
        <w:rPr>
          <w:color w:val="231F20"/>
          <w:spacing w:val="-4"/>
        </w:rPr>
        <w:t>the</w:t>
      </w:r>
      <w:r>
        <w:rPr>
          <w:color w:val="231F20"/>
          <w:spacing w:val="6"/>
        </w:rPr>
        <w:t xml:space="preserve"> </w:t>
      </w:r>
      <w:r>
        <w:rPr>
          <w:color w:val="231F20"/>
          <w:spacing w:val="-4"/>
        </w:rPr>
        <w:t>overflowing</w:t>
      </w:r>
      <w:r>
        <w:rPr>
          <w:color w:val="231F20"/>
          <w:spacing w:val="5"/>
        </w:rPr>
        <w:t xml:space="preserve"> </w:t>
      </w:r>
      <w:r>
        <w:rPr>
          <w:color w:val="231F20"/>
          <w:spacing w:val="-4"/>
        </w:rPr>
        <w:t>water.</w:t>
      </w:r>
      <w:r>
        <w:rPr>
          <w:color w:val="231F20"/>
          <w:spacing w:val="6"/>
        </w:rPr>
        <w:t xml:space="preserve"> </w:t>
      </w:r>
      <w:r>
        <w:rPr>
          <w:color w:val="231F20"/>
          <w:spacing w:val="-4"/>
        </w:rPr>
        <w:t>Unlike</w:t>
      </w:r>
      <w:r>
        <w:rPr>
          <w:color w:val="231F20"/>
          <w:spacing w:val="6"/>
        </w:rPr>
        <w:t xml:space="preserve"> </w:t>
      </w:r>
      <w:r>
        <w:rPr>
          <w:color w:val="231F20"/>
          <w:spacing w:val="-4"/>
        </w:rPr>
        <w:t>A</w:t>
      </w:r>
      <w:r>
        <w:rPr>
          <w:color w:val="231F20"/>
          <w:spacing w:val="5"/>
        </w:rPr>
        <w:t xml:space="preserve"> </w:t>
      </w:r>
      <w:r>
        <w:rPr>
          <w:color w:val="231F20"/>
          <w:spacing w:val="-4"/>
        </w:rPr>
        <w:t>and</w:t>
      </w:r>
      <w:r>
        <w:rPr>
          <w:color w:val="231F20"/>
          <w:spacing w:val="5"/>
        </w:rPr>
        <w:t xml:space="preserve"> </w:t>
      </w:r>
      <w:r>
        <w:rPr>
          <w:color w:val="231F20"/>
          <w:spacing w:val="-4"/>
        </w:rPr>
        <w:t>B</w:t>
      </w:r>
      <w:r>
        <w:rPr>
          <w:rFonts w:ascii="Microsoft Himalaya"/>
          <w:color w:val="231F20"/>
          <w:spacing w:val="-4"/>
        </w:rPr>
        <w:t>9</w:t>
      </w:r>
      <w:r>
        <w:rPr>
          <w:rFonts w:ascii="Microsoft Himalaya"/>
          <w:color w:val="231F20"/>
          <w:spacing w:val="28"/>
        </w:rPr>
        <w:t xml:space="preserve"> </w:t>
      </w:r>
      <w:r>
        <w:rPr>
          <w:color w:val="231F20"/>
          <w:spacing w:val="-4"/>
        </w:rPr>
        <w:t>MAGs</w:t>
      </w:r>
      <w:r>
        <w:rPr>
          <w:color w:val="231F20"/>
          <w:spacing w:val="6"/>
        </w:rPr>
        <w:t xml:space="preserve"> </w:t>
      </w:r>
      <w:r>
        <w:rPr>
          <w:color w:val="231F20"/>
          <w:spacing w:val="-4"/>
        </w:rPr>
        <w:t>and</w:t>
      </w:r>
      <w:r>
        <w:rPr>
          <w:color w:val="231F20"/>
          <w:spacing w:val="7"/>
        </w:rPr>
        <w:t xml:space="preserve"> </w:t>
      </w:r>
      <w:r>
        <w:rPr>
          <w:color w:val="231F20"/>
          <w:spacing w:val="-4"/>
        </w:rPr>
        <w:t>reference</w:t>
      </w:r>
      <w:r>
        <w:rPr>
          <w:color w:val="231F20"/>
          <w:spacing w:val="6"/>
        </w:rPr>
        <w:t xml:space="preserve"> </w:t>
      </w:r>
      <w:r>
        <w:rPr>
          <w:color w:val="231F20"/>
          <w:spacing w:val="-4"/>
        </w:rPr>
        <w:t>genomes,</w:t>
      </w:r>
      <w:r>
        <w:rPr>
          <w:color w:val="231F20"/>
          <w:spacing w:val="5"/>
        </w:rPr>
        <w:t xml:space="preserve"> </w:t>
      </w:r>
      <w:r>
        <w:rPr>
          <w:color w:val="231F20"/>
          <w:spacing w:val="-4"/>
        </w:rPr>
        <w:t>which</w:t>
      </w:r>
    </w:p>
    <w:p w14:paraId="25AC784D" w14:textId="77777777" w:rsidR="009843BB" w:rsidRDefault="00000000">
      <w:pPr>
        <w:pStyle w:val="Corpodetexto"/>
        <w:spacing w:line="227" w:lineRule="exact"/>
      </w:pPr>
      <w:r>
        <w:rPr>
          <w:color w:val="231F20"/>
          <w:w w:val="90"/>
        </w:rPr>
        <w:t>encode</w:t>
      </w:r>
      <w:r>
        <w:rPr>
          <w:color w:val="231F20"/>
          <w:spacing w:val="-4"/>
          <w:w w:val="90"/>
        </w:rPr>
        <w:t xml:space="preserve"> </w:t>
      </w:r>
      <w:r>
        <w:rPr>
          <w:color w:val="231F20"/>
          <w:w w:val="90"/>
        </w:rPr>
        <w:t>clade-specific</w:t>
      </w:r>
      <w:r>
        <w:rPr>
          <w:color w:val="231F20"/>
          <w:spacing w:val="-3"/>
          <w:w w:val="90"/>
        </w:rPr>
        <w:t xml:space="preserve"> </w:t>
      </w:r>
      <w:r>
        <w:rPr>
          <w:color w:val="231F20"/>
          <w:w w:val="90"/>
        </w:rPr>
        <w:t>variants</w:t>
      </w:r>
      <w:r>
        <w:rPr>
          <w:color w:val="231F20"/>
          <w:spacing w:val="-3"/>
          <w:w w:val="90"/>
        </w:rPr>
        <w:t xml:space="preserve"> </w:t>
      </w:r>
      <w:r>
        <w:rPr>
          <w:color w:val="231F20"/>
          <w:w w:val="90"/>
        </w:rPr>
        <w:t>of</w:t>
      </w:r>
      <w:r>
        <w:rPr>
          <w:color w:val="231F20"/>
          <w:spacing w:val="-3"/>
          <w:w w:val="90"/>
        </w:rPr>
        <w:t xml:space="preserve"> </w:t>
      </w:r>
      <w:r>
        <w:rPr>
          <w:color w:val="231F20"/>
          <w:w w:val="90"/>
        </w:rPr>
        <w:t>urease</w:t>
      </w:r>
      <w:r>
        <w:rPr>
          <w:color w:val="231F20"/>
          <w:spacing w:val="-3"/>
          <w:w w:val="90"/>
        </w:rPr>
        <w:t xml:space="preserve"> </w:t>
      </w:r>
      <w:r>
        <w:rPr>
          <w:color w:val="231F20"/>
          <w:w w:val="90"/>
        </w:rPr>
        <w:t>(</w:t>
      </w:r>
      <w:hyperlink w:anchor="_bookmark26" w:history="1">
        <w:r>
          <w:rPr>
            <w:color w:val="231F20"/>
            <w:w w:val="90"/>
          </w:rPr>
          <w:t>25</w:t>
        </w:r>
      </w:hyperlink>
      <w:r>
        <w:rPr>
          <w:color w:val="231F20"/>
          <w:w w:val="90"/>
        </w:rPr>
        <w:t>),</w:t>
      </w:r>
      <w:r>
        <w:rPr>
          <w:color w:val="231F20"/>
          <w:spacing w:val="-3"/>
          <w:w w:val="90"/>
        </w:rPr>
        <w:t xml:space="preserve"> </w:t>
      </w:r>
      <w:r>
        <w:rPr>
          <w:color w:val="231F20"/>
          <w:w w:val="90"/>
        </w:rPr>
        <w:t>no</w:t>
      </w:r>
      <w:r>
        <w:rPr>
          <w:color w:val="231F20"/>
          <w:spacing w:val="-3"/>
          <w:w w:val="90"/>
        </w:rPr>
        <w:t xml:space="preserve"> </w:t>
      </w:r>
      <w:r>
        <w:rPr>
          <w:color w:val="231F20"/>
          <w:w w:val="90"/>
        </w:rPr>
        <w:t>urease</w:t>
      </w:r>
      <w:r>
        <w:rPr>
          <w:color w:val="231F20"/>
          <w:spacing w:val="-4"/>
          <w:w w:val="90"/>
        </w:rPr>
        <w:t xml:space="preserve"> </w:t>
      </w:r>
      <w:r>
        <w:rPr>
          <w:color w:val="231F20"/>
          <w:w w:val="90"/>
        </w:rPr>
        <w:t>genes</w:t>
      </w:r>
      <w:r>
        <w:rPr>
          <w:color w:val="231F20"/>
          <w:spacing w:val="-3"/>
          <w:w w:val="90"/>
        </w:rPr>
        <w:t xml:space="preserve"> </w:t>
      </w:r>
      <w:r>
        <w:rPr>
          <w:color w:val="231F20"/>
          <w:w w:val="90"/>
        </w:rPr>
        <w:t>were</w:t>
      </w:r>
      <w:r>
        <w:rPr>
          <w:color w:val="231F20"/>
          <w:spacing w:val="-4"/>
          <w:w w:val="90"/>
        </w:rPr>
        <w:t xml:space="preserve"> </w:t>
      </w:r>
      <w:r>
        <w:rPr>
          <w:color w:val="231F20"/>
          <w:w w:val="90"/>
        </w:rPr>
        <w:t>recovered</w:t>
      </w:r>
      <w:r>
        <w:rPr>
          <w:color w:val="231F20"/>
          <w:spacing w:val="-4"/>
          <w:w w:val="90"/>
        </w:rPr>
        <w:t xml:space="preserve"> </w:t>
      </w:r>
      <w:r>
        <w:rPr>
          <w:color w:val="231F20"/>
          <w:w w:val="90"/>
        </w:rPr>
        <w:t>from</w:t>
      </w:r>
      <w:r>
        <w:rPr>
          <w:color w:val="231F20"/>
          <w:spacing w:val="-4"/>
          <w:w w:val="90"/>
        </w:rPr>
        <w:t xml:space="preserve"> </w:t>
      </w:r>
      <w:r>
        <w:rPr>
          <w:color w:val="231F20"/>
          <w:w w:val="90"/>
        </w:rPr>
        <w:t>A</w:t>
      </w:r>
      <w:r>
        <w:rPr>
          <w:rFonts w:ascii="Microsoft Himalaya"/>
          <w:color w:val="231F20"/>
          <w:w w:val="90"/>
        </w:rPr>
        <w:t>9</w:t>
      </w:r>
      <w:r>
        <w:rPr>
          <w:color w:val="231F20"/>
          <w:w w:val="90"/>
        </w:rPr>
        <w:t>-</w:t>
      </w:r>
      <w:r>
        <w:rPr>
          <w:color w:val="231F20"/>
          <w:spacing w:val="-4"/>
          <w:w w:val="90"/>
        </w:rPr>
        <w:t>like</w:t>
      </w:r>
    </w:p>
    <w:p w14:paraId="648FF21F" w14:textId="77777777" w:rsidR="009843BB" w:rsidRDefault="00000000">
      <w:pPr>
        <w:pStyle w:val="Corpodetexto"/>
        <w:spacing w:before="2" w:line="261" w:lineRule="auto"/>
        <w:ind w:right="3569"/>
      </w:pPr>
      <w:r>
        <w:rPr>
          <w:color w:val="231F20"/>
          <w:spacing w:val="-6"/>
        </w:rPr>
        <w:t>MAGs (F</w:t>
      </w:r>
      <w:hyperlink w:anchor="_bookmark6" w:history="1">
        <w:r>
          <w:rPr>
            <w:color w:val="231F20"/>
            <w:spacing w:val="-6"/>
          </w:rPr>
          <w:t>ig. 5</w:t>
        </w:r>
      </w:hyperlink>
      <w:r>
        <w:rPr>
          <w:color w:val="231F20"/>
          <w:spacing w:val="-6"/>
        </w:rPr>
        <w:t xml:space="preserve">). The ammonium transporter Amt along with a full suite of nitrate assimila- </w:t>
      </w:r>
      <w:r>
        <w:rPr>
          <w:color w:val="231F20"/>
        </w:rPr>
        <w:t>tion</w:t>
      </w:r>
      <w:r>
        <w:rPr>
          <w:color w:val="231F20"/>
          <w:spacing w:val="-11"/>
        </w:rPr>
        <w:t xml:space="preserve"> </w:t>
      </w:r>
      <w:r>
        <w:rPr>
          <w:color w:val="231F20"/>
        </w:rPr>
        <w:t>genes</w:t>
      </w:r>
      <w:r>
        <w:rPr>
          <w:color w:val="231F20"/>
          <w:spacing w:val="-11"/>
        </w:rPr>
        <w:t xml:space="preserve"> </w:t>
      </w:r>
      <w:r>
        <w:rPr>
          <w:color w:val="231F20"/>
        </w:rPr>
        <w:t>were</w:t>
      </w:r>
      <w:r>
        <w:rPr>
          <w:color w:val="231F20"/>
          <w:spacing w:val="-11"/>
        </w:rPr>
        <w:t xml:space="preserve"> </w:t>
      </w:r>
      <w:r>
        <w:rPr>
          <w:color w:val="231F20"/>
        </w:rPr>
        <w:t>present</w:t>
      </w:r>
      <w:r>
        <w:rPr>
          <w:color w:val="231F20"/>
          <w:spacing w:val="-11"/>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A</w:t>
      </w:r>
      <w:r>
        <w:rPr>
          <w:rFonts w:ascii="Microsoft Himalaya"/>
          <w:color w:val="231F20"/>
        </w:rPr>
        <w:t>9</w:t>
      </w:r>
      <w:r>
        <w:rPr>
          <w:color w:val="231F20"/>
        </w:rPr>
        <w:t>-like</w:t>
      </w:r>
      <w:r>
        <w:rPr>
          <w:color w:val="231F20"/>
          <w:spacing w:val="-11"/>
        </w:rPr>
        <w:t xml:space="preserve"> </w:t>
      </w:r>
      <w:r>
        <w:rPr>
          <w:color w:val="231F20"/>
        </w:rPr>
        <w:t>clade,</w:t>
      </w:r>
      <w:r>
        <w:rPr>
          <w:color w:val="231F20"/>
          <w:spacing w:val="-11"/>
        </w:rPr>
        <w:t xml:space="preserve"> </w:t>
      </w:r>
      <w:r>
        <w:rPr>
          <w:color w:val="231F20"/>
        </w:rPr>
        <w:t>suggesting</w:t>
      </w:r>
      <w:r>
        <w:rPr>
          <w:color w:val="231F20"/>
          <w:spacing w:val="-11"/>
        </w:rPr>
        <w:t xml:space="preserve"> </w:t>
      </w:r>
      <w:r>
        <w:rPr>
          <w:color w:val="231F20"/>
        </w:rPr>
        <w:t>that</w:t>
      </w:r>
      <w:r>
        <w:rPr>
          <w:color w:val="231F20"/>
          <w:spacing w:val="-11"/>
        </w:rPr>
        <w:t xml:space="preserve"> </w:t>
      </w:r>
      <w:r>
        <w:rPr>
          <w:color w:val="231F20"/>
        </w:rPr>
        <w:t>nitrate</w:t>
      </w:r>
      <w:r>
        <w:rPr>
          <w:color w:val="231F20"/>
          <w:spacing w:val="-11"/>
        </w:rPr>
        <w:t xml:space="preserve"> </w:t>
      </w:r>
      <w:r>
        <w:rPr>
          <w:color w:val="231F20"/>
        </w:rPr>
        <w:t>and/or</w:t>
      </w:r>
      <w:r>
        <w:rPr>
          <w:color w:val="231F20"/>
          <w:spacing w:val="-11"/>
        </w:rPr>
        <w:t xml:space="preserve"> </w:t>
      </w:r>
      <w:r>
        <w:rPr>
          <w:color w:val="231F20"/>
        </w:rPr>
        <w:t xml:space="preserve">ammonia </w:t>
      </w:r>
      <w:r>
        <w:rPr>
          <w:color w:val="231F20"/>
          <w:spacing w:val="-6"/>
        </w:rPr>
        <w:t>could be the primary nitrogen sources for these organisms. Genes encoding nitrogenase</w:t>
      </w:r>
    </w:p>
    <w:p w14:paraId="014876F7" w14:textId="77777777" w:rsidR="009843BB" w:rsidRDefault="00000000">
      <w:pPr>
        <w:pStyle w:val="Corpodetexto"/>
        <w:spacing w:before="21" w:line="261" w:lineRule="auto"/>
        <w:ind w:right="3569"/>
      </w:pPr>
      <w:r>
        <w:rPr>
          <w:color w:val="231F20"/>
          <w:spacing w:val="-8"/>
        </w:rPr>
        <w:t>were</w:t>
      </w:r>
      <w:r>
        <w:rPr>
          <w:color w:val="231F20"/>
          <w:spacing w:val="-4"/>
        </w:rPr>
        <w:t xml:space="preserve"> </w:t>
      </w:r>
      <w:r>
        <w:rPr>
          <w:color w:val="231F20"/>
          <w:spacing w:val="-8"/>
        </w:rPr>
        <w:t>present</w:t>
      </w:r>
      <w:r>
        <w:rPr>
          <w:color w:val="231F20"/>
          <w:spacing w:val="-3"/>
        </w:rPr>
        <w:t xml:space="preserve"> </w:t>
      </w:r>
      <w:r>
        <w:rPr>
          <w:color w:val="231F20"/>
          <w:spacing w:val="-8"/>
        </w:rPr>
        <w:t>in</w:t>
      </w:r>
      <w:r>
        <w:rPr>
          <w:color w:val="231F20"/>
          <w:spacing w:val="-3"/>
        </w:rPr>
        <w:t xml:space="preserve"> </w:t>
      </w:r>
      <w:r>
        <w:rPr>
          <w:color w:val="231F20"/>
          <w:spacing w:val="-8"/>
        </w:rPr>
        <w:t>all</w:t>
      </w:r>
      <w:r>
        <w:rPr>
          <w:color w:val="231F20"/>
          <w:spacing w:val="-3"/>
        </w:rPr>
        <w:t xml:space="preserve"> </w:t>
      </w:r>
      <w:r>
        <w:rPr>
          <w:color w:val="231F20"/>
          <w:spacing w:val="-8"/>
        </w:rPr>
        <w:t>metagenomes</w:t>
      </w:r>
      <w:r>
        <w:rPr>
          <w:color w:val="231F20"/>
          <w:spacing w:val="-3"/>
        </w:rPr>
        <w:t xml:space="preserve"> </w:t>
      </w:r>
      <w:r>
        <w:rPr>
          <w:color w:val="231F20"/>
          <w:spacing w:val="-8"/>
        </w:rPr>
        <w:t>where</w:t>
      </w:r>
      <w:r>
        <w:rPr>
          <w:color w:val="231F20"/>
          <w:spacing w:val="-3"/>
        </w:rPr>
        <w:t xml:space="preserve"> </w:t>
      </w:r>
      <w:r>
        <w:rPr>
          <w:color w:val="231F20"/>
          <w:spacing w:val="-8"/>
        </w:rPr>
        <w:t>A</w:t>
      </w:r>
      <w:r>
        <w:rPr>
          <w:rFonts w:ascii="Microsoft Himalaya" w:hAnsi="Microsoft Himalaya"/>
          <w:color w:val="231F20"/>
          <w:spacing w:val="-8"/>
        </w:rPr>
        <w:t>9</w:t>
      </w:r>
      <w:r>
        <w:rPr>
          <w:color w:val="231F20"/>
          <w:spacing w:val="-8"/>
        </w:rPr>
        <w:t>-like</w:t>
      </w:r>
      <w:r>
        <w:rPr>
          <w:color w:val="231F20"/>
          <w:spacing w:val="-3"/>
        </w:rPr>
        <w:t xml:space="preserve"> </w:t>
      </w:r>
      <w:r>
        <w:rPr>
          <w:color w:val="231F20"/>
          <w:spacing w:val="-8"/>
        </w:rPr>
        <w:t>MAGs</w:t>
      </w:r>
      <w:r>
        <w:rPr>
          <w:color w:val="231F20"/>
          <w:spacing w:val="-3"/>
        </w:rPr>
        <w:t xml:space="preserve"> </w:t>
      </w:r>
      <w:r>
        <w:rPr>
          <w:color w:val="231F20"/>
          <w:spacing w:val="-8"/>
        </w:rPr>
        <w:t>were</w:t>
      </w:r>
      <w:r>
        <w:rPr>
          <w:color w:val="231F20"/>
          <w:spacing w:val="-4"/>
        </w:rPr>
        <w:t xml:space="preserve"> </w:t>
      </w:r>
      <w:r>
        <w:rPr>
          <w:color w:val="231F20"/>
          <w:spacing w:val="-8"/>
        </w:rPr>
        <w:t>recovered</w:t>
      </w:r>
      <w:r>
        <w:rPr>
          <w:color w:val="231F20"/>
          <w:spacing w:val="-3"/>
        </w:rPr>
        <w:t xml:space="preserve"> </w:t>
      </w:r>
      <w:r>
        <w:rPr>
          <w:color w:val="231F20"/>
          <w:spacing w:val="-8"/>
        </w:rPr>
        <w:t>except</w:t>
      </w:r>
      <w:r>
        <w:rPr>
          <w:color w:val="231F20"/>
          <w:spacing w:val="-4"/>
        </w:rPr>
        <w:t xml:space="preserve"> </w:t>
      </w:r>
      <w:r>
        <w:rPr>
          <w:color w:val="231F20"/>
          <w:spacing w:val="-8"/>
        </w:rPr>
        <w:t>the</w:t>
      </w:r>
      <w:r>
        <w:rPr>
          <w:color w:val="231F20"/>
          <w:spacing w:val="-4"/>
        </w:rPr>
        <w:t xml:space="preserve"> </w:t>
      </w:r>
      <w:r>
        <w:rPr>
          <w:color w:val="231F20"/>
          <w:spacing w:val="-8"/>
        </w:rPr>
        <w:t>highest- temperature</w:t>
      </w:r>
      <w:r>
        <w:rPr>
          <w:color w:val="231F20"/>
          <w:spacing w:val="-1"/>
        </w:rPr>
        <w:t xml:space="preserve"> </w:t>
      </w:r>
      <w:r>
        <w:rPr>
          <w:color w:val="231F20"/>
          <w:spacing w:val="-8"/>
        </w:rPr>
        <w:t>sample</w:t>
      </w:r>
      <w:r>
        <w:rPr>
          <w:color w:val="231F20"/>
        </w:rPr>
        <w:t xml:space="preserve"> </w:t>
      </w:r>
      <w:r>
        <w:rPr>
          <w:color w:val="231F20"/>
          <w:spacing w:val="-8"/>
        </w:rPr>
        <w:t>(18WCA1,</w:t>
      </w:r>
      <w:r>
        <w:rPr>
          <w:color w:val="231F20"/>
        </w:rPr>
        <w:t xml:space="preserve"> </w:t>
      </w:r>
      <w:r>
        <w:rPr>
          <w:color w:val="231F20"/>
          <w:spacing w:val="-8"/>
        </w:rPr>
        <w:t>73°C).</w:t>
      </w:r>
      <w:r>
        <w:rPr>
          <w:color w:val="231F20"/>
        </w:rPr>
        <w:t xml:space="preserve"> </w:t>
      </w:r>
      <w:r>
        <w:rPr>
          <w:color w:val="231F20"/>
          <w:spacing w:val="-8"/>
        </w:rPr>
        <w:t>In</w:t>
      </w:r>
      <w:r>
        <w:rPr>
          <w:color w:val="231F20"/>
        </w:rPr>
        <w:t xml:space="preserve"> </w:t>
      </w:r>
      <w:r>
        <w:rPr>
          <w:color w:val="231F20"/>
          <w:spacing w:val="-8"/>
        </w:rPr>
        <w:t>18WCA1,</w:t>
      </w:r>
      <w:r>
        <w:rPr>
          <w:color w:val="231F20"/>
        </w:rPr>
        <w:t xml:space="preserve"> </w:t>
      </w:r>
      <w:r>
        <w:rPr>
          <w:color w:val="231F20"/>
          <w:spacing w:val="-8"/>
        </w:rPr>
        <w:t>the</w:t>
      </w:r>
      <w:r>
        <w:rPr>
          <w:color w:val="231F20"/>
        </w:rPr>
        <w:t xml:space="preserve"> </w:t>
      </w:r>
      <w:r>
        <w:rPr>
          <w:color w:val="231F20"/>
          <w:spacing w:val="-8"/>
        </w:rPr>
        <w:t>only</w:t>
      </w:r>
      <w:r>
        <w:rPr>
          <w:color w:val="231F20"/>
        </w:rPr>
        <w:t xml:space="preserve"> </w:t>
      </w:r>
      <w:r>
        <w:rPr>
          <w:color w:val="231F20"/>
          <w:spacing w:val="-8"/>
        </w:rPr>
        <w:t>nitrogenase</w:t>
      </w:r>
      <w:r>
        <w:rPr>
          <w:color w:val="231F20"/>
        </w:rPr>
        <w:t xml:space="preserve"> </w:t>
      </w:r>
      <w:r>
        <w:rPr>
          <w:color w:val="231F20"/>
          <w:spacing w:val="-8"/>
        </w:rPr>
        <w:t>genes</w:t>
      </w:r>
      <w:r>
        <w:rPr>
          <w:color w:val="231F20"/>
        </w:rPr>
        <w:t xml:space="preserve"> </w:t>
      </w:r>
      <w:r>
        <w:rPr>
          <w:color w:val="231F20"/>
          <w:spacing w:val="-8"/>
        </w:rPr>
        <w:t>present</w:t>
      </w:r>
      <w:r>
        <w:rPr>
          <w:color w:val="231F20"/>
        </w:rPr>
        <w:t xml:space="preserve"> </w:t>
      </w:r>
      <w:r>
        <w:rPr>
          <w:color w:val="231F20"/>
          <w:spacing w:val="-8"/>
        </w:rPr>
        <w:t xml:space="preserve">in </w:t>
      </w:r>
      <w:r>
        <w:rPr>
          <w:color w:val="231F20"/>
          <w:spacing w:val="-2"/>
          <w:w w:val="90"/>
        </w:rPr>
        <w:t>the</w:t>
      </w:r>
      <w:r>
        <w:rPr>
          <w:color w:val="231F20"/>
          <w:spacing w:val="-3"/>
        </w:rPr>
        <w:t xml:space="preserve"> </w:t>
      </w:r>
      <w:r>
        <w:rPr>
          <w:color w:val="231F20"/>
          <w:spacing w:val="-2"/>
          <w:w w:val="90"/>
        </w:rPr>
        <w:t>metagenome</w:t>
      </w:r>
      <w:r>
        <w:rPr>
          <w:color w:val="231F20"/>
          <w:spacing w:val="-3"/>
        </w:rPr>
        <w:t xml:space="preserve"> </w:t>
      </w:r>
      <w:r>
        <w:rPr>
          <w:color w:val="231F20"/>
          <w:spacing w:val="-2"/>
          <w:w w:val="90"/>
        </w:rPr>
        <w:t>assembly</w:t>
      </w:r>
      <w:r>
        <w:rPr>
          <w:color w:val="231F20"/>
          <w:spacing w:val="-4"/>
        </w:rPr>
        <w:t xml:space="preserve"> </w:t>
      </w:r>
      <w:r>
        <w:rPr>
          <w:color w:val="231F20"/>
          <w:spacing w:val="-2"/>
          <w:w w:val="90"/>
        </w:rPr>
        <w:t>were</w:t>
      </w:r>
      <w:r>
        <w:rPr>
          <w:color w:val="231F20"/>
          <w:spacing w:val="-3"/>
        </w:rPr>
        <w:t xml:space="preserve"> </w:t>
      </w:r>
      <w:r>
        <w:rPr>
          <w:color w:val="231F20"/>
          <w:spacing w:val="-2"/>
          <w:w w:val="90"/>
        </w:rPr>
        <w:t>a</w:t>
      </w:r>
      <w:r>
        <w:rPr>
          <w:color w:val="231F20"/>
          <w:spacing w:val="-3"/>
        </w:rPr>
        <w:t xml:space="preserve"> </w:t>
      </w:r>
      <w:r>
        <w:rPr>
          <w:rFonts w:ascii="Arial" w:hAnsi="Arial"/>
          <w:i/>
          <w:color w:val="231F20"/>
          <w:spacing w:val="-2"/>
          <w:w w:val="90"/>
        </w:rPr>
        <w:t>nifHBDK</w:t>
      </w:r>
      <w:r>
        <w:rPr>
          <w:rFonts w:ascii="Arial" w:hAnsi="Arial"/>
          <w:i/>
          <w:color w:val="231F20"/>
          <w:spacing w:val="-4"/>
        </w:rPr>
        <w:t xml:space="preserve"> </w:t>
      </w:r>
      <w:r>
        <w:rPr>
          <w:color w:val="231F20"/>
          <w:spacing w:val="-2"/>
          <w:w w:val="90"/>
        </w:rPr>
        <w:t>cassette</w:t>
      </w:r>
      <w:r>
        <w:rPr>
          <w:color w:val="231F20"/>
          <w:spacing w:val="-3"/>
        </w:rPr>
        <w:t xml:space="preserve"> </w:t>
      </w:r>
      <w:r>
        <w:rPr>
          <w:color w:val="231F20"/>
          <w:spacing w:val="-2"/>
          <w:w w:val="90"/>
        </w:rPr>
        <w:t>from</w:t>
      </w:r>
      <w:r>
        <w:rPr>
          <w:color w:val="231F20"/>
          <w:spacing w:val="-3"/>
        </w:rPr>
        <w:t xml:space="preserve"> </w:t>
      </w:r>
      <w:r>
        <w:rPr>
          <w:rFonts w:ascii="Arial" w:hAnsi="Arial"/>
          <w:i/>
          <w:color w:val="231F20"/>
          <w:spacing w:val="-2"/>
          <w:w w:val="90"/>
        </w:rPr>
        <w:t>Roseiflexus</w:t>
      </w:r>
      <w:r>
        <w:rPr>
          <w:color w:val="231F20"/>
          <w:spacing w:val="-2"/>
          <w:w w:val="90"/>
        </w:rPr>
        <w:t>.</w:t>
      </w:r>
      <w:r>
        <w:rPr>
          <w:color w:val="231F20"/>
          <w:spacing w:val="-4"/>
        </w:rPr>
        <w:t xml:space="preserve"> </w:t>
      </w:r>
      <w:r>
        <w:rPr>
          <w:color w:val="231F20"/>
          <w:spacing w:val="-2"/>
          <w:w w:val="90"/>
        </w:rPr>
        <w:t>No</w:t>
      </w:r>
      <w:r>
        <w:rPr>
          <w:color w:val="231F20"/>
          <w:spacing w:val="-4"/>
        </w:rPr>
        <w:t xml:space="preserve"> </w:t>
      </w:r>
      <w:r>
        <w:rPr>
          <w:color w:val="231F20"/>
          <w:spacing w:val="-2"/>
          <w:w w:val="90"/>
        </w:rPr>
        <w:t>associated</w:t>
      </w:r>
      <w:r>
        <w:rPr>
          <w:color w:val="231F20"/>
          <w:spacing w:val="-3"/>
        </w:rPr>
        <w:t xml:space="preserve"> </w:t>
      </w:r>
      <w:r>
        <w:rPr>
          <w:color w:val="231F20"/>
          <w:spacing w:val="-2"/>
          <w:w w:val="90"/>
        </w:rPr>
        <w:t>matu-</w:t>
      </w:r>
    </w:p>
    <w:p w14:paraId="5408A431" w14:textId="77777777" w:rsidR="009843BB" w:rsidRDefault="00000000">
      <w:pPr>
        <w:pStyle w:val="Corpodetexto"/>
        <w:spacing w:before="20" w:line="283" w:lineRule="auto"/>
        <w:ind w:right="3569"/>
      </w:pPr>
      <w:r>
        <w:rPr>
          <w:color w:val="231F20"/>
          <w:spacing w:val="-8"/>
        </w:rPr>
        <w:t>ration</w:t>
      </w:r>
      <w:r>
        <w:rPr>
          <w:color w:val="231F20"/>
        </w:rPr>
        <w:t xml:space="preserve"> </w:t>
      </w:r>
      <w:r>
        <w:rPr>
          <w:color w:val="231F20"/>
          <w:spacing w:val="-8"/>
        </w:rPr>
        <w:t>genes</w:t>
      </w:r>
      <w:r>
        <w:rPr>
          <w:color w:val="231F20"/>
        </w:rPr>
        <w:t xml:space="preserve"> </w:t>
      </w:r>
      <w:r>
        <w:rPr>
          <w:color w:val="231F20"/>
          <w:spacing w:val="-8"/>
        </w:rPr>
        <w:t>were</w:t>
      </w:r>
      <w:r>
        <w:rPr>
          <w:color w:val="231F20"/>
        </w:rPr>
        <w:t xml:space="preserve"> </w:t>
      </w:r>
      <w:r>
        <w:rPr>
          <w:color w:val="231F20"/>
          <w:spacing w:val="-8"/>
        </w:rPr>
        <w:t>present,</w:t>
      </w:r>
      <w:r>
        <w:rPr>
          <w:color w:val="231F20"/>
        </w:rPr>
        <w:t xml:space="preserve"> </w:t>
      </w:r>
      <w:r>
        <w:rPr>
          <w:color w:val="231F20"/>
          <w:spacing w:val="-8"/>
        </w:rPr>
        <w:t>consistent</w:t>
      </w:r>
      <w:r>
        <w:rPr>
          <w:color w:val="231F20"/>
        </w:rPr>
        <w:t xml:space="preserve"> </w:t>
      </w:r>
      <w:r>
        <w:rPr>
          <w:color w:val="231F20"/>
          <w:spacing w:val="-8"/>
        </w:rPr>
        <w:t>with</w:t>
      </w:r>
      <w:r>
        <w:rPr>
          <w:color w:val="231F20"/>
        </w:rPr>
        <w:t xml:space="preserve"> </w:t>
      </w:r>
      <w:r>
        <w:rPr>
          <w:color w:val="231F20"/>
          <w:spacing w:val="-8"/>
        </w:rPr>
        <w:t>the</w:t>
      </w:r>
      <w:r>
        <w:rPr>
          <w:color w:val="231F20"/>
        </w:rPr>
        <w:t xml:space="preserve"> </w:t>
      </w:r>
      <w:r>
        <w:rPr>
          <w:color w:val="231F20"/>
          <w:spacing w:val="-8"/>
        </w:rPr>
        <w:t>genomes</w:t>
      </w:r>
      <w:r>
        <w:rPr>
          <w:color w:val="231F20"/>
        </w:rPr>
        <w:t xml:space="preserve"> </w:t>
      </w:r>
      <w:r>
        <w:rPr>
          <w:color w:val="231F20"/>
          <w:spacing w:val="-8"/>
        </w:rPr>
        <w:t>of</w:t>
      </w:r>
      <w:r>
        <w:rPr>
          <w:color w:val="231F20"/>
        </w:rPr>
        <w:t xml:space="preserve"> </w:t>
      </w:r>
      <w:r>
        <w:rPr>
          <w:rFonts w:ascii="Arial"/>
          <w:i/>
          <w:color w:val="231F20"/>
          <w:spacing w:val="-8"/>
        </w:rPr>
        <w:t>Roseiflexus</w:t>
      </w:r>
      <w:r>
        <w:rPr>
          <w:rFonts w:ascii="Arial"/>
          <w:i/>
          <w:color w:val="231F20"/>
        </w:rPr>
        <w:t xml:space="preserve"> </w:t>
      </w:r>
      <w:r>
        <w:rPr>
          <w:color w:val="231F20"/>
          <w:spacing w:val="-8"/>
        </w:rPr>
        <w:t>isolates,</w:t>
      </w:r>
      <w:r>
        <w:rPr>
          <w:color w:val="231F20"/>
        </w:rPr>
        <w:t xml:space="preserve"> </w:t>
      </w:r>
      <w:r>
        <w:rPr>
          <w:color w:val="231F20"/>
          <w:spacing w:val="-8"/>
        </w:rPr>
        <w:t>for</w:t>
      </w:r>
      <w:r>
        <w:rPr>
          <w:color w:val="231F20"/>
        </w:rPr>
        <w:t xml:space="preserve"> </w:t>
      </w:r>
      <w:r>
        <w:rPr>
          <w:color w:val="231F20"/>
          <w:spacing w:val="-8"/>
        </w:rPr>
        <w:t xml:space="preserve">which </w:t>
      </w:r>
      <w:r>
        <w:rPr>
          <w:color w:val="231F20"/>
          <w:spacing w:val="-2"/>
        </w:rPr>
        <w:t>no</w:t>
      </w:r>
      <w:r>
        <w:rPr>
          <w:color w:val="231F20"/>
          <w:spacing w:val="-7"/>
        </w:rPr>
        <w:t xml:space="preserve"> </w:t>
      </w:r>
      <w:r>
        <w:rPr>
          <w:color w:val="231F20"/>
          <w:spacing w:val="-2"/>
        </w:rPr>
        <w:t>evidence</w:t>
      </w:r>
      <w:r>
        <w:rPr>
          <w:color w:val="231F20"/>
          <w:spacing w:val="-6"/>
        </w:rPr>
        <w:t xml:space="preserve"> </w:t>
      </w:r>
      <w:r>
        <w:rPr>
          <w:color w:val="231F20"/>
          <w:spacing w:val="-2"/>
        </w:rPr>
        <w:t>of</w:t>
      </w:r>
      <w:r>
        <w:rPr>
          <w:color w:val="231F20"/>
          <w:spacing w:val="-7"/>
        </w:rPr>
        <w:t xml:space="preserve"> </w:t>
      </w:r>
      <w:r>
        <w:rPr>
          <w:color w:val="231F20"/>
          <w:spacing w:val="-2"/>
        </w:rPr>
        <w:t>diazotrophy</w:t>
      </w:r>
      <w:r>
        <w:rPr>
          <w:color w:val="231F20"/>
          <w:spacing w:val="-7"/>
        </w:rPr>
        <w:t xml:space="preserve"> </w:t>
      </w:r>
      <w:r>
        <w:rPr>
          <w:color w:val="231F20"/>
          <w:spacing w:val="-2"/>
        </w:rPr>
        <w:t>has</w:t>
      </w:r>
      <w:r>
        <w:rPr>
          <w:color w:val="231F20"/>
          <w:spacing w:val="-7"/>
        </w:rPr>
        <w:t xml:space="preserve"> </w:t>
      </w:r>
      <w:r>
        <w:rPr>
          <w:color w:val="231F20"/>
          <w:spacing w:val="-2"/>
        </w:rPr>
        <w:t>been</w:t>
      </w:r>
      <w:r>
        <w:rPr>
          <w:color w:val="231F20"/>
          <w:spacing w:val="-7"/>
        </w:rPr>
        <w:t xml:space="preserve"> </w:t>
      </w:r>
      <w:r>
        <w:rPr>
          <w:color w:val="231F20"/>
          <w:spacing w:val="-2"/>
        </w:rPr>
        <w:t>observed</w:t>
      </w:r>
      <w:r>
        <w:rPr>
          <w:color w:val="231F20"/>
          <w:spacing w:val="-7"/>
        </w:rPr>
        <w:t xml:space="preserve"> </w:t>
      </w:r>
      <w:r>
        <w:rPr>
          <w:color w:val="231F20"/>
          <w:spacing w:val="-2"/>
        </w:rPr>
        <w:t>(</w:t>
      </w:r>
      <w:hyperlink w:anchor="_bookmark51" w:history="1">
        <w:r>
          <w:rPr>
            <w:color w:val="231F20"/>
            <w:spacing w:val="-2"/>
          </w:rPr>
          <w:t>52</w:t>
        </w:r>
      </w:hyperlink>
      <w:r>
        <w:rPr>
          <w:color w:val="231F20"/>
          <w:spacing w:val="-2"/>
        </w:rPr>
        <w:t>,</w:t>
      </w:r>
      <w:r>
        <w:rPr>
          <w:color w:val="231F20"/>
          <w:spacing w:val="-7"/>
        </w:rPr>
        <w:t xml:space="preserve"> </w:t>
      </w:r>
      <w:hyperlink w:anchor="_bookmark52" w:history="1">
        <w:r>
          <w:rPr>
            <w:color w:val="231F20"/>
            <w:spacing w:val="-2"/>
          </w:rPr>
          <w:t>53</w:t>
        </w:r>
      </w:hyperlink>
      <w:r>
        <w:rPr>
          <w:color w:val="231F20"/>
          <w:spacing w:val="-2"/>
        </w:rPr>
        <w:t>).</w:t>
      </w:r>
      <w:r>
        <w:rPr>
          <w:color w:val="231F20"/>
          <w:spacing w:val="-7"/>
        </w:rPr>
        <w:t xml:space="preserve"> </w:t>
      </w:r>
      <w:r>
        <w:rPr>
          <w:color w:val="231F20"/>
          <w:spacing w:val="-2"/>
        </w:rPr>
        <w:t>However,</w:t>
      </w:r>
      <w:r>
        <w:rPr>
          <w:color w:val="231F20"/>
          <w:spacing w:val="-7"/>
        </w:rPr>
        <w:t xml:space="preserve"> </w:t>
      </w:r>
      <w:r>
        <w:rPr>
          <w:color w:val="231F20"/>
          <w:spacing w:val="-2"/>
        </w:rPr>
        <w:t>micromolar</w:t>
      </w:r>
      <w:r>
        <w:rPr>
          <w:color w:val="231F20"/>
          <w:spacing w:val="-7"/>
        </w:rPr>
        <w:t xml:space="preserve"> </w:t>
      </w:r>
      <w:r>
        <w:rPr>
          <w:color w:val="231F20"/>
          <w:spacing w:val="-2"/>
        </w:rPr>
        <w:t xml:space="preserve">nitrate </w:t>
      </w:r>
      <w:r>
        <w:rPr>
          <w:color w:val="231F20"/>
          <w:spacing w:val="-6"/>
        </w:rPr>
        <w:t>detected in</w:t>
      </w:r>
      <w:r>
        <w:rPr>
          <w:color w:val="231F20"/>
          <w:spacing w:val="-2"/>
        </w:rPr>
        <w:t xml:space="preserve"> </w:t>
      </w:r>
      <w:r>
        <w:rPr>
          <w:color w:val="231F20"/>
          <w:spacing w:val="-6"/>
        </w:rPr>
        <w:t>18WCA1 suggests that the overflowing water</w:t>
      </w:r>
      <w:r>
        <w:rPr>
          <w:color w:val="231F20"/>
          <w:spacing w:val="-2"/>
        </w:rPr>
        <w:t xml:space="preserve"> </w:t>
      </w:r>
      <w:r>
        <w:rPr>
          <w:color w:val="231F20"/>
          <w:spacing w:val="-6"/>
        </w:rPr>
        <w:t>may</w:t>
      </w:r>
      <w:r>
        <w:rPr>
          <w:color w:val="231F20"/>
          <w:spacing w:val="-2"/>
        </w:rPr>
        <w:t xml:space="preserve"> </w:t>
      </w:r>
      <w:r>
        <w:rPr>
          <w:color w:val="231F20"/>
          <w:spacing w:val="-6"/>
        </w:rPr>
        <w:t>provide bioavailable nitro- gen. Thus, we</w:t>
      </w:r>
      <w:r>
        <w:rPr>
          <w:color w:val="231F20"/>
          <w:spacing w:val="-2"/>
        </w:rPr>
        <w:t xml:space="preserve"> </w:t>
      </w:r>
      <w:r>
        <w:rPr>
          <w:color w:val="231F20"/>
          <w:spacing w:val="-6"/>
        </w:rPr>
        <w:t>expect</w:t>
      </w:r>
      <w:r>
        <w:rPr>
          <w:color w:val="231F20"/>
          <w:spacing w:val="-2"/>
        </w:rPr>
        <w:t xml:space="preserve"> </w:t>
      </w:r>
      <w:r>
        <w:rPr>
          <w:color w:val="231F20"/>
          <w:spacing w:val="-6"/>
        </w:rPr>
        <w:t>the overflowing water and/or diazotrophy by other members of</w:t>
      </w:r>
      <w:r>
        <w:rPr>
          <w:color w:val="231F20"/>
          <w:spacing w:val="-2"/>
        </w:rPr>
        <w:t xml:space="preserve"> </w:t>
      </w:r>
      <w:r>
        <w:rPr>
          <w:color w:val="231F20"/>
          <w:spacing w:val="-6"/>
        </w:rPr>
        <w:t xml:space="preserve">the </w:t>
      </w:r>
      <w:r>
        <w:rPr>
          <w:color w:val="231F20"/>
          <w:spacing w:val="-4"/>
        </w:rPr>
        <w:t>community</w:t>
      </w:r>
      <w:r>
        <w:rPr>
          <w:color w:val="231F20"/>
          <w:spacing w:val="-7"/>
        </w:rPr>
        <w:t xml:space="preserve"> </w:t>
      </w:r>
      <w:r>
        <w:rPr>
          <w:color w:val="231F20"/>
          <w:spacing w:val="-4"/>
        </w:rPr>
        <w:t>to</w:t>
      </w:r>
      <w:r>
        <w:rPr>
          <w:color w:val="231F20"/>
          <w:spacing w:val="-7"/>
        </w:rPr>
        <w:t xml:space="preserve"> </w:t>
      </w:r>
      <w:r>
        <w:rPr>
          <w:color w:val="231F20"/>
          <w:spacing w:val="-4"/>
        </w:rPr>
        <w:t>be</w:t>
      </w:r>
      <w:r>
        <w:rPr>
          <w:color w:val="231F20"/>
          <w:spacing w:val="-7"/>
        </w:rPr>
        <w:t xml:space="preserve"> </w:t>
      </w:r>
      <w:r>
        <w:rPr>
          <w:color w:val="231F20"/>
          <w:spacing w:val="-4"/>
        </w:rPr>
        <w:t>the</w:t>
      </w:r>
      <w:r>
        <w:rPr>
          <w:color w:val="231F20"/>
          <w:spacing w:val="-7"/>
        </w:rPr>
        <w:t xml:space="preserve"> </w:t>
      </w:r>
      <w:r>
        <w:rPr>
          <w:color w:val="231F20"/>
          <w:spacing w:val="-4"/>
        </w:rPr>
        <w:t>most</w:t>
      </w:r>
      <w:r>
        <w:rPr>
          <w:color w:val="231F20"/>
          <w:spacing w:val="-7"/>
        </w:rPr>
        <w:t xml:space="preserve"> </w:t>
      </w:r>
      <w:r>
        <w:rPr>
          <w:color w:val="231F20"/>
          <w:spacing w:val="-4"/>
        </w:rPr>
        <w:t>likely</w:t>
      </w:r>
      <w:r>
        <w:rPr>
          <w:color w:val="231F20"/>
          <w:spacing w:val="-7"/>
        </w:rPr>
        <w:t xml:space="preserve"> </w:t>
      </w:r>
      <w:r>
        <w:rPr>
          <w:color w:val="231F20"/>
          <w:spacing w:val="-4"/>
        </w:rPr>
        <w:t>sources</w:t>
      </w:r>
      <w:r>
        <w:rPr>
          <w:color w:val="231F20"/>
          <w:spacing w:val="-8"/>
        </w:rPr>
        <w:t xml:space="preserve"> </w:t>
      </w:r>
      <w:r>
        <w:rPr>
          <w:color w:val="231F20"/>
          <w:spacing w:val="-4"/>
        </w:rPr>
        <w:t>of</w:t>
      </w:r>
      <w:r>
        <w:rPr>
          <w:color w:val="231F20"/>
          <w:spacing w:val="-7"/>
        </w:rPr>
        <w:t xml:space="preserve"> </w:t>
      </w:r>
      <w:r>
        <w:rPr>
          <w:color w:val="231F20"/>
          <w:spacing w:val="-4"/>
        </w:rPr>
        <w:t>fixed</w:t>
      </w:r>
      <w:r>
        <w:rPr>
          <w:color w:val="231F20"/>
          <w:spacing w:val="-7"/>
        </w:rPr>
        <w:t xml:space="preserve"> </w:t>
      </w:r>
      <w:r>
        <w:rPr>
          <w:color w:val="231F20"/>
          <w:spacing w:val="-4"/>
        </w:rPr>
        <w:t>nitrogen</w:t>
      </w:r>
      <w:r>
        <w:rPr>
          <w:color w:val="231F20"/>
          <w:spacing w:val="-8"/>
        </w:rPr>
        <w:t xml:space="preserve"> </w:t>
      </w:r>
      <w:r>
        <w:rPr>
          <w:color w:val="231F20"/>
          <w:spacing w:val="-4"/>
        </w:rPr>
        <w:t>for</w:t>
      </w:r>
      <w:r>
        <w:rPr>
          <w:color w:val="231F20"/>
          <w:spacing w:val="-8"/>
        </w:rPr>
        <w:t xml:space="preserve"> </w:t>
      </w:r>
      <w:r>
        <w:rPr>
          <w:color w:val="231F20"/>
          <w:spacing w:val="-4"/>
        </w:rPr>
        <w:t>A</w:t>
      </w:r>
      <w:r>
        <w:rPr>
          <w:rFonts w:ascii="Microsoft Himalaya"/>
          <w:color w:val="231F20"/>
          <w:spacing w:val="-4"/>
        </w:rPr>
        <w:t>9</w:t>
      </w:r>
      <w:r>
        <w:rPr>
          <w:color w:val="231F20"/>
          <w:spacing w:val="-4"/>
        </w:rPr>
        <w:t>-like</w:t>
      </w:r>
      <w:r>
        <w:rPr>
          <w:color w:val="231F20"/>
          <w:spacing w:val="-7"/>
        </w:rPr>
        <w:t xml:space="preserve"> </w:t>
      </w:r>
      <w:r>
        <w:rPr>
          <w:color w:val="231F20"/>
          <w:spacing w:val="-4"/>
        </w:rPr>
        <w:t>MAGs.</w:t>
      </w:r>
    </w:p>
    <w:p w14:paraId="6A8FCA0F" w14:textId="77777777" w:rsidR="009843BB" w:rsidRDefault="00000000">
      <w:pPr>
        <w:pStyle w:val="Corpodetexto"/>
        <w:spacing w:line="168" w:lineRule="exact"/>
        <w:ind w:left="372"/>
      </w:pPr>
      <w:r>
        <w:rPr>
          <w:color w:val="231F20"/>
          <w:spacing w:val="-2"/>
          <w:w w:val="90"/>
        </w:rPr>
        <w:t>The</w:t>
      </w:r>
      <w:r>
        <w:rPr>
          <w:color w:val="231F20"/>
          <w:spacing w:val="-5"/>
        </w:rPr>
        <w:t xml:space="preserve"> </w:t>
      </w:r>
      <w:r>
        <w:rPr>
          <w:color w:val="231F20"/>
          <w:spacing w:val="-2"/>
          <w:w w:val="90"/>
        </w:rPr>
        <w:t>genes</w:t>
      </w:r>
      <w:r>
        <w:rPr>
          <w:color w:val="231F20"/>
          <w:spacing w:val="-5"/>
        </w:rPr>
        <w:t xml:space="preserve"> </w:t>
      </w:r>
      <w:r>
        <w:rPr>
          <w:rFonts w:ascii="Arial"/>
          <w:i/>
          <w:color w:val="231F20"/>
          <w:spacing w:val="-2"/>
          <w:w w:val="90"/>
        </w:rPr>
        <w:t>chlLNB</w:t>
      </w:r>
      <w:r>
        <w:rPr>
          <w:color w:val="231F20"/>
          <w:spacing w:val="-2"/>
          <w:w w:val="90"/>
        </w:rPr>
        <w:t>,</w:t>
      </w:r>
      <w:r>
        <w:rPr>
          <w:color w:val="231F20"/>
          <w:spacing w:val="-5"/>
        </w:rPr>
        <w:t xml:space="preserve"> </w:t>
      </w:r>
      <w:r>
        <w:rPr>
          <w:color w:val="231F20"/>
          <w:spacing w:val="-2"/>
          <w:w w:val="90"/>
        </w:rPr>
        <w:t>which</w:t>
      </w:r>
      <w:r>
        <w:rPr>
          <w:color w:val="231F20"/>
          <w:spacing w:val="-6"/>
        </w:rPr>
        <w:t xml:space="preserve"> </w:t>
      </w:r>
      <w:r>
        <w:rPr>
          <w:color w:val="231F20"/>
          <w:spacing w:val="-2"/>
          <w:w w:val="90"/>
        </w:rPr>
        <w:t>encode</w:t>
      </w:r>
      <w:r>
        <w:rPr>
          <w:color w:val="231F20"/>
          <w:spacing w:val="-6"/>
        </w:rPr>
        <w:t xml:space="preserve"> </w:t>
      </w:r>
      <w:r>
        <w:rPr>
          <w:color w:val="231F20"/>
          <w:spacing w:val="-2"/>
          <w:w w:val="90"/>
        </w:rPr>
        <w:t>the</w:t>
      </w:r>
      <w:r>
        <w:rPr>
          <w:color w:val="231F20"/>
          <w:spacing w:val="-5"/>
        </w:rPr>
        <w:t xml:space="preserve"> </w:t>
      </w:r>
      <w:r>
        <w:rPr>
          <w:color w:val="231F20"/>
          <w:spacing w:val="-2"/>
          <w:w w:val="90"/>
        </w:rPr>
        <w:t>dark-operative</w:t>
      </w:r>
      <w:r>
        <w:rPr>
          <w:color w:val="231F20"/>
          <w:spacing w:val="-5"/>
        </w:rPr>
        <w:t xml:space="preserve"> </w:t>
      </w:r>
      <w:r>
        <w:rPr>
          <w:color w:val="231F20"/>
          <w:spacing w:val="-2"/>
          <w:w w:val="90"/>
        </w:rPr>
        <w:t>DPOR,</w:t>
      </w:r>
      <w:r>
        <w:rPr>
          <w:color w:val="231F20"/>
          <w:spacing w:val="-5"/>
        </w:rPr>
        <w:t xml:space="preserve"> </w:t>
      </w:r>
      <w:r>
        <w:rPr>
          <w:color w:val="231F20"/>
          <w:spacing w:val="-2"/>
          <w:w w:val="90"/>
        </w:rPr>
        <w:t>an</w:t>
      </w:r>
      <w:r>
        <w:rPr>
          <w:color w:val="231F20"/>
          <w:spacing w:val="-4"/>
        </w:rPr>
        <w:t xml:space="preserve"> </w:t>
      </w:r>
      <w:r>
        <w:rPr>
          <w:color w:val="231F20"/>
          <w:spacing w:val="-2"/>
          <w:w w:val="90"/>
        </w:rPr>
        <w:t>oxygen-sensitive</w:t>
      </w:r>
      <w:r>
        <w:rPr>
          <w:color w:val="231F20"/>
          <w:spacing w:val="-5"/>
        </w:rPr>
        <w:t xml:space="preserve"> </w:t>
      </w:r>
      <w:r>
        <w:rPr>
          <w:color w:val="231F20"/>
          <w:spacing w:val="-2"/>
          <w:w w:val="90"/>
        </w:rPr>
        <w:t>enzyme</w:t>
      </w:r>
    </w:p>
    <w:p w14:paraId="29479A16" w14:textId="77777777" w:rsidR="009843BB" w:rsidRDefault="00000000">
      <w:pPr>
        <w:pStyle w:val="Corpodetexto"/>
        <w:spacing w:before="37"/>
      </w:pPr>
      <w:r>
        <w:rPr>
          <w:color w:val="231F20"/>
          <w:spacing w:val="-10"/>
        </w:rPr>
        <w:t>sharing</w:t>
      </w:r>
      <w:r>
        <w:rPr>
          <w:color w:val="231F20"/>
          <w:spacing w:val="-2"/>
        </w:rPr>
        <w:t xml:space="preserve"> </w:t>
      </w:r>
      <w:r>
        <w:rPr>
          <w:color w:val="231F20"/>
          <w:spacing w:val="-10"/>
        </w:rPr>
        <w:t>evolutionary</w:t>
      </w:r>
      <w:r>
        <w:rPr>
          <w:color w:val="231F20"/>
          <w:spacing w:val="-1"/>
        </w:rPr>
        <w:t xml:space="preserve"> </w:t>
      </w:r>
      <w:r>
        <w:rPr>
          <w:color w:val="231F20"/>
          <w:spacing w:val="-10"/>
        </w:rPr>
        <w:t>history</w:t>
      </w:r>
      <w:r>
        <w:rPr>
          <w:color w:val="231F20"/>
          <w:spacing w:val="-2"/>
        </w:rPr>
        <w:t xml:space="preserve"> </w:t>
      </w:r>
      <w:r>
        <w:rPr>
          <w:color w:val="231F20"/>
          <w:spacing w:val="-10"/>
        </w:rPr>
        <w:t>with</w:t>
      </w:r>
      <w:r>
        <w:rPr>
          <w:color w:val="231F20"/>
        </w:rPr>
        <w:t xml:space="preserve"> </w:t>
      </w:r>
      <w:r>
        <w:rPr>
          <w:color w:val="231F20"/>
          <w:spacing w:val="-10"/>
        </w:rPr>
        <w:t>nitrogenase,</w:t>
      </w:r>
      <w:r>
        <w:rPr>
          <w:color w:val="231F20"/>
          <w:spacing w:val="-1"/>
        </w:rPr>
        <w:t xml:space="preserve"> </w:t>
      </w:r>
      <w:r>
        <w:rPr>
          <w:color w:val="231F20"/>
          <w:spacing w:val="-10"/>
        </w:rPr>
        <w:t>were</w:t>
      </w:r>
      <w:r>
        <w:rPr>
          <w:color w:val="231F20"/>
          <w:spacing w:val="-2"/>
        </w:rPr>
        <w:t xml:space="preserve"> </w:t>
      </w:r>
      <w:r>
        <w:rPr>
          <w:color w:val="231F20"/>
          <w:spacing w:val="-10"/>
        </w:rPr>
        <w:t>also</w:t>
      </w:r>
      <w:r>
        <w:rPr>
          <w:color w:val="231F20"/>
        </w:rPr>
        <w:t xml:space="preserve"> </w:t>
      </w:r>
      <w:r>
        <w:rPr>
          <w:color w:val="231F20"/>
          <w:spacing w:val="-10"/>
        </w:rPr>
        <w:t>absent</w:t>
      </w:r>
      <w:r>
        <w:rPr>
          <w:color w:val="231F20"/>
          <w:spacing w:val="-1"/>
        </w:rPr>
        <w:t xml:space="preserve"> </w:t>
      </w:r>
      <w:r>
        <w:rPr>
          <w:color w:val="231F20"/>
          <w:spacing w:val="-10"/>
        </w:rPr>
        <w:t>in</w:t>
      </w:r>
      <w:r>
        <w:rPr>
          <w:color w:val="231F20"/>
          <w:spacing w:val="-1"/>
        </w:rPr>
        <w:t xml:space="preserve"> </w:t>
      </w:r>
      <w:r>
        <w:rPr>
          <w:color w:val="231F20"/>
          <w:spacing w:val="-10"/>
        </w:rPr>
        <w:t>A</w:t>
      </w:r>
      <w:r>
        <w:rPr>
          <w:rFonts w:ascii="Microsoft Himalaya"/>
          <w:color w:val="231F20"/>
          <w:spacing w:val="-10"/>
        </w:rPr>
        <w:t>9</w:t>
      </w:r>
      <w:r>
        <w:rPr>
          <w:color w:val="231F20"/>
          <w:spacing w:val="-10"/>
        </w:rPr>
        <w:t>-like</w:t>
      </w:r>
      <w:r>
        <w:rPr>
          <w:color w:val="231F20"/>
          <w:spacing w:val="-1"/>
        </w:rPr>
        <w:t xml:space="preserve"> </w:t>
      </w:r>
      <w:r>
        <w:rPr>
          <w:color w:val="231F20"/>
          <w:spacing w:val="-10"/>
        </w:rPr>
        <w:t>MAGs.</w:t>
      </w:r>
      <w:r>
        <w:rPr>
          <w:color w:val="231F20"/>
          <w:spacing w:val="-1"/>
        </w:rPr>
        <w:t xml:space="preserve"> </w:t>
      </w:r>
      <w:r>
        <w:rPr>
          <w:color w:val="231F20"/>
          <w:spacing w:val="-10"/>
        </w:rPr>
        <w:t>Conversely,</w:t>
      </w:r>
    </w:p>
    <w:p w14:paraId="3AEF0267" w14:textId="77777777" w:rsidR="009843BB" w:rsidRDefault="00000000">
      <w:pPr>
        <w:pStyle w:val="Corpodetexto"/>
        <w:spacing w:before="2"/>
      </w:pPr>
      <w:r>
        <w:rPr>
          <w:rFonts w:ascii="Arial"/>
          <w:i/>
          <w:color w:val="231F20"/>
          <w:spacing w:val="-10"/>
        </w:rPr>
        <w:t>chlLNB</w:t>
      </w:r>
      <w:r>
        <w:rPr>
          <w:rFonts w:ascii="Arial"/>
          <w:i/>
          <w:color w:val="231F20"/>
          <w:spacing w:val="-1"/>
        </w:rPr>
        <w:t xml:space="preserve"> </w:t>
      </w:r>
      <w:r>
        <w:rPr>
          <w:color w:val="231F20"/>
          <w:spacing w:val="-10"/>
        </w:rPr>
        <w:t>were</w:t>
      </w:r>
      <w:r>
        <w:rPr>
          <w:color w:val="231F20"/>
        </w:rPr>
        <w:t xml:space="preserve"> </w:t>
      </w:r>
      <w:r>
        <w:rPr>
          <w:color w:val="231F20"/>
          <w:spacing w:val="-10"/>
        </w:rPr>
        <w:t>present</w:t>
      </w:r>
      <w:r>
        <w:rPr>
          <w:color w:val="231F20"/>
        </w:rPr>
        <w:t xml:space="preserve"> </w:t>
      </w:r>
      <w:r>
        <w:rPr>
          <w:color w:val="231F20"/>
          <w:spacing w:val="-10"/>
        </w:rPr>
        <w:t>in</w:t>
      </w:r>
      <w:r>
        <w:rPr>
          <w:color w:val="231F20"/>
          <w:spacing w:val="-1"/>
        </w:rPr>
        <w:t xml:space="preserve"> </w:t>
      </w:r>
      <w:r>
        <w:rPr>
          <w:color w:val="231F20"/>
          <w:spacing w:val="-10"/>
        </w:rPr>
        <w:t>all</w:t>
      </w:r>
      <w:r>
        <w:rPr>
          <w:color w:val="231F20"/>
        </w:rPr>
        <w:t xml:space="preserve"> </w:t>
      </w:r>
      <w:r>
        <w:rPr>
          <w:color w:val="231F20"/>
          <w:spacing w:val="-10"/>
        </w:rPr>
        <w:t>A-type</w:t>
      </w:r>
      <w:r>
        <w:rPr>
          <w:color w:val="231F20"/>
          <w:spacing w:val="-1"/>
        </w:rPr>
        <w:t xml:space="preserve"> </w:t>
      </w:r>
      <w:r>
        <w:rPr>
          <w:color w:val="231F20"/>
          <w:spacing w:val="-10"/>
        </w:rPr>
        <w:t>and</w:t>
      </w:r>
      <w:r>
        <w:rPr>
          <w:color w:val="231F20"/>
        </w:rPr>
        <w:t xml:space="preserve"> </w:t>
      </w:r>
      <w:r>
        <w:rPr>
          <w:color w:val="231F20"/>
          <w:spacing w:val="-10"/>
        </w:rPr>
        <w:t>B</w:t>
      </w:r>
      <w:r>
        <w:rPr>
          <w:rFonts w:ascii="Microsoft Himalaya"/>
          <w:color w:val="231F20"/>
          <w:spacing w:val="-10"/>
        </w:rPr>
        <w:t>9</w:t>
      </w:r>
      <w:r>
        <w:rPr>
          <w:color w:val="231F20"/>
          <w:spacing w:val="-10"/>
        </w:rPr>
        <w:t>-type</w:t>
      </w:r>
      <w:r>
        <w:rPr>
          <w:color w:val="231F20"/>
        </w:rPr>
        <w:t xml:space="preserve"> </w:t>
      </w:r>
      <w:r>
        <w:rPr>
          <w:color w:val="231F20"/>
          <w:spacing w:val="-10"/>
        </w:rPr>
        <w:t>MAGs</w:t>
      </w:r>
      <w:r>
        <w:rPr>
          <w:color w:val="231F20"/>
        </w:rPr>
        <w:t xml:space="preserve"> </w:t>
      </w:r>
      <w:r>
        <w:rPr>
          <w:color w:val="231F20"/>
          <w:spacing w:val="-10"/>
        </w:rPr>
        <w:t>and</w:t>
      </w:r>
      <w:r>
        <w:rPr>
          <w:color w:val="231F20"/>
        </w:rPr>
        <w:t xml:space="preserve"> </w:t>
      </w:r>
      <w:r>
        <w:rPr>
          <w:color w:val="231F20"/>
          <w:spacing w:val="-10"/>
        </w:rPr>
        <w:t>in</w:t>
      </w:r>
      <w:r>
        <w:rPr>
          <w:color w:val="231F20"/>
          <w:spacing w:val="-1"/>
        </w:rPr>
        <w:t xml:space="preserve"> </w:t>
      </w:r>
      <w:r>
        <w:rPr>
          <w:color w:val="231F20"/>
          <w:spacing w:val="-10"/>
        </w:rPr>
        <w:t>the</w:t>
      </w:r>
      <w:r>
        <w:rPr>
          <w:color w:val="231F20"/>
        </w:rPr>
        <w:t xml:space="preserve"> </w:t>
      </w:r>
      <w:r>
        <w:rPr>
          <w:color w:val="231F20"/>
          <w:spacing w:val="-10"/>
        </w:rPr>
        <w:t>OS-A</w:t>
      </w:r>
      <w:r>
        <w:rPr>
          <w:color w:val="231F20"/>
        </w:rPr>
        <w:t xml:space="preserve"> </w:t>
      </w:r>
      <w:r>
        <w:rPr>
          <w:color w:val="231F20"/>
          <w:spacing w:val="-10"/>
        </w:rPr>
        <w:t>and</w:t>
      </w:r>
      <w:r>
        <w:rPr>
          <w:color w:val="231F20"/>
        </w:rPr>
        <w:t xml:space="preserve"> </w:t>
      </w:r>
      <w:r>
        <w:rPr>
          <w:color w:val="231F20"/>
          <w:spacing w:val="-10"/>
        </w:rPr>
        <w:t>OS-B</w:t>
      </w:r>
      <w:r>
        <w:rPr>
          <w:rFonts w:ascii="Microsoft Himalaya"/>
          <w:color w:val="231F20"/>
          <w:spacing w:val="-10"/>
        </w:rPr>
        <w:t>9</w:t>
      </w:r>
      <w:r>
        <w:rPr>
          <w:rFonts w:ascii="Microsoft Himalaya"/>
          <w:color w:val="231F20"/>
          <w:spacing w:val="24"/>
        </w:rPr>
        <w:t xml:space="preserve"> </w:t>
      </w:r>
      <w:r>
        <w:rPr>
          <w:color w:val="231F20"/>
          <w:spacing w:val="-10"/>
        </w:rPr>
        <w:t>reference</w:t>
      </w:r>
    </w:p>
    <w:p w14:paraId="7E3BFD09" w14:textId="77777777" w:rsidR="009843BB" w:rsidRDefault="009843BB">
      <w:pPr>
        <w:pStyle w:val="Corpodetexto"/>
        <w:sectPr w:rsidR="009843BB">
          <w:pgSz w:w="11700" w:h="15660"/>
          <w:pgMar w:top="960" w:right="708" w:bottom="640" w:left="708" w:header="767" w:footer="455" w:gutter="0"/>
          <w:cols w:space="720"/>
        </w:sectPr>
      </w:pPr>
    </w:p>
    <w:p w14:paraId="5E673762" w14:textId="77777777" w:rsidR="009843BB" w:rsidRDefault="009843BB">
      <w:pPr>
        <w:pStyle w:val="Corpodetexto"/>
        <w:ind w:left="0"/>
        <w:jc w:val="left"/>
      </w:pPr>
    </w:p>
    <w:p w14:paraId="38C480D8" w14:textId="77777777" w:rsidR="009843BB" w:rsidRDefault="009843BB">
      <w:pPr>
        <w:pStyle w:val="Corpodetexto"/>
        <w:spacing w:before="18"/>
        <w:ind w:left="0"/>
        <w:jc w:val="left"/>
      </w:pPr>
    </w:p>
    <w:p w14:paraId="658FBAEE" w14:textId="77777777" w:rsidR="009843BB" w:rsidRDefault="00000000">
      <w:pPr>
        <w:pStyle w:val="Corpodetexto"/>
        <w:spacing w:line="278" w:lineRule="auto"/>
        <w:ind w:right="3569"/>
      </w:pPr>
      <w:r>
        <w:rPr>
          <w:color w:val="231F20"/>
          <w:spacing w:val="-10"/>
        </w:rPr>
        <w:t>genomes.</w:t>
      </w:r>
      <w:r>
        <w:rPr>
          <w:color w:val="231F20"/>
        </w:rPr>
        <w:t xml:space="preserve"> </w:t>
      </w:r>
      <w:r>
        <w:rPr>
          <w:color w:val="231F20"/>
          <w:spacing w:val="-10"/>
        </w:rPr>
        <w:t>In</w:t>
      </w:r>
      <w:r>
        <w:rPr>
          <w:color w:val="231F20"/>
        </w:rPr>
        <w:t xml:space="preserve"> </w:t>
      </w:r>
      <w:r>
        <w:rPr>
          <w:color w:val="231F20"/>
          <w:spacing w:val="-10"/>
        </w:rPr>
        <w:t>the</w:t>
      </w:r>
      <w:r>
        <w:rPr>
          <w:color w:val="231F20"/>
        </w:rPr>
        <w:t xml:space="preserve"> </w:t>
      </w:r>
      <w:r>
        <w:rPr>
          <w:color w:val="231F20"/>
          <w:spacing w:val="-10"/>
        </w:rPr>
        <w:t>absence</w:t>
      </w:r>
      <w:r>
        <w:rPr>
          <w:color w:val="231F20"/>
        </w:rPr>
        <w:t xml:space="preserve"> </w:t>
      </w:r>
      <w:r>
        <w:rPr>
          <w:color w:val="231F20"/>
          <w:spacing w:val="-10"/>
        </w:rPr>
        <w:t>of</w:t>
      </w:r>
      <w:r>
        <w:rPr>
          <w:color w:val="231F20"/>
        </w:rPr>
        <w:t xml:space="preserve"> </w:t>
      </w:r>
      <w:r>
        <w:rPr>
          <w:color w:val="231F20"/>
          <w:spacing w:val="-10"/>
        </w:rPr>
        <w:t>DPOR,</w:t>
      </w:r>
      <w:r>
        <w:rPr>
          <w:color w:val="231F20"/>
        </w:rPr>
        <w:t xml:space="preserve"> </w:t>
      </w:r>
      <w:r>
        <w:rPr>
          <w:color w:val="231F20"/>
          <w:spacing w:val="-10"/>
        </w:rPr>
        <w:t>the</w:t>
      </w:r>
      <w:r>
        <w:rPr>
          <w:color w:val="231F20"/>
        </w:rPr>
        <w:t xml:space="preserve"> </w:t>
      </w:r>
      <w:r>
        <w:rPr>
          <w:color w:val="231F20"/>
          <w:spacing w:val="-10"/>
        </w:rPr>
        <w:t>oxygen-tolerant</w:t>
      </w:r>
      <w:r>
        <w:rPr>
          <w:color w:val="231F20"/>
        </w:rPr>
        <w:t xml:space="preserve"> </w:t>
      </w:r>
      <w:r>
        <w:rPr>
          <w:color w:val="231F20"/>
          <w:spacing w:val="-10"/>
        </w:rPr>
        <w:t>light-dependent</w:t>
      </w:r>
      <w:r>
        <w:rPr>
          <w:color w:val="231F20"/>
        </w:rPr>
        <w:t xml:space="preserve"> </w:t>
      </w:r>
      <w:r>
        <w:rPr>
          <w:color w:val="231F20"/>
          <w:spacing w:val="-10"/>
        </w:rPr>
        <w:t>protochlorophyllide</w:t>
      </w:r>
      <w:r>
        <w:rPr>
          <w:color w:val="231F20"/>
          <w:spacing w:val="-2"/>
        </w:rPr>
        <w:t xml:space="preserve"> </w:t>
      </w:r>
      <w:r>
        <w:rPr>
          <w:color w:val="231F20"/>
          <w:spacing w:val="-2"/>
          <w:w w:val="90"/>
        </w:rPr>
        <w:t>oxidoreductase (LPOR) is essential for chlorophyllide synthesis.</w:t>
      </w:r>
      <w:r>
        <w:rPr>
          <w:color w:val="231F20"/>
          <w:spacing w:val="-3"/>
          <w:w w:val="90"/>
        </w:rPr>
        <w:t xml:space="preserve"> </w:t>
      </w:r>
      <w:r>
        <w:rPr>
          <w:color w:val="231F20"/>
          <w:spacing w:val="-2"/>
          <w:w w:val="90"/>
        </w:rPr>
        <w:t xml:space="preserve">Accordingly, the gene encod- </w:t>
      </w:r>
      <w:r>
        <w:rPr>
          <w:color w:val="231F20"/>
          <w:w w:val="90"/>
        </w:rPr>
        <w:t>ing</w:t>
      </w:r>
      <w:r>
        <w:rPr>
          <w:color w:val="231F20"/>
          <w:spacing w:val="-7"/>
          <w:w w:val="90"/>
        </w:rPr>
        <w:t xml:space="preserve"> </w:t>
      </w:r>
      <w:r>
        <w:rPr>
          <w:color w:val="231F20"/>
          <w:w w:val="90"/>
        </w:rPr>
        <w:t>LPOR,</w:t>
      </w:r>
      <w:r>
        <w:rPr>
          <w:color w:val="231F20"/>
          <w:spacing w:val="-6"/>
          <w:w w:val="90"/>
        </w:rPr>
        <w:t xml:space="preserve"> </w:t>
      </w:r>
      <w:r>
        <w:rPr>
          <w:rFonts w:ascii="Arial"/>
          <w:i/>
          <w:color w:val="231F20"/>
          <w:w w:val="90"/>
        </w:rPr>
        <w:t>por</w:t>
      </w:r>
      <w:r>
        <w:rPr>
          <w:color w:val="231F20"/>
          <w:w w:val="90"/>
        </w:rPr>
        <w:t>,</w:t>
      </w:r>
      <w:r>
        <w:rPr>
          <w:color w:val="231F20"/>
          <w:spacing w:val="-7"/>
          <w:w w:val="90"/>
        </w:rPr>
        <w:t xml:space="preserve"> </w:t>
      </w:r>
      <w:r>
        <w:rPr>
          <w:color w:val="231F20"/>
          <w:w w:val="90"/>
        </w:rPr>
        <w:t>was</w:t>
      </w:r>
      <w:r>
        <w:rPr>
          <w:color w:val="231F20"/>
          <w:spacing w:val="-7"/>
          <w:w w:val="90"/>
        </w:rPr>
        <w:t xml:space="preserve"> </w:t>
      </w:r>
      <w:r>
        <w:rPr>
          <w:color w:val="231F20"/>
          <w:w w:val="90"/>
        </w:rPr>
        <w:t>found</w:t>
      </w:r>
      <w:r>
        <w:rPr>
          <w:color w:val="231F20"/>
          <w:spacing w:val="-6"/>
          <w:w w:val="90"/>
        </w:rPr>
        <w:t xml:space="preserve"> </w:t>
      </w:r>
      <w:r>
        <w:rPr>
          <w:color w:val="231F20"/>
          <w:w w:val="90"/>
        </w:rPr>
        <w:t>in</w:t>
      </w:r>
      <w:r>
        <w:rPr>
          <w:color w:val="231F20"/>
          <w:spacing w:val="-7"/>
          <w:w w:val="90"/>
        </w:rPr>
        <w:t xml:space="preserve"> </w:t>
      </w:r>
      <w:r>
        <w:rPr>
          <w:color w:val="231F20"/>
          <w:w w:val="90"/>
        </w:rPr>
        <w:t>all</w:t>
      </w:r>
      <w:r>
        <w:rPr>
          <w:color w:val="231F20"/>
          <w:spacing w:val="-6"/>
          <w:w w:val="90"/>
        </w:rPr>
        <w:t xml:space="preserve"> </w:t>
      </w:r>
      <w:r>
        <w:rPr>
          <w:color w:val="231F20"/>
          <w:w w:val="90"/>
        </w:rPr>
        <w:t>A/B-lineage</w:t>
      </w:r>
      <w:r>
        <w:rPr>
          <w:color w:val="231F20"/>
          <w:spacing w:val="-6"/>
          <w:w w:val="90"/>
        </w:rPr>
        <w:t xml:space="preserve"> </w:t>
      </w:r>
      <w:r>
        <w:rPr>
          <w:color w:val="231F20"/>
          <w:w w:val="90"/>
        </w:rPr>
        <w:t>MAGs</w:t>
      </w:r>
      <w:r>
        <w:rPr>
          <w:color w:val="231F20"/>
          <w:spacing w:val="-7"/>
          <w:w w:val="90"/>
        </w:rPr>
        <w:t xml:space="preserve"> </w:t>
      </w:r>
      <w:r>
        <w:rPr>
          <w:color w:val="231F20"/>
          <w:w w:val="90"/>
        </w:rPr>
        <w:t>and</w:t>
      </w:r>
      <w:r>
        <w:rPr>
          <w:color w:val="231F20"/>
          <w:spacing w:val="-6"/>
          <w:w w:val="90"/>
        </w:rPr>
        <w:t xml:space="preserve"> </w:t>
      </w:r>
      <w:r>
        <w:rPr>
          <w:color w:val="231F20"/>
          <w:w w:val="90"/>
        </w:rPr>
        <w:t>reference</w:t>
      </w:r>
      <w:r>
        <w:rPr>
          <w:color w:val="231F20"/>
          <w:spacing w:val="-6"/>
          <w:w w:val="90"/>
        </w:rPr>
        <w:t xml:space="preserve"> </w:t>
      </w:r>
      <w:r>
        <w:rPr>
          <w:color w:val="231F20"/>
          <w:w w:val="90"/>
        </w:rPr>
        <w:t>genomes,</w:t>
      </w:r>
      <w:r>
        <w:rPr>
          <w:color w:val="231F20"/>
          <w:spacing w:val="-6"/>
          <w:w w:val="90"/>
        </w:rPr>
        <w:t xml:space="preserve"> </w:t>
      </w:r>
      <w:r>
        <w:rPr>
          <w:color w:val="231F20"/>
          <w:w w:val="90"/>
        </w:rPr>
        <w:t>including</w:t>
      </w:r>
      <w:r>
        <w:rPr>
          <w:color w:val="231F20"/>
          <w:spacing w:val="-6"/>
          <w:w w:val="90"/>
        </w:rPr>
        <w:t xml:space="preserve"> </w:t>
      </w:r>
      <w:r>
        <w:rPr>
          <w:color w:val="231F20"/>
          <w:w w:val="90"/>
        </w:rPr>
        <w:t>A</w:t>
      </w:r>
      <w:r>
        <w:rPr>
          <w:rFonts w:ascii="Microsoft Himalaya"/>
          <w:color w:val="231F20"/>
          <w:w w:val="90"/>
        </w:rPr>
        <w:t>9</w:t>
      </w:r>
      <w:r>
        <w:rPr>
          <w:color w:val="231F20"/>
          <w:w w:val="90"/>
        </w:rPr>
        <w:t>-</w:t>
      </w:r>
      <w:r>
        <w:rPr>
          <w:color w:val="231F20"/>
          <w:spacing w:val="-4"/>
          <w:w w:val="90"/>
        </w:rPr>
        <w:t>like</w:t>
      </w:r>
    </w:p>
    <w:p w14:paraId="56031BD8" w14:textId="77777777" w:rsidR="009843BB" w:rsidRDefault="00000000">
      <w:pPr>
        <w:pStyle w:val="Corpodetexto"/>
        <w:spacing w:line="208" w:lineRule="exact"/>
      </w:pPr>
      <w:r>
        <w:rPr>
          <w:color w:val="231F20"/>
          <w:spacing w:val="-10"/>
        </w:rPr>
        <w:t>MAGs.</w:t>
      </w:r>
      <w:r>
        <w:rPr>
          <w:color w:val="231F20"/>
          <w:spacing w:val="1"/>
        </w:rPr>
        <w:t xml:space="preserve"> </w:t>
      </w:r>
      <w:r>
        <w:rPr>
          <w:color w:val="231F20"/>
          <w:spacing w:val="-10"/>
        </w:rPr>
        <w:t>We</w:t>
      </w:r>
      <w:r>
        <w:rPr>
          <w:color w:val="231F20"/>
          <w:spacing w:val="1"/>
        </w:rPr>
        <w:t xml:space="preserve"> </w:t>
      </w:r>
      <w:r>
        <w:rPr>
          <w:color w:val="231F20"/>
          <w:spacing w:val="-10"/>
        </w:rPr>
        <w:t>can</w:t>
      </w:r>
      <w:r>
        <w:rPr>
          <w:color w:val="231F20"/>
        </w:rPr>
        <w:t xml:space="preserve"> </w:t>
      </w:r>
      <w:r>
        <w:rPr>
          <w:color w:val="231F20"/>
          <w:spacing w:val="-10"/>
        </w:rPr>
        <w:t>only</w:t>
      </w:r>
      <w:r>
        <w:rPr>
          <w:color w:val="231F20"/>
        </w:rPr>
        <w:t xml:space="preserve"> </w:t>
      </w:r>
      <w:r>
        <w:rPr>
          <w:color w:val="231F20"/>
          <w:spacing w:val="-10"/>
        </w:rPr>
        <w:t>speculate</w:t>
      </w:r>
      <w:r>
        <w:rPr>
          <w:color w:val="231F20"/>
          <w:spacing w:val="1"/>
        </w:rPr>
        <w:t xml:space="preserve"> </w:t>
      </w:r>
      <w:r>
        <w:rPr>
          <w:color w:val="231F20"/>
          <w:spacing w:val="-10"/>
        </w:rPr>
        <w:t>on</w:t>
      </w:r>
      <w:r>
        <w:rPr>
          <w:color w:val="231F20"/>
        </w:rPr>
        <w:t xml:space="preserve"> </w:t>
      </w:r>
      <w:r>
        <w:rPr>
          <w:color w:val="231F20"/>
          <w:spacing w:val="-10"/>
        </w:rPr>
        <w:t>the</w:t>
      </w:r>
      <w:r>
        <w:rPr>
          <w:color w:val="231F20"/>
          <w:spacing w:val="1"/>
        </w:rPr>
        <w:t xml:space="preserve"> </w:t>
      </w:r>
      <w:r>
        <w:rPr>
          <w:color w:val="231F20"/>
          <w:spacing w:val="-10"/>
        </w:rPr>
        <w:t>mechanisms</w:t>
      </w:r>
      <w:r>
        <w:rPr>
          <w:color w:val="231F20"/>
          <w:spacing w:val="2"/>
        </w:rPr>
        <w:t xml:space="preserve"> </w:t>
      </w:r>
      <w:r>
        <w:rPr>
          <w:color w:val="231F20"/>
          <w:spacing w:val="-10"/>
        </w:rPr>
        <w:t>that</w:t>
      </w:r>
      <w:r>
        <w:rPr>
          <w:color w:val="231F20"/>
        </w:rPr>
        <w:t xml:space="preserve"> </w:t>
      </w:r>
      <w:r>
        <w:rPr>
          <w:color w:val="231F20"/>
          <w:spacing w:val="-10"/>
        </w:rPr>
        <w:t>drove</w:t>
      </w:r>
      <w:r>
        <w:rPr>
          <w:color w:val="231F20"/>
          <w:spacing w:val="1"/>
        </w:rPr>
        <w:t xml:space="preserve"> </w:t>
      </w:r>
      <w:r>
        <w:rPr>
          <w:color w:val="231F20"/>
          <w:spacing w:val="-10"/>
        </w:rPr>
        <w:t>the</w:t>
      </w:r>
      <w:r>
        <w:rPr>
          <w:color w:val="231F20"/>
          <w:spacing w:val="1"/>
        </w:rPr>
        <w:t xml:space="preserve"> </w:t>
      </w:r>
      <w:r>
        <w:rPr>
          <w:color w:val="231F20"/>
          <w:spacing w:val="-10"/>
        </w:rPr>
        <w:t>A</w:t>
      </w:r>
      <w:r>
        <w:rPr>
          <w:rFonts w:ascii="Microsoft Himalaya"/>
          <w:color w:val="231F20"/>
          <w:spacing w:val="-10"/>
        </w:rPr>
        <w:t>9</w:t>
      </w:r>
      <w:r>
        <w:rPr>
          <w:color w:val="231F20"/>
          <w:spacing w:val="-10"/>
        </w:rPr>
        <w:t>-like</w:t>
      </w:r>
      <w:r>
        <w:rPr>
          <w:color w:val="231F20"/>
        </w:rPr>
        <w:t xml:space="preserve"> </w:t>
      </w:r>
      <w:r>
        <w:rPr>
          <w:color w:val="231F20"/>
          <w:spacing w:val="-10"/>
        </w:rPr>
        <w:t>clade</w:t>
      </w:r>
      <w:r>
        <w:rPr>
          <w:color w:val="231F20"/>
        </w:rPr>
        <w:t xml:space="preserve"> </w:t>
      </w:r>
      <w:r>
        <w:rPr>
          <w:color w:val="231F20"/>
          <w:spacing w:val="-10"/>
        </w:rPr>
        <w:t>to</w:t>
      </w:r>
      <w:r>
        <w:rPr>
          <w:color w:val="231F20"/>
        </w:rPr>
        <w:t xml:space="preserve"> </w:t>
      </w:r>
      <w:r>
        <w:rPr>
          <w:color w:val="231F20"/>
          <w:spacing w:val="-10"/>
        </w:rPr>
        <w:t>lose</w:t>
      </w:r>
      <w:r>
        <w:rPr>
          <w:color w:val="231F20"/>
          <w:spacing w:val="1"/>
        </w:rPr>
        <w:t xml:space="preserve"> </w:t>
      </w:r>
      <w:r>
        <w:rPr>
          <w:color w:val="231F20"/>
          <w:spacing w:val="-10"/>
        </w:rPr>
        <w:t>both</w:t>
      </w:r>
    </w:p>
    <w:p w14:paraId="50501013" w14:textId="77777777" w:rsidR="009843BB" w:rsidRDefault="00000000">
      <w:pPr>
        <w:pStyle w:val="Corpodetexto"/>
        <w:spacing w:line="259" w:lineRule="auto"/>
        <w:ind w:right="3569"/>
      </w:pPr>
      <w:r>
        <w:rPr>
          <w:color w:val="231F20"/>
          <w:spacing w:val="-12"/>
        </w:rPr>
        <w:t>nitrogenase</w:t>
      </w:r>
      <w:r>
        <w:rPr>
          <w:color w:val="231F20"/>
        </w:rPr>
        <w:t xml:space="preserve"> </w:t>
      </w:r>
      <w:r>
        <w:rPr>
          <w:color w:val="231F20"/>
          <w:spacing w:val="-12"/>
        </w:rPr>
        <w:t>and</w:t>
      </w:r>
      <w:r>
        <w:rPr>
          <w:color w:val="231F20"/>
        </w:rPr>
        <w:t xml:space="preserve"> </w:t>
      </w:r>
      <w:r>
        <w:rPr>
          <w:color w:val="231F20"/>
          <w:spacing w:val="-12"/>
        </w:rPr>
        <w:t>DPOR.</w:t>
      </w:r>
      <w:r>
        <w:rPr>
          <w:color w:val="231F20"/>
        </w:rPr>
        <w:t xml:space="preserve"> </w:t>
      </w:r>
      <w:r>
        <w:rPr>
          <w:color w:val="231F20"/>
          <w:spacing w:val="-12"/>
        </w:rPr>
        <w:t>Given</w:t>
      </w:r>
      <w:r>
        <w:rPr>
          <w:color w:val="231F20"/>
        </w:rPr>
        <w:t xml:space="preserve"> </w:t>
      </w:r>
      <w:r>
        <w:rPr>
          <w:color w:val="231F20"/>
          <w:spacing w:val="-12"/>
        </w:rPr>
        <w:t>the</w:t>
      </w:r>
      <w:r>
        <w:rPr>
          <w:color w:val="231F20"/>
        </w:rPr>
        <w:t xml:space="preserve"> </w:t>
      </w:r>
      <w:r>
        <w:rPr>
          <w:color w:val="231F20"/>
          <w:spacing w:val="-12"/>
        </w:rPr>
        <w:t>oxygen-sensitive</w:t>
      </w:r>
      <w:r>
        <w:rPr>
          <w:color w:val="231F20"/>
        </w:rPr>
        <w:t xml:space="preserve"> </w:t>
      </w:r>
      <w:r>
        <w:rPr>
          <w:color w:val="231F20"/>
          <w:spacing w:val="-12"/>
        </w:rPr>
        <w:t>nature</w:t>
      </w:r>
      <w:r>
        <w:rPr>
          <w:color w:val="231F20"/>
        </w:rPr>
        <w:t xml:space="preserve"> </w:t>
      </w:r>
      <w:r>
        <w:rPr>
          <w:color w:val="231F20"/>
          <w:spacing w:val="-12"/>
        </w:rPr>
        <w:t>of</w:t>
      </w:r>
      <w:r>
        <w:rPr>
          <w:color w:val="231F20"/>
        </w:rPr>
        <w:t xml:space="preserve"> </w:t>
      </w:r>
      <w:r>
        <w:rPr>
          <w:color w:val="231F20"/>
          <w:spacing w:val="-12"/>
        </w:rPr>
        <w:t>nitrogenase</w:t>
      </w:r>
      <w:r>
        <w:rPr>
          <w:color w:val="231F20"/>
        </w:rPr>
        <w:t xml:space="preserve"> </w:t>
      </w:r>
      <w:r>
        <w:rPr>
          <w:color w:val="231F20"/>
          <w:spacing w:val="-12"/>
        </w:rPr>
        <w:t>and</w:t>
      </w:r>
      <w:r>
        <w:rPr>
          <w:color w:val="231F20"/>
        </w:rPr>
        <w:t xml:space="preserve"> </w:t>
      </w:r>
      <w:r>
        <w:rPr>
          <w:color w:val="231F20"/>
          <w:spacing w:val="-12"/>
        </w:rPr>
        <w:t>DPOR,</w:t>
      </w:r>
      <w:r>
        <w:rPr>
          <w:color w:val="231F20"/>
        </w:rPr>
        <w:t xml:space="preserve"> </w:t>
      </w:r>
      <w:r>
        <w:rPr>
          <w:color w:val="231F20"/>
          <w:spacing w:val="-12"/>
        </w:rPr>
        <w:t>a</w:t>
      </w:r>
      <w:r>
        <w:rPr>
          <w:color w:val="231F20"/>
        </w:rPr>
        <w:t xml:space="preserve"> </w:t>
      </w:r>
      <w:r>
        <w:rPr>
          <w:color w:val="231F20"/>
          <w:spacing w:val="-12"/>
        </w:rPr>
        <w:t>loss</w:t>
      </w:r>
      <w:r>
        <w:rPr>
          <w:color w:val="231F20"/>
        </w:rPr>
        <w:t xml:space="preserve"> of</w:t>
      </w:r>
      <w:r>
        <w:rPr>
          <w:color w:val="231F20"/>
          <w:spacing w:val="-5"/>
        </w:rPr>
        <w:t xml:space="preserve"> </w:t>
      </w:r>
      <w:r>
        <w:rPr>
          <w:color w:val="231F20"/>
        </w:rPr>
        <w:t>both</w:t>
      </w:r>
      <w:r>
        <w:rPr>
          <w:color w:val="231F20"/>
          <w:spacing w:val="-5"/>
        </w:rPr>
        <w:t xml:space="preserve"> </w:t>
      </w:r>
      <w:r>
        <w:rPr>
          <w:color w:val="231F20"/>
        </w:rPr>
        <w:t>enzymes</w:t>
      </w:r>
      <w:r>
        <w:rPr>
          <w:color w:val="231F20"/>
          <w:spacing w:val="-5"/>
        </w:rPr>
        <w:t xml:space="preserve"> </w:t>
      </w:r>
      <w:r>
        <w:rPr>
          <w:color w:val="231F20"/>
        </w:rPr>
        <w:t>in</w:t>
      </w:r>
      <w:r>
        <w:rPr>
          <w:color w:val="231F20"/>
          <w:spacing w:val="-6"/>
        </w:rPr>
        <w:t xml:space="preserve"> </w:t>
      </w:r>
      <w:r>
        <w:rPr>
          <w:color w:val="231F20"/>
        </w:rPr>
        <w:t>A</w:t>
      </w:r>
      <w:r>
        <w:rPr>
          <w:rFonts w:ascii="Microsoft Himalaya"/>
          <w:color w:val="231F20"/>
        </w:rPr>
        <w:t>9</w:t>
      </w:r>
      <w:r>
        <w:rPr>
          <w:color w:val="231F20"/>
        </w:rPr>
        <w:t>-like</w:t>
      </w:r>
      <w:r>
        <w:rPr>
          <w:color w:val="231F20"/>
          <w:spacing w:val="-6"/>
        </w:rPr>
        <w:t xml:space="preserve"> </w:t>
      </w:r>
      <w:r>
        <w:rPr>
          <w:color w:val="231F20"/>
        </w:rPr>
        <w:t>MAGs</w:t>
      </w:r>
      <w:r>
        <w:rPr>
          <w:color w:val="231F20"/>
          <w:spacing w:val="-6"/>
        </w:rPr>
        <w:t xml:space="preserve"> </w:t>
      </w:r>
      <w:r>
        <w:rPr>
          <w:color w:val="231F20"/>
        </w:rPr>
        <w:t>might</w:t>
      </w:r>
      <w:r>
        <w:rPr>
          <w:color w:val="231F20"/>
          <w:spacing w:val="-6"/>
        </w:rPr>
        <w:t xml:space="preserve"> </w:t>
      </w:r>
      <w:r>
        <w:rPr>
          <w:color w:val="231F20"/>
        </w:rPr>
        <w:t>suggest</w:t>
      </w:r>
      <w:r>
        <w:rPr>
          <w:color w:val="231F20"/>
          <w:spacing w:val="-6"/>
        </w:rPr>
        <w:t xml:space="preserve"> </w:t>
      </w:r>
      <w:r>
        <w:rPr>
          <w:color w:val="231F20"/>
        </w:rPr>
        <w:t>a</w:t>
      </w:r>
      <w:r>
        <w:rPr>
          <w:color w:val="231F20"/>
          <w:spacing w:val="-6"/>
        </w:rPr>
        <w:t xml:space="preserve"> </w:t>
      </w:r>
      <w:r>
        <w:rPr>
          <w:color w:val="231F20"/>
        </w:rPr>
        <w:t>loss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ability</w:t>
      </w:r>
      <w:r>
        <w:rPr>
          <w:color w:val="231F20"/>
          <w:spacing w:val="-6"/>
        </w:rPr>
        <w:t xml:space="preserve"> </w:t>
      </w:r>
      <w:r>
        <w:rPr>
          <w:color w:val="231F20"/>
        </w:rPr>
        <w:t>to</w:t>
      </w:r>
      <w:r>
        <w:rPr>
          <w:color w:val="231F20"/>
          <w:spacing w:val="-5"/>
        </w:rPr>
        <w:t xml:space="preserve"> </w:t>
      </w:r>
      <w:r>
        <w:rPr>
          <w:color w:val="231F20"/>
        </w:rPr>
        <w:t>protect</w:t>
      </w:r>
      <w:r>
        <w:rPr>
          <w:color w:val="231F20"/>
          <w:spacing w:val="-6"/>
        </w:rPr>
        <w:t xml:space="preserve"> </w:t>
      </w:r>
      <w:r>
        <w:rPr>
          <w:color w:val="231F20"/>
        </w:rPr>
        <w:t xml:space="preserve">them. </w:t>
      </w:r>
      <w:r>
        <w:rPr>
          <w:color w:val="231F20"/>
          <w:spacing w:val="-8"/>
        </w:rPr>
        <w:t>However,</w:t>
      </w:r>
      <w:r>
        <w:rPr>
          <w:color w:val="231F20"/>
          <w:spacing w:val="-6"/>
        </w:rPr>
        <w:t xml:space="preserve"> </w:t>
      </w:r>
      <w:r>
        <w:rPr>
          <w:color w:val="231F20"/>
          <w:spacing w:val="-8"/>
        </w:rPr>
        <w:t>given</w:t>
      </w:r>
      <w:r>
        <w:rPr>
          <w:color w:val="231F20"/>
          <w:spacing w:val="-6"/>
        </w:rPr>
        <w:t xml:space="preserve"> </w:t>
      </w:r>
      <w:r>
        <w:rPr>
          <w:color w:val="231F20"/>
          <w:spacing w:val="-8"/>
        </w:rPr>
        <w:t>the</w:t>
      </w:r>
      <w:r>
        <w:rPr>
          <w:color w:val="231F20"/>
          <w:spacing w:val="-7"/>
        </w:rPr>
        <w:t xml:space="preserve"> </w:t>
      </w:r>
      <w:r>
        <w:rPr>
          <w:color w:val="231F20"/>
          <w:spacing w:val="-8"/>
        </w:rPr>
        <w:t>short</w:t>
      </w:r>
      <w:r>
        <w:rPr>
          <w:color w:val="231F20"/>
          <w:spacing w:val="-7"/>
        </w:rPr>
        <w:t xml:space="preserve"> </w:t>
      </w:r>
      <w:r>
        <w:rPr>
          <w:color w:val="231F20"/>
          <w:spacing w:val="-8"/>
        </w:rPr>
        <w:t>distance</w:t>
      </w:r>
      <w:r>
        <w:rPr>
          <w:color w:val="231F20"/>
          <w:spacing w:val="-7"/>
        </w:rPr>
        <w:t xml:space="preserve"> </w:t>
      </w:r>
      <w:r>
        <w:rPr>
          <w:color w:val="231F20"/>
          <w:spacing w:val="-8"/>
        </w:rPr>
        <w:t>of these</w:t>
      </w:r>
      <w:r>
        <w:rPr>
          <w:color w:val="231F20"/>
          <w:spacing w:val="-7"/>
        </w:rPr>
        <w:t xml:space="preserve"> </w:t>
      </w:r>
      <w:r>
        <w:rPr>
          <w:color w:val="231F20"/>
          <w:spacing w:val="-8"/>
        </w:rPr>
        <w:t>samples</w:t>
      </w:r>
      <w:r>
        <w:rPr>
          <w:color w:val="231F20"/>
          <w:spacing w:val="-7"/>
        </w:rPr>
        <w:t xml:space="preserve"> </w:t>
      </w:r>
      <w:r>
        <w:rPr>
          <w:color w:val="231F20"/>
          <w:spacing w:val="-8"/>
        </w:rPr>
        <w:t>from</w:t>
      </w:r>
      <w:r>
        <w:rPr>
          <w:color w:val="231F20"/>
          <w:spacing w:val="-7"/>
        </w:rPr>
        <w:t xml:space="preserve"> </w:t>
      </w:r>
      <w:r>
        <w:rPr>
          <w:color w:val="231F20"/>
          <w:spacing w:val="-8"/>
        </w:rPr>
        <w:t>the</w:t>
      </w:r>
      <w:r>
        <w:rPr>
          <w:color w:val="231F20"/>
          <w:spacing w:val="-7"/>
        </w:rPr>
        <w:t xml:space="preserve"> </w:t>
      </w:r>
      <w:r>
        <w:rPr>
          <w:color w:val="231F20"/>
          <w:spacing w:val="-8"/>
        </w:rPr>
        <w:t>source</w:t>
      </w:r>
      <w:r>
        <w:rPr>
          <w:color w:val="231F20"/>
          <w:spacing w:val="-7"/>
        </w:rPr>
        <w:t xml:space="preserve"> </w:t>
      </w:r>
      <w:r>
        <w:rPr>
          <w:color w:val="231F20"/>
          <w:spacing w:val="-8"/>
        </w:rPr>
        <w:t>spring,</w:t>
      </w:r>
      <w:r>
        <w:rPr>
          <w:color w:val="231F20"/>
          <w:spacing w:val="-6"/>
        </w:rPr>
        <w:t xml:space="preserve"> </w:t>
      </w:r>
      <w:r>
        <w:rPr>
          <w:color w:val="231F20"/>
          <w:spacing w:val="-8"/>
        </w:rPr>
        <w:t>low</w:t>
      </w:r>
      <w:r>
        <w:rPr>
          <w:color w:val="231F20"/>
          <w:spacing w:val="-7"/>
        </w:rPr>
        <w:t xml:space="preserve"> </w:t>
      </w:r>
      <w:r>
        <w:rPr>
          <w:color w:val="231F20"/>
          <w:spacing w:val="-8"/>
        </w:rPr>
        <w:t>solubility</w:t>
      </w:r>
      <w:r>
        <w:rPr>
          <w:color w:val="231F20"/>
          <w:spacing w:val="-7"/>
        </w:rPr>
        <w:t xml:space="preserve"> </w:t>
      </w:r>
      <w:r>
        <w:rPr>
          <w:color w:val="231F20"/>
          <w:spacing w:val="-8"/>
        </w:rPr>
        <w:t>of</w:t>
      </w:r>
    </w:p>
    <w:p w14:paraId="2A85843E" w14:textId="77777777" w:rsidR="009843BB" w:rsidRDefault="00000000">
      <w:pPr>
        <w:pStyle w:val="Corpodetexto"/>
        <w:spacing w:before="15" w:line="278" w:lineRule="auto"/>
        <w:ind w:right="3568"/>
      </w:pPr>
      <w:r>
        <w:rPr>
          <w:color w:val="231F20"/>
          <w:spacing w:val="-8"/>
        </w:rPr>
        <w:t>oxygen</w:t>
      </w:r>
      <w:r>
        <w:rPr>
          <w:color w:val="231F20"/>
          <w:spacing w:val="-2"/>
        </w:rPr>
        <w:t xml:space="preserve"> </w:t>
      </w:r>
      <w:r>
        <w:rPr>
          <w:color w:val="231F20"/>
          <w:spacing w:val="-8"/>
        </w:rPr>
        <w:t>at</w:t>
      </w:r>
      <w:r>
        <w:rPr>
          <w:color w:val="231F20"/>
          <w:spacing w:val="-2"/>
        </w:rPr>
        <w:t xml:space="preserve"> </w:t>
      </w:r>
      <w:r>
        <w:rPr>
          <w:color w:val="231F20"/>
          <w:spacing w:val="-8"/>
        </w:rPr>
        <w:t>these</w:t>
      </w:r>
      <w:r>
        <w:rPr>
          <w:color w:val="231F20"/>
        </w:rPr>
        <w:t xml:space="preserve"> </w:t>
      </w:r>
      <w:r>
        <w:rPr>
          <w:color w:val="231F20"/>
          <w:spacing w:val="-8"/>
        </w:rPr>
        <w:t>high</w:t>
      </w:r>
      <w:r>
        <w:rPr>
          <w:color w:val="231F20"/>
          <w:spacing w:val="-2"/>
        </w:rPr>
        <w:t xml:space="preserve"> </w:t>
      </w:r>
      <w:r>
        <w:rPr>
          <w:color w:val="231F20"/>
          <w:spacing w:val="-8"/>
        </w:rPr>
        <w:t>temperatures</w:t>
      </w:r>
      <w:r>
        <w:rPr>
          <w:color w:val="231F20"/>
          <w:spacing w:val="-2"/>
        </w:rPr>
        <w:t xml:space="preserve"> </w:t>
      </w:r>
      <w:r>
        <w:rPr>
          <w:color w:val="231F20"/>
          <w:spacing w:val="-8"/>
        </w:rPr>
        <w:t>(68</w:t>
      </w:r>
      <w:r>
        <w:rPr>
          <w:color w:val="231F20"/>
          <w:spacing w:val="-2"/>
        </w:rPr>
        <w:t xml:space="preserve"> </w:t>
      </w:r>
      <w:r>
        <w:rPr>
          <w:color w:val="231F20"/>
          <w:spacing w:val="-8"/>
        </w:rPr>
        <w:t>to</w:t>
      </w:r>
      <w:r>
        <w:rPr>
          <w:color w:val="231F20"/>
          <w:spacing w:val="-2"/>
        </w:rPr>
        <w:t xml:space="preserve"> </w:t>
      </w:r>
      <w:r>
        <w:rPr>
          <w:color w:val="231F20"/>
          <w:spacing w:val="-8"/>
        </w:rPr>
        <w:t>73°C),</w:t>
      </w:r>
      <w:r>
        <w:rPr>
          <w:color w:val="231F20"/>
          <w:spacing w:val="-2"/>
        </w:rPr>
        <w:t xml:space="preserve"> </w:t>
      </w:r>
      <w:r>
        <w:rPr>
          <w:color w:val="231F20"/>
          <w:spacing w:val="-8"/>
        </w:rPr>
        <w:t>and</w:t>
      </w:r>
      <w:r>
        <w:rPr>
          <w:color w:val="231F20"/>
        </w:rPr>
        <w:t xml:space="preserve"> </w:t>
      </w:r>
      <w:r>
        <w:rPr>
          <w:color w:val="231F20"/>
          <w:spacing w:val="-8"/>
        </w:rPr>
        <w:t>ability</w:t>
      </w:r>
      <w:r>
        <w:rPr>
          <w:color w:val="231F20"/>
          <w:spacing w:val="-1"/>
        </w:rPr>
        <w:t xml:space="preserve"> </w:t>
      </w:r>
      <w:r>
        <w:rPr>
          <w:color w:val="231F20"/>
          <w:spacing w:val="-8"/>
        </w:rPr>
        <w:t>of</w:t>
      </w:r>
      <w:r>
        <w:rPr>
          <w:color w:val="231F20"/>
        </w:rPr>
        <w:t xml:space="preserve"> </w:t>
      </w:r>
      <w:r>
        <w:rPr>
          <w:color w:val="231F20"/>
          <w:spacing w:val="-8"/>
        </w:rPr>
        <w:t>both</w:t>
      </w:r>
      <w:r>
        <w:rPr>
          <w:color w:val="231F20"/>
          <w:spacing w:val="-2"/>
        </w:rPr>
        <w:t xml:space="preserve"> </w:t>
      </w:r>
      <w:r>
        <w:rPr>
          <w:color w:val="231F20"/>
          <w:spacing w:val="-8"/>
        </w:rPr>
        <w:t>enzymes</w:t>
      </w:r>
      <w:r>
        <w:rPr>
          <w:color w:val="231F20"/>
          <w:spacing w:val="-3"/>
        </w:rPr>
        <w:t xml:space="preserve"> </w:t>
      </w:r>
      <w:r>
        <w:rPr>
          <w:color w:val="231F20"/>
          <w:spacing w:val="-8"/>
        </w:rPr>
        <w:t>to</w:t>
      </w:r>
      <w:r>
        <w:rPr>
          <w:color w:val="231F20"/>
          <w:spacing w:val="-2"/>
        </w:rPr>
        <w:t xml:space="preserve"> </w:t>
      </w:r>
      <w:r>
        <w:rPr>
          <w:color w:val="231F20"/>
          <w:spacing w:val="-8"/>
        </w:rPr>
        <w:t>function</w:t>
      </w:r>
      <w:r>
        <w:rPr>
          <w:color w:val="231F20"/>
          <w:spacing w:val="-2"/>
        </w:rPr>
        <w:t xml:space="preserve"> </w:t>
      </w:r>
      <w:r>
        <w:rPr>
          <w:color w:val="231F20"/>
          <w:spacing w:val="-8"/>
        </w:rPr>
        <w:t xml:space="preserve">at </w:t>
      </w:r>
      <w:r>
        <w:rPr>
          <w:color w:val="231F20"/>
          <w:spacing w:val="-10"/>
        </w:rPr>
        <w:t>night</w:t>
      </w:r>
      <w:r>
        <w:rPr>
          <w:color w:val="231F20"/>
          <w:spacing w:val="-1"/>
        </w:rPr>
        <w:t xml:space="preserve"> </w:t>
      </w:r>
      <w:r>
        <w:rPr>
          <w:color w:val="231F20"/>
          <w:spacing w:val="-10"/>
        </w:rPr>
        <w:t>when</w:t>
      </w:r>
      <w:r>
        <w:rPr>
          <w:color w:val="231F20"/>
          <w:spacing w:val="-1"/>
        </w:rPr>
        <w:t xml:space="preserve"> </w:t>
      </w:r>
      <w:r>
        <w:rPr>
          <w:color w:val="231F20"/>
          <w:spacing w:val="-10"/>
        </w:rPr>
        <w:t>mats</w:t>
      </w:r>
      <w:r>
        <w:rPr>
          <w:color w:val="231F20"/>
          <w:spacing w:val="-1"/>
        </w:rPr>
        <w:t xml:space="preserve"> </w:t>
      </w:r>
      <w:r>
        <w:rPr>
          <w:color w:val="231F20"/>
          <w:spacing w:val="-10"/>
        </w:rPr>
        <w:t>are</w:t>
      </w:r>
      <w:r>
        <w:rPr>
          <w:color w:val="231F20"/>
        </w:rPr>
        <w:t xml:space="preserve"> </w:t>
      </w:r>
      <w:r>
        <w:rPr>
          <w:color w:val="231F20"/>
          <w:spacing w:val="-10"/>
        </w:rPr>
        <w:t>anoxic</w:t>
      </w:r>
      <w:r>
        <w:rPr>
          <w:color w:val="231F20"/>
          <w:spacing w:val="-1"/>
        </w:rPr>
        <w:t xml:space="preserve"> </w:t>
      </w:r>
      <w:r>
        <w:rPr>
          <w:color w:val="231F20"/>
          <w:spacing w:val="-10"/>
        </w:rPr>
        <w:t>(</w:t>
      </w:r>
      <w:hyperlink w:anchor="_bookmark53" w:history="1">
        <w:r>
          <w:rPr>
            <w:color w:val="231F20"/>
            <w:spacing w:val="-10"/>
          </w:rPr>
          <w:t>54</w:t>
        </w:r>
      </w:hyperlink>
      <w:r>
        <w:rPr>
          <w:color w:val="231F20"/>
          <w:spacing w:val="-10"/>
        </w:rPr>
        <w:t>,</w:t>
      </w:r>
      <w:r>
        <w:rPr>
          <w:color w:val="231F20"/>
          <w:spacing w:val="-2"/>
        </w:rPr>
        <w:t xml:space="preserve"> </w:t>
      </w:r>
      <w:hyperlink w:anchor="_bookmark54" w:history="1">
        <w:r>
          <w:rPr>
            <w:color w:val="231F20"/>
            <w:spacing w:val="-10"/>
          </w:rPr>
          <w:t>55</w:t>
        </w:r>
      </w:hyperlink>
      <w:r>
        <w:rPr>
          <w:color w:val="231F20"/>
          <w:spacing w:val="-10"/>
        </w:rPr>
        <w:t>),</w:t>
      </w:r>
      <w:r>
        <w:rPr>
          <w:color w:val="231F20"/>
          <w:spacing w:val="-2"/>
        </w:rPr>
        <w:t xml:space="preserve"> </w:t>
      </w:r>
      <w:r>
        <w:rPr>
          <w:color w:val="231F20"/>
          <w:spacing w:val="-10"/>
        </w:rPr>
        <w:t>we</w:t>
      </w:r>
      <w:r>
        <w:rPr>
          <w:color w:val="231F20"/>
          <w:spacing w:val="-1"/>
        </w:rPr>
        <w:t xml:space="preserve"> </w:t>
      </w:r>
      <w:r>
        <w:rPr>
          <w:color w:val="231F20"/>
          <w:spacing w:val="-10"/>
        </w:rPr>
        <w:t>do</w:t>
      </w:r>
      <w:r>
        <w:rPr>
          <w:color w:val="231F20"/>
          <w:spacing w:val="-1"/>
        </w:rPr>
        <w:t xml:space="preserve"> </w:t>
      </w:r>
      <w:r>
        <w:rPr>
          <w:color w:val="231F20"/>
          <w:spacing w:val="-10"/>
        </w:rPr>
        <w:t>not</w:t>
      </w:r>
      <w:r>
        <w:rPr>
          <w:color w:val="231F20"/>
          <w:spacing w:val="-1"/>
        </w:rPr>
        <w:t xml:space="preserve"> </w:t>
      </w:r>
      <w:r>
        <w:rPr>
          <w:color w:val="231F20"/>
          <w:spacing w:val="-10"/>
        </w:rPr>
        <w:t>expect</w:t>
      </w:r>
      <w:r>
        <w:rPr>
          <w:color w:val="231F20"/>
          <w:spacing w:val="-1"/>
        </w:rPr>
        <w:t xml:space="preserve"> </w:t>
      </w:r>
      <w:r>
        <w:rPr>
          <w:color w:val="231F20"/>
          <w:spacing w:val="-10"/>
        </w:rPr>
        <w:t>oxygen</w:t>
      </w:r>
      <w:r>
        <w:rPr>
          <w:color w:val="231F20"/>
          <w:spacing w:val="-1"/>
        </w:rPr>
        <w:t xml:space="preserve"> </w:t>
      </w:r>
      <w:r>
        <w:rPr>
          <w:color w:val="231F20"/>
          <w:spacing w:val="-10"/>
        </w:rPr>
        <w:t>sensitivity</w:t>
      </w:r>
      <w:r>
        <w:rPr>
          <w:color w:val="231F20"/>
          <w:spacing w:val="-1"/>
        </w:rPr>
        <w:t xml:space="preserve"> </w:t>
      </w:r>
      <w:r>
        <w:rPr>
          <w:color w:val="231F20"/>
          <w:spacing w:val="-10"/>
        </w:rPr>
        <w:t>to</w:t>
      </w:r>
      <w:r>
        <w:rPr>
          <w:color w:val="231F20"/>
          <w:spacing w:val="-2"/>
        </w:rPr>
        <w:t xml:space="preserve"> </w:t>
      </w:r>
      <w:r>
        <w:rPr>
          <w:color w:val="231F20"/>
          <w:spacing w:val="-10"/>
        </w:rPr>
        <w:t>be</w:t>
      </w:r>
      <w:r>
        <w:rPr>
          <w:color w:val="231F20"/>
          <w:spacing w:val="-1"/>
        </w:rPr>
        <w:t xml:space="preserve"> </w:t>
      </w:r>
      <w:r>
        <w:rPr>
          <w:color w:val="231F20"/>
          <w:spacing w:val="-10"/>
        </w:rPr>
        <w:t>an</w:t>
      </w:r>
      <w:r>
        <w:rPr>
          <w:color w:val="231F20"/>
          <w:spacing w:val="-2"/>
        </w:rPr>
        <w:t xml:space="preserve"> </w:t>
      </w:r>
      <w:r>
        <w:rPr>
          <w:color w:val="231F20"/>
          <w:spacing w:val="-10"/>
        </w:rPr>
        <w:t>evolution-</w:t>
      </w:r>
      <w:r>
        <w:rPr>
          <w:color w:val="231F20"/>
          <w:spacing w:val="-8"/>
        </w:rPr>
        <w:t xml:space="preserve"> ary</w:t>
      </w:r>
      <w:r>
        <w:rPr>
          <w:color w:val="231F20"/>
        </w:rPr>
        <w:t xml:space="preserve"> </w:t>
      </w:r>
      <w:r>
        <w:rPr>
          <w:color w:val="231F20"/>
          <w:spacing w:val="-8"/>
        </w:rPr>
        <w:t>force</w:t>
      </w:r>
      <w:r>
        <w:rPr>
          <w:color w:val="231F20"/>
        </w:rPr>
        <w:t xml:space="preserve"> </w:t>
      </w:r>
      <w:r>
        <w:rPr>
          <w:color w:val="231F20"/>
          <w:spacing w:val="-8"/>
        </w:rPr>
        <w:t>driving</w:t>
      </w:r>
      <w:r>
        <w:rPr>
          <w:color w:val="231F20"/>
        </w:rPr>
        <w:t xml:space="preserve"> </w:t>
      </w:r>
      <w:r>
        <w:rPr>
          <w:color w:val="231F20"/>
          <w:spacing w:val="-8"/>
        </w:rPr>
        <w:t>their</w:t>
      </w:r>
      <w:r>
        <w:rPr>
          <w:color w:val="231F20"/>
        </w:rPr>
        <w:t xml:space="preserve"> </w:t>
      </w:r>
      <w:r>
        <w:rPr>
          <w:color w:val="231F20"/>
          <w:spacing w:val="-8"/>
        </w:rPr>
        <w:t>loss.</w:t>
      </w:r>
      <w:r>
        <w:rPr>
          <w:color w:val="231F20"/>
        </w:rPr>
        <w:t xml:space="preserve"> </w:t>
      </w:r>
      <w:r>
        <w:rPr>
          <w:color w:val="231F20"/>
          <w:spacing w:val="-8"/>
        </w:rPr>
        <w:t>Instead,</w:t>
      </w:r>
      <w:r>
        <w:rPr>
          <w:color w:val="231F20"/>
        </w:rPr>
        <w:t xml:space="preserve"> </w:t>
      </w:r>
      <w:r>
        <w:rPr>
          <w:color w:val="231F20"/>
          <w:spacing w:val="-8"/>
        </w:rPr>
        <w:t>since</w:t>
      </w:r>
      <w:r>
        <w:rPr>
          <w:color w:val="231F20"/>
        </w:rPr>
        <w:t xml:space="preserve"> </w:t>
      </w:r>
      <w:r>
        <w:rPr>
          <w:color w:val="231F20"/>
          <w:spacing w:val="-8"/>
        </w:rPr>
        <w:t>nitrate/ammonium</w:t>
      </w:r>
      <w:r>
        <w:rPr>
          <w:color w:val="231F20"/>
        </w:rPr>
        <w:t xml:space="preserve"> </w:t>
      </w:r>
      <w:r>
        <w:rPr>
          <w:color w:val="231F20"/>
          <w:spacing w:val="-8"/>
        </w:rPr>
        <w:t>is</w:t>
      </w:r>
      <w:r>
        <w:rPr>
          <w:color w:val="231F20"/>
        </w:rPr>
        <w:t xml:space="preserve"> </w:t>
      </w:r>
      <w:r>
        <w:rPr>
          <w:color w:val="231F20"/>
          <w:spacing w:val="-8"/>
        </w:rPr>
        <w:t>available</w:t>
      </w:r>
      <w:r>
        <w:rPr>
          <w:color w:val="231F20"/>
        </w:rPr>
        <w:t xml:space="preserve"> </w:t>
      </w:r>
      <w:r>
        <w:rPr>
          <w:color w:val="231F20"/>
          <w:spacing w:val="-8"/>
        </w:rPr>
        <w:t>in</w:t>
      </w:r>
      <w:r>
        <w:rPr>
          <w:color w:val="231F20"/>
        </w:rPr>
        <w:t xml:space="preserve"> </w:t>
      </w:r>
      <w:r>
        <w:rPr>
          <w:color w:val="231F20"/>
          <w:spacing w:val="-8"/>
        </w:rPr>
        <w:t>the</w:t>
      </w:r>
      <w:r>
        <w:rPr>
          <w:color w:val="231F20"/>
        </w:rPr>
        <w:t xml:space="preserve"> </w:t>
      </w:r>
      <w:r>
        <w:rPr>
          <w:color w:val="231F20"/>
          <w:spacing w:val="-8"/>
        </w:rPr>
        <w:t xml:space="preserve">overflowing </w:t>
      </w:r>
      <w:r>
        <w:rPr>
          <w:color w:val="231F20"/>
          <w:spacing w:val="-4"/>
        </w:rPr>
        <w:t>water</w:t>
      </w:r>
      <w:r>
        <w:rPr>
          <w:color w:val="231F20"/>
          <w:spacing w:val="-9"/>
        </w:rPr>
        <w:t xml:space="preserve"> </w:t>
      </w:r>
      <w:r>
        <w:rPr>
          <w:color w:val="231F20"/>
          <w:spacing w:val="-4"/>
        </w:rPr>
        <w:t>in</w:t>
      </w:r>
      <w:r>
        <w:rPr>
          <w:color w:val="231F20"/>
          <w:spacing w:val="-8"/>
        </w:rPr>
        <w:t xml:space="preserve"> </w:t>
      </w:r>
      <w:r>
        <w:rPr>
          <w:color w:val="231F20"/>
          <w:spacing w:val="-4"/>
        </w:rPr>
        <w:t>these</w:t>
      </w:r>
      <w:r>
        <w:rPr>
          <w:color w:val="231F20"/>
          <w:spacing w:val="-9"/>
        </w:rPr>
        <w:t xml:space="preserve"> </w:t>
      </w:r>
      <w:r>
        <w:rPr>
          <w:color w:val="231F20"/>
          <w:spacing w:val="-4"/>
        </w:rPr>
        <w:t>sites</w:t>
      </w:r>
      <w:r>
        <w:rPr>
          <w:color w:val="231F20"/>
          <w:spacing w:val="-8"/>
        </w:rPr>
        <w:t xml:space="preserve"> </w:t>
      </w:r>
      <w:r>
        <w:rPr>
          <w:color w:val="231F20"/>
          <w:spacing w:val="-4"/>
        </w:rPr>
        <w:t>and</w:t>
      </w:r>
      <w:r>
        <w:rPr>
          <w:color w:val="231F20"/>
          <w:spacing w:val="-9"/>
        </w:rPr>
        <w:t xml:space="preserve"> </w:t>
      </w:r>
      <w:r>
        <w:rPr>
          <w:color w:val="231F20"/>
          <w:spacing w:val="-4"/>
        </w:rPr>
        <w:t>nitrogenase/DPOR-encoding</w:t>
      </w:r>
      <w:r>
        <w:rPr>
          <w:color w:val="231F20"/>
          <w:spacing w:val="-9"/>
        </w:rPr>
        <w:t xml:space="preserve"> </w:t>
      </w:r>
      <w:r>
        <w:rPr>
          <w:color w:val="231F20"/>
          <w:spacing w:val="-4"/>
        </w:rPr>
        <w:t>genes</w:t>
      </w:r>
      <w:r>
        <w:rPr>
          <w:color w:val="231F20"/>
          <w:spacing w:val="-8"/>
        </w:rPr>
        <w:t xml:space="preserve"> </w:t>
      </w:r>
      <w:r>
        <w:rPr>
          <w:color w:val="231F20"/>
          <w:spacing w:val="-4"/>
        </w:rPr>
        <w:t>are</w:t>
      </w:r>
      <w:r>
        <w:rPr>
          <w:color w:val="231F20"/>
          <w:spacing w:val="-9"/>
        </w:rPr>
        <w:t xml:space="preserve"> </w:t>
      </w:r>
      <w:r>
        <w:rPr>
          <w:color w:val="231F20"/>
          <w:spacing w:val="-4"/>
        </w:rPr>
        <w:t>present</w:t>
      </w:r>
      <w:r>
        <w:rPr>
          <w:color w:val="231F20"/>
          <w:spacing w:val="-8"/>
        </w:rPr>
        <w:t xml:space="preserve"> </w:t>
      </w:r>
      <w:r>
        <w:rPr>
          <w:color w:val="231F20"/>
          <w:spacing w:val="-4"/>
        </w:rPr>
        <w:t>in</w:t>
      </w:r>
      <w:r>
        <w:rPr>
          <w:color w:val="231F20"/>
          <w:spacing w:val="-9"/>
        </w:rPr>
        <w:t xml:space="preserve"> </w:t>
      </w:r>
      <w:r>
        <w:rPr>
          <w:color w:val="231F20"/>
          <w:spacing w:val="-4"/>
        </w:rPr>
        <w:t>the</w:t>
      </w:r>
      <w:r>
        <w:rPr>
          <w:color w:val="231F20"/>
          <w:spacing w:val="-8"/>
        </w:rPr>
        <w:t xml:space="preserve"> </w:t>
      </w:r>
      <w:r>
        <w:rPr>
          <w:color w:val="231F20"/>
          <w:spacing w:val="-4"/>
        </w:rPr>
        <w:t xml:space="preserve">metage- </w:t>
      </w:r>
      <w:r>
        <w:rPr>
          <w:color w:val="231F20"/>
          <w:spacing w:val="-12"/>
        </w:rPr>
        <w:t>nomes,</w:t>
      </w:r>
      <w:r>
        <w:rPr>
          <w:color w:val="231F20"/>
        </w:rPr>
        <w:t xml:space="preserve"> </w:t>
      </w:r>
      <w:r>
        <w:rPr>
          <w:color w:val="231F20"/>
          <w:spacing w:val="-12"/>
        </w:rPr>
        <w:t>we</w:t>
      </w:r>
      <w:r>
        <w:rPr>
          <w:color w:val="231F20"/>
        </w:rPr>
        <w:t xml:space="preserve"> </w:t>
      </w:r>
      <w:r>
        <w:rPr>
          <w:color w:val="231F20"/>
          <w:spacing w:val="-12"/>
        </w:rPr>
        <w:t>expect</w:t>
      </w:r>
      <w:r>
        <w:rPr>
          <w:color w:val="231F20"/>
        </w:rPr>
        <w:t xml:space="preserve"> </w:t>
      </w:r>
      <w:r>
        <w:rPr>
          <w:color w:val="231F20"/>
          <w:spacing w:val="-12"/>
        </w:rPr>
        <w:t>loss</w:t>
      </w:r>
      <w:r>
        <w:rPr>
          <w:color w:val="231F20"/>
        </w:rPr>
        <w:t xml:space="preserve"> </w:t>
      </w:r>
      <w:r>
        <w:rPr>
          <w:color w:val="231F20"/>
          <w:spacing w:val="-12"/>
        </w:rPr>
        <w:t>of</w:t>
      </w:r>
      <w:r>
        <w:rPr>
          <w:color w:val="231F20"/>
        </w:rPr>
        <w:t xml:space="preserve"> </w:t>
      </w:r>
      <w:r>
        <w:rPr>
          <w:color w:val="231F20"/>
          <w:spacing w:val="-12"/>
        </w:rPr>
        <w:t>nitrogenase</w:t>
      </w:r>
      <w:r>
        <w:rPr>
          <w:color w:val="231F20"/>
        </w:rPr>
        <w:t xml:space="preserve"> </w:t>
      </w:r>
      <w:r>
        <w:rPr>
          <w:color w:val="231F20"/>
          <w:spacing w:val="-12"/>
        </w:rPr>
        <w:t>and</w:t>
      </w:r>
      <w:r>
        <w:rPr>
          <w:color w:val="231F20"/>
        </w:rPr>
        <w:t xml:space="preserve"> </w:t>
      </w:r>
      <w:r>
        <w:rPr>
          <w:color w:val="231F20"/>
          <w:spacing w:val="-12"/>
        </w:rPr>
        <w:t>DPOR</w:t>
      </w:r>
      <w:r>
        <w:rPr>
          <w:color w:val="231F20"/>
        </w:rPr>
        <w:t xml:space="preserve"> </w:t>
      </w:r>
      <w:r>
        <w:rPr>
          <w:color w:val="231F20"/>
          <w:spacing w:val="-12"/>
        </w:rPr>
        <w:t>to</w:t>
      </w:r>
      <w:r>
        <w:rPr>
          <w:color w:val="231F20"/>
        </w:rPr>
        <w:t xml:space="preserve"> </w:t>
      </w:r>
      <w:r>
        <w:rPr>
          <w:color w:val="231F20"/>
          <w:spacing w:val="-12"/>
        </w:rPr>
        <w:t>be</w:t>
      </w:r>
      <w:r>
        <w:rPr>
          <w:color w:val="231F20"/>
        </w:rPr>
        <w:t xml:space="preserve"> </w:t>
      </w:r>
      <w:r>
        <w:rPr>
          <w:color w:val="231F20"/>
          <w:spacing w:val="-12"/>
        </w:rPr>
        <w:t>most</w:t>
      </w:r>
      <w:r>
        <w:rPr>
          <w:color w:val="231F20"/>
        </w:rPr>
        <w:t xml:space="preserve"> </w:t>
      </w:r>
      <w:r>
        <w:rPr>
          <w:color w:val="231F20"/>
          <w:spacing w:val="-12"/>
        </w:rPr>
        <w:t>likely</w:t>
      </w:r>
      <w:r>
        <w:rPr>
          <w:color w:val="231F20"/>
        </w:rPr>
        <w:t xml:space="preserve"> </w:t>
      </w:r>
      <w:r>
        <w:rPr>
          <w:color w:val="231F20"/>
          <w:spacing w:val="-12"/>
        </w:rPr>
        <w:t>due</w:t>
      </w:r>
      <w:r>
        <w:rPr>
          <w:color w:val="231F20"/>
        </w:rPr>
        <w:t xml:space="preserve"> </w:t>
      </w:r>
      <w:r>
        <w:rPr>
          <w:color w:val="231F20"/>
          <w:spacing w:val="-12"/>
        </w:rPr>
        <w:t>to</w:t>
      </w:r>
      <w:r>
        <w:rPr>
          <w:color w:val="231F20"/>
        </w:rPr>
        <w:t xml:space="preserve"> </w:t>
      </w:r>
      <w:r>
        <w:rPr>
          <w:color w:val="231F20"/>
          <w:spacing w:val="-12"/>
        </w:rPr>
        <w:t>their</w:t>
      </w:r>
      <w:r>
        <w:rPr>
          <w:color w:val="231F20"/>
        </w:rPr>
        <w:t xml:space="preserve"> </w:t>
      </w:r>
      <w:r>
        <w:rPr>
          <w:color w:val="231F20"/>
          <w:spacing w:val="-12"/>
        </w:rPr>
        <w:t>dispensability.</w:t>
      </w:r>
      <w:r>
        <w:rPr>
          <w:color w:val="231F20"/>
          <w:spacing w:val="-6"/>
        </w:rPr>
        <w:t xml:space="preserve"> The evolutionary history of diazotrophy is replete with examples of intra- and interphylum </w:t>
      </w:r>
      <w:r>
        <w:rPr>
          <w:color w:val="231F20"/>
          <w:spacing w:val="-2"/>
          <w:w w:val="90"/>
        </w:rPr>
        <w:t>gene</w:t>
      </w:r>
      <w:r>
        <w:rPr>
          <w:color w:val="231F20"/>
          <w:spacing w:val="-6"/>
          <w:w w:val="90"/>
        </w:rPr>
        <w:t xml:space="preserve"> </w:t>
      </w:r>
      <w:r>
        <w:rPr>
          <w:color w:val="231F20"/>
          <w:spacing w:val="-2"/>
          <w:w w:val="90"/>
        </w:rPr>
        <w:t>transfers</w:t>
      </w:r>
      <w:r>
        <w:rPr>
          <w:color w:val="231F20"/>
          <w:spacing w:val="-5"/>
          <w:w w:val="90"/>
        </w:rPr>
        <w:t xml:space="preserve"> </w:t>
      </w:r>
      <w:r>
        <w:rPr>
          <w:color w:val="231F20"/>
          <w:spacing w:val="-2"/>
          <w:w w:val="90"/>
        </w:rPr>
        <w:t>as</w:t>
      </w:r>
      <w:r>
        <w:rPr>
          <w:color w:val="231F20"/>
          <w:spacing w:val="-6"/>
          <w:w w:val="90"/>
        </w:rPr>
        <w:t xml:space="preserve"> </w:t>
      </w:r>
      <w:r>
        <w:rPr>
          <w:color w:val="231F20"/>
          <w:spacing w:val="-2"/>
          <w:w w:val="90"/>
        </w:rPr>
        <w:t>well</w:t>
      </w:r>
      <w:r>
        <w:rPr>
          <w:color w:val="231F20"/>
          <w:spacing w:val="-5"/>
          <w:w w:val="90"/>
        </w:rPr>
        <w:t xml:space="preserve"> </w:t>
      </w:r>
      <w:r>
        <w:rPr>
          <w:color w:val="231F20"/>
          <w:spacing w:val="-2"/>
          <w:w w:val="90"/>
        </w:rPr>
        <w:t>as</w:t>
      </w:r>
      <w:r>
        <w:rPr>
          <w:color w:val="231F20"/>
          <w:spacing w:val="-5"/>
          <w:w w:val="90"/>
        </w:rPr>
        <w:t xml:space="preserve"> </w:t>
      </w:r>
      <w:r>
        <w:rPr>
          <w:color w:val="231F20"/>
          <w:spacing w:val="-2"/>
          <w:w w:val="90"/>
        </w:rPr>
        <w:t>trait</w:t>
      </w:r>
      <w:r>
        <w:rPr>
          <w:color w:val="231F20"/>
          <w:spacing w:val="-6"/>
          <w:w w:val="90"/>
        </w:rPr>
        <w:t xml:space="preserve"> </w:t>
      </w:r>
      <w:r>
        <w:rPr>
          <w:color w:val="231F20"/>
          <w:spacing w:val="-2"/>
          <w:w w:val="90"/>
        </w:rPr>
        <w:t>loss</w:t>
      </w:r>
      <w:r>
        <w:rPr>
          <w:color w:val="231F20"/>
          <w:spacing w:val="-5"/>
          <w:w w:val="90"/>
        </w:rPr>
        <w:t xml:space="preserve"> </w:t>
      </w:r>
      <w:r>
        <w:rPr>
          <w:color w:val="231F20"/>
          <w:spacing w:val="-2"/>
          <w:w w:val="90"/>
        </w:rPr>
        <w:t>(</w:t>
      </w:r>
      <w:hyperlink w:anchor="_bookmark55" w:history="1">
        <w:r>
          <w:rPr>
            <w:color w:val="231F20"/>
            <w:spacing w:val="-2"/>
            <w:w w:val="90"/>
          </w:rPr>
          <w:t>56</w:t>
        </w:r>
      </w:hyperlink>
      <w:hyperlink w:anchor="_bookmark56" w:history="1">
        <w:r>
          <w:rPr>
            <w:color w:val="231F20"/>
            <w:spacing w:val="-2"/>
            <w:w w:val="90"/>
          </w:rPr>
          <w:t>–</w:t>
        </w:r>
      </w:hyperlink>
      <w:hyperlink w:anchor="_bookmark57" w:history="1">
        <w:r>
          <w:rPr>
            <w:color w:val="231F20"/>
            <w:spacing w:val="-2"/>
            <w:w w:val="90"/>
          </w:rPr>
          <w:t>58</w:t>
        </w:r>
      </w:hyperlink>
      <w:r>
        <w:rPr>
          <w:color w:val="231F20"/>
          <w:spacing w:val="-2"/>
          <w:w w:val="90"/>
        </w:rPr>
        <w:t>).</w:t>
      </w:r>
      <w:r>
        <w:rPr>
          <w:color w:val="231F20"/>
          <w:spacing w:val="-5"/>
          <w:w w:val="90"/>
        </w:rPr>
        <w:t xml:space="preserve"> </w:t>
      </w:r>
      <w:r>
        <w:rPr>
          <w:color w:val="231F20"/>
          <w:spacing w:val="-2"/>
          <w:w w:val="90"/>
        </w:rPr>
        <w:t>Similar</w:t>
      </w:r>
      <w:r>
        <w:rPr>
          <w:color w:val="231F20"/>
          <w:spacing w:val="-6"/>
          <w:w w:val="90"/>
        </w:rPr>
        <w:t xml:space="preserve"> </w:t>
      </w:r>
      <w:r>
        <w:rPr>
          <w:color w:val="231F20"/>
          <w:spacing w:val="-2"/>
          <w:w w:val="90"/>
        </w:rPr>
        <w:t>trait</w:t>
      </w:r>
      <w:r>
        <w:rPr>
          <w:color w:val="231F20"/>
          <w:spacing w:val="-5"/>
          <w:w w:val="90"/>
        </w:rPr>
        <w:t xml:space="preserve"> </w:t>
      </w:r>
      <w:r>
        <w:rPr>
          <w:color w:val="231F20"/>
          <w:spacing w:val="-2"/>
          <w:w w:val="90"/>
        </w:rPr>
        <w:t>loss</w:t>
      </w:r>
      <w:r>
        <w:rPr>
          <w:color w:val="231F20"/>
          <w:spacing w:val="-5"/>
          <w:w w:val="90"/>
        </w:rPr>
        <w:t xml:space="preserve"> </w:t>
      </w:r>
      <w:r>
        <w:rPr>
          <w:color w:val="231F20"/>
          <w:spacing w:val="-2"/>
          <w:w w:val="90"/>
        </w:rPr>
        <w:t>of</w:t>
      </w:r>
      <w:r>
        <w:rPr>
          <w:color w:val="231F20"/>
          <w:spacing w:val="-5"/>
          <w:w w:val="90"/>
        </w:rPr>
        <w:t xml:space="preserve"> </w:t>
      </w:r>
      <w:r>
        <w:rPr>
          <w:color w:val="231F20"/>
          <w:spacing w:val="-2"/>
          <w:w w:val="90"/>
        </w:rPr>
        <w:t>DPOR</w:t>
      </w:r>
      <w:r>
        <w:rPr>
          <w:color w:val="231F20"/>
          <w:spacing w:val="-5"/>
          <w:w w:val="90"/>
        </w:rPr>
        <w:t xml:space="preserve"> </w:t>
      </w:r>
      <w:r>
        <w:rPr>
          <w:color w:val="231F20"/>
          <w:spacing w:val="-2"/>
          <w:w w:val="90"/>
        </w:rPr>
        <w:t>is</w:t>
      </w:r>
      <w:r>
        <w:rPr>
          <w:color w:val="231F20"/>
          <w:spacing w:val="-6"/>
          <w:w w:val="90"/>
        </w:rPr>
        <w:t xml:space="preserve"> </w:t>
      </w:r>
      <w:r>
        <w:rPr>
          <w:color w:val="231F20"/>
          <w:spacing w:val="-2"/>
          <w:w w:val="90"/>
        </w:rPr>
        <w:t>common</w:t>
      </w:r>
      <w:r>
        <w:rPr>
          <w:color w:val="231F20"/>
          <w:spacing w:val="-5"/>
          <w:w w:val="90"/>
        </w:rPr>
        <w:t xml:space="preserve"> </w:t>
      </w:r>
      <w:r>
        <w:rPr>
          <w:color w:val="231F20"/>
          <w:spacing w:val="-2"/>
          <w:w w:val="90"/>
        </w:rPr>
        <w:t>to</w:t>
      </w:r>
      <w:r>
        <w:rPr>
          <w:color w:val="231F20"/>
          <w:spacing w:val="-5"/>
          <w:w w:val="90"/>
        </w:rPr>
        <w:t xml:space="preserve"> </w:t>
      </w:r>
      <w:r>
        <w:rPr>
          <w:color w:val="231F20"/>
          <w:spacing w:val="-2"/>
          <w:w w:val="90"/>
        </w:rPr>
        <w:t>many</w:t>
      </w:r>
      <w:r>
        <w:rPr>
          <w:color w:val="231F20"/>
          <w:spacing w:val="-6"/>
          <w:w w:val="90"/>
        </w:rPr>
        <w:t xml:space="preserve"> </w:t>
      </w:r>
      <w:r>
        <w:rPr>
          <w:color w:val="231F20"/>
          <w:spacing w:val="-2"/>
          <w:w w:val="90"/>
        </w:rPr>
        <w:t xml:space="preserve">pho- </w:t>
      </w:r>
      <w:r>
        <w:rPr>
          <w:color w:val="231F20"/>
          <w:spacing w:val="-8"/>
        </w:rPr>
        <w:t>tosynthetic</w:t>
      </w:r>
      <w:r>
        <w:rPr>
          <w:color w:val="231F20"/>
          <w:spacing w:val="-2"/>
        </w:rPr>
        <w:t xml:space="preserve"> </w:t>
      </w:r>
      <w:r>
        <w:rPr>
          <w:color w:val="231F20"/>
          <w:spacing w:val="-8"/>
        </w:rPr>
        <w:t>taxa,</w:t>
      </w:r>
      <w:r>
        <w:rPr>
          <w:color w:val="231F20"/>
          <w:spacing w:val="-2"/>
        </w:rPr>
        <w:t xml:space="preserve"> </w:t>
      </w:r>
      <w:r>
        <w:rPr>
          <w:color w:val="231F20"/>
          <w:spacing w:val="-8"/>
        </w:rPr>
        <w:t>often</w:t>
      </w:r>
      <w:r>
        <w:rPr>
          <w:color w:val="231F20"/>
          <w:spacing w:val="-2"/>
        </w:rPr>
        <w:t xml:space="preserve"> </w:t>
      </w:r>
      <w:r>
        <w:rPr>
          <w:color w:val="231F20"/>
          <w:spacing w:val="-8"/>
        </w:rPr>
        <w:t>associated</w:t>
      </w:r>
      <w:r>
        <w:rPr>
          <w:color w:val="231F20"/>
          <w:spacing w:val="-2"/>
        </w:rPr>
        <w:t xml:space="preserve"> </w:t>
      </w:r>
      <w:r>
        <w:rPr>
          <w:color w:val="231F20"/>
          <w:spacing w:val="-8"/>
        </w:rPr>
        <w:t>with</w:t>
      </w:r>
      <w:r>
        <w:rPr>
          <w:color w:val="231F20"/>
          <w:spacing w:val="-1"/>
        </w:rPr>
        <w:t xml:space="preserve"> </w:t>
      </w:r>
      <w:r>
        <w:rPr>
          <w:color w:val="231F20"/>
          <w:spacing w:val="-8"/>
        </w:rPr>
        <w:t>maintenance</w:t>
      </w:r>
      <w:r>
        <w:rPr>
          <w:color w:val="231F20"/>
          <w:spacing w:val="-2"/>
        </w:rPr>
        <w:t xml:space="preserve"> </w:t>
      </w:r>
      <w:r>
        <w:rPr>
          <w:color w:val="231F20"/>
          <w:spacing w:val="-8"/>
        </w:rPr>
        <w:t>of</w:t>
      </w:r>
      <w:r>
        <w:rPr>
          <w:color w:val="231F20"/>
          <w:spacing w:val="-1"/>
        </w:rPr>
        <w:t xml:space="preserve"> </w:t>
      </w:r>
      <w:r>
        <w:rPr>
          <w:color w:val="231F20"/>
          <w:spacing w:val="-8"/>
        </w:rPr>
        <w:t>multiple</w:t>
      </w:r>
      <w:r>
        <w:rPr>
          <w:color w:val="231F20"/>
          <w:spacing w:val="-1"/>
        </w:rPr>
        <w:t xml:space="preserve"> </w:t>
      </w:r>
      <w:r>
        <w:rPr>
          <w:rFonts w:ascii="Arial" w:hAnsi="Arial"/>
          <w:i/>
          <w:color w:val="231F20"/>
          <w:spacing w:val="-8"/>
        </w:rPr>
        <w:t>por</w:t>
      </w:r>
      <w:r>
        <w:rPr>
          <w:rFonts w:ascii="Arial" w:hAnsi="Arial"/>
          <w:i/>
          <w:color w:val="231F20"/>
          <w:spacing w:val="-1"/>
        </w:rPr>
        <w:t xml:space="preserve"> </w:t>
      </w:r>
      <w:r>
        <w:rPr>
          <w:color w:val="231F20"/>
          <w:spacing w:val="-8"/>
        </w:rPr>
        <w:t>genes</w:t>
      </w:r>
      <w:r>
        <w:rPr>
          <w:color w:val="231F20"/>
          <w:spacing w:val="-2"/>
        </w:rPr>
        <w:t xml:space="preserve"> </w:t>
      </w:r>
      <w:r>
        <w:rPr>
          <w:color w:val="231F20"/>
          <w:spacing w:val="-8"/>
        </w:rPr>
        <w:t>(</w:t>
      </w:r>
      <w:hyperlink w:anchor="_bookmark58" w:history="1">
        <w:r>
          <w:rPr>
            <w:color w:val="231F20"/>
            <w:spacing w:val="-8"/>
          </w:rPr>
          <w:t>59</w:t>
        </w:r>
      </w:hyperlink>
      <w:r>
        <w:rPr>
          <w:color w:val="231F20"/>
          <w:spacing w:val="-8"/>
        </w:rPr>
        <w:t>,</w:t>
      </w:r>
      <w:r>
        <w:rPr>
          <w:color w:val="231F20"/>
          <w:spacing w:val="-2"/>
        </w:rPr>
        <w:t xml:space="preserve"> </w:t>
      </w:r>
      <w:hyperlink w:anchor="_bookmark59" w:history="1">
        <w:r>
          <w:rPr>
            <w:color w:val="231F20"/>
            <w:spacing w:val="-8"/>
          </w:rPr>
          <w:t>60</w:t>
        </w:r>
      </w:hyperlink>
      <w:r>
        <w:rPr>
          <w:color w:val="231F20"/>
          <w:spacing w:val="-8"/>
        </w:rPr>
        <w:t>).</w:t>
      </w:r>
      <w:r>
        <w:rPr>
          <w:color w:val="231F20"/>
          <w:spacing w:val="-2"/>
        </w:rPr>
        <w:t xml:space="preserve"> </w:t>
      </w:r>
      <w:r>
        <w:rPr>
          <w:color w:val="231F20"/>
          <w:spacing w:val="-8"/>
        </w:rPr>
        <w:t>Loss</w:t>
      </w:r>
      <w:r>
        <w:rPr>
          <w:color w:val="231F20"/>
          <w:spacing w:val="-2"/>
        </w:rPr>
        <w:t xml:space="preserve"> </w:t>
      </w:r>
      <w:r>
        <w:rPr>
          <w:color w:val="231F20"/>
          <w:spacing w:val="-8"/>
        </w:rPr>
        <w:t xml:space="preserve">of </w:t>
      </w:r>
      <w:r>
        <w:rPr>
          <w:color w:val="231F20"/>
          <w:spacing w:val="-10"/>
        </w:rPr>
        <w:t>these</w:t>
      </w:r>
      <w:r>
        <w:rPr>
          <w:color w:val="231F20"/>
        </w:rPr>
        <w:t xml:space="preserve"> </w:t>
      </w:r>
      <w:r>
        <w:rPr>
          <w:color w:val="231F20"/>
          <w:spacing w:val="-10"/>
        </w:rPr>
        <w:t>genes</w:t>
      </w:r>
      <w:r>
        <w:rPr>
          <w:color w:val="231F20"/>
        </w:rPr>
        <w:t xml:space="preserve"> </w:t>
      </w:r>
      <w:r>
        <w:rPr>
          <w:color w:val="231F20"/>
          <w:spacing w:val="-10"/>
        </w:rPr>
        <w:t>in</w:t>
      </w:r>
      <w:r>
        <w:rPr>
          <w:color w:val="231F20"/>
        </w:rPr>
        <w:t xml:space="preserve"> </w:t>
      </w:r>
      <w:r>
        <w:rPr>
          <w:color w:val="231F20"/>
          <w:spacing w:val="-10"/>
        </w:rPr>
        <w:t>the</w:t>
      </w:r>
      <w:r>
        <w:rPr>
          <w:color w:val="231F20"/>
        </w:rPr>
        <w:t xml:space="preserve"> </w:t>
      </w:r>
      <w:r>
        <w:rPr>
          <w:color w:val="231F20"/>
          <w:spacing w:val="-10"/>
        </w:rPr>
        <w:t>highest</w:t>
      </w:r>
      <w:r>
        <w:rPr>
          <w:color w:val="231F20"/>
        </w:rPr>
        <w:t xml:space="preserve"> </w:t>
      </w:r>
      <w:r>
        <w:rPr>
          <w:color w:val="231F20"/>
          <w:spacing w:val="-10"/>
        </w:rPr>
        <w:t>temperature</w:t>
      </w:r>
      <w:r>
        <w:rPr>
          <w:color w:val="231F20"/>
        </w:rPr>
        <w:t xml:space="preserve"> </w:t>
      </w:r>
      <w:r>
        <w:rPr>
          <w:color w:val="231F20"/>
          <w:spacing w:val="-10"/>
        </w:rPr>
        <w:t>clade</w:t>
      </w:r>
      <w:r>
        <w:rPr>
          <w:color w:val="231F20"/>
        </w:rPr>
        <w:t xml:space="preserve"> </w:t>
      </w:r>
      <w:r>
        <w:rPr>
          <w:color w:val="231F20"/>
          <w:spacing w:val="-10"/>
        </w:rPr>
        <w:t>of</w:t>
      </w:r>
      <w:r>
        <w:rPr>
          <w:color w:val="231F20"/>
        </w:rPr>
        <w:t xml:space="preserve"> </w:t>
      </w:r>
      <w:r>
        <w:rPr>
          <w:color w:val="231F20"/>
          <w:spacing w:val="-10"/>
        </w:rPr>
        <w:t>A/B-lineage</w:t>
      </w:r>
      <w:r>
        <w:rPr>
          <w:color w:val="231F20"/>
        </w:rPr>
        <w:t xml:space="preserve"> </w:t>
      </w:r>
      <w:r>
        <w:rPr>
          <w:color w:val="231F20"/>
          <w:spacing w:val="-10"/>
        </w:rPr>
        <w:t>MAGs</w:t>
      </w:r>
      <w:r>
        <w:rPr>
          <w:color w:val="231F20"/>
        </w:rPr>
        <w:t xml:space="preserve"> </w:t>
      </w:r>
      <w:r>
        <w:rPr>
          <w:color w:val="231F20"/>
          <w:spacing w:val="-10"/>
        </w:rPr>
        <w:t>is</w:t>
      </w:r>
      <w:r>
        <w:rPr>
          <w:color w:val="231F20"/>
        </w:rPr>
        <w:t xml:space="preserve"> </w:t>
      </w:r>
      <w:r>
        <w:rPr>
          <w:color w:val="231F20"/>
          <w:spacing w:val="-10"/>
        </w:rPr>
        <w:t>also</w:t>
      </w:r>
      <w:r>
        <w:rPr>
          <w:color w:val="231F20"/>
        </w:rPr>
        <w:t xml:space="preserve"> </w:t>
      </w:r>
      <w:r>
        <w:rPr>
          <w:color w:val="231F20"/>
          <w:spacing w:val="-10"/>
        </w:rPr>
        <w:t>consistent</w:t>
      </w:r>
      <w:r>
        <w:rPr>
          <w:color w:val="231F20"/>
        </w:rPr>
        <w:t xml:space="preserve"> </w:t>
      </w:r>
      <w:r>
        <w:rPr>
          <w:color w:val="231F20"/>
          <w:spacing w:val="-10"/>
        </w:rPr>
        <w:t>with</w:t>
      </w:r>
      <w:r>
        <w:rPr>
          <w:color w:val="231F20"/>
        </w:rPr>
        <w:t xml:space="preserve"> </w:t>
      </w:r>
      <w:r>
        <w:rPr>
          <w:color w:val="231F20"/>
          <w:spacing w:val="-10"/>
        </w:rPr>
        <w:t>a</w:t>
      </w:r>
      <w:r>
        <w:rPr>
          <w:color w:val="231F20"/>
          <w:spacing w:val="-6"/>
        </w:rPr>
        <w:t xml:space="preserve"> </w:t>
      </w:r>
      <w:bookmarkStart w:id="14" w:name="The_A′-like_clade_of_MAGs_is_enriched_fo"/>
      <w:bookmarkEnd w:id="14"/>
      <w:r>
        <w:rPr>
          <w:color w:val="231F20"/>
          <w:spacing w:val="-6"/>
        </w:rPr>
        <w:t>general trend toward genome reduction in thermophiles (</w:t>
      </w:r>
      <w:hyperlink w:anchor="_bookmark49" w:history="1">
        <w:r>
          <w:rPr>
            <w:color w:val="231F20"/>
            <w:spacing w:val="-6"/>
          </w:rPr>
          <w:t>50</w:t>
        </w:r>
      </w:hyperlink>
      <w:r>
        <w:rPr>
          <w:color w:val="231F20"/>
          <w:spacing w:val="-6"/>
        </w:rPr>
        <w:t xml:space="preserve">, </w:t>
      </w:r>
      <w:hyperlink w:anchor="_bookmark50" w:history="1">
        <w:r>
          <w:rPr>
            <w:color w:val="231F20"/>
            <w:spacing w:val="-6"/>
          </w:rPr>
          <w:t>51</w:t>
        </w:r>
      </w:hyperlink>
      <w:r>
        <w:rPr>
          <w:color w:val="231F20"/>
          <w:spacing w:val="-6"/>
        </w:rPr>
        <w:t>).</w:t>
      </w:r>
    </w:p>
    <w:p w14:paraId="5F2F021B" w14:textId="77777777" w:rsidR="009843BB" w:rsidRDefault="00000000">
      <w:pPr>
        <w:pStyle w:val="Corpodetexto"/>
        <w:spacing w:line="228" w:lineRule="auto"/>
        <w:ind w:right="3568" w:firstLine="240"/>
      </w:pPr>
      <w:r>
        <w:rPr>
          <w:color w:val="231F20"/>
        </w:rPr>
        <w:t>The A</w:t>
      </w:r>
      <w:r>
        <w:rPr>
          <w:rFonts w:ascii="Microsoft Himalaya"/>
          <w:color w:val="231F20"/>
        </w:rPr>
        <w:t>9</w:t>
      </w:r>
      <w:r>
        <w:rPr>
          <w:color w:val="231F20"/>
        </w:rPr>
        <w:t xml:space="preserve">-like clade of MAGs is enriched for noncyanobacterial tRNA damage </w:t>
      </w:r>
      <w:r>
        <w:rPr>
          <w:color w:val="231F20"/>
          <w:spacing w:val="-2"/>
        </w:rPr>
        <w:t>response</w:t>
      </w:r>
      <w:r>
        <w:rPr>
          <w:color w:val="231F20"/>
          <w:spacing w:val="-9"/>
        </w:rPr>
        <w:t xml:space="preserve"> </w:t>
      </w:r>
      <w:r>
        <w:rPr>
          <w:color w:val="231F20"/>
          <w:spacing w:val="-2"/>
        </w:rPr>
        <w:t>proteins.</w:t>
      </w:r>
      <w:r>
        <w:rPr>
          <w:color w:val="231F20"/>
          <w:spacing w:val="-9"/>
        </w:rPr>
        <w:t xml:space="preserve"> </w:t>
      </w:r>
      <w:r>
        <w:rPr>
          <w:color w:val="231F20"/>
          <w:spacing w:val="-2"/>
        </w:rPr>
        <w:t>Two</w:t>
      </w:r>
      <w:r>
        <w:rPr>
          <w:color w:val="231F20"/>
          <w:spacing w:val="-5"/>
        </w:rPr>
        <w:t xml:space="preserve"> </w:t>
      </w:r>
      <w:r>
        <w:rPr>
          <w:color w:val="231F20"/>
          <w:spacing w:val="-2"/>
        </w:rPr>
        <w:t>gene</w:t>
      </w:r>
      <w:r>
        <w:rPr>
          <w:color w:val="231F20"/>
          <w:spacing w:val="-5"/>
        </w:rPr>
        <w:t xml:space="preserve"> </w:t>
      </w:r>
      <w:r>
        <w:rPr>
          <w:color w:val="231F20"/>
          <w:spacing w:val="-2"/>
        </w:rPr>
        <w:t>clusters</w:t>
      </w:r>
      <w:r>
        <w:rPr>
          <w:color w:val="231F20"/>
          <w:spacing w:val="-4"/>
        </w:rPr>
        <w:t xml:space="preserve"> </w:t>
      </w:r>
      <w:r>
        <w:rPr>
          <w:color w:val="231F20"/>
          <w:spacing w:val="-2"/>
        </w:rPr>
        <w:t>enriched</w:t>
      </w:r>
      <w:r>
        <w:rPr>
          <w:color w:val="231F20"/>
          <w:spacing w:val="-5"/>
        </w:rPr>
        <w:t xml:space="preserve"> </w:t>
      </w:r>
      <w:r>
        <w:rPr>
          <w:color w:val="231F20"/>
          <w:spacing w:val="-2"/>
        </w:rPr>
        <w:t>in</w:t>
      </w:r>
      <w:r>
        <w:rPr>
          <w:color w:val="231F20"/>
          <w:spacing w:val="-5"/>
        </w:rPr>
        <w:t xml:space="preserve"> </w:t>
      </w:r>
      <w:r>
        <w:rPr>
          <w:color w:val="231F20"/>
          <w:spacing w:val="-2"/>
        </w:rPr>
        <w:t>the</w:t>
      </w:r>
      <w:r>
        <w:rPr>
          <w:color w:val="231F20"/>
          <w:spacing w:val="-4"/>
        </w:rPr>
        <w:t xml:space="preserve"> </w:t>
      </w:r>
      <w:r>
        <w:rPr>
          <w:color w:val="231F20"/>
          <w:spacing w:val="-2"/>
        </w:rPr>
        <w:t>A</w:t>
      </w:r>
      <w:r>
        <w:rPr>
          <w:rFonts w:ascii="Microsoft Himalaya"/>
          <w:color w:val="231F20"/>
          <w:spacing w:val="-2"/>
        </w:rPr>
        <w:t>9</w:t>
      </w:r>
      <w:r>
        <w:rPr>
          <w:color w:val="231F20"/>
          <w:spacing w:val="-2"/>
        </w:rPr>
        <w:t>-like</w:t>
      </w:r>
      <w:r>
        <w:rPr>
          <w:color w:val="231F20"/>
          <w:spacing w:val="-4"/>
        </w:rPr>
        <w:t xml:space="preserve"> </w:t>
      </w:r>
      <w:r>
        <w:rPr>
          <w:color w:val="231F20"/>
          <w:spacing w:val="-2"/>
        </w:rPr>
        <w:t>clade</w:t>
      </w:r>
      <w:r>
        <w:rPr>
          <w:color w:val="231F20"/>
          <w:spacing w:val="-5"/>
        </w:rPr>
        <w:t xml:space="preserve"> </w:t>
      </w:r>
      <w:r>
        <w:rPr>
          <w:color w:val="231F20"/>
          <w:spacing w:val="-2"/>
        </w:rPr>
        <w:t>of</w:t>
      </w:r>
      <w:r>
        <w:rPr>
          <w:color w:val="231F20"/>
          <w:spacing w:val="-5"/>
        </w:rPr>
        <w:t xml:space="preserve"> </w:t>
      </w:r>
      <w:r>
        <w:rPr>
          <w:color w:val="231F20"/>
          <w:spacing w:val="-2"/>
        </w:rPr>
        <w:t>the</w:t>
      </w:r>
      <w:r>
        <w:rPr>
          <w:color w:val="231F20"/>
          <w:spacing w:val="-5"/>
        </w:rPr>
        <w:t xml:space="preserve"> </w:t>
      </w:r>
      <w:r>
        <w:rPr>
          <w:color w:val="231F20"/>
          <w:spacing w:val="-2"/>
        </w:rPr>
        <w:t>A/B-lineage pangenome</w:t>
      </w:r>
      <w:r>
        <w:rPr>
          <w:color w:val="231F20"/>
          <w:spacing w:val="12"/>
        </w:rPr>
        <w:t xml:space="preserve"> </w:t>
      </w:r>
      <w:r>
        <w:rPr>
          <w:color w:val="231F20"/>
          <w:spacing w:val="-2"/>
        </w:rPr>
        <w:t>are</w:t>
      </w:r>
      <w:r>
        <w:rPr>
          <w:color w:val="231F20"/>
          <w:spacing w:val="13"/>
        </w:rPr>
        <w:t xml:space="preserve"> </w:t>
      </w:r>
      <w:r>
        <w:rPr>
          <w:color w:val="231F20"/>
          <w:spacing w:val="-2"/>
        </w:rPr>
        <w:t>those</w:t>
      </w:r>
      <w:r>
        <w:rPr>
          <w:color w:val="231F20"/>
          <w:spacing w:val="14"/>
        </w:rPr>
        <w:t xml:space="preserve"> </w:t>
      </w:r>
      <w:r>
        <w:rPr>
          <w:color w:val="231F20"/>
          <w:spacing w:val="-2"/>
        </w:rPr>
        <w:t>encoding</w:t>
      </w:r>
      <w:r>
        <w:rPr>
          <w:color w:val="231F20"/>
          <w:spacing w:val="12"/>
        </w:rPr>
        <w:t xml:space="preserve"> </w:t>
      </w:r>
      <w:r>
        <w:rPr>
          <w:color w:val="231F20"/>
          <w:spacing w:val="-2"/>
        </w:rPr>
        <w:t>a</w:t>
      </w:r>
      <w:r>
        <w:rPr>
          <w:color w:val="231F20"/>
          <w:spacing w:val="14"/>
        </w:rPr>
        <w:t xml:space="preserve"> </w:t>
      </w:r>
      <w:r>
        <w:rPr>
          <w:color w:val="231F20"/>
          <w:spacing w:val="-2"/>
        </w:rPr>
        <w:t>tRNA-splicing</w:t>
      </w:r>
      <w:r>
        <w:rPr>
          <w:color w:val="231F20"/>
          <w:spacing w:val="12"/>
        </w:rPr>
        <w:t xml:space="preserve"> </w:t>
      </w:r>
      <w:r>
        <w:rPr>
          <w:color w:val="231F20"/>
          <w:spacing w:val="-2"/>
        </w:rPr>
        <w:t>ligase,</w:t>
      </w:r>
      <w:r>
        <w:rPr>
          <w:color w:val="231F20"/>
          <w:spacing w:val="13"/>
        </w:rPr>
        <w:t xml:space="preserve"> </w:t>
      </w:r>
      <w:r>
        <w:rPr>
          <w:color w:val="231F20"/>
          <w:spacing w:val="-2"/>
        </w:rPr>
        <w:t>RtcB,</w:t>
      </w:r>
      <w:r>
        <w:rPr>
          <w:color w:val="231F20"/>
          <w:spacing w:val="13"/>
        </w:rPr>
        <w:t xml:space="preserve"> </w:t>
      </w:r>
      <w:r>
        <w:rPr>
          <w:color w:val="231F20"/>
          <w:spacing w:val="-2"/>
        </w:rPr>
        <w:t>a</w:t>
      </w:r>
      <w:r>
        <w:rPr>
          <w:color w:val="231F20"/>
          <w:spacing w:val="13"/>
        </w:rPr>
        <w:t xml:space="preserve"> </w:t>
      </w:r>
      <w:r>
        <w:rPr>
          <w:color w:val="231F20"/>
          <w:spacing w:val="-2"/>
        </w:rPr>
        <w:t>predicted</w:t>
      </w:r>
      <w:r>
        <w:rPr>
          <w:color w:val="231F20"/>
          <w:spacing w:val="13"/>
        </w:rPr>
        <w:t xml:space="preserve"> </w:t>
      </w:r>
      <w:r>
        <w:rPr>
          <w:color w:val="231F20"/>
          <w:spacing w:val="-7"/>
        </w:rPr>
        <w:t>archease</w:t>
      </w:r>
    </w:p>
    <w:p w14:paraId="2970BFDE" w14:textId="77777777" w:rsidR="009843BB" w:rsidRDefault="00000000">
      <w:pPr>
        <w:pStyle w:val="Corpodetexto"/>
        <w:spacing w:before="31" w:line="278" w:lineRule="auto"/>
        <w:ind w:right="3568"/>
      </w:pPr>
      <w:r>
        <w:rPr>
          <w:color w:val="231F20"/>
        </w:rPr>
        <w:t>involved in RtcB activation, and a tRNA methyltransferase, TrmH (Data Set S3). Archease</w:t>
      </w:r>
      <w:r>
        <w:rPr>
          <w:color w:val="231F20"/>
          <w:spacing w:val="-8"/>
        </w:rPr>
        <w:t xml:space="preserve"> </w:t>
      </w:r>
      <w:r>
        <w:rPr>
          <w:color w:val="231F20"/>
        </w:rPr>
        <w:t>and</w:t>
      </w:r>
      <w:r>
        <w:rPr>
          <w:color w:val="231F20"/>
          <w:spacing w:val="-8"/>
        </w:rPr>
        <w:t xml:space="preserve"> </w:t>
      </w:r>
      <w:r>
        <w:rPr>
          <w:color w:val="231F20"/>
        </w:rPr>
        <w:t>RtcB</w:t>
      </w:r>
      <w:r>
        <w:rPr>
          <w:color w:val="231F20"/>
          <w:spacing w:val="-8"/>
        </w:rPr>
        <w:t xml:space="preserve"> </w:t>
      </w:r>
      <w:r>
        <w:rPr>
          <w:color w:val="231F20"/>
        </w:rPr>
        <w:t>are</w:t>
      </w:r>
      <w:r>
        <w:rPr>
          <w:color w:val="231F20"/>
          <w:spacing w:val="-8"/>
        </w:rPr>
        <w:t xml:space="preserve"> </w:t>
      </w:r>
      <w:r>
        <w:rPr>
          <w:color w:val="231F20"/>
        </w:rPr>
        <w:t>conserved</w:t>
      </w:r>
      <w:r>
        <w:rPr>
          <w:color w:val="231F20"/>
          <w:spacing w:val="-8"/>
        </w:rPr>
        <w:t xml:space="preserve"> </w:t>
      </w:r>
      <w:r>
        <w:rPr>
          <w:color w:val="231F20"/>
        </w:rPr>
        <w:t>across</w:t>
      </w:r>
      <w:r>
        <w:rPr>
          <w:color w:val="231F20"/>
          <w:spacing w:val="-8"/>
        </w:rPr>
        <w:t xml:space="preserve"> </w:t>
      </w:r>
      <w:r>
        <w:rPr>
          <w:color w:val="231F20"/>
        </w:rPr>
        <w:t>all</w:t>
      </w:r>
      <w:r>
        <w:rPr>
          <w:color w:val="231F20"/>
          <w:spacing w:val="-7"/>
        </w:rPr>
        <w:t xml:space="preserve"> </w:t>
      </w:r>
      <w:r>
        <w:rPr>
          <w:color w:val="231F20"/>
        </w:rPr>
        <w:t>domains</w:t>
      </w:r>
      <w:r>
        <w:rPr>
          <w:color w:val="231F20"/>
          <w:spacing w:val="-8"/>
        </w:rPr>
        <w:t xml:space="preserve"> </w:t>
      </w:r>
      <w:r>
        <w:rPr>
          <w:color w:val="231F20"/>
        </w:rPr>
        <w:t>of</w:t>
      </w:r>
      <w:r>
        <w:rPr>
          <w:color w:val="231F20"/>
          <w:spacing w:val="-7"/>
        </w:rPr>
        <w:t xml:space="preserve"> </w:t>
      </w:r>
      <w:r>
        <w:rPr>
          <w:color w:val="231F20"/>
        </w:rPr>
        <w:t>life</w:t>
      </w:r>
      <w:r>
        <w:rPr>
          <w:color w:val="231F20"/>
          <w:spacing w:val="-8"/>
        </w:rPr>
        <w:t xml:space="preserve"> </w:t>
      </w:r>
      <w:hyperlink w:anchor="_bookmark60" w:history="1">
        <w:r>
          <w:rPr>
            <w:color w:val="231F20"/>
          </w:rPr>
          <w:t>(61)</w:t>
        </w:r>
      </w:hyperlink>
      <w:r>
        <w:rPr>
          <w:color w:val="231F20"/>
          <w:spacing w:val="-8"/>
        </w:rPr>
        <w:t xml:space="preserve"> </w:t>
      </w:r>
      <w:r>
        <w:rPr>
          <w:color w:val="231F20"/>
        </w:rPr>
        <w:t>and</w:t>
      </w:r>
      <w:r>
        <w:rPr>
          <w:color w:val="231F20"/>
          <w:spacing w:val="-8"/>
        </w:rPr>
        <w:t xml:space="preserve"> </w:t>
      </w:r>
      <w:r>
        <w:rPr>
          <w:color w:val="231F20"/>
        </w:rPr>
        <w:t>are</w:t>
      </w:r>
      <w:r>
        <w:rPr>
          <w:color w:val="231F20"/>
          <w:spacing w:val="-8"/>
        </w:rPr>
        <w:t xml:space="preserve"> </w:t>
      </w:r>
      <w:r>
        <w:rPr>
          <w:color w:val="231F20"/>
        </w:rPr>
        <w:t>thought</w:t>
      </w:r>
      <w:r>
        <w:rPr>
          <w:color w:val="231F20"/>
          <w:spacing w:val="-8"/>
        </w:rPr>
        <w:t xml:space="preserve"> </w:t>
      </w:r>
      <w:r>
        <w:rPr>
          <w:color w:val="231F20"/>
        </w:rPr>
        <w:t xml:space="preserve">to </w:t>
      </w:r>
      <w:r>
        <w:rPr>
          <w:color w:val="231F20"/>
          <w:spacing w:val="-4"/>
        </w:rPr>
        <w:t>assist</w:t>
      </w:r>
      <w:r>
        <w:rPr>
          <w:color w:val="231F20"/>
          <w:spacing w:val="-8"/>
        </w:rPr>
        <w:t xml:space="preserve"> </w:t>
      </w:r>
      <w:r>
        <w:rPr>
          <w:color w:val="231F20"/>
          <w:spacing w:val="-4"/>
        </w:rPr>
        <w:t>in</w:t>
      </w:r>
      <w:r>
        <w:rPr>
          <w:color w:val="231F20"/>
          <w:spacing w:val="-8"/>
        </w:rPr>
        <w:t xml:space="preserve"> </w:t>
      </w:r>
      <w:r>
        <w:rPr>
          <w:color w:val="231F20"/>
          <w:spacing w:val="-4"/>
        </w:rPr>
        <w:t>recovery</w:t>
      </w:r>
      <w:r>
        <w:rPr>
          <w:color w:val="231F20"/>
          <w:spacing w:val="-8"/>
        </w:rPr>
        <w:t xml:space="preserve"> </w:t>
      </w:r>
      <w:r>
        <w:rPr>
          <w:color w:val="231F20"/>
          <w:spacing w:val="-4"/>
        </w:rPr>
        <w:t>from</w:t>
      </w:r>
      <w:r>
        <w:rPr>
          <w:color w:val="231F20"/>
          <w:spacing w:val="-8"/>
        </w:rPr>
        <w:t xml:space="preserve"> </w:t>
      </w:r>
      <w:r>
        <w:rPr>
          <w:color w:val="231F20"/>
          <w:spacing w:val="-4"/>
        </w:rPr>
        <w:t>stress-induced</w:t>
      </w:r>
      <w:r>
        <w:rPr>
          <w:color w:val="231F20"/>
          <w:spacing w:val="-8"/>
        </w:rPr>
        <w:t xml:space="preserve"> </w:t>
      </w:r>
      <w:r>
        <w:rPr>
          <w:color w:val="231F20"/>
          <w:spacing w:val="-4"/>
        </w:rPr>
        <w:t>tRNA</w:t>
      </w:r>
      <w:r>
        <w:rPr>
          <w:color w:val="231F20"/>
          <w:spacing w:val="-8"/>
        </w:rPr>
        <w:t xml:space="preserve"> </w:t>
      </w:r>
      <w:r>
        <w:rPr>
          <w:color w:val="231F20"/>
          <w:spacing w:val="-4"/>
        </w:rPr>
        <w:t>damage</w:t>
      </w:r>
      <w:r>
        <w:rPr>
          <w:color w:val="231F20"/>
          <w:spacing w:val="-8"/>
        </w:rPr>
        <w:t xml:space="preserve"> </w:t>
      </w:r>
      <w:hyperlink w:anchor="_bookmark61" w:history="1">
        <w:r>
          <w:rPr>
            <w:color w:val="231F20"/>
            <w:spacing w:val="-4"/>
          </w:rPr>
          <w:t>(62,</w:t>
        </w:r>
      </w:hyperlink>
      <w:r>
        <w:rPr>
          <w:color w:val="231F20"/>
          <w:spacing w:val="-8"/>
        </w:rPr>
        <w:t xml:space="preserve"> </w:t>
      </w:r>
      <w:hyperlink w:anchor="_bookmark62" w:history="1">
        <w:r>
          <w:rPr>
            <w:color w:val="231F20"/>
            <w:spacing w:val="-4"/>
          </w:rPr>
          <w:t>63),</w:t>
        </w:r>
      </w:hyperlink>
      <w:r>
        <w:rPr>
          <w:color w:val="231F20"/>
          <w:spacing w:val="-8"/>
        </w:rPr>
        <w:t xml:space="preserve"> </w:t>
      </w:r>
      <w:r>
        <w:rPr>
          <w:color w:val="231F20"/>
          <w:spacing w:val="-4"/>
        </w:rPr>
        <w:t>while</w:t>
      </w:r>
      <w:r>
        <w:rPr>
          <w:color w:val="231F20"/>
          <w:spacing w:val="-8"/>
        </w:rPr>
        <w:t xml:space="preserve"> </w:t>
      </w:r>
      <w:r>
        <w:rPr>
          <w:color w:val="231F20"/>
          <w:spacing w:val="-4"/>
        </w:rPr>
        <w:t>TrmH</w:t>
      </w:r>
      <w:r>
        <w:rPr>
          <w:color w:val="231F20"/>
          <w:spacing w:val="-8"/>
        </w:rPr>
        <w:t xml:space="preserve"> </w:t>
      </w:r>
      <w:r>
        <w:rPr>
          <w:color w:val="231F20"/>
          <w:spacing w:val="-4"/>
        </w:rPr>
        <w:t>is</w:t>
      </w:r>
      <w:r>
        <w:rPr>
          <w:color w:val="231F20"/>
          <w:spacing w:val="-8"/>
        </w:rPr>
        <w:t xml:space="preserve"> </w:t>
      </w:r>
      <w:r>
        <w:rPr>
          <w:color w:val="231F20"/>
          <w:spacing w:val="-4"/>
        </w:rPr>
        <w:t xml:space="preserve">implicated </w:t>
      </w:r>
      <w:r>
        <w:rPr>
          <w:color w:val="231F20"/>
        </w:rPr>
        <w:t xml:space="preserve">in regulating transcriptional response to stress conditions in </w:t>
      </w:r>
      <w:r>
        <w:rPr>
          <w:rFonts w:ascii="Arial"/>
          <w:i/>
          <w:color w:val="231F20"/>
        </w:rPr>
        <w:t xml:space="preserve">Escherichia coli </w:t>
      </w:r>
      <w:hyperlink w:anchor="_bookmark63" w:history="1">
        <w:r>
          <w:rPr>
            <w:color w:val="231F20"/>
          </w:rPr>
          <w:t>(64).</w:t>
        </w:r>
      </w:hyperlink>
      <w:r>
        <w:rPr>
          <w:color w:val="231F20"/>
        </w:rPr>
        <w:t xml:space="preserve"> </w:t>
      </w:r>
      <w:r>
        <w:rPr>
          <w:color w:val="231F20"/>
          <w:spacing w:val="-6"/>
        </w:rPr>
        <w:t>Archease</w:t>
      </w:r>
      <w:r>
        <w:rPr>
          <w:color w:val="231F20"/>
          <w:spacing w:val="-2"/>
        </w:rPr>
        <w:t xml:space="preserve"> </w:t>
      </w:r>
      <w:r>
        <w:rPr>
          <w:color w:val="231F20"/>
          <w:spacing w:val="-6"/>
        </w:rPr>
        <w:t>sequences</w:t>
      </w:r>
      <w:r>
        <w:rPr>
          <w:color w:val="231F20"/>
          <w:spacing w:val="3"/>
        </w:rPr>
        <w:t xml:space="preserve"> </w:t>
      </w:r>
      <w:r>
        <w:rPr>
          <w:color w:val="231F20"/>
          <w:spacing w:val="-6"/>
        </w:rPr>
        <w:t>were</w:t>
      </w:r>
      <w:r>
        <w:rPr>
          <w:color w:val="231F20"/>
          <w:spacing w:val="1"/>
        </w:rPr>
        <w:t xml:space="preserve"> </w:t>
      </w:r>
      <w:r>
        <w:rPr>
          <w:color w:val="231F20"/>
          <w:spacing w:val="-6"/>
        </w:rPr>
        <w:t>recovered</w:t>
      </w:r>
      <w:r>
        <w:rPr>
          <w:color w:val="231F20"/>
        </w:rPr>
        <w:t xml:space="preserve"> </w:t>
      </w:r>
      <w:r>
        <w:rPr>
          <w:color w:val="231F20"/>
          <w:spacing w:val="-6"/>
        </w:rPr>
        <w:t>only</w:t>
      </w:r>
      <w:r>
        <w:rPr>
          <w:color w:val="231F20"/>
          <w:spacing w:val="3"/>
        </w:rPr>
        <w:t xml:space="preserve"> </w:t>
      </w:r>
      <w:r>
        <w:rPr>
          <w:color w:val="231F20"/>
          <w:spacing w:val="-6"/>
        </w:rPr>
        <w:t>from</w:t>
      </w:r>
      <w:r>
        <w:rPr>
          <w:color w:val="231F20"/>
          <w:spacing w:val="1"/>
        </w:rPr>
        <w:t xml:space="preserve"> </w:t>
      </w:r>
      <w:r>
        <w:rPr>
          <w:color w:val="231F20"/>
          <w:spacing w:val="-6"/>
        </w:rPr>
        <w:t>A</w:t>
      </w:r>
      <w:r>
        <w:rPr>
          <w:rFonts w:ascii="Microsoft Himalaya"/>
          <w:color w:val="231F20"/>
          <w:spacing w:val="-6"/>
        </w:rPr>
        <w:t>9</w:t>
      </w:r>
      <w:r>
        <w:rPr>
          <w:color w:val="231F20"/>
          <w:spacing w:val="-6"/>
        </w:rPr>
        <w:t>-like</w:t>
      </w:r>
      <w:r>
        <w:rPr>
          <w:color w:val="231F20"/>
          <w:spacing w:val="1"/>
        </w:rPr>
        <w:t xml:space="preserve"> </w:t>
      </w:r>
      <w:r>
        <w:rPr>
          <w:color w:val="231F20"/>
          <w:spacing w:val="-6"/>
        </w:rPr>
        <w:t>MAGs</w:t>
      </w:r>
      <w:r>
        <w:rPr>
          <w:color w:val="231F20"/>
          <w:spacing w:val="2"/>
        </w:rPr>
        <w:t xml:space="preserve"> </w:t>
      </w:r>
      <w:r>
        <w:rPr>
          <w:color w:val="231F20"/>
          <w:spacing w:val="-6"/>
        </w:rPr>
        <w:t>and</w:t>
      </w:r>
      <w:r>
        <w:rPr>
          <w:color w:val="231F20"/>
          <w:spacing w:val="2"/>
        </w:rPr>
        <w:t xml:space="preserve"> </w:t>
      </w:r>
      <w:r>
        <w:rPr>
          <w:color w:val="231F20"/>
          <w:spacing w:val="-6"/>
        </w:rPr>
        <w:t>the</w:t>
      </w:r>
      <w:r>
        <w:rPr>
          <w:color w:val="231F20"/>
          <w:spacing w:val="1"/>
        </w:rPr>
        <w:t xml:space="preserve"> </w:t>
      </w:r>
      <w:r>
        <w:rPr>
          <w:color w:val="231F20"/>
          <w:spacing w:val="-6"/>
        </w:rPr>
        <w:t>OS-A</w:t>
      </w:r>
      <w:r>
        <w:rPr>
          <w:color w:val="231F20"/>
          <w:spacing w:val="3"/>
        </w:rPr>
        <w:t xml:space="preserve"> </w:t>
      </w:r>
      <w:r>
        <w:rPr>
          <w:color w:val="231F20"/>
          <w:spacing w:val="-6"/>
        </w:rPr>
        <w:t>genome.</w:t>
      </w:r>
      <w:r>
        <w:rPr>
          <w:color w:val="231F20"/>
          <w:spacing w:val="2"/>
        </w:rPr>
        <w:t xml:space="preserve"> </w:t>
      </w:r>
      <w:r>
        <w:rPr>
          <w:color w:val="231F20"/>
          <w:spacing w:val="-10"/>
        </w:rPr>
        <w:t>A</w:t>
      </w:r>
    </w:p>
    <w:p w14:paraId="657D7D5D" w14:textId="77777777" w:rsidR="009843BB" w:rsidRDefault="00000000">
      <w:pPr>
        <w:pStyle w:val="Corpodetexto"/>
        <w:spacing w:line="209" w:lineRule="exact"/>
      </w:pPr>
      <w:r>
        <w:rPr>
          <w:color w:val="231F20"/>
          <w:spacing w:val="-2"/>
        </w:rPr>
        <w:t>BLASTp</w:t>
      </w:r>
      <w:r>
        <w:rPr>
          <w:color w:val="231F20"/>
          <w:spacing w:val="-7"/>
        </w:rPr>
        <w:t xml:space="preserve"> </w:t>
      </w:r>
      <w:r>
        <w:rPr>
          <w:color w:val="231F20"/>
          <w:spacing w:val="-2"/>
        </w:rPr>
        <w:t>search</w:t>
      </w:r>
      <w:r>
        <w:rPr>
          <w:color w:val="231F20"/>
          <w:spacing w:val="-5"/>
        </w:rPr>
        <w:t xml:space="preserve"> </w:t>
      </w:r>
      <w:r>
        <w:rPr>
          <w:color w:val="231F20"/>
          <w:spacing w:val="-2"/>
        </w:rPr>
        <w:t>of</w:t>
      </w:r>
      <w:r>
        <w:rPr>
          <w:color w:val="231F20"/>
          <w:spacing w:val="-6"/>
        </w:rPr>
        <w:t xml:space="preserve"> </w:t>
      </w:r>
      <w:r>
        <w:rPr>
          <w:color w:val="231F20"/>
          <w:spacing w:val="-2"/>
        </w:rPr>
        <w:t>A</w:t>
      </w:r>
      <w:r>
        <w:rPr>
          <w:rFonts w:ascii="Microsoft Himalaya"/>
          <w:color w:val="231F20"/>
          <w:spacing w:val="-2"/>
        </w:rPr>
        <w:t>9</w:t>
      </w:r>
      <w:r>
        <w:rPr>
          <w:rFonts w:ascii="Microsoft Himalaya"/>
          <w:color w:val="231F20"/>
          <w:spacing w:val="13"/>
        </w:rPr>
        <w:t xml:space="preserve"> </w:t>
      </w:r>
      <w:r>
        <w:rPr>
          <w:color w:val="231F20"/>
          <w:spacing w:val="-2"/>
        </w:rPr>
        <w:t>RtcB</w:t>
      </w:r>
      <w:r>
        <w:rPr>
          <w:color w:val="231F20"/>
          <w:spacing w:val="-6"/>
        </w:rPr>
        <w:t xml:space="preserve"> </w:t>
      </w:r>
      <w:r>
        <w:rPr>
          <w:color w:val="231F20"/>
          <w:spacing w:val="-2"/>
        </w:rPr>
        <w:t>against</w:t>
      </w:r>
      <w:r>
        <w:rPr>
          <w:color w:val="231F20"/>
          <w:spacing w:val="-5"/>
        </w:rPr>
        <w:t xml:space="preserve"> </w:t>
      </w:r>
      <w:r>
        <w:rPr>
          <w:color w:val="231F20"/>
          <w:spacing w:val="-2"/>
        </w:rPr>
        <w:t>the</w:t>
      </w:r>
      <w:r>
        <w:rPr>
          <w:color w:val="231F20"/>
          <w:spacing w:val="-6"/>
        </w:rPr>
        <w:t xml:space="preserve"> </w:t>
      </w:r>
      <w:r>
        <w:rPr>
          <w:color w:val="231F20"/>
          <w:spacing w:val="-2"/>
        </w:rPr>
        <w:t>NCBI</w:t>
      </w:r>
      <w:r>
        <w:rPr>
          <w:color w:val="231F20"/>
          <w:spacing w:val="-5"/>
        </w:rPr>
        <w:t xml:space="preserve"> </w:t>
      </w:r>
      <w:r>
        <w:rPr>
          <w:color w:val="231F20"/>
          <w:spacing w:val="-2"/>
        </w:rPr>
        <w:t>nr</w:t>
      </w:r>
      <w:r>
        <w:rPr>
          <w:color w:val="231F20"/>
          <w:spacing w:val="-6"/>
        </w:rPr>
        <w:t xml:space="preserve"> </w:t>
      </w:r>
      <w:r>
        <w:rPr>
          <w:color w:val="231F20"/>
          <w:spacing w:val="-2"/>
        </w:rPr>
        <w:t>database</w:t>
      </w:r>
      <w:r>
        <w:rPr>
          <w:color w:val="231F20"/>
          <w:spacing w:val="-6"/>
        </w:rPr>
        <w:t xml:space="preserve"> </w:t>
      </w:r>
      <w:r>
        <w:rPr>
          <w:color w:val="231F20"/>
          <w:spacing w:val="-2"/>
        </w:rPr>
        <w:t>returned</w:t>
      </w:r>
      <w:r>
        <w:rPr>
          <w:color w:val="231F20"/>
          <w:spacing w:val="-5"/>
        </w:rPr>
        <w:t xml:space="preserve"> </w:t>
      </w:r>
      <w:r>
        <w:rPr>
          <w:color w:val="231F20"/>
          <w:spacing w:val="-2"/>
        </w:rPr>
        <w:t>hits</w:t>
      </w:r>
      <w:r>
        <w:rPr>
          <w:color w:val="231F20"/>
          <w:spacing w:val="-7"/>
        </w:rPr>
        <w:t xml:space="preserve"> </w:t>
      </w:r>
      <w:r>
        <w:rPr>
          <w:color w:val="231F20"/>
          <w:spacing w:val="-2"/>
        </w:rPr>
        <w:t>belonging</w:t>
      </w:r>
      <w:r>
        <w:rPr>
          <w:color w:val="231F20"/>
          <w:spacing w:val="-5"/>
        </w:rPr>
        <w:t xml:space="preserve"> </w:t>
      </w:r>
      <w:r>
        <w:rPr>
          <w:color w:val="231F20"/>
          <w:spacing w:val="-2"/>
        </w:rPr>
        <w:t>to</w:t>
      </w:r>
      <w:r>
        <w:rPr>
          <w:color w:val="231F20"/>
          <w:spacing w:val="-7"/>
        </w:rPr>
        <w:t xml:space="preserve"> </w:t>
      </w:r>
      <w:r>
        <w:rPr>
          <w:color w:val="231F20"/>
          <w:spacing w:val="-10"/>
        </w:rPr>
        <w:t>a</w:t>
      </w:r>
    </w:p>
    <w:p w14:paraId="1A3F5133" w14:textId="77777777" w:rsidR="009843BB" w:rsidRDefault="00000000">
      <w:pPr>
        <w:pStyle w:val="Corpodetexto"/>
        <w:spacing w:line="278" w:lineRule="auto"/>
        <w:ind w:right="3568"/>
      </w:pPr>
      <w:r>
        <w:rPr>
          <w:color w:val="231F20"/>
        </w:rPr>
        <w:t xml:space="preserve">small group of A/B-lineage genomes </w:t>
      </w:r>
      <w:r>
        <w:rPr>
          <w:color w:val="231F20"/>
          <w:w w:val="120"/>
        </w:rPr>
        <w:t>(;96%</w:t>
      </w:r>
      <w:r>
        <w:rPr>
          <w:color w:val="231F20"/>
          <w:spacing w:val="-1"/>
          <w:w w:val="120"/>
        </w:rPr>
        <w:t xml:space="preserve"> </w:t>
      </w:r>
      <w:r>
        <w:rPr>
          <w:color w:val="231F20"/>
        </w:rPr>
        <w:t xml:space="preserve">identity over 100% query coverage), </w:t>
      </w:r>
      <w:r>
        <w:rPr>
          <w:color w:val="231F20"/>
          <w:spacing w:val="-4"/>
        </w:rPr>
        <w:t>including</w:t>
      </w:r>
      <w:r>
        <w:rPr>
          <w:color w:val="231F20"/>
          <w:spacing w:val="-7"/>
        </w:rPr>
        <w:t xml:space="preserve"> </w:t>
      </w:r>
      <w:r>
        <w:rPr>
          <w:color w:val="231F20"/>
          <w:spacing w:val="-4"/>
        </w:rPr>
        <w:t>the</w:t>
      </w:r>
      <w:r>
        <w:rPr>
          <w:color w:val="231F20"/>
          <w:spacing w:val="-6"/>
        </w:rPr>
        <w:t xml:space="preserve"> </w:t>
      </w:r>
      <w:r>
        <w:rPr>
          <w:color w:val="231F20"/>
          <w:spacing w:val="-4"/>
        </w:rPr>
        <w:t>OS-A</w:t>
      </w:r>
      <w:r>
        <w:rPr>
          <w:color w:val="231F20"/>
          <w:spacing w:val="-7"/>
        </w:rPr>
        <w:t xml:space="preserve"> </w:t>
      </w:r>
      <w:r>
        <w:rPr>
          <w:color w:val="231F20"/>
          <w:spacing w:val="-4"/>
        </w:rPr>
        <w:t>genome,</w:t>
      </w:r>
      <w:r>
        <w:rPr>
          <w:color w:val="231F20"/>
          <w:spacing w:val="-6"/>
        </w:rPr>
        <w:t xml:space="preserve"> </w:t>
      </w:r>
      <w:r>
        <w:rPr>
          <w:color w:val="231F20"/>
          <w:spacing w:val="-4"/>
        </w:rPr>
        <w:t>followed</w:t>
      </w:r>
      <w:r>
        <w:rPr>
          <w:color w:val="231F20"/>
          <w:spacing w:val="-7"/>
        </w:rPr>
        <w:t xml:space="preserve"> </w:t>
      </w:r>
      <w:r>
        <w:rPr>
          <w:color w:val="231F20"/>
          <w:spacing w:val="-4"/>
        </w:rPr>
        <w:t>by</w:t>
      </w:r>
      <w:r>
        <w:rPr>
          <w:color w:val="231F20"/>
          <w:spacing w:val="-7"/>
        </w:rPr>
        <w:t xml:space="preserve"> </w:t>
      </w:r>
      <w:r>
        <w:rPr>
          <w:color w:val="231F20"/>
          <w:spacing w:val="-4"/>
        </w:rPr>
        <w:t>RtcB</w:t>
      </w:r>
      <w:r>
        <w:rPr>
          <w:color w:val="231F20"/>
          <w:spacing w:val="-6"/>
        </w:rPr>
        <w:t xml:space="preserve"> </w:t>
      </w:r>
      <w:r>
        <w:rPr>
          <w:color w:val="231F20"/>
          <w:spacing w:val="-4"/>
        </w:rPr>
        <w:t>sequences</w:t>
      </w:r>
      <w:r>
        <w:rPr>
          <w:color w:val="231F20"/>
          <w:spacing w:val="-6"/>
        </w:rPr>
        <w:t xml:space="preserve"> </w:t>
      </w:r>
      <w:r>
        <w:rPr>
          <w:color w:val="231F20"/>
          <w:spacing w:val="-4"/>
        </w:rPr>
        <w:t>belonging</w:t>
      </w:r>
      <w:r>
        <w:rPr>
          <w:color w:val="231F20"/>
          <w:spacing w:val="-6"/>
        </w:rPr>
        <w:t xml:space="preserve"> </w:t>
      </w:r>
      <w:r>
        <w:rPr>
          <w:color w:val="231F20"/>
          <w:spacing w:val="-4"/>
        </w:rPr>
        <w:t>to</w:t>
      </w:r>
      <w:r>
        <w:rPr>
          <w:color w:val="231F20"/>
          <w:spacing w:val="-7"/>
        </w:rPr>
        <w:t xml:space="preserve"> </w:t>
      </w:r>
      <w:r>
        <w:rPr>
          <w:color w:val="231F20"/>
          <w:spacing w:val="-4"/>
        </w:rPr>
        <w:t>members</w:t>
      </w:r>
      <w:r>
        <w:rPr>
          <w:color w:val="231F20"/>
          <w:spacing w:val="-6"/>
        </w:rPr>
        <w:t xml:space="preserve"> </w:t>
      </w:r>
      <w:r>
        <w:rPr>
          <w:color w:val="231F20"/>
          <w:spacing w:val="-4"/>
        </w:rPr>
        <w:t>of</w:t>
      </w:r>
      <w:r>
        <w:rPr>
          <w:color w:val="231F20"/>
          <w:spacing w:val="-7"/>
        </w:rPr>
        <w:t xml:space="preserve"> </w:t>
      </w:r>
      <w:r>
        <w:rPr>
          <w:color w:val="231F20"/>
          <w:spacing w:val="-4"/>
        </w:rPr>
        <w:t xml:space="preserve">the </w:t>
      </w:r>
      <w:r>
        <w:rPr>
          <w:color w:val="231F20"/>
          <w:spacing w:val="-2"/>
        </w:rPr>
        <w:t>family</w:t>
      </w:r>
      <w:r>
        <w:rPr>
          <w:color w:val="231F20"/>
          <w:spacing w:val="-5"/>
        </w:rPr>
        <w:t xml:space="preserve"> </w:t>
      </w:r>
      <w:r>
        <w:rPr>
          <w:rFonts w:ascii="Arial"/>
          <w:i/>
          <w:color w:val="231F20"/>
          <w:spacing w:val="-2"/>
        </w:rPr>
        <w:t>Methylothermaceae</w:t>
      </w:r>
      <w:r>
        <w:rPr>
          <w:rFonts w:ascii="Arial"/>
          <w:i/>
          <w:color w:val="231F20"/>
          <w:spacing w:val="-5"/>
        </w:rPr>
        <w:t xml:space="preserve"> </w:t>
      </w:r>
      <w:r>
        <w:rPr>
          <w:color w:val="231F20"/>
          <w:spacing w:val="-2"/>
        </w:rPr>
        <w:t>(;75</w:t>
      </w:r>
      <w:r>
        <w:rPr>
          <w:color w:val="231F20"/>
          <w:spacing w:val="-5"/>
        </w:rPr>
        <w:t xml:space="preserve"> </w:t>
      </w:r>
      <w:r>
        <w:rPr>
          <w:color w:val="231F20"/>
          <w:spacing w:val="-2"/>
        </w:rPr>
        <w:t>to</w:t>
      </w:r>
      <w:r>
        <w:rPr>
          <w:color w:val="231F20"/>
          <w:spacing w:val="-4"/>
        </w:rPr>
        <w:t xml:space="preserve"> </w:t>
      </w:r>
      <w:r>
        <w:rPr>
          <w:color w:val="231F20"/>
          <w:spacing w:val="-2"/>
        </w:rPr>
        <w:t>76%</w:t>
      </w:r>
      <w:r>
        <w:rPr>
          <w:color w:val="231F20"/>
          <w:spacing w:val="-5"/>
        </w:rPr>
        <w:t xml:space="preserve"> </w:t>
      </w:r>
      <w:r>
        <w:rPr>
          <w:color w:val="231F20"/>
          <w:spacing w:val="-2"/>
        </w:rPr>
        <w:t>identity</w:t>
      </w:r>
      <w:r>
        <w:rPr>
          <w:color w:val="231F20"/>
          <w:spacing w:val="-5"/>
        </w:rPr>
        <w:t xml:space="preserve"> </w:t>
      </w:r>
      <w:r>
        <w:rPr>
          <w:color w:val="231F20"/>
          <w:spacing w:val="-2"/>
        </w:rPr>
        <w:t>over</w:t>
      </w:r>
      <w:r>
        <w:rPr>
          <w:color w:val="231F20"/>
          <w:spacing w:val="-4"/>
        </w:rPr>
        <w:t xml:space="preserve"> </w:t>
      </w:r>
      <w:r>
        <w:rPr>
          <w:color w:val="231F20"/>
          <w:spacing w:val="-2"/>
        </w:rPr>
        <w:t>100%</w:t>
      </w:r>
      <w:r>
        <w:rPr>
          <w:color w:val="231F20"/>
          <w:spacing w:val="-5"/>
        </w:rPr>
        <w:t xml:space="preserve"> </w:t>
      </w:r>
      <w:r>
        <w:rPr>
          <w:color w:val="231F20"/>
          <w:spacing w:val="-2"/>
        </w:rPr>
        <w:t>query</w:t>
      </w:r>
      <w:r>
        <w:rPr>
          <w:color w:val="231F20"/>
          <w:spacing w:val="-5"/>
        </w:rPr>
        <w:t xml:space="preserve"> </w:t>
      </w:r>
      <w:r>
        <w:rPr>
          <w:color w:val="231F20"/>
          <w:spacing w:val="-2"/>
        </w:rPr>
        <w:t>coverage).</w:t>
      </w:r>
      <w:r>
        <w:rPr>
          <w:color w:val="231F20"/>
          <w:spacing w:val="-5"/>
        </w:rPr>
        <w:t xml:space="preserve"> </w:t>
      </w:r>
      <w:r>
        <w:rPr>
          <w:color w:val="231F20"/>
          <w:spacing w:val="-2"/>
        </w:rPr>
        <w:t xml:space="preserve">BLASTp </w:t>
      </w:r>
      <w:r>
        <w:rPr>
          <w:color w:val="231F20"/>
          <w:w w:val="90"/>
        </w:rPr>
        <w:t>searches</w:t>
      </w:r>
      <w:r>
        <w:rPr>
          <w:color w:val="231F20"/>
          <w:spacing w:val="11"/>
        </w:rPr>
        <w:t xml:space="preserve"> </w:t>
      </w:r>
      <w:r>
        <w:rPr>
          <w:color w:val="231F20"/>
          <w:w w:val="90"/>
        </w:rPr>
        <w:t>of</w:t>
      </w:r>
      <w:r>
        <w:rPr>
          <w:color w:val="231F20"/>
          <w:spacing w:val="11"/>
        </w:rPr>
        <w:t xml:space="preserve"> </w:t>
      </w:r>
      <w:r>
        <w:rPr>
          <w:color w:val="231F20"/>
          <w:w w:val="90"/>
        </w:rPr>
        <w:t>A</w:t>
      </w:r>
      <w:r>
        <w:rPr>
          <w:rFonts w:ascii="Microsoft Himalaya"/>
          <w:color w:val="231F20"/>
          <w:w w:val="90"/>
        </w:rPr>
        <w:t>9</w:t>
      </w:r>
      <w:r>
        <w:rPr>
          <w:color w:val="231F20"/>
          <w:w w:val="90"/>
        </w:rPr>
        <w:t>-like</w:t>
      </w:r>
      <w:r>
        <w:rPr>
          <w:color w:val="231F20"/>
          <w:spacing w:val="12"/>
        </w:rPr>
        <w:t xml:space="preserve"> </w:t>
      </w:r>
      <w:r>
        <w:rPr>
          <w:color w:val="231F20"/>
          <w:w w:val="90"/>
        </w:rPr>
        <w:t>archease</w:t>
      </w:r>
      <w:r>
        <w:rPr>
          <w:color w:val="231F20"/>
          <w:spacing w:val="13"/>
        </w:rPr>
        <w:t xml:space="preserve"> </w:t>
      </w:r>
      <w:r>
        <w:rPr>
          <w:color w:val="231F20"/>
          <w:w w:val="90"/>
        </w:rPr>
        <w:t>against</w:t>
      </w:r>
      <w:r>
        <w:rPr>
          <w:color w:val="231F20"/>
          <w:spacing w:val="14"/>
        </w:rPr>
        <w:t xml:space="preserve"> </w:t>
      </w:r>
      <w:r>
        <w:rPr>
          <w:color w:val="231F20"/>
          <w:w w:val="90"/>
        </w:rPr>
        <w:t>the</w:t>
      </w:r>
      <w:r>
        <w:rPr>
          <w:color w:val="231F20"/>
          <w:spacing w:val="12"/>
        </w:rPr>
        <w:t xml:space="preserve"> </w:t>
      </w:r>
      <w:r>
        <w:rPr>
          <w:color w:val="231F20"/>
          <w:w w:val="90"/>
        </w:rPr>
        <w:t>full</w:t>
      </w:r>
      <w:r>
        <w:rPr>
          <w:color w:val="231F20"/>
          <w:spacing w:val="11"/>
        </w:rPr>
        <w:t xml:space="preserve"> </w:t>
      </w:r>
      <w:r>
        <w:rPr>
          <w:color w:val="231F20"/>
          <w:w w:val="90"/>
        </w:rPr>
        <w:t>nr</w:t>
      </w:r>
      <w:r>
        <w:rPr>
          <w:color w:val="231F20"/>
          <w:spacing w:val="13"/>
        </w:rPr>
        <w:t xml:space="preserve"> </w:t>
      </w:r>
      <w:r>
        <w:rPr>
          <w:color w:val="231F20"/>
          <w:w w:val="90"/>
        </w:rPr>
        <w:t>database</w:t>
      </w:r>
      <w:r>
        <w:rPr>
          <w:color w:val="231F20"/>
          <w:spacing w:val="12"/>
        </w:rPr>
        <w:t xml:space="preserve"> </w:t>
      </w:r>
      <w:r>
        <w:rPr>
          <w:color w:val="231F20"/>
          <w:w w:val="90"/>
        </w:rPr>
        <w:t>produced</w:t>
      </w:r>
      <w:r>
        <w:rPr>
          <w:color w:val="231F20"/>
          <w:spacing w:val="11"/>
        </w:rPr>
        <w:t xml:space="preserve"> </w:t>
      </w:r>
      <w:r>
        <w:rPr>
          <w:color w:val="231F20"/>
          <w:w w:val="90"/>
        </w:rPr>
        <w:t>similar</w:t>
      </w:r>
      <w:r>
        <w:rPr>
          <w:color w:val="231F20"/>
          <w:spacing w:val="14"/>
        </w:rPr>
        <w:t xml:space="preserve"> </w:t>
      </w:r>
      <w:r>
        <w:rPr>
          <w:color w:val="231F20"/>
          <w:w w:val="90"/>
        </w:rPr>
        <w:t>results.</w:t>
      </w:r>
      <w:r>
        <w:rPr>
          <w:color w:val="231F20"/>
          <w:spacing w:val="11"/>
        </w:rPr>
        <w:t xml:space="preserve"> </w:t>
      </w:r>
      <w:r>
        <w:rPr>
          <w:color w:val="231F20"/>
          <w:spacing w:val="-2"/>
          <w:w w:val="90"/>
        </w:rPr>
        <w:t>These</w:t>
      </w:r>
    </w:p>
    <w:p w14:paraId="0A1AC109" w14:textId="77777777" w:rsidR="009843BB" w:rsidRDefault="00000000">
      <w:pPr>
        <w:pStyle w:val="Corpodetexto"/>
        <w:spacing w:line="174" w:lineRule="exact"/>
      </w:pPr>
      <w:r>
        <w:rPr>
          <w:color w:val="231F20"/>
          <w:spacing w:val="-2"/>
        </w:rPr>
        <w:t>results</w:t>
      </w:r>
      <w:r>
        <w:rPr>
          <w:color w:val="231F20"/>
          <w:spacing w:val="6"/>
        </w:rPr>
        <w:t xml:space="preserve"> </w:t>
      </w:r>
      <w:r>
        <w:rPr>
          <w:color w:val="231F20"/>
          <w:spacing w:val="-2"/>
        </w:rPr>
        <w:t>suggest</w:t>
      </w:r>
      <w:r>
        <w:rPr>
          <w:color w:val="231F20"/>
          <w:spacing w:val="6"/>
        </w:rPr>
        <w:t xml:space="preserve"> </w:t>
      </w:r>
      <w:r>
        <w:rPr>
          <w:color w:val="231F20"/>
          <w:spacing w:val="-2"/>
        </w:rPr>
        <w:t>that</w:t>
      </w:r>
      <w:r>
        <w:rPr>
          <w:color w:val="231F20"/>
          <w:spacing w:val="6"/>
        </w:rPr>
        <w:t xml:space="preserve"> </w:t>
      </w:r>
      <w:r>
        <w:rPr>
          <w:color w:val="231F20"/>
          <w:spacing w:val="-2"/>
        </w:rPr>
        <w:t>RtcB</w:t>
      </w:r>
      <w:r>
        <w:rPr>
          <w:color w:val="231F20"/>
          <w:spacing w:val="7"/>
        </w:rPr>
        <w:t xml:space="preserve"> </w:t>
      </w:r>
      <w:r>
        <w:rPr>
          <w:color w:val="231F20"/>
          <w:spacing w:val="-2"/>
        </w:rPr>
        <w:t>and</w:t>
      </w:r>
      <w:r>
        <w:rPr>
          <w:color w:val="231F20"/>
          <w:spacing w:val="6"/>
        </w:rPr>
        <w:t xml:space="preserve"> </w:t>
      </w:r>
      <w:r>
        <w:rPr>
          <w:color w:val="231F20"/>
          <w:spacing w:val="-2"/>
        </w:rPr>
        <w:t>archease</w:t>
      </w:r>
      <w:r>
        <w:rPr>
          <w:color w:val="231F20"/>
          <w:spacing w:val="7"/>
        </w:rPr>
        <w:t xml:space="preserve"> </w:t>
      </w:r>
      <w:r>
        <w:rPr>
          <w:color w:val="231F20"/>
          <w:spacing w:val="-2"/>
        </w:rPr>
        <w:t>in</w:t>
      </w:r>
      <w:r>
        <w:rPr>
          <w:color w:val="231F20"/>
          <w:spacing w:val="7"/>
        </w:rPr>
        <w:t xml:space="preserve"> </w:t>
      </w:r>
      <w:r>
        <w:rPr>
          <w:color w:val="231F20"/>
          <w:spacing w:val="-2"/>
        </w:rPr>
        <w:t>the</w:t>
      </w:r>
      <w:r>
        <w:rPr>
          <w:color w:val="231F20"/>
          <w:spacing w:val="6"/>
        </w:rPr>
        <w:t xml:space="preserve"> </w:t>
      </w:r>
      <w:r>
        <w:rPr>
          <w:color w:val="231F20"/>
          <w:spacing w:val="-2"/>
        </w:rPr>
        <w:t>A/B</w:t>
      </w:r>
      <w:r>
        <w:rPr>
          <w:color w:val="231F20"/>
          <w:spacing w:val="6"/>
        </w:rPr>
        <w:t xml:space="preserve"> </w:t>
      </w:r>
      <w:r>
        <w:rPr>
          <w:color w:val="231F20"/>
          <w:spacing w:val="-2"/>
        </w:rPr>
        <w:t>lineage</w:t>
      </w:r>
      <w:r>
        <w:rPr>
          <w:color w:val="231F20"/>
          <w:spacing w:val="7"/>
        </w:rPr>
        <w:t xml:space="preserve"> </w:t>
      </w:r>
      <w:r>
        <w:rPr>
          <w:color w:val="231F20"/>
          <w:spacing w:val="-2"/>
        </w:rPr>
        <w:t>are</w:t>
      </w:r>
      <w:r>
        <w:rPr>
          <w:color w:val="231F20"/>
          <w:spacing w:val="7"/>
        </w:rPr>
        <w:t xml:space="preserve"> </w:t>
      </w:r>
      <w:r>
        <w:rPr>
          <w:color w:val="231F20"/>
          <w:spacing w:val="-2"/>
        </w:rPr>
        <w:t>highly</w:t>
      </w:r>
      <w:r>
        <w:rPr>
          <w:color w:val="231F20"/>
          <w:spacing w:val="7"/>
        </w:rPr>
        <w:t xml:space="preserve"> </w:t>
      </w:r>
      <w:r>
        <w:rPr>
          <w:color w:val="231F20"/>
          <w:spacing w:val="-2"/>
        </w:rPr>
        <w:t>diverged</w:t>
      </w:r>
      <w:r>
        <w:rPr>
          <w:color w:val="231F20"/>
          <w:spacing w:val="7"/>
        </w:rPr>
        <w:t xml:space="preserve"> </w:t>
      </w:r>
      <w:r>
        <w:rPr>
          <w:color w:val="231F20"/>
          <w:spacing w:val="-4"/>
        </w:rPr>
        <w:t>from</w:t>
      </w:r>
    </w:p>
    <w:p w14:paraId="3F6C2FE4" w14:textId="77777777" w:rsidR="009843BB" w:rsidRDefault="00000000">
      <w:pPr>
        <w:pStyle w:val="Corpodetexto"/>
        <w:spacing w:before="32"/>
        <w:ind w:right="3569"/>
      </w:pPr>
      <w:r>
        <w:rPr>
          <w:color w:val="231F20"/>
        </w:rPr>
        <w:t>those</w:t>
      </w:r>
      <w:r>
        <w:rPr>
          <w:color w:val="231F20"/>
          <w:spacing w:val="-7"/>
        </w:rPr>
        <w:t xml:space="preserve"> </w:t>
      </w:r>
      <w:r>
        <w:rPr>
          <w:color w:val="231F20"/>
        </w:rPr>
        <w:t>in</w:t>
      </w:r>
      <w:r>
        <w:rPr>
          <w:color w:val="231F20"/>
          <w:spacing w:val="-8"/>
        </w:rPr>
        <w:t xml:space="preserve"> </w:t>
      </w:r>
      <w:r>
        <w:rPr>
          <w:color w:val="231F20"/>
        </w:rPr>
        <w:t>other</w:t>
      </w:r>
      <w:r>
        <w:rPr>
          <w:color w:val="231F20"/>
          <w:spacing w:val="-7"/>
        </w:rPr>
        <w:t xml:space="preserve"> </w:t>
      </w:r>
      <w:r>
        <w:rPr>
          <w:color w:val="231F20"/>
        </w:rPr>
        <w:t>cyanobacteria.</w:t>
      </w:r>
      <w:r>
        <w:rPr>
          <w:color w:val="231F20"/>
          <w:spacing w:val="-7"/>
        </w:rPr>
        <w:t xml:space="preserve"> </w:t>
      </w:r>
      <w:r>
        <w:rPr>
          <w:color w:val="231F20"/>
        </w:rPr>
        <w:t>The</w:t>
      </w:r>
      <w:r>
        <w:rPr>
          <w:color w:val="231F20"/>
          <w:spacing w:val="-8"/>
        </w:rPr>
        <w:t xml:space="preserve"> </w:t>
      </w:r>
      <w:r>
        <w:rPr>
          <w:color w:val="231F20"/>
        </w:rPr>
        <w:t>top</w:t>
      </w:r>
      <w:r>
        <w:rPr>
          <w:color w:val="231F20"/>
          <w:spacing w:val="-8"/>
        </w:rPr>
        <w:t xml:space="preserve"> </w:t>
      </w:r>
      <w:r>
        <w:rPr>
          <w:color w:val="231F20"/>
        </w:rPr>
        <w:t>hit</w:t>
      </w:r>
      <w:r>
        <w:rPr>
          <w:color w:val="231F20"/>
          <w:spacing w:val="-8"/>
        </w:rPr>
        <w:t xml:space="preserve"> </w:t>
      </w:r>
      <w:r>
        <w:rPr>
          <w:color w:val="231F20"/>
        </w:rPr>
        <w:t>resulting</w:t>
      </w:r>
      <w:r>
        <w:rPr>
          <w:color w:val="231F20"/>
          <w:spacing w:val="-7"/>
        </w:rPr>
        <w:t xml:space="preserve"> </w:t>
      </w:r>
      <w:r>
        <w:rPr>
          <w:color w:val="231F20"/>
        </w:rPr>
        <w:t>from</w:t>
      </w:r>
      <w:r>
        <w:rPr>
          <w:color w:val="231F20"/>
          <w:spacing w:val="-8"/>
        </w:rPr>
        <w:t xml:space="preserve"> </w:t>
      </w:r>
      <w:r>
        <w:rPr>
          <w:color w:val="231F20"/>
        </w:rPr>
        <w:t>a</w:t>
      </w:r>
      <w:r>
        <w:rPr>
          <w:color w:val="231F20"/>
          <w:spacing w:val="-8"/>
        </w:rPr>
        <w:t xml:space="preserve"> </w:t>
      </w:r>
      <w:r>
        <w:rPr>
          <w:color w:val="231F20"/>
        </w:rPr>
        <w:t>BLASTp</w:t>
      </w:r>
      <w:r>
        <w:rPr>
          <w:color w:val="231F20"/>
          <w:spacing w:val="-8"/>
        </w:rPr>
        <w:t xml:space="preserve"> </w:t>
      </w:r>
      <w:r>
        <w:rPr>
          <w:color w:val="231F20"/>
        </w:rPr>
        <w:t>search</w:t>
      </w:r>
      <w:r>
        <w:rPr>
          <w:color w:val="231F20"/>
          <w:spacing w:val="-7"/>
        </w:rPr>
        <w:t xml:space="preserve"> </w:t>
      </w:r>
      <w:r>
        <w:rPr>
          <w:color w:val="231F20"/>
        </w:rPr>
        <w:t>for</w:t>
      </w:r>
      <w:r>
        <w:rPr>
          <w:color w:val="231F20"/>
          <w:spacing w:val="-8"/>
        </w:rPr>
        <w:t xml:space="preserve"> </w:t>
      </w:r>
      <w:r>
        <w:rPr>
          <w:color w:val="231F20"/>
        </w:rPr>
        <w:t>A</w:t>
      </w:r>
      <w:r>
        <w:rPr>
          <w:rFonts w:ascii="Microsoft Himalaya"/>
          <w:color w:val="231F20"/>
        </w:rPr>
        <w:t>9</w:t>
      </w:r>
      <w:r>
        <w:rPr>
          <w:color w:val="231F20"/>
        </w:rPr>
        <w:t xml:space="preserve">-like </w:t>
      </w:r>
      <w:r>
        <w:rPr>
          <w:color w:val="231F20"/>
          <w:spacing w:val="-6"/>
        </w:rPr>
        <w:t>RtcB</w:t>
      </w:r>
      <w:r>
        <w:rPr>
          <w:color w:val="231F20"/>
          <w:spacing w:val="-2"/>
        </w:rPr>
        <w:t xml:space="preserve"> </w:t>
      </w:r>
      <w:r>
        <w:rPr>
          <w:color w:val="231F20"/>
          <w:spacing w:val="-6"/>
        </w:rPr>
        <w:t>against</w:t>
      </w:r>
      <w:r>
        <w:rPr>
          <w:color w:val="231F20"/>
          <w:spacing w:val="-2"/>
        </w:rPr>
        <w:t xml:space="preserve"> </w:t>
      </w:r>
      <w:r>
        <w:rPr>
          <w:color w:val="231F20"/>
          <w:spacing w:val="-6"/>
        </w:rPr>
        <w:t>all</w:t>
      </w:r>
      <w:r>
        <w:rPr>
          <w:color w:val="231F20"/>
          <w:spacing w:val="-2"/>
        </w:rPr>
        <w:t xml:space="preserve"> </w:t>
      </w:r>
      <w:r>
        <w:rPr>
          <w:color w:val="231F20"/>
          <w:spacing w:val="-6"/>
        </w:rPr>
        <w:t>other</w:t>
      </w:r>
      <w:r>
        <w:rPr>
          <w:color w:val="231F20"/>
          <w:spacing w:val="-2"/>
        </w:rPr>
        <w:t xml:space="preserve"> </w:t>
      </w:r>
      <w:r>
        <w:rPr>
          <w:color w:val="231F20"/>
          <w:spacing w:val="-6"/>
        </w:rPr>
        <w:t>cyanobacteria</w:t>
      </w:r>
      <w:r>
        <w:rPr>
          <w:color w:val="231F20"/>
          <w:spacing w:val="-2"/>
        </w:rPr>
        <w:t xml:space="preserve"> </w:t>
      </w:r>
      <w:r>
        <w:rPr>
          <w:color w:val="231F20"/>
          <w:spacing w:val="-6"/>
        </w:rPr>
        <w:t>was</w:t>
      </w:r>
      <w:r>
        <w:rPr>
          <w:color w:val="231F20"/>
          <w:spacing w:val="-2"/>
        </w:rPr>
        <w:t xml:space="preserve"> </w:t>
      </w:r>
      <w:r>
        <w:rPr>
          <w:color w:val="231F20"/>
          <w:spacing w:val="-6"/>
        </w:rPr>
        <w:t>for</w:t>
      </w:r>
      <w:r>
        <w:rPr>
          <w:color w:val="231F20"/>
          <w:spacing w:val="-1"/>
        </w:rPr>
        <w:t xml:space="preserve"> </w:t>
      </w:r>
      <w:r>
        <w:rPr>
          <w:color w:val="231F20"/>
          <w:spacing w:val="-6"/>
        </w:rPr>
        <w:t>a</w:t>
      </w:r>
      <w:r>
        <w:rPr>
          <w:color w:val="231F20"/>
          <w:spacing w:val="-2"/>
        </w:rPr>
        <w:t xml:space="preserve"> </w:t>
      </w:r>
      <w:r>
        <w:rPr>
          <w:color w:val="231F20"/>
          <w:spacing w:val="-6"/>
        </w:rPr>
        <w:t>tRNA-splicing</w:t>
      </w:r>
      <w:r>
        <w:rPr>
          <w:color w:val="231F20"/>
          <w:spacing w:val="-2"/>
        </w:rPr>
        <w:t xml:space="preserve"> </w:t>
      </w:r>
      <w:r>
        <w:rPr>
          <w:color w:val="231F20"/>
          <w:spacing w:val="-6"/>
        </w:rPr>
        <w:t>ligase</w:t>
      </w:r>
      <w:r>
        <w:rPr>
          <w:color w:val="231F20"/>
          <w:spacing w:val="-2"/>
        </w:rPr>
        <w:t xml:space="preserve"> </w:t>
      </w:r>
      <w:r>
        <w:rPr>
          <w:color w:val="231F20"/>
          <w:spacing w:val="-6"/>
        </w:rPr>
        <w:t>in</w:t>
      </w:r>
      <w:r>
        <w:rPr>
          <w:color w:val="231F20"/>
          <w:spacing w:val="-2"/>
        </w:rPr>
        <w:t xml:space="preserve"> </w:t>
      </w:r>
      <w:r>
        <w:rPr>
          <w:color w:val="231F20"/>
          <w:spacing w:val="-6"/>
        </w:rPr>
        <w:t>a</w:t>
      </w:r>
      <w:r>
        <w:rPr>
          <w:color w:val="231F20"/>
          <w:spacing w:val="-2"/>
        </w:rPr>
        <w:t xml:space="preserve"> </w:t>
      </w:r>
      <w:r>
        <w:rPr>
          <w:rFonts w:ascii="Arial"/>
          <w:i/>
          <w:color w:val="231F20"/>
          <w:spacing w:val="-6"/>
        </w:rPr>
        <w:t>Cyanobium</w:t>
      </w:r>
      <w:r>
        <w:rPr>
          <w:rFonts w:ascii="Arial"/>
          <w:i/>
          <w:color w:val="231F20"/>
          <w:spacing w:val="-2"/>
        </w:rPr>
        <w:t xml:space="preserve"> </w:t>
      </w:r>
      <w:r>
        <w:rPr>
          <w:color w:val="231F20"/>
          <w:spacing w:val="-6"/>
        </w:rPr>
        <w:t>spe-</w:t>
      </w:r>
    </w:p>
    <w:p w14:paraId="34760B74" w14:textId="77777777" w:rsidR="009843BB" w:rsidRDefault="00000000">
      <w:pPr>
        <w:pStyle w:val="Corpodetexto"/>
        <w:spacing w:before="10" w:line="240" w:lineRule="exact"/>
        <w:ind w:right="3569"/>
      </w:pPr>
      <w:r>
        <w:rPr>
          <w:color w:val="231F20"/>
        </w:rPr>
        <w:t>cies</w:t>
      </w:r>
      <w:r>
        <w:rPr>
          <w:color w:val="231F20"/>
          <w:spacing w:val="-2"/>
        </w:rPr>
        <w:t xml:space="preserve"> </w:t>
      </w:r>
      <w:r>
        <w:rPr>
          <w:color w:val="231F20"/>
        </w:rPr>
        <w:t>at</w:t>
      </w:r>
      <w:r>
        <w:rPr>
          <w:color w:val="231F20"/>
          <w:spacing w:val="-1"/>
        </w:rPr>
        <w:t xml:space="preserve"> </w:t>
      </w:r>
      <w:r>
        <w:rPr>
          <w:color w:val="231F20"/>
          <w:w w:val="120"/>
        </w:rPr>
        <w:t>;60%</w:t>
      </w:r>
      <w:r>
        <w:rPr>
          <w:color w:val="231F20"/>
          <w:spacing w:val="-12"/>
          <w:w w:val="120"/>
        </w:rPr>
        <w:t xml:space="preserve"> </w:t>
      </w:r>
      <w:r>
        <w:rPr>
          <w:color w:val="231F20"/>
        </w:rPr>
        <w:t>identity</w:t>
      </w:r>
      <w:r>
        <w:rPr>
          <w:color w:val="231F20"/>
          <w:spacing w:val="-1"/>
        </w:rPr>
        <w:t xml:space="preserve"> </w:t>
      </w:r>
      <w:r>
        <w:rPr>
          <w:color w:val="231F20"/>
        </w:rPr>
        <w:t>over</w:t>
      </w:r>
      <w:r>
        <w:rPr>
          <w:color w:val="231F20"/>
          <w:spacing w:val="-2"/>
        </w:rPr>
        <w:t xml:space="preserve"> </w:t>
      </w:r>
      <w:r>
        <w:rPr>
          <w:color w:val="231F20"/>
        </w:rPr>
        <w:t>100%</w:t>
      </w:r>
      <w:r>
        <w:rPr>
          <w:color w:val="231F20"/>
          <w:spacing w:val="-1"/>
        </w:rPr>
        <w:t xml:space="preserve"> </w:t>
      </w:r>
      <w:r>
        <w:rPr>
          <w:color w:val="231F20"/>
        </w:rPr>
        <w:t>query</w:t>
      </w:r>
      <w:r>
        <w:rPr>
          <w:color w:val="231F20"/>
          <w:spacing w:val="-2"/>
        </w:rPr>
        <w:t xml:space="preserve"> </w:t>
      </w:r>
      <w:r>
        <w:rPr>
          <w:color w:val="231F20"/>
        </w:rPr>
        <w:t>coverage,</w:t>
      </w:r>
      <w:r>
        <w:rPr>
          <w:color w:val="231F20"/>
          <w:spacing w:val="-1"/>
        </w:rPr>
        <w:t xml:space="preserve"> </w:t>
      </w:r>
      <w:r>
        <w:rPr>
          <w:color w:val="231F20"/>
        </w:rPr>
        <w:t>while</w:t>
      </w:r>
      <w:r>
        <w:rPr>
          <w:color w:val="231F20"/>
          <w:spacing w:val="-2"/>
        </w:rPr>
        <w:t xml:space="preserve"> </w:t>
      </w:r>
      <w:r>
        <w:rPr>
          <w:color w:val="231F20"/>
        </w:rPr>
        <w:t>other</w:t>
      </w:r>
      <w:r>
        <w:rPr>
          <w:color w:val="231F20"/>
          <w:spacing w:val="-1"/>
        </w:rPr>
        <w:t xml:space="preserve"> </w:t>
      </w:r>
      <w:r>
        <w:rPr>
          <w:color w:val="231F20"/>
        </w:rPr>
        <w:t>hits</w:t>
      </w:r>
      <w:r>
        <w:rPr>
          <w:color w:val="231F20"/>
          <w:spacing w:val="-2"/>
        </w:rPr>
        <w:t xml:space="preserve"> </w:t>
      </w:r>
      <w:r>
        <w:rPr>
          <w:color w:val="231F20"/>
        </w:rPr>
        <w:t>were</w:t>
      </w:r>
      <w:r>
        <w:rPr>
          <w:color w:val="231F20"/>
          <w:spacing w:val="-1"/>
        </w:rPr>
        <w:t xml:space="preserve"> </w:t>
      </w:r>
      <w:r>
        <w:rPr>
          <w:color w:val="231F20"/>
        </w:rPr>
        <w:t>below</w:t>
      </w:r>
      <w:r>
        <w:rPr>
          <w:color w:val="231F20"/>
          <w:spacing w:val="-2"/>
        </w:rPr>
        <w:t xml:space="preserve"> </w:t>
      </w:r>
      <w:r>
        <w:rPr>
          <w:color w:val="231F20"/>
        </w:rPr>
        <w:t>50% identity.</w:t>
      </w:r>
      <w:r>
        <w:rPr>
          <w:color w:val="231F20"/>
          <w:spacing w:val="-6"/>
        </w:rPr>
        <w:t xml:space="preserve"> </w:t>
      </w:r>
      <w:r>
        <w:rPr>
          <w:color w:val="231F20"/>
        </w:rPr>
        <w:t>Furthermore,</w:t>
      </w:r>
      <w:r>
        <w:rPr>
          <w:color w:val="231F20"/>
          <w:spacing w:val="-6"/>
        </w:rPr>
        <w:t xml:space="preserve"> </w:t>
      </w:r>
      <w:r>
        <w:rPr>
          <w:color w:val="231F20"/>
        </w:rPr>
        <w:t>the</w:t>
      </w:r>
      <w:r>
        <w:rPr>
          <w:color w:val="231F20"/>
          <w:spacing w:val="-6"/>
        </w:rPr>
        <w:t xml:space="preserve"> </w:t>
      </w:r>
      <w:r>
        <w:rPr>
          <w:color w:val="231F20"/>
        </w:rPr>
        <w:t>top</w:t>
      </w:r>
      <w:r>
        <w:rPr>
          <w:color w:val="231F20"/>
          <w:spacing w:val="-6"/>
        </w:rPr>
        <w:t xml:space="preserve"> </w:t>
      </w:r>
      <w:r>
        <w:rPr>
          <w:color w:val="231F20"/>
        </w:rPr>
        <w:t>hit</w:t>
      </w:r>
      <w:r>
        <w:rPr>
          <w:color w:val="231F20"/>
          <w:spacing w:val="-6"/>
        </w:rPr>
        <w:t xml:space="preserve"> </w:t>
      </w:r>
      <w:r>
        <w:rPr>
          <w:color w:val="231F20"/>
        </w:rPr>
        <w:t>for</w:t>
      </w:r>
      <w:r>
        <w:rPr>
          <w:color w:val="231F20"/>
          <w:spacing w:val="-6"/>
        </w:rPr>
        <w:t xml:space="preserve"> </w:t>
      </w:r>
      <w:r>
        <w:rPr>
          <w:color w:val="231F20"/>
        </w:rPr>
        <w:t>A</w:t>
      </w:r>
      <w:r>
        <w:rPr>
          <w:rFonts w:ascii="Microsoft Himalaya"/>
          <w:color w:val="231F20"/>
        </w:rPr>
        <w:t>9</w:t>
      </w:r>
      <w:r>
        <w:rPr>
          <w:color w:val="231F20"/>
        </w:rPr>
        <w:t>-like</w:t>
      </w:r>
      <w:r>
        <w:rPr>
          <w:color w:val="231F20"/>
          <w:spacing w:val="-6"/>
        </w:rPr>
        <w:t xml:space="preserve"> </w:t>
      </w:r>
      <w:r>
        <w:rPr>
          <w:color w:val="231F20"/>
        </w:rPr>
        <w:t>archease</w:t>
      </w:r>
      <w:r>
        <w:rPr>
          <w:color w:val="231F20"/>
          <w:spacing w:val="-6"/>
        </w:rPr>
        <w:t xml:space="preserve"> </w:t>
      </w:r>
      <w:r>
        <w:rPr>
          <w:color w:val="231F20"/>
        </w:rPr>
        <w:t>against</w:t>
      </w:r>
      <w:r>
        <w:rPr>
          <w:color w:val="231F20"/>
          <w:spacing w:val="-6"/>
        </w:rPr>
        <w:t xml:space="preserve"> </w:t>
      </w:r>
      <w:r>
        <w:rPr>
          <w:color w:val="231F20"/>
        </w:rPr>
        <w:t>cyanobacteria</w:t>
      </w:r>
      <w:r>
        <w:rPr>
          <w:color w:val="231F20"/>
          <w:spacing w:val="-6"/>
        </w:rPr>
        <w:t xml:space="preserve"> </w:t>
      </w:r>
      <w:r>
        <w:rPr>
          <w:color w:val="231F20"/>
        </w:rPr>
        <w:t xml:space="preserve">outside </w:t>
      </w:r>
      <w:r>
        <w:rPr>
          <w:color w:val="231F20"/>
          <w:spacing w:val="-2"/>
        </w:rPr>
        <w:t>the</w:t>
      </w:r>
      <w:r>
        <w:rPr>
          <w:color w:val="231F20"/>
          <w:spacing w:val="-4"/>
        </w:rPr>
        <w:t xml:space="preserve"> </w:t>
      </w:r>
      <w:r>
        <w:rPr>
          <w:color w:val="231F20"/>
          <w:spacing w:val="-2"/>
        </w:rPr>
        <w:t>A/B-lineage</w:t>
      </w:r>
      <w:r>
        <w:rPr>
          <w:color w:val="231F20"/>
          <w:spacing w:val="-5"/>
        </w:rPr>
        <w:t xml:space="preserve"> </w:t>
      </w:r>
      <w:r>
        <w:rPr>
          <w:color w:val="231F20"/>
          <w:spacing w:val="-2"/>
        </w:rPr>
        <w:t>had</w:t>
      </w:r>
      <w:r>
        <w:rPr>
          <w:color w:val="231F20"/>
          <w:spacing w:val="-3"/>
        </w:rPr>
        <w:t xml:space="preserve"> </w:t>
      </w:r>
      <w:r>
        <w:rPr>
          <w:color w:val="231F20"/>
          <w:spacing w:val="-2"/>
        </w:rPr>
        <w:t>only</w:t>
      </w:r>
      <w:r>
        <w:rPr>
          <w:color w:val="231F20"/>
          <w:spacing w:val="-5"/>
        </w:rPr>
        <w:t xml:space="preserve"> </w:t>
      </w:r>
      <w:r>
        <w:rPr>
          <w:color w:val="231F20"/>
          <w:spacing w:val="-2"/>
          <w:w w:val="115"/>
        </w:rPr>
        <w:t>;30%</w:t>
      </w:r>
      <w:r>
        <w:rPr>
          <w:color w:val="231F20"/>
          <w:spacing w:val="-11"/>
          <w:w w:val="115"/>
        </w:rPr>
        <w:t xml:space="preserve"> </w:t>
      </w:r>
      <w:r>
        <w:rPr>
          <w:color w:val="231F20"/>
          <w:spacing w:val="-2"/>
        </w:rPr>
        <w:t>identity</w:t>
      </w:r>
      <w:r>
        <w:rPr>
          <w:color w:val="231F20"/>
          <w:spacing w:val="-5"/>
        </w:rPr>
        <w:t xml:space="preserve"> </w:t>
      </w:r>
      <w:r>
        <w:rPr>
          <w:color w:val="231F20"/>
          <w:spacing w:val="-2"/>
        </w:rPr>
        <w:t>over</w:t>
      </w:r>
      <w:r>
        <w:rPr>
          <w:color w:val="231F20"/>
          <w:spacing w:val="-4"/>
        </w:rPr>
        <w:t xml:space="preserve"> </w:t>
      </w:r>
      <w:r>
        <w:rPr>
          <w:color w:val="231F20"/>
          <w:spacing w:val="-2"/>
        </w:rPr>
        <w:t>99%</w:t>
      </w:r>
      <w:r>
        <w:rPr>
          <w:color w:val="231F20"/>
          <w:spacing w:val="-4"/>
        </w:rPr>
        <w:t xml:space="preserve"> </w:t>
      </w:r>
      <w:r>
        <w:rPr>
          <w:color w:val="231F20"/>
          <w:spacing w:val="-2"/>
        </w:rPr>
        <w:t>gene</w:t>
      </w:r>
      <w:r>
        <w:rPr>
          <w:color w:val="231F20"/>
          <w:spacing w:val="-4"/>
        </w:rPr>
        <w:t xml:space="preserve"> </w:t>
      </w:r>
      <w:r>
        <w:rPr>
          <w:color w:val="231F20"/>
          <w:spacing w:val="-2"/>
        </w:rPr>
        <w:t>coverage.</w:t>
      </w:r>
      <w:r>
        <w:rPr>
          <w:color w:val="231F20"/>
          <w:spacing w:val="-4"/>
        </w:rPr>
        <w:t xml:space="preserve"> </w:t>
      </w:r>
      <w:r>
        <w:rPr>
          <w:color w:val="231F20"/>
          <w:spacing w:val="-2"/>
        </w:rPr>
        <w:t>These</w:t>
      </w:r>
      <w:r>
        <w:rPr>
          <w:color w:val="231F20"/>
          <w:spacing w:val="-4"/>
        </w:rPr>
        <w:t xml:space="preserve"> </w:t>
      </w:r>
      <w:r>
        <w:rPr>
          <w:color w:val="231F20"/>
          <w:spacing w:val="-2"/>
        </w:rPr>
        <w:t>results</w:t>
      </w:r>
      <w:r>
        <w:rPr>
          <w:color w:val="231F20"/>
          <w:spacing w:val="-5"/>
        </w:rPr>
        <w:t xml:space="preserve"> </w:t>
      </w:r>
      <w:r>
        <w:rPr>
          <w:color w:val="231F20"/>
          <w:spacing w:val="-2"/>
        </w:rPr>
        <w:t xml:space="preserve">indi- </w:t>
      </w:r>
      <w:r>
        <w:rPr>
          <w:color w:val="231F20"/>
          <w:spacing w:val="-6"/>
        </w:rPr>
        <w:t>cate</w:t>
      </w:r>
      <w:r>
        <w:rPr>
          <w:color w:val="231F20"/>
          <w:spacing w:val="1"/>
        </w:rPr>
        <w:t xml:space="preserve"> </w:t>
      </w:r>
      <w:r>
        <w:rPr>
          <w:color w:val="231F20"/>
          <w:spacing w:val="-6"/>
        </w:rPr>
        <w:t>that</w:t>
      </w:r>
      <w:r>
        <w:rPr>
          <w:color w:val="231F20"/>
          <w:spacing w:val="2"/>
        </w:rPr>
        <w:t xml:space="preserve"> </w:t>
      </w:r>
      <w:r>
        <w:rPr>
          <w:color w:val="231F20"/>
          <w:spacing w:val="-6"/>
        </w:rPr>
        <w:t>archease</w:t>
      </w:r>
      <w:r>
        <w:rPr>
          <w:color w:val="231F20"/>
          <w:spacing w:val="2"/>
        </w:rPr>
        <w:t xml:space="preserve"> </w:t>
      </w:r>
      <w:r>
        <w:rPr>
          <w:color w:val="231F20"/>
          <w:spacing w:val="-6"/>
        </w:rPr>
        <w:t>and</w:t>
      </w:r>
      <w:r>
        <w:rPr>
          <w:color w:val="231F20"/>
          <w:spacing w:val="2"/>
        </w:rPr>
        <w:t xml:space="preserve"> </w:t>
      </w:r>
      <w:r>
        <w:rPr>
          <w:color w:val="231F20"/>
          <w:spacing w:val="-6"/>
        </w:rPr>
        <w:t>RtcB</w:t>
      </w:r>
      <w:r>
        <w:rPr>
          <w:color w:val="231F20"/>
          <w:spacing w:val="3"/>
        </w:rPr>
        <w:t xml:space="preserve"> </w:t>
      </w:r>
      <w:r>
        <w:rPr>
          <w:color w:val="231F20"/>
          <w:spacing w:val="-6"/>
        </w:rPr>
        <w:t>in</w:t>
      </w:r>
      <w:r>
        <w:rPr>
          <w:color w:val="231F20"/>
          <w:spacing w:val="2"/>
        </w:rPr>
        <w:t xml:space="preserve"> </w:t>
      </w:r>
      <w:r>
        <w:rPr>
          <w:color w:val="231F20"/>
          <w:spacing w:val="-6"/>
        </w:rPr>
        <w:t>the</w:t>
      </w:r>
      <w:r>
        <w:rPr>
          <w:color w:val="231F20"/>
          <w:spacing w:val="3"/>
        </w:rPr>
        <w:t xml:space="preserve"> </w:t>
      </w:r>
      <w:r>
        <w:rPr>
          <w:color w:val="231F20"/>
          <w:spacing w:val="-6"/>
        </w:rPr>
        <w:t>A/B-lineage</w:t>
      </w:r>
      <w:r>
        <w:rPr>
          <w:color w:val="231F20"/>
          <w:spacing w:val="1"/>
        </w:rPr>
        <w:t xml:space="preserve"> </w:t>
      </w:r>
      <w:r>
        <w:rPr>
          <w:color w:val="231F20"/>
          <w:spacing w:val="-6"/>
        </w:rPr>
        <w:t>diverged</w:t>
      </w:r>
      <w:r>
        <w:rPr>
          <w:color w:val="231F20"/>
          <w:spacing w:val="3"/>
        </w:rPr>
        <w:t xml:space="preserve"> </w:t>
      </w:r>
      <w:r>
        <w:rPr>
          <w:color w:val="231F20"/>
          <w:spacing w:val="-6"/>
        </w:rPr>
        <w:t>from</w:t>
      </w:r>
      <w:r>
        <w:rPr>
          <w:color w:val="231F20"/>
          <w:spacing w:val="2"/>
        </w:rPr>
        <w:t xml:space="preserve"> </w:t>
      </w:r>
      <w:r>
        <w:rPr>
          <w:color w:val="231F20"/>
          <w:spacing w:val="-6"/>
        </w:rPr>
        <w:t>other</w:t>
      </w:r>
      <w:r>
        <w:rPr>
          <w:color w:val="231F20"/>
        </w:rPr>
        <w:t xml:space="preserve"> </w:t>
      </w:r>
      <w:r>
        <w:rPr>
          <w:color w:val="231F20"/>
          <w:spacing w:val="-6"/>
        </w:rPr>
        <w:t>cyanobacteria</w:t>
      </w:r>
      <w:r>
        <w:rPr>
          <w:color w:val="231F20"/>
          <w:spacing w:val="3"/>
        </w:rPr>
        <w:t xml:space="preserve"> </w:t>
      </w:r>
      <w:r>
        <w:rPr>
          <w:color w:val="231F20"/>
          <w:spacing w:val="-6"/>
        </w:rPr>
        <w:t>early</w:t>
      </w:r>
    </w:p>
    <w:p w14:paraId="2FA241E0" w14:textId="77777777" w:rsidR="009843BB" w:rsidRDefault="00000000">
      <w:pPr>
        <w:pStyle w:val="Corpodetexto"/>
        <w:spacing w:before="25" w:line="259" w:lineRule="auto"/>
        <w:ind w:right="3568" w:hanging="1"/>
      </w:pPr>
      <w:r>
        <w:rPr>
          <w:color w:val="231F20"/>
        </w:rPr>
        <w:t>in</w:t>
      </w:r>
      <w:r>
        <w:rPr>
          <w:color w:val="231F20"/>
          <w:spacing w:val="-13"/>
        </w:rPr>
        <w:t xml:space="preserve"> </w:t>
      </w:r>
      <w:r>
        <w:rPr>
          <w:color w:val="231F20"/>
        </w:rPr>
        <w:t>their</w:t>
      </w:r>
      <w:r>
        <w:rPr>
          <w:color w:val="231F20"/>
          <w:spacing w:val="-12"/>
        </w:rPr>
        <w:t xml:space="preserve"> </w:t>
      </w:r>
      <w:r>
        <w:rPr>
          <w:color w:val="231F20"/>
        </w:rPr>
        <w:t>history.</w:t>
      </w:r>
      <w:r>
        <w:rPr>
          <w:color w:val="231F20"/>
          <w:spacing w:val="-13"/>
        </w:rPr>
        <w:t xml:space="preserve"> </w:t>
      </w:r>
      <w:r>
        <w:rPr>
          <w:color w:val="231F20"/>
        </w:rPr>
        <w:t>Similarly,</w:t>
      </w:r>
      <w:r>
        <w:rPr>
          <w:color w:val="231F20"/>
          <w:spacing w:val="-12"/>
        </w:rPr>
        <w:t xml:space="preserve"> </w:t>
      </w:r>
      <w:r>
        <w:rPr>
          <w:color w:val="231F20"/>
        </w:rPr>
        <w:t>top</w:t>
      </w:r>
      <w:r>
        <w:rPr>
          <w:color w:val="231F20"/>
          <w:spacing w:val="-13"/>
        </w:rPr>
        <w:t xml:space="preserve"> </w:t>
      </w:r>
      <w:r>
        <w:rPr>
          <w:color w:val="231F20"/>
        </w:rPr>
        <w:t>hits</w:t>
      </w:r>
      <w:r>
        <w:rPr>
          <w:color w:val="231F20"/>
          <w:spacing w:val="-12"/>
        </w:rPr>
        <w:t xml:space="preserve"> </w:t>
      </w:r>
      <w:r>
        <w:rPr>
          <w:color w:val="231F20"/>
        </w:rPr>
        <w:t>from</w:t>
      </w:r>
      <w:r>
        <w:rPr>
          <w:color w:val="231F20"/>
          <w:spacing w:val="-13"/>
        </w:rPr>
        <w:t xml:space="preserve"> </w:t>
      </w:r>
      <w:r>
        <w:rPr>
          <w:color w:val="231F20"/>
        </w:rPr>
        <w:t>A</w:t>
      </w:r>
      <w:r>
        <w:rPr>
          <w:rFonts w:ascii="Microsoft Himalaya"/>
          <w:color w:val="231F20"/>
        </w:rPr>
        <w:t>9</w:t>
      </w:r>
      <w:r>
        <w:rPr>
          <w:color w:val="231F20"/>
        </w:rPr>
        <w:t>-like</w:t>
      </w:r>
      <w:r>
        <w:rPr>
          <w:color w:val="231F20"/>
          <w:spacing w:val="-12"/>
        </w:rPr>
        <w:t xml:space="preserve"> </w:t>
      </w:r>
      <w:r>
        <w:rPr>
          <w:color w:val="231F20"/>
        </w:rPr>
        <w:t>TrmH</w:t>
      </w:r>
      <w:r>
        <w:rPr>
          <w:color w:val="231F20"/>
          <w:spacing w:val="-12"/>
        </w:rPr>
        <w:t xml:space="preserve"> </w:t>
      </w:r>
      <w:r>
        <w:rPr>
          <w:color w:val="231F20"/>
        </w:rPr>
        <w:t>sequences</w:t>
      </w:r>
      <w:r>
        <w:rPr>
          <w:color w:val="231F20"/>
          <w:spacing w:val="-13"/>
        </w:rPr>
        <w:t xml:space="preserve"> </w:t>
      </w:r>
      <w:r>
        <w:rPr>
          <w:color w:val="231F20"/>
        </w:rPr>
        <w:t>searched</w:t>
      </w:r>
      <w:r>
        <w:rPr>
          <w:color w:val="231F20"/>
          <w:spacing w:val="-12"/>
        </w:rPr>
        <w:t xml:space="preserve"> </w:t>
      </w:r>
      <w:r>
        <w:rPr>
          <w:color w:val="231F20"/>
        </w:rPr>
        <w:t>against</w:t>
      </w:r>
      <w:r>
        <w:rPr>
          <w:color w:val="231F20"/>
          <w:spacing w:val="-12"/>
        </w:rPr>
        <w:t xml:space="preserve"> </w:t>
      </w:r>
      <w:r>
        <w:rPr>
          <w:color w:val="231F20"/>
        </w:rPr>
        <w:t xml:space="preserve">the </w:t>
      </w:r>
      <w:r>
        <w:rPr>
          <w:color w:val="231F20"/>
          <w:spacing w:val="-6"/>
        </w:rPr>
        <w:t xml:space="preserve">NCBI nr database were from </w:t>
      </w:r>
      <w:r>
        <w:rPr>
          <w:rFonts w:ascii="Arial"/>
          <w:i/>
          <w:color w:val="231F20"/>
          <w:spacing w:val="-6"/>
        </w:rPr>
        <w:t>Firmicutes</w:t>
      </w:r>
      <w:r>
        <w:rPr>
          <w:color w:val="231F20"/>
          <w:spacing w:val="-6"/>
        </w:rPr>
        <w:t xml:space="preserve">, </w:t>
      </w:r>
      <w:r>
        <w:rPr>
          <w:rFonts w:ascii="Arial"/>
          <w:i/>
          <w:color w:val="231F20"/>
          <w:spacing w:val="-6"/>
        </w:rPr>
        <w:t>Proteobacteria</w:t>
      </w:r>
      <w:r>
        <w:rPr>
          <w:color w:val="231F20"/>
          <w:spacing w:val="-6"/>
        </w:rPr>
        <w:t xml:space="preserve">, </w:t>
      </w:r>
      <w:r>
        <w:rPr>
          <w:rFonts w:ascii="Arial"/>
          <w:i/>
          <w:color w:val="231F20"/>
          <w:spacing w:val="-6"/>
        </w:rPr>
        <w:t>Actinobacteria</w:t>
      </w:r>
      <w:r>
        <w:rPr>
          <w:color w:val="231F20"/>
          <w:spacing w:val="-6"/>
        </w:rPr>
        <w:t>,</w:t>
      </w:r>
      <w:r>
        <w:rPr>
          <w:color w:val="231F20"/>
          <w:spacing w:val="-1"/>
        </w:rPr>
        <w:t xml:space="preserve"> </w:t>
      </w:r>
      <w:r>
        <w:rPr>
          <w:rFonts w:ascii="Arial"/>
          <w:i/>
          <w:color w:val="231F20"/>
          <w:spacing w:val="-6"/>
        </w:rPr>
        <w:t>Chloroflexi</w:t>
      </w:r>
      <w:r>
        <w:rPr>
          <w:color w:val="231F20"/>
          <w:spacing w:val="-6"/>
        </w:rPr>
        <w:t xml:space="preserve">, and the </w:t>
      </w:r>
      <w:r>
        <w:rPr>
          <w:rFonts w:ascii="Arial"/>
          <w:i/>
          <w:color w:val="231F20"/>
          <w:spacing w:val="-6"/>
        </w:rPr>
        <w:t>Fibrobacteres</w:t>
      </w:r>
      <w:r>
        <w:rPr>
          <w:color w:val="231F20"/>
          <w:spacing w:val="-6"/>
        </w:rPr>
        <w:t>/</w:t>
      </w:r>
      <w:r>
        <w:rPr>
          <w:rFonts w:ascii="Arial"/>
          <w:i/>
          <w:color w:val="231F20"/>
          <w:spacing w:val="-6"/>
        </w:rPr>
        <w:t>Chlorobi</w:t>
      </w:r>
      <w:r>
        <w:rPr>
          <w:color w:val="231F20"/>
          <w:spacing w:val="-6"/>
        </w:rPr>
        <w:t>/</w:t>
      </w:r>
      <w:r>
        <w:rPr>
          <w:rFonts w:ascii="Arial"/>
          <w:i/>
          <w:color w:val="231F20"/>
          <w:spacing w:val="-6"/>
        </w:rPr>
        <w:t xml:space="preserve">Bacteriodetes </w:t>
      </w:r>
      <w:r>
        <w:rPr>
          <w:color w:val="231F20"/>
          <w:spacing w:val="-6"/>
        </w:rPr>
        <w:t xml:space="preserve">(FBC) superphylum. Meanwhile, no significant </w:t>
      </w:r>
      <w:r>
        <w:rPr>
          <w:color w:val="231F20"/>
          <w:spacing w:val="-4"/>
        </w:rPr>
        <w:t>similarity</w:t>
      </w:r>
      <w:r>
        <w:rPr>
          <w:color w:val="231F20"/>
          <w:spacing w:val="-9"/>
        </w:rPr>
        <w:t xml:space="preserve"> </w:t>
      </w:r>
      <w:r>
        <w:rPr>
          <w:color w:val="231F20"/>
          <w:spacing w:val="-4"/>
        </w:rPr>
        <w:t>was</w:t>
      </w:r>
      <w:r>
        <w:rPr>
          <w:color w:val="231F20"/>
          <w:spacing w:val="-8"/>
        </w:rPr>
        <w:t xml:space="preserve"> </w:t>
      </w:r>
      <w:r>
        <w:rPr>
          <w:color w:val="231F20"/>
          <w:spacing w:val="-4"/>
        </w:rPr>
        <w:t>found</w:t>
      </w:r>
      <w:r>
        <w:rPr>
          <w:color w:val="231F20"/>
          <w:spacing w:val="-9"/>
        </w:rPr>
        <w:t xml:space="preserve"> </w:t>
      </w:r>
      <w:r>
        <w:rPr>
          <w:color w:val="231F20"/>
          <w:spacing w:val="-4"/>
        </w:rPr>
        <w:t>in</w:t>
      </w:r>
      <w:r>
        <w:rPr>
          <w:color w:val="231F20"/>
          <w:spacing w:val="-8"/>
        </w:rPr>
        <w:t xml:space="preserve"> </w:t>
      </w:r>
      <w:r>
        <w:rPr>
          <w:color w:val="231F20"/>
          <w:spacing w:val="-4"/>
        </w:rPr>
        <w:t>BLASTp</w:t>
      </w:r>
      <w:r>
        <w:rPr>
          <w:color w:val="231F20"/>
          <w:spacing w:val="-9"/>
        </w:rPr>
        <w:t xml:space="preserve"> </w:t>
      </w:r>
      <w:r>
        <w:rPr>
          <w:color w:val="231F20"/>
          <w:spacing w:val="-4"/>
        </w:rPr>
        <w:t>searches</w:t>
      </w:r>
      <w:r>
        <w:rPr>
          <w:color w:val="231F20"/>
          <w:spacing w:val="-9"/>
        </w:rPr>
        <w:t xml:space="preserve"> </w:t>
      </w:r>
      <w:r>
        <w:rPr>
          <w:color w:val="231F20"/>
          <w:spacing w:val="-4"/>
        </w:rPr>
        <w:t>of</w:t>
      </w:r>
      <w:r>
        <w:rPr>
          <w:color w:val="231F20"/>
          <w:spacing w:val="-8"/>
        </w:rPr>
        <w:t xml:space="preserve"> </w:t>
      </w:r>
      <w:r>
        <w:rPr>
          <w:color w:val="231F20"/>
          <w:spacing w:val="-4"/>
        </w:rPr>
        <w:t>A</w:t>
      </w:r>
      <w:r>
        <w:rPr>
          <w:rFonts w:ascii="Microsoft Himalaya"/>
          <w:color w:val="231F20"/>
          <w:spacing w:val="-4"/>
        </w:rPr>
        <w:t>9</w:t>
      </w:r>
      <w:r>
        <w:rPr>
          <w:color w:val="231F20"/>
          <w:spacing w:val="-4"/>
        </w:rPr>
        <w:t>-like</w:t>
      </w:r>
      <w:r>
        <w:rPr>
          <w:color w:val="231F20"/>
          <w:spacing w:val="-9"/>
        </w:rPr>
        <w:t xml:space="preserve"> </w:t>
      </w:r>
      <w:r>
        <w:rPr>
          <w:color w:val="231F20"/>
          <w:spacing w:val="-4"/>
        </w:rPr>
        <w:t>TrmH</w:t>
      </w:r>
      <w:r>
        <w:rPr>
          <w:color w:val="231F20"/>
          <w:spacing w:val="-8"/>
        </w:rPr>
        <w:t xml:space="preserve"> </w:t>
      </w:r>
      <w:r>
        <w:rPr>
          <w:color w:val="231F20"/>
          <w:spacing w:val="-4"/>
        </w:rPr>
        <w:t>against</w:t>
      </w:r>
      <w:r>
        <w:rPr>
          <w:color w:val="231F20"/>
          <w:spacing w:val="-9"/>
        </w:rPr>
        <w:t xml:space="preserve"> </w:t>
      </w:r>
      <w:r>
        <w:rPr>
          <w:color w:val="231F20"/>
          <w:spacing w:val="-4"/>
        </w:rPr>
        <w:t>strains</w:t>
      </w:r>
      <w:r>
        <w:rPr>
          <w:color w:val="231F20"/>
          <w:spacing w:val="-8"/>
        </w:rPr>
        <w:t xml:space="preserve"> </w:t>
      </w:r>
      <w:r>
        <w:rPr>
          <w:color w:val="231F20"/>
          <w:spacing w:val="-4"/>
        </w:rPr>
        <w:t>OS-A</w:t>
      </w:r>
      <w:r>
        <w:rPr>
          <w:color w:val="231F20"/>
          <w:spacing w:val="-9"/>
        </w:rPr>
        <w:t xml:space="preserve"> </w:t>
      </w:r>
      <w:r>
        <w:rPr>
          <w:color w:val="231F20"/>
          <w:spacing w:val="-4"/>
        </w:rPr>
        <w:t>and</w:t>
      </w:r>
      <w:r>
        <w:rPr>
          <w:color w:val="231F20"/>
          <w:spacing w:val="-8"/>
        </w:rPr>
        <w:t xml:space="preserve"> </w:t>
      </w:r>
      <w:r>
        <w:rPr>
          <w:color w:val="231F20"/>
          <w:spacing w:val="-4"/>
        </w:rPr>
        <w:t xml:space="preserve">OS- </w:t>
      </w:r>
      <w:r>
        <w:rPr>
          <w:color w:val="231F20"/>
          <w:spacing w:val="-2"/>
        </w:rPr>
        <w:t>B</w:t>
      </w:r>
      <w:r>
        <w:rPr>
          <w:rFonts w:ascii="Microsoft Himalaya"/>
          <w:color w:val="231F20"/>
          <w:spacing w:val="-2"/>
        </w:rPr>
        <w:t>9</w:t>
      </w:r>
      <w:r>
        <w:rPr>
          <w:color w:val="231F20"/>
          <w:spacing w:val="-2"/>
        </w:rPr>
        <w:t>.</w:t>
      </w:r>
      <w:r>
        <w:rPr>
          <w:color w:val="231F20"/>
          <w:spacing w:val="4"/>
        </w:rPr>
        <w:t xml:space="preserve"> </w:t>
      </w:r>
      <w:r>
        <w:rPr>
          <w:color w:val="231F20"/>
          <w:spacing w:val="-2"/>
        </w:rPr>
        <w:t>Altogether,</w:t>
      </w:r>
      <w:r>
        <w:rPr>
          <w:color w:val="231F20"/>
          <w:spacing w:val="4"/>
        </w:rPr>
        <w:t xml:space="preserve"> </w:t>
      </w:r>
      <w:r>
        <w:rPr>
          <w:color w:val="231F20"/>
          <w:spacing w:val="-2"/>
        </w:rPr>
        <w:t>these</w:t>
      </w:r>
      <w:r>
        <w:rPr>
          <w:color w:val="231F20"/>
          <w:spacing w:val="5"/>
        </w:rPr>
        <w:t xml:space="preserve"> </w:t>
      </w:r>
      <w:r>
        <w:rPr>
          <w:color w:val="231F20"/>
          <w:spacing w:val="-2"/>
        </w:rPr>
        <w:t>results</w:t>
      </w:r>
      <w:r>
        <w:rPr>
          <w:color w:val="231F20"/>
          <w:spacing w:val="5"/>
        </w:rPr>
        <w:t xml:space="preserve"> </w:t>
      </w:r>
      <w:r>
        <w:rPr>
          <w:color w:val="231F20"/>
          <w:spacing w:val="-2"/>
        </w:rPr>
        <w:t>suggest</w:t>
      </w:r>
      <w:r>
        <w:rPr>
          <w:color w:val="231F20"/>
          <w:spacing w:val="4"/>
        </w:rPr>
        <w:t xml:space="preserve"> </w:t>
      </w:r>
      <w:r>
        <w:rPr>
          <w:color w:val="231F20"/>
          <w:spacing w:val="-2"/>
        </w:rPr>
        <w:t>a</w:t>
      </w:r>
      <w:r>
        <w:rPr>
          <w:color w:val="231F20"/>
          <w:spacing w:val="5"/>
        </w:rPr>
        <w:t xml:space="preserve"> </w:t>
      </w:r>
      <w:r>
        <w:rPr>
          <w:color w:val="231F20"/>
          <w:spacing w:val="-2"/>
        </w:rPr>
        <w:t>difference</w:t>
      </w:r>
      <w:r>
        <w:rPr>
          <w:color w:val="231F20"/>
          <w:spacing w:val="4"/>
        </w:rPr>
        <w:t xml:space="preserve"> </w:t>
      </w:r>
      <w:r>
        <w:rPr>
          <w:color w:val="231F20"/>
          <w:spacing w:val="-2"/>
        </w:rPr>
        <w:t>in</w:t>
      </w:r>
      <w:r>
        <w:rPr>
          <w:color w:val="231F20"/>
          <w:spacing w:val="5"/>
        </w:rPr>
        <w:t xml:space="preserve"> </w:t>
      </w:r>
      <w:r>
        <w:rPr>
          <w:color w:val="231F20"/>
          <w:spacing w:val="-2"/>
        </w:rPr>
        <w:t>tRNA</w:t>
      </w:r>
      <w:r>
        <w:rPr>
          <w:color w:val="231F20"/>
          <w:spacing w:val="5"/>
        </w:rPr>
        <w:t xml:space="preserve"> </w:t>
      </w:r>
      <w:r>
        <w:rPr>
          <w:color w:val="231F20"/>
          <w:spacing w:val="-2"/>
        </w:rPr>
        <w:t>repair</w:t>
      </w:r>
      <w:r>
        <w:rPr>
          <w:color w:val="231F20"/>
          <w:spacing w:val="4"/>
        </w:rPr>
        <w:t xml:space="preserve"> </w:t>
      </w:r>
      <w:r>
        <w:rPr>
          <w:color w:val="231F20"/>
          <w:spacing w:val="-2"/>
        </w:rPr>
        <w:t>and</w:t>
      </w:r>
      <w:r>
        <w:rPr>
          <w:color w:val="231F20"/>
          <w:spacing w:val="5"/>
        </w:rPr>
        <w:t xml:space="preserve"> </w:t>
      </w:r>
      <w:r>
        <w:rPr>
          <w:color w:val="231F20"/>
          <w:spacing w:val="-2"/>
        </w:rPr>
        <w:t>modification</w:t>
      </w:r>
      <w:r>
        <w:rPr>
          <w:color w:val="231F20"/>
          <w:spacing w:val="4"/>
        </w:rPr>
        <w:t xml:space="preserve"> </w:t>
      </w:r>
      <w:r>
        <w:rPr>
          <w:color w:val="231F20"/>
          <w:spacing w:val="-5"/>
        </w:rPr>
        <w:t>in</w:t>
      </w:r>
    </w:p>
    <w:p w14:paraId="7EC5F4F4" w14:textId="77777777" w:rsidR="009843BB" w:rsidRDefault="00000000">
      <w:pPr>
        <w:pStyle w:val="Corpodetexto"/>
        <w:spacing w:line="221" w:lineRule="exact"/>
      </w:pPr>
      <w:r>
        <w:rPr>
          <w:color w:val="231F20"/>
          <w:w w:val="90"/>
        </w:rPr>
        <w:t>response</w:t>
      </w:r>
      <w:r>
        <w:rPr>
          <w:color w:val="231F20"/>
          <w:spacing w:val="12"/>
        </w:rPr>
        <w:t xml:space="preserve"> </w:t>
      </w:r>
      <w:r>
        <w:rPr>
          <w:color w:val="231F20"/>
          <w:w w:val="90"/>
        </w:rPr>
        <w:t>to</w:t>
      </w:r>
      <w:r>
        <w:rPr>
          <w:color w:val="231F20"/>
          <w:spacing w:val="13"/>
        </w:rPr>
        <w:t xml:space="preserve"> </w:t>
      </w:r>
      <w:r>
        <w:rPr>
          <w:color w:val="231F20"/>
          <w:w w:val="90"/>
        </w:rPr>
        <w:t>stress</w:t>
      </w:r>
      <w:r>
        <w:rPr>
          <w:color w:val="231F20"/>
          <w:spacing w:val="14"/>
        </w:rPr>
        <w:t xml:space="preserve"> </w:t>
      </w:r>
      <w:r>
        <w:rPr>
          <w:color w:val="231F20"/>
          <w:w w:val="90"/>
        </w:rPr>
        <w:t>between</w:t>
      </w:r>
      <w:r>
        <w:rPr>
          <w:color w:val="231F20"/>
          <w:spacing w:val="13"/>
        </w:rPr>
        <w:t xml:space="preserve"> </w:t>
      </w:r>
      <w:r>
        <w:rPr>
          <w:color w:val="231F20"/>
          <w:w w:val="90"/>
        </w:rPr>
        <w:t>A</w:t>
      </w:r>
      <w:r>
        <w:rPr>
          <w:rFonts w:ascii="Microsoft Himalaya"/>
          <w:color w:val="231F20"/>
          <w:w w:val="90"/>
        </w:rPr>
        <w:t>9</w:t>
      </w:r>
      <w:r>
        <w:rPr>
          <w:color w:val="231F20"/>
          <w:w w:val="90"/>
        </w:rPr>
        <w:t>-like</w:t>
      </w:r>
      <w:r>
        <w:rPr>
          <w:color w:val="231F20"/>
          <w:spacing w:val="12"/>
        </w:rPr>
        <w:t xml:space="preserve"> </w:t>
      </w:r>
      <w:r>
        <w:rPr>
          <w:color w:val="231F20"/>
          <w:w w:val="90"/>
        </w:rPr>
        <w:t>organisms</w:t>
      </w:r>
      <w:r>
        <w:rPr>
          <w:color w:val="231F20"/>
          <w:spacing w:val="13"/>
        </w:rPr>
        <w:t xml:space="preserve"> </w:t>
      </w:r>
      <w:r>
        <w:rPr>
          <w:color w:val="231F20"/>
          <w:w w:val="90"/>
        </w:rPr>
        <w:t>and</w:t>
      </w:r>
      <w:r>
        <w:rPr>
          <w:color w:val="231F20"/>
          <w:spacing w:val="14"/>
        </w:rPr>
        <w:t xml:space="preserve"> </w:t>
      </w:r>
      <w:r>
        <w:rPr>
          <w:color w:val="231F20"/>
          <w:w w:val="90"/>
        </w:rPr>
        <w:t>other</w:t>
      </w:r>
      <w:r>
        <w:rPr>
          <w:color w:val="231F20"/>
          <w:spacing w:val="15"/>
        </w:rPr>
        <w:t xml:space="preserve"> </w:t>
      </w:r>
      <w:r>
        <w:rPr>
          <w:color w:val="231F20"/>
          <w:w w:val="90"/>
        </w:rPr>
        <w:t>A/B</w:t>
      </w:r>
      <w:r>
        <w:rPr>
          <w:color w:val="231F20"/>
          <w:spacing w:val="13"/>
        </w:rPr>
        <w:t xml:space="preserve"> </w:t>
      </w:r>
      <w:r>
        <w:rPr>
          <w:color w:val="231F20"/>
          <w:w w:val="90"/>
        </w:rPr>
        <w:t>lineages,</w:t>
      </w:r>
      <w:r>
        <w:rPr>
          <w:color w:val="231F20"/>
          <w:spacing w:val="14"/>
        </w:rPr>
        <w:t xml:space="preserve"> </w:t>
      </w:r>
      <w:r>
        <w:rPr>
          <w:color w:val="231F20"/>
          <w:w w:val="90"/>
        </w:rPr>
        <w:t>perhaps</w:t>
      </w:r>
      <w:r>
        <w:rPr>
          <w:color w:val="231F20"/>
          <w:spacing w:val="12"/>
        </w:rPr>
        <w:t xml:space="preserve"> </w:t>
      </w:r>
      <w:r>
        <w:rPr>
          <w:color w:val="231F20"/>
          <w:spacing w:val="-2"/>
          <w:w w:val="90"/>
        </w:rPr>
        <w:t>acquired</w:t>
      </w:r>
    </w:p>
    <w:p w14:paraId="0B5338E5" w14:textId="77777777" w:rsidR="009843BB" w:rsidRDefault="00000000">
      <w:pPr>
        <w:pStyle w:val="Corpodetexto"/>
        <w:spacing w:line="206" w:lineRule="exact"/>
      </w:pPr>
      <w:bookmarkStart w:id="15" w:name="Functional_divergence_of_conserved_genes"/>
      <w:bookmarkEnd w:id="15"/>
      <w:r>
        <w:rPr>
          <w:color w:val="231F20"/>
          <w:spacing w:val="-2"/>
        </w:rPr>
        <w:t>through</w:t>
      </w:r>
      <w:r>
        <w:rPr>
          <w:color w:val="231F20"/>
          <w:spacing w:val="-4"/>
        </w:rPr>
        <w:t xml:space="preserve"> </w:t>
      </w:r>
      <w:r>
        <w:rPr>
          <w:color w:val="231F20"/>
          <w:spacing w:val="-2"/>
        </w:rPr>
        <w:t>horizontal</w:t>
      </w:r>
      <w:r>
        <w:rPr>
          <w:color w:val="231F20"/>
          <w:spacing w:val="-4"/>
        </w:rPr>
        <w:t xml:space="preserve"> </w:t>
      </w:r>
      <w:r>
        <w:rPr>
          <w:color w:val="231F20"/>
          <w:spacing w:val="-2"/>
        </w:rPr>
        <w:t>gene</w:t>
      </w:r>
      <w:r>
        <w:rPr>
          <w:color w:val="231F20"/>
          <w:spacing w:val="-4"/>
        </w:rPr>
        <w:t xml:space="preserve"> </w:t>
      </w:r>
      <w:r>
        <w:rPr>
          <w:color w:val="231F20"/>
          <w:spacing w:val="-2"/>
        </w:rPr>
        <w:t>transfer.</w:t>
      </w:r>
    </w:p>
    <w:p w14:paraId="12BA4D3C" w14:textId="77777777" w:rsidR="009843BB" w:rsidRDefault="00000000">
      <w:pPr>
        <w:pStyle w:val="Corpodetexto"/>
        <w:spacing w:before="18" w:line="259" w:lineRule="auto"/>
        <w:ind w:right="3568" w:firstLine="240"/>
      </w:pPr>
      <w:r>
        <w:rPr>
          <w:color w:val="231F20"/>
        </w:rPr>
        <w:t xml:space="preserve">Functional divergence of conserved genes in </w:t>
      </w:r>
      <w:r>
        <w:rPr>
          <w:rFonts w:ascii="Arial"/>
          <w:i/>
          <w:color w:val="231F20"/>
        </w:rPr>
        <w:t>Synechococcus</w:t>
      </w:r>
      <w:r>
        <w:rPr>
          <w:color w:val="231F20"/>
        </w:rPr>
        <w:t>-like MAGs. We asked</w:t>
      </w:r>
      <w:r>
        <w:rPr>
          <w:color w:val="231F20"/>
          <w:spacing w:val="-5"/>
        </w:rPr>
        <w:t xml:space="preserve"> </w:t>
      </w:r>
      <w:r>
        <w:rPr>
          <w:color w:val="231F20"/>
        </w:rPr>
        <w:t>whether</w:t>
      </w:r>
      <w:r>
        <w:rPr>
          <w:color w:val="231F20"/>
          <w:spacing w:val="-6"/>
        </w:rPr>
        <w:t xml:space="preserve"> </w:t>
      </w:r>
      <w:r>
        <w:rPr>
          <w:color w:val="231F20"/>
        </w:rPr>
        <w:t>any</w:t>
      </w:r>
      <w:r>
        <w:rPr>
          <w:color w:val="231F20"/>
          <w:spacing w:val="-5"/>
        </w:rPr>
        <w:t xml:space="preserve"> </w:t>
      </w:r>
      <w:r>
        <w:rPr>
          <w:color w:val="231F20"/>
        </w:rPr>
        <w:t>genes</w:t>
      </w:r>
      <w:r>
        <w:rPr>
          <w:color w:val="231F20"/>
          <w:spacing w:val="-5"/>
        </w:rPr>
        <w:t xml:space="preserve"> </w:t>
      </w:r>
      <w:r>
        <w:rPr>
          <w:color w:val="231F20"/>
        </w:rPr>
        <w:t>present</w:t>
      </w:r>
      <w:r>
        <w:rPr>
          <w:color w:val="231F20"/>
          <w:spacing w:val="-5"/>
        </w:rPr>
        <w:t xml:space="preserve"> </w:t>
      </w:r>
      <w:r>
        <w:rPr>
          <w:color w:val="231F20"/>
        </w:rPr>
        <w:t>in</w:t>
      </w:r>
      <w:r>
        <w:rPr>
          <w:color w:val="231F20"/>
          <w:spacing w:val="-5"/>
        </w:rPr>
        <w:t xml:space="preserve"> </w:t>
      </w:r>
      <w:r>
        <w:rPr>
          <w:color w:val="231F20"/>
        </w:rPr>
        <w:t>A</w:t>
      </w:r>
      <w:r>
        <w:rPr>
          <w:rFonts w:ascii="Microsoft Himalaya"/>
          <w:color w:val="231F20"/>
        </w:rPr>
        <w:t>9</w:t>
      </w:r>
      <w:r>
        <w:rPr>
          <w:color w:val="231F20"/>
        </w:rPr>
        <w:t>-like</w:t>
      </w:r>
      <w:r>
        <w:rPr>
          <w:color w:val="231F20"/>
          <w:spacing w:val="-6"/>
        </w:rPr>
        <w:t xml:space="preserve"> </w:t>
      </w:r>
      <w:r>
        <w:rPr>
          <w:color w:val="231F20"/>
        </w:rPr>
        <w:t>MAGs</w:t>
      </w:r>
      <w:r>
        <w:rPr>
          <w:color w:val="231F20"/>
          <w:spacing w:val="-4"/>
        </w:rPr>
        <w:t xml:space="preserve"> </w:t>
      </w:r>
      <w:r>
        <w:rPr>
          <w:color w:val="231F20"/>
        </w:rPr>
        <w:t>diverged</w:t>
      </w:r>
      <w:r>
        <w:rPr>
          <w:color w:val="231F20"/>
          <w:spacing w:val="-6"/>
        </w:rPr>
        <w:t xml:space="preserve"> </w:t>
      </w:r>
      <w:r>
        <w:rPr>
          <w:color w:val="231F20"/>
        </w:rPr>
        <w:t>from</w:t>
      </w:r>
      <w:r>
        <w:rPr>
          <w:color w:val="231F20"/>
          <w:spacing w:val="-5"/>
        </w:rPr>
        <w:t xml:space="preserve"> </w:t>
      </w:r>
      <w:r>
        <w:rPr>
          <w:color w:val="231F20"/>
        </w:rPr>
        <w:t>genomes</w:t>
      </w:r>
      <w:r>
        <w:rPr>
          <w:color w:val="231F20"/>
          <w:spacing w:val="-6"/>
        </w:rPr>
        <w:t xml:space="preserve"> </w:t>
      </w:r>
      <w:r>
        <w:rPr>
          <w:color w:val="231F20"/>
        </w:rPr>
        <w:t>in</w:t>
      </w:r>
      <w:r>
        <w:rPr>
          <w:color w:val="231F20"/>
          <w:spacing w:val="-5"/>
        </w:rPr>
        <w:t xml:space="preserve"> </w:t>
      </w:r>
      <w:r>
        <w:rPr>
          <w:color w:val="231F20"/>
        </w:rPr>
        <w:t>the</w:t>
      </w:r>
      <w:r>
        <w:rPr>
          <w:color w:val="231F20"/>
          <w:spacing w:val="-4"/>
        </w:rPr>
        <w:t xml:space="preserve"> </w:t>
      </w:r>
      <w:r>
        <w:rPr>
          <w:color w:val="231F20"/>
        </w:rPr>
        <w:t>A and</w:t>
      </w:r>
      <w:r>
        <w:rPr>
          <w:color w:val="231F20"/>
          <w:spacing w:val="-12"/>
        </w:rPr>
        <w:t xml:space="preserve"> </w:t>
      </w:r>
      <w:r>
        <w:rPr>
          <w:color w:val="231F20"/>
        </w:rPr>
        <w:t>B</w:t>
      </w:r>
      <w:r>
        <w:rPr>
          <w:rFonts w:ascii="Microsoft Himalaya"/>
          <w:color w:val="231F20"/>
        </w:rPr>
        <w:t>9</w:t>
      </w:r>
      <w:r>
        <w:rPr>
          <w:rFonts w:ascii="Microsoft Himalaya"/>
          <w:color w:val="231F20"/>
          <w:spacing w:val="9"/>
        </w:rPr>
        <w:t xml:space="preserve"> </w:t>
      </w:r>
      <w:r>
        <w:rPr>
          <w:color w:val="231F20"/>
        </w:rPr>
        <w:t>clades</w:t>
      </w:r>
      <w:r>
        <w:rPr>
          <w:color w:val="231F20"/>
          <w:spacing w:val="-11"/>
        </w:rPr>
        <w:t xml:space="preserve"> </w:t>
      </w:r>
      <w:r>
        <w:rPr>
          <w:color w:val="231F20"/>
        </w:rPr>
        <w:t>in</w:t>
      </w:r>
      <w:r>
        <w:rPr>
          <w:color w:val="231F20"/>
          <w:spacing w:val="-11"/>
        </w:rPr>
        <w:t xml:space="preserve"> </w:t>
      </w:r>
      <w:r>
        <w:rPr>
          <w:color w:val="231F20"/>
        </w:rPr>
        <w:t>ways</w:t>
      </w:r>
      <w:r>
        <w:rPr>
          <w:color w:val="231F20"/>
          <w:spacing w:val="-12"/>
        </w:rPr>
        <w:t xml:space="preserve"> </w:t>
      </w:r>
      <w:r>
        <w:rPr>
          <w:color w:val="231F20"/>
        </w:rPr>
        <w:t>that</w:t>
      </w:r>
      <w:r>
        <w:rPr>
          <w:color w:val="231F20"/>
          <w:spacing w:val="-10"/>
        </w:rPr>
        <w:t xml:space="preserve"> </w:t>
      </w:r>
      <w:r>
        <w:rPr>
          <w:color w:val="231F20"/>
        </w:rPr>
        <w:t>might</w:t>
      </w:r>
      <w:r>
        <w:rPr>
          <w:color w:val="231F20"/>
          <w:spacing w:val="-11"/>
        </w:rPr>
        <w:t xml:space="preserve"> </w:t>
      </w:r>
      <w:r>
        <w:rPr>
          <w:color w:val="231F20"/>
        </w:rPr>
        <w:t>indicate</w:t>
      </w:r>
      <w:r>
        <w:rPr>
          <w:color w:val="231F20"/>
          <w:spacing w:val="-11"/>
        </w:rPr>
        <w:t xml:space="preserve"> </w:t>
      </w:r>
      <w:r>
        <w:rPr>
          <w:color w:val="231F20"/>
        </w:rPr>
        <w:t>adaptation</w:t>
      </w:r>
      <w:r>
        <w:rPr>
          <w:color w:val="231F20"/>
          <w:spacing w:val="-11"/>
        </w:rPr>
        <w:t xml:space="preserve"> </w:t>
      </w:r>
      <w:r>
        <w:rPr>
          <w:color w:val="231F20"/>
        </w:rPr>
        <w:t>to</w:t>
      </w:r>
      <w:r>
        <w:rPr>
          <w:color w:val="231F20"/>
          <w:spacing w:val="-11"/>
        </w:rPr>
        <w:t xml:space="preserve"> </w:t>
      </w:r>
      <w:r>
        <w:rPr>
          <w:color w:val="231F20"/>
        </w:rPr>
        <w:t>higher</w:t>
      </w:r>
      <w:r>
        <w:rPr>
          <w:color w:val="231F20"/>
          <w:spacing w:val="-11"/>
        </w:rPr>
        <w:t xml:space="preserve"> </w:t>
      </w:r>
      <w:r>
        <w:rPr>
          <w:color w:val="231F20"/>
        </w:rPr>
        <w:t>temperatures.</w:t>
      </w:r>
      <w:r>
        <w:rPr>
          <w:color w:val="231F20"/>
          <w:spacing w:val="-11"/>
        </w:rPr>
        <w:t xml:space="preserve"> </w:t>
      </w:r>
      <w:r>
        <w:rPr>
          <w:color w:val="231F20"/>
          <w:spacing w:val="-2"/>
        </w:rPr>
        <w:t>Among</w:t>
      </w:r>
    </w:p>
    <w:p w14:paraId="1031B870" w14:textId="77777777" w:rsidR="009843BB" w:rsidRDefault="00000000">
      <w:pPr>
        <w:pStyle w:val="Corpodetexto"/>
        <w:spacing w:line="188" w:lineRule="exact"/>
      </w:pPr>
      <w:r>
        <w:rPr>
          <w:color w:val="231F20"/>
          <w:spacing w:val="-2"/>
        </w:rPr>
        <w:t>gene</w:t>
      </w:r>
      <w:r>
        <w:rPr>
          <w:color w:val="231F20"/>
          <w:spacing w:val="-5"/>
        </w:rPr>
        <w:t xml:space="preserve"> </w:t>
      </w:r>
      <w:r>
        <w:rPr>
          <w:color w:val="231F20"/>
          <w:spacing w:val="-2"/>
        </w:rPr>
        <w:t>clusters</w:t>
      </w:r>
      <w:r>
        <w:rPr>
          <w:color w:val="231F20"/>
          <w:spacing w:val="-4"/>
        </w:rPr>
        <w:t xml:space="preserve"> </w:t>
      </w:r>
      <w:r>
        <w:rPr>
          <w:color w:val="231F20"/>
          <w:spacing w:val="-2"/>
        </w:rPr>
        <w:t>that</w:t>
      </w:r>
      <w:r>
        <w:rPr>
          <w:color w:val="231F20"/>
          <w:spacing w:val="-4"/>
        </w:rPr>
        <w:t xml:space="preserve"> </w:t>
      </w:r>
      <w:r>
        <w:rPr>
          <w:color w:val="231F20"/>
          <w:spacing w:val="-2"/>
        </w:rPr>
        <w:t>were</w:t>
      </w:r>
      <w:r>
        <w:rPr>
          <w:color w:val="231F20"/>
          <w:spacing w:val="-4"/>
        </w:rPr>
        <w:t xml:space="preserve"> </w:t>
      </w:r>
      <w:r>
        <w:rPr>
          <w:color w:val="231F20"/>
          <w:spacing w:val="-2"/>
        </w:rPr>
        <w:t>conserved</w:t>
      </w:r>
      <w:r>
        <w:rPr>
          <w:color w:val="231F20"/>
          <w:spacing w:val="-3"/>
        </w:rPr>
        <w:t xml:space="preserve"> </w:t>
      </w:r>
      <w:r>
        <w:rPr>
          <w:color w:val="231F20"/>
          <w:spacing w:val="-2"/>
        </w:rPr>
        <w:t>across</w:t>
      </w:r>
      <w:r>
        <w:rPr>
          <w:color w:val="231F20"/>
          <w:spacing w:val="-5"/>
        </w:rPr>
        <w:t xml:space="preserve"> </w:t>
      </w:r>
      <w:r>
        <w:rPr>
          <w:color w:val="231F20"/>
          <w:spacing w:val="-2"/>
        </w:rPr>
        <w:t>clades,</w:t>
      </w:r>
      <w:r>
        <w:rPr>
          <w:color w:val="231F20"/>
          <w:spacing w:val="-4"/>
        </w:rPr>
        <w:t xml:space="preserve"> </w:t>
      </w:r>
      <w:r>
        <w:rPr>
          <w:color w:val="231F20"/>
          <w:spacing w:val="-2"/>
        </w:rPr>
        <w:t>we</w:t>
      </w:r>
      <w:r>
        <w:rPr>
          <w:color w:val="231F20"/>
          <w:spacing w:val="-3"/>
        </w:rPr>
        <w:t xml:space="preserve"> </w:t>
      </w:r>
      <w:r>
        <w:rPr>
          <w:color w:val="231F20"/>
          <w:spacing w:val="-2"/>
        </w:rPr>
        <w:t>queried</w:t>
      </w:r>
      <w:r>
        <w:rPr>
          <w:color w:val="231F20"/>
          <w:spacing w:val="-4"/>
        </w:rPr>
        <w:t xml:space="preserve"> </w:t>
      </w:r>
      <w:r>
        <w:rPr>
          <w:color w:val="231F20"/>
          <w:spacing w:val="-2"/>
        </w:rPr>
        <w:t>those</w:t>
      </w:r>
      <w:r>
        <w:rPr>
          <w:color w:val="231F20"/>
          <w:spacing w:val="-4"/>
        </w:rPr>
        <w:t xml:space="preserve"> </w:t>
      </w:r>
      <w:r>
        <w:rPr>
          <w:color w:val="231F20"/>
          <w:spacing w:val="-2"/>
        </w:rPr>
        <w:t>without</w:t>
      </w:r>
      <w:r>
        <w:rPr>
          <w:color w:val="231F20"/>
          <w:spacing w:val="-4"/>
        </w:rPr>
        <w:t xml:space="preserve"> </w:t>
      </w:r>
      <w:r>
        <w:rPr>
          <w:color w:val="231F20"/>
          <w:spacing w:val="-2"/>
        </w:rPr>
        <w:t>paralogs,</w:t>
      </w:r>
    </w:p>
    <w:p w14:paraId="5E7D58A8" w14:textId="77777777" w:rsidR="009843BB" w:rsidRDefault="00000000">
      <w:pPr>
        <w:pStyle w:val="Corpodetexto"/>
        <w:spacing w:before="33" w:line="278" w:lineRule="auto"/>
        <w:ind w:right="3568"/>
      </w:pPr>
      <w:r>
        <w:rPr>
          <w:color w:val="231F20"/>
        </w:rPr>
        <w:t>with</w:t>
      </w:r>
      <w:r>
        <w:rPr>
          <w:color w:val="231F20"/>
          <w:spacing w:val="-7"/>
        </w:rPr>
        <w:t xml:space="preserve"> </w:t>
      </w:r>
      <w:r>
        <w:rPr>
          <w:color w:val="231F20"/>
        </w:rPr>
        <w:t>functional</w:t>
      </w:r>
      <w:r>
        <w:rPr>
          <w:color w:val="231F20"/>
          <w:spacing w:val="-8"/>
        </w:rPr>
        <w:t xml:space="preserve"> </w:t>
      </w:r>
      <w:r>
        <w:rPr>
          <w:color w:val="231F20"/>
        </w:rPr>
        <w:t>homogeneity</w:t>
      </w:r>
      <w:r>
        <w:rPr>
          <w:color w:val="231F20"/>
          <w:spacing w:val="-8"/>
        </w:rPr>
        <w:t xml:space="preserve"> </w:t>
      </w:r>
      <w:r>
        <w:rPr>
          <w:color w:val="231F20"/>
        </w:rPr>
        <w:t>(defined</w:t>
      </w:r>
      <w:r>
        <w:rPr>
          <w:color w:val="231F20"/>
          <w:spacing w:val="-8"/>
        </w:rPr>
        <w:t xml:space="preserve"> </w:t>
      </w:r>
      <w:r>
        <w:rPr>
          <w:color w:val="231F20"/>
        </w:rPr>
        <w:t>by</w:t>
      </w:r>
      <w:r>
        <w:rPr>
          <w:color w:val="231F20"/>
          <w:spacing w:val="-8"/>
        </w:rPr>
        <w:t xml:space="preserve"> </w:t>
      </w:r>
      <w:r>
        <w:rPr>
          <w:color w:val="231F20"/>
        </w:rPr>
        <w:t>point</w:t>
      </w:r>
      <w:r>
        <w:rPr>
          <w:color w:val="231F20"/>
          <w:spacing w:val="-7"/>
        </w:rPr>
        <w:t xml:space="preserve"> </w:t>
      </w:r>
      <w:r>
        <w:rPr>
          <w:color w:val="231F20"/>
        </w:rPr>
        <w:t>mutations)</w:t>
      </w:r>
      <w:r>
        <w:rPr>
          <w:color w:val="231F20"/>
          <w:spacing w:val="-8"/>
        </w:rPr>
        <w:t xml:space="preserve"> </w:t>
      </w:r>
      <w:r>
        <w:rPr>
          <w:color w:val="231F20"/>
        </w:rPr>
        <w:t>below</w:t>
      </w:r>
      <w:r>
        <w:rPr>
          <w:color w:val="231F20"/>
          <w:spacing w:val="-7"/>
        </w:rPr>
        <w:t xml:space="preserve"> </w:t>
      </w:r>
      <w:r>
        <w:rPr>
          <w:color w:val="231F20"/>
        </w:rPr>
        <w:t>85%</w:t>
      </w:r>
      <w:r>
        <w:rPr>
          <w:color w:val="231F20"/>
          <w:spacing w:val="-8"/>
        </w:rPr>
        <w:t xml:space="preserve"> </w:t>
      </w:r>
      <w:r>
        <w:rPr>
          <w:color w:val="231F20"/>
        </w:rPr>
        <w:t>and</w:t>
      </w:r>
      <w:r>
        <w:rPr>
          <w:color w:val="231F20"/>
          <w:spacing w:val="-7"/>
        </w:rPr>
        <w:t xml:space="preserve"> </w:t>
      </w:r>
      <w:r>
        <w:rPr>
          <w:color w:val="231F20"/>
        </w:rPr>
        <w:t xml:space="preserve">geometric </w:t>
      </w:r>
      <w:r>
        <w:rPr>
          <w:color w:val="231F20"/>
          <w:spacing w:val="-4"/>
        </w:rPr>
        <w:t xml:space="preserve">homogeneity (defined by gaps) above 85%. We calculated phylogenetic distance mat- </w:t>
      </w:r>
      <w:r>
        <w:rPr>
          <w:color w:val="231F20"/>
        </w:rPr>
        <w:t>rices</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22</w:t>
      </w:r>
      <w:r>
        <w:rPr>
          <w:color w:val="231F20"/>
          <w:spacing w:val="-12"/>
        </w:rPr>
        <w:t xml:space="preserve"> </w:t>
      </w:r>
      <w:r>
        <w:rPr>
          <w:color w:val="231F20"/>
        </w:rPr>
        <w:t>annotated</w:t>
      </w:r>
      <w:r>
        <w:rPr>
          <w:color w:val="231F20"/>
          <w:spacing w:val="-13"/>
        </w:rPr>
        <w:t xml:space="preserve"> </w:t>
      </w:r>
      <w:r>
        <w:rPr>
          <w:color w:val="231F20"/>
        </w:rPr>
        <w:t>gene</w:t>
      </w:r>
      <w:r>
        <w:rPr>
          <w:color w:val="231F20"/>
          <w:spacing w:val="-13"/>
        </w:rPr>
        <w:t xml:space="preserve"> </w:t>
      </w:r>
      <w:r>
        <w:rPr>
          <w:color w:val="231F20"/>
        </w:rPr>
        <w:t>clusters</w:t>
      </w:r>
      <w:r>
        <w:rPr>
          <w:color w:val="231F20"/>
          <w:spacing w:val="-12"/>
        </w:rPr>
        <w:t xml:space="preserve"> </w:t>
      </w:r>
      <w:r>
        <w:rPr>
          <w:color w:val="231F20"/>
        </w:rPr>
        <w:t>that</w:t>
      </w:r>
      <w:r>
        <w:rPr>
          <w:color w:val="231F20"/>
          <w:spacing w:val="-13"/>
        </w:rPr>
        <w:t xml:space="preserve"> </w:t>
      </w:r>
      <w:r>
        <w:rPr>
          <w:color w:val="231F20"/>
        </w:rPr>
        <w:t>met</w:t>
      </w:r>
      <w:r>
        <w:rPr>
          <w:color w:val="231F20"/>
          <w:spacing w:val="-12"/>
        </w:rPr>
        <w:t xml:space="preserve"> </w:t>
      </w:r>
      <w:r>
        <w:rPr>
          <w:color w:val="231F20"/>
        </w:rPr>
        <w:t>these</w:t>
      </w:r>
      <w:r>
        <w:rPr>
          <w:color w:val="231F20"/>
          <w:spacing w:val="-13"/>
        </w:rPr>
        <w:t xml:space="preserve"> </w:t>
      </w:r>
      <w:r>
        <w:rPr>
          <w:color w:val="231F20"/>
        </w:rPr>
        <w:t>criteria</w:t>
      </w:r>
      <w:r>
        <w:rPr>
          <w:color w:val="231F20"/>
          <w:spacing w:val="-12"/>
        </w:rPr>
        <w:t xml:space="preserve"> </w:t>
      </w:r>
      <w:r>
        <w:rPr>
          <w:color w:val="231F20"/>
        </w:rPr>
        <w:t>and</w:t>
      </w:r>
      <w:r>
        <w:rPr>
          <w:color w:val="231F20"/>
          <w:spacing w:val="-13"/>
        </w:rPr>
        <w:t xml:space="preserve"> </w:t>
      </w:r>
      <w:r>
        <w:rPr>
          <w:color w:val="231F20"/>
        </w:rPr>
        <w:t>compared</w:t>
      </w:r>
      <w:r>
        <w:rPr>
          <w:color w:val="231F20"/>
          <w:spacing w:val="-12"/>
        </w:rPr>
        <w:t xml:space="preserve"> </w:t>
      </w:r>
      <w:r>
        <w:rPr>
          <w:color w:val="231F20"/>
        </w:rPr>
        <w:t>them</w:t>
      </w:r>
      <w:r>
        <w:rPr>
          <w:color w:val="231F20"/>
          <w:spacing w:val="-13"/>
        </w:rPr>
        <w:t xml:space="preserve"> </w:t>
      </w:r>
      <w:r>
        <w:rPr>
          <w:color w:val="231F20"/>
        </w:rPr>
        <w:t xml:space="preserve">to </w:t>
      </w:r>
      <w:r>
        <w:rPr>
          <w:color w:val="231F20"/>
          <w:spacing w:val="-2"/>
        </w:rPr>
        <w:t>distance</w:t>
      </w:r>
      <w:r>
        <w:rPr>
          <w:color w:val="231F20"/>
          <w:spacing w:val="-8"/>
        </w:rPr>
        <w:t xml:space="preserve"> </w:t>
      </w:r>
      <w:r>
        <w:rPr>
          <w:color w:val="231F20"/>
          <w:spacing w:val="-2"/>
        </w:rPr>
        <w:t>matrices</w:t>
      </w:r>
      <w:r>
        <w:rPr>
          <w:color w:val="231F20"/>
          <w:spacing w:val="-9"/>
        </w:rPr>
        <w:t xml:space="preserve"> </w:t>
      </w:r>
      <w:r>
        <w:rPr>
          <w:color w:val="231F20"/>
          <w:spacing w:val="-2"/>
        </w:rPr>
        <w:t>produced</w:t>
      </w:r>
      <w:r>
        <w:rPr>
          <w:color w:val="231F20"/>
          <w:spacing w:val="-8"/>
        </w:rPr>
        <w:t xml:space="preserve"> </w:t>
      </w:r>
      <w:r>
        <w:rPr>
          <w:color w:val="231F20"/>
          <w:spacing w:val="-2"/>
        </w:rPr>
        <w:t>from</w:t>
      </w:r>
      <w:r>
        <w:rPr>
          <w:color w:val="231F20"/>
          <w:spacing w:val="-7"/>
        </w:rPr>
        <w:t xml:space="preserve"> </w:t>
      </w:r>
      <w:r>
        <w:rPr>
          <w:color w:val="231F20"/>
          <w:spacing w:val="-2"/>
        </w:rPr>
        <w:t>a</w:t>
      </w:r>
      <w:r>
        <w:rPr>
          <w:color w:val="231F20"/>
          <w:spacing w:val="-8"/>
        </w:rPr>
        <w:t xml:space="preserve"> </w:t>
      </w:r>
      <w:r>
        <w:rPr>
          <w:color w:val="231F20"/>
          <w:spacing w:val="-2"/>
        </w:rPr>
        <w:t>phylogenomic</w:t>
      </w:r>
      <w:r>
        <w:rPr>
          <w:color w:val="231F20"/>
          <w:spacing w:val="-9"/>
        </w:rPr>
        <w:t xml:space="preserve"> </w:t>
      </w:r>
      <w:r>
        <w:rPr>
          <w:color w:val="231F20"/>
          <w:spacing w:val="-2"/>
        </w:rPr>
        <w:t>tree</w:t>
      </w:r>
      <w:r>
        <w:rPr>
          <w:color w:val="231F20"/>
          <w:spacing w:val="-8"/>
        </w:rPr>
        <w:t xml:space="preserve"> </w:t>
      </w:r>
      <w:r>
        <w:rPr>
          <w:color w:val="231F20"/>
          <w:spacing w:val="-2"/>
        </w:rPr>
        <w:t>of</w:t>
      </w:r>
      <w:r>
        <w:rPr>
          <w:color w:val="231F20"/>
          <w:spacing w:val="-7"/>
        </w:rPr>
        <w:t xml:space="preserve"> </w:t>
      </w:r>
      <w:r>
        <w:rPr>
          <w:color w:val="231F20"/>
          <w:spacing w:val="-2"/>
        </w:rPr>
        <w:t>71</w:t>
      </w:r>
      <w:r>
        <w:rPr>
          <w:color w:val="231F20"/>
          <w:spacing w:val="-9"/>
        </w:rPr>
        <w:t xml:space="preserve"> </w:t>
      </w:r>
      <w:r>
        <w:rPr>
          <w:color w:val="231F20"/>
          <w:spacing w:val="-2"/>
        </w:rPr>
        <w:t>conserved</w:t>
      </w:r>
      <w:r>
        <w:rPr>
          <w:color w:val="231F20"/>
          <w:spacing w:val="-8"/>
        </w:rPr>
        <w:t xml:space="preserve"> </w:t>
      </w:r>
      <w:r>
        <w:rPr>
          <w:color w:val="231F20"/>
          <w:spacing w:val="-2"/>
        </w:rPr>
        <w:t>marker</w:t>
      </w:r>
      <w:r>
        <w:rPr>
          <w:color w:val="231F20"/>
          <w:spacing w:val="-8"/>
        </w:rPr>
        <w:t xml:space="preserve"> </w:t>
      </w:r>
      <w:r>
        <w:rPr>
          <w:color w:val="231F20"/>
          <w:spacing w:val="-2"/>
        </w:rPr>
        <w:t xml:space="preserve">genes </w:t>
      </w:r>
      <w:r>
        <w:rPr>
          <w:color w:val="231F20"/>
          <w:spacing w:val="-6"/>
        </w:rPr>
        <w:t>in A/B-lineage</w:t>
      </w:r>
      <w:r>
        <w:rPr>
          <w:color w:val="231F20"/>
          <w:spacing w:val="-3"/>
        </w:rPr>
        <w:t xml:space="preserve"> </w:t>
      </w:r>
      <w:r>
        <w:rPr>
          <w:color w:val="231F20"/>
          <w:spacing w:val="-6"/>
        </w:rPr>
        <w:t xml:space="preserve">MAGs </w:t>
      </w:r>
      <w:hyperlink w:anchor="_bookmark7" w:history="1">
        <w:r>
          <w:rPr>
            <w:color w:val="231F20"/>
            <w:spacing w:val="-6"/>
          </w:rPr>
          <w:t>(Fig. 6a;</w:t>
        </w:r>
      </w:hyperlink>
      <w:r>
        <w:rPr>
          <w:color w:val="231F20"/>
          <w:spacing w:val="-6"/>
        </w:rPr>
        <w:t xml:space="preserve"> Table S2). We then sought gene clusters with a</w:t>
      </w:r>
      <w:r>
        <w:rPr>
          <w:color w:val="231F20"/>
          <w:spacing w:val="-3"/>
        </w:rPr>
        <w:t xml:space="preserve"> </w:t>
      </w:r>
      <w:r>
        <w:rPr>
          <w:color w:val="231F20"/>
          <w:spacing w:val="-6"/>
        </w:rPr>
        <w:t xml:space="preserve">pattern of </w:t>
      </w:r>
      <w:r>
        <w:rPr>
          <w:color w:val="231F20"/>
          <w:spacing w:val="-2"/>
        </w:rPr>
        <w:t>divergence</w:t>
      </w:r>
      <w:r>
        <w:rPr>
          <w:color w:val="231F20"/>
          <w:spacing w:val="-11"/>
        </w:rPr>
        <w:t xml:space="preserve"> </w:t>
      </w:r>
      <w:r>
        <w:rPr>
          <w:color w:val="231F20"/>
          <w:spacing w:val="-2"/>
        </w:rPr>
        <w:t>that</w:t>
      </w:r>
      <w:r>
        <w:rPr>
          <w:color w:val="231F20"/>
          <w:spacing w:val="-10"/>
        </w:rPr>
        <w:t xml:space="preserve"> </w:t>
      </w:r>
      <w:r>
        <w:rPr>
          <w:color w:val="231F20"/>
          <w:spacing w:val="-2"/>
        </w:rPr>
        <w:t>places</w:t>
      </w:r>
      <w:r>
        <w:rPr>
          <w:color w:val="231F20"/>
          <w:spacing w:val="-11"/>
        </w:rPr>
        <w:t xml:space="preserve"> </w:t>
      </w:r>
      <w:r>
        <w:rPr>
          <w:color w:val="231F20"/>
          <w:spacing w:val="-2"/>
        </w:rPr>
        <w:t>A</w:t>
      </w:r>
      <w:r>
        <w:rPr>
          <w:rFonts w:ascii="Microsoft Himalaya"/>
          <w:color w:val="231F20"/>
          <w:spacing w:val="-2"/>
        </w:rPr>
        <w:t>9</w:t>
      </w:r>
      <w:r>
        <w:rPr>
          <w:color w:val="231F20"/>
          <w:spacing w:val="-2"/>
        </w:rPr>
        <w:t>-like</w:t>
      </w:r>
      <w:r>
        <w:rPr>
          <w:color w:val="231F20"/>
          <w:spacing w:val="-10"/>
        </w:rPr>
        <w:t xml:space="preserve"> </w:t>
      </w:r>
      <w:r>
        <w:rPr>
          <w:color w:val="231F20"/>
          <w:spacing w:val="-2"/>
        </w:rPr>
        <w:t>sequences</w:t>
      </w:r>
      <w:r>
        <w:rPr>
          <w:color w:val="231F20"/>
          <w:spacing w:val="-10"/>
        </w:rPr>
        <w:t xml:space="preserve"> </w:t>
      </w:r>
      <w:r>
        <w:rPr>
          <w:color w:val="231F20"/>
          <w:spacing w:val="-2"/>
        </w:rPr>
        <w:t>further</w:t>
      </w:r>
      <w:r>
        <w:rPr>
          <w:color w:val="231F20"/>
          <w:spacing w:val="-11"/>
        </w:rPr>
        <w:t xml:space="preserve"> </w:t>
      </w:r>
      <w:r>
        <w:rPr>
          <w:color w:val="231F20"/>
          <w:spacing w:val="-2"/>
        </w:rPr>
        <w:t>away</w:t>
      </w:r>
      <w:r>
        <w:rPr>
          <w:color w:val="231F20"/>
          <w:spacing w:val="-9"/>
        </w:rPr>
        <w:t xml:space="preserve"> </w:t>
      </w:r>
      <w:r>
        <w:rPr>
          <w:color w:val="231F20"/>
          <w:spacing w:val="-2"/>
        </w:rPr>
        <w:t>from</w:t>
      </w:r>
      <w:r>
        <w:rPr>
          <w:color w:val="231F20"/>
          <w:spacing w:val="-11"/>
        </w:rPr>
        <w:t xml:space="preserve"> </w:t>
      </w:r>
      <w:r>
        <w:rPr>
          <w:color w:val="231F20"/>
          <w:spacing w:val="-2"/>
        </w:rPr>
        <w:t>A</w:t>
      </w:r>
      <w:r>
        <w:rPr>
          <w:color w:val="231F20"/>
          <w:spacing w:val="-10"/>
        </w:rPr>
        <w:t xml:space="preserve"> </w:t>
      </w:r>
      <w:r>
        <w:rPr>
          <w:color w:val="231F20"/>
          <w:spacing w:val="-2"/>
        </w:rPr>
        <w:t>and</w:t>
      </w:r>
      <w:r>
        <w:rPr>
          <w:color w:val="231F20"/>
          <w:spacing w:val="-10"/>
        </w:rPr>
        <w:t xml:space="preserve"> </w:t>
      </w:r>
      <w:r>
        <w:rPr>
          <w:color w:val="231F20"/>
          <w:spacing w:val="-2"/>
        </w:rPr>
        <w:t>B</w:t>
      </w:r>
      <w:r>
        <w:rPr>
          <w:rFonts w:ascii="Microsoft Himalaya"/>
          <w:color w:val="231F20"/>
          <w:spacing w:val="-2"/>
        </w:rPr>
        <w:t>9</w:t>
      </w:r>
      <w:r>
        <w:rPr>
          <w:rFonts w:ascii="Microsoft Himalaya"/>
          <w:color w:val="231F20"/>
          <w:spacing w:val="9"/>
        </w:rPr>
        <w:t xml:space="preserve"> </w:t>
      </w:r>
      <w:r>
        <w:rPr>
          <w:color w:val="231F20"/>
          <w:spacing w:val="-2"/>
        </w:rPr>
        <w:t>sequences</w:t>
      </w:r>
      <w:r>
        <w:rPr>
          <w:color w:val="231F20"/>
          <w:spacing w:val="-10"/>
        </w:rPr>
        <w:t xml:space="preserve"> </w:t>
      </w:r>
      <w:r>
        <w:rPr>
          <w:color w:val="231F20"/>
          <w:spacing w:val="-4"/>
        </w:rPr>
        <w:t>than</w:t>
      </w:r>
    </w:p>
    <w:p w14:paraId="09BF192C" w14:textId="77777777" w:rsidR="009843BB" w:rsidRDefault="00000000">
      <w:pPr>
        <w:pStyle w:val="Corpodetexto"/>
        <w:spacing w:line="174" w:lineRule="exact"/>
      </w:pPr>
      <w:r>
        <w:rPr>
          <w:color w:val="231F20"/>
        </w:rPr>
        <w:t>would</w:t>
      </w:r>
      <w:r>
        <w:rPr>
          <w:color w:val="231F20"/>
          <w:spacing w:val="-5"/>
        </w:rPr>
        <w:t xml:space="preserve"> </w:t>
      </w:r>
      <w:r>
        <w:rPr>
          <w:color w:val="231F20"/>
        </w:rPr>
        <w:t>be</w:t>
      </w:r>
      <w:r>
        <w:rPr>
          <w:color w:val="231F20"/>
          <w:spacing w:val="-6"/>
        </w:rPr>
        <w:t xml:space="preserve"> </w:t>
      </w:r>
      <w:r>
        <w:rPr>
          <w:color w:val="231F20"/>
        </w:rPr>
        <w:t>predicted</w:t>
      </w:r>
      <w:r>
        <w:rPr>
          <w:color w:val="231F20"/>
          <w:spacing w:val="-6"/>
        </w:rPr>
        <w:t xml:space="preserve"> </w:t>
      </w:r>
      <w:r>
        <w:rPr>
          <w:color w:val="231F20"/>
        </w:rPr>
        <w:t>by</w:t>
      </w:r>
      <w:r>
        <w:rPr>
          <w:color w:val="231F20"/>
          <w:spacing w:val="-4"/>
        </w:rPr>
        <w:t xml:space="preserve"> </w:t>
      </w:r>
      <w:r>
        <w:rPr>
          <w:color w:val="231F20"/>
        </w:rPr>
        <w:t>the</w:t>
      </w:r>
      <w:r>
        <w:rPr>
          <w:color w:val="231F20"/>
          <w:spacing w:val="-6"/>
        </w:rPr>
        <w:t xml:space="preserve"> </w:t>
      </w:r>
      <w:r>
        <w:rPr>
          <w:color w:val="231F20"/>
        </w:rPr>
        <w:t>phylogenomic</w:t>
      </w:r>
      <w:r>
        <w:rPr>
          <w:color w:val="231F20"/>
          <w:spacing w:val="-5"/>
        </w:rPr>
        <w:t xml:space="preserve"> </w:t>
      </w:r>
      <w:r>
        <w:rPr>
          <w:color w:val="231F20"/>
        </w:rPr>
        <w:t>tree,</w:t>
      </w:r>
      <w:r>
        <w:rPr>
          <w:color w:val="231F20"/>
          <w:spacing w:val="-6"/>
        </w:rPr>
        <w:t xml:space="preserve"> </w:t>
      </w:r>
      <w:r>
        <w:rPr>
          <w:color w:val="231F20"/>
        </w:rPr>
        <w:t>a</w:t>
      </w:r>
      <w:r>
        <w:rPr>
          <w:color w:val="231F20"/>
          <w:spacing w:val="-4"/>
        </w:rPr>
        <w:t xml:space="preserve"> </w:t>
      </w:r>
      <w:r>
        <w:rPr>
          <w:color w:val="231F20"/>
        </w:rPr>
        <w:t>pattern</w:t>
      </w:r>
      <w:r>
        <w:rPr>
          <w:color w:val="231F20"/>
          <w:spacing w:val="-5"/>
        </w:rPr>
        <w:t xml:space="preserve"> </w:t>
      </w:r>
      <w:r>
        <w:rPr>
          <w:color w:val="231F20"/>
        </w:rPr>
        <w:t>that</w:t>
      </w:r>
      <w:r>
        <w:rPr>
          <w:color w:val="231F20"/>
          <w:spacing w:val="-5"/>
        </w:rPr>
        <w:t xml:space="preserve"> </w:t>
      </w:r>
      <w:r>
        <w:rPr>
          <w:color w:val="231F20"/>
        </w:rPr>
        <w:t>would</w:t>
      </w:r>
      <w:r>
        <w:rPr>
          <w:color w:val="231F20"/>
          <w:spacing w:val="-5"/>
        </w:rPr>
        <w:t xml:space="preserve"> </w:t>
      </w:r>
      <w:r>
        <w:rPr>
          <w:color w:val="231F20"/>
        </w:rPr>
        <w:t>be</w:t>
      </w:r>
      <w:r>
        <w:rPr>
          <w:color w:val="231F20"/>
          <w:spacing w:val="-6"/>
        </w:rPr>
        <w:t xml:space="preserve"> </w:t>
      </w:r>
      <w:r>
        <w:rPr>
          <w:color w:val="231F20"/>
        </w:rPr>
        <w:t>suggestive</w:t>
      </w:r>
      <w:r>
        <w:rPr>
          <w:color w:val="231F20"/>
          <w:spacing w:val="-5"/>
        </w:rPr>
        <w:t xml:space="preserve"> of</w:t>
      </w:r>
    </w:p>
    <w:p w14:paraId="0335754B" w14:textId="77777777" w:rsidR="009843BB" w:rsidRDefault="00000000">
      <w:pPr>
        <w:pStyle w:val="Corpodetexto"/>
        <w:spacing w:before="35"/>
      </w:pPr>
      <w:r>
        <w:rPr>
          <w:color w:val="231F20"/>
        </w:rPr>
        <w:t>functional adaptation</w:t>
      </w:r>
      <w:r>
        <w:rPr>
          <w:color w:val="231F20"/>
          <w:spacing w:val="2"/>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A</w:t>
      </w:r>
      <w:r>
        <w:rPr>
          <w:rFonts w:ascii="Microsoft Himalaya"/>
          <w:color w:val="231F20"/>
        </w:rPr>
        <w:t>9</w:t>
      </w:r>
      <w:r>
        <w:rPr>
          <w:color w:val="231F20"/>
        </w:rPr>
        <w:t>-like</w:t>
      </w:r>
      <w:r>
        <w:rPr>
          <w:color w:val="231F20"/>
          <w:spacing w:val="1"/>
        </w:rPr>
        <w:t xml:space="preserve"> </w:t>
      </w:r>
      <w:r>
        <w:rPr>
          <w:color w:val="231F20"/>
        </w:rPr>
        <w:t>clade. One</w:t>
      </w:r>
      <w:r>
        <w:rPr>
          <w:color w:val="231F20"/>
          <w:spacing w:val="1"/>
        </w:rPr>
        <w:t xml:space="preserve"> </w:t>
      </w:r>
      <w:r>
        <w:rPr>
          <w:color w:val="231F20"/>
        </w:rPr>
        <w:t>such</w:t>
      </w:r>
      <w:r>
        <w:rPr>
          <w:color w:val="231F20"/>
          <w:spacing w:val="1"/>
        </w:rPr>
        <w:t xml:space="preserve"> </w:t>
      </w:r>
      <w:r>
        <w:rPr>
          <w:color w:val="231F20"/>
        </w:rPr>
        <w:t>cluster</w:t>
      </w:r>
      <w:r>
        <w:rPr>
          <w:color w:val="231F20"/>
          <w:spacing w:val="2"/>
        </w:rPr>
        <w:t xml:space="preserve"> </w:t>
      </w:r>
      <w:r>
        <w:rPr>
          <w:color w:val="231F20"/>
        </w:rPr>
        <w:t>encodes</w:t>
      </w:r>
      <w:r>
        <w:rPr>
          <w:color w:val="231F20"/>
          <w:spacing w:val="1"/>
        </w:rPr>
        <w:t xml:space="preserve"> </w:t>
      </w:r>
      <w:r>
        <w:rPr>
          <w:color w:val="231F20"/>
        </w:rPr>
        <w:t>a</w:t>
      </w:r>
      <w:r>
        <w:rPr>
          <w:color w:val="231F20"/>
          <w:spacing w:val="1"/>
        </w:rPr>
        <w:t xml:space="preserve"> </w:t>
      </w:r>
      <w:r>
        <w:rPr>
          <w:color w:val="231F20"/>
          <w:spacing w:val="-2"/>
        </w:rPr>
        <w:t>transcription</w:t>
      </w:r>
    </w:p>
    <w:p w14:paraId="34E17C96" w14:textId="77777777" w:rsidR="009843BB" w:rsidRDefault="009843BB">
      <w:pPr>
        <w:pStyle w:val="Corpodetexto"/>
        <w:sectPr w:rsidR="009843BB">
          <w:pgSz w:w="11700" w:h="15660"/>
          <w:pgMar w:top="960" w:right="708" w:bottom="640" w:left="708" w:header="767" w:footer="455" w:gutter="0"/>
          <w:cols w:space="720"/>
        </w:sectPr>
      </w:pPr>
    </w:p>
    <w:p w14:paraId="49756521" w14:textId="77777777" w:rsidR="009843BB" w:rsidRDefault="009843BB">
      <w:pPr>
        <w:pStyle w:val="Corpodetexto"/>
        <w:ind w:left="0"/>
        <w:jc w:val="left"/>
        <w:rPr>
          <w:sz w:val="20"/>
        </w:rPr>
      </w:pPr>
    </w:p>
    <w:p w14:paraId="37B57D47" w14:textId="77777777" w:rsidR="009843BB" w:rsidRDefault="009843BB">
      <w:pPr>
        <w:pStyle w:val="Corpodetexto"/>
        <w:spacing w:before="16"/>
        <w:ind w:left="0"/>
        <w:jc w:val="left"/>
        <w:rPr>
          <w:sz w:val="20"/>
        </w:rPr>
      </w:pPr>
    </w:p>
    <w:p w14:paraId="4893E1E9" w14:textId="77777777" w:rsidR="009843BB" w:rsidRDefault="00000000">
      <w:pPr>
        <w:pStyle w:val="Corpodetexto"/>
        <w:ind w:left="243"/>
        <w:jc w:val="left"/>
        <w:rPr>
          <w:sz w:val="20"/>
        </w:rPr>
      </w:pPr>
      <w:r>
        <w:rPr>
          <w:noProof/>
          <w:sz w:val="20"/>
        </w:rPr>
        <w:drawing>
          <wp:inline distT="0" distB="0" distL="0" distR="0" wp14:anchorId="56A92243" wp14:editId="31945AE1">
            <wp:extent cx="4928394" cy="770534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46" cstate="print"/>
                    <a:stretch>
                      <a:fillRect/>
                    </a:stretch>
                  </pic:blipFill>
                  <pic:spPr>
                    <a:xfrm>
                      <a:off x="0" y="0"/>
                      <a:ext cx="4928394" cy="7705344"/>
                    </a:xfrm>
                    <a:prstGeom prst="rect">
                      <a:avLst/>
                    </a:prstGeom>
                  </pic:spPr>
                </pic:pic>
              </a:graphicData>
            </a:graphic>
          </wp:inline>
        </w:drawing>
      </w:r>
    </w:p>
    <w:p w14:paraId="6C4E8EAB" w14:textId="77777777" w:rsidR="009843BB" w:rsidRDefault="009843BB">
      <w:pPr>
        <w:pStyle w:val="Corpodetexto"/>
        <w:spacing w:before="12"/>
        <w:ind w:left="0"/>
        <w:jc w:val="left"/>
        <w:rPr>
          <w:sz w:val="15"/>
        </w:rPr>
      </w:pPr>
    </w:p>
    <w:p w14:paraId="1CC42CF6" w14:textId="77777777" w:rsidR="009843BB" w:rsidRDefault="00000000">
      <w:pPr>
        <w:spacing w:before="1" w:line="249" w:lineRule="auto"/>
        <w:ind w:left="132" w:right="2167"/>
        <w:jc w:val="both"/>
        <w:rPr>
          <w:sz w:val="15"/>
        </w:rPr>
      </w:pPr>
      <w:bookmarkStart w:id="16" w:name="_bookmark7"/>
      <w:bookmarkEnd w:id="16"/>
      <w:r>
        <w:rPr>
          <w:color w:val="231F20"/>
          <w:spacing w:val="-2"/>
          <w:sz w:val="15"/>
        </w:rPr>
        <w:t>FIG 6</w:t>
      </w:r>
      <w:r>
        <w:rPr>
          <w:color w:val="231F20"/>
          <w:spacing w:val="-5"/>
          <w:sz w:val="15"/>
        </w:rPr>
        <w:t xml:space="preserve"> </w:t>
      </w:r>
      <w:r>
        <w:rPr>
          <w:color w:val="231F20"/>
          <w:spacing w:val="-2"/>
          <w:sz w:val="15"/>
        </w:rPr>
        <w:t>Phylogenetic</w:t>
      </w:r>
      <w:r>
        <w:rPr>
          <w:color w:val="231F20"/>
          <w:spacing w:val="-3"/>
          <w:sz w:val="15"/>
        </w:rPr>
        <w:t xml:space="preserve"> </w:t>
      </w:r>
      <w:r>
        <w:rPr>
          <w:color w:val="231F20"/>
          <w:spacing w:val="-2"/>
          <w:sz w:val="15"/>
        </w:rPr>
        <w:t>distances</w:t>
      </w:r>
      <w:r>
        <w:rPr>
          <w:color w:val="231F20"/>
          <w:spacing w:val="-3"/>
          <w:sz w:val="15"/>
        </w:rPr>
        <w:t xml:space="preserve"> </w:t>
      </w:r>
      <w:r>
        <w:rPr>
          <w:color w:val="231F20"/>
          <w:spacing w:val="-2"/>
          <w:sz w:val="15"/>
        </w:rPr>
        <w:t>of</w:t>
      </w:r>
      <w:r>
        <w:rPr>
          <w:color w:val="231F20"/>
          <w:spacing w:val="-4"/>
          <w:sz w:val="15"/>
        </w:rPr>
        <w:t xml:space="preserve"> </w:t>
      </w:r>
      <w:r>
        <w:rPr>
          <w:color w:val="231F20"/>
          <w:spacing w:val="-2"/>
          <w:sz w:val="15"/>
        </w:rPr>
        <w:t>select</w:t>
      </w:r>
      <w:r>
        <w:rPr>
          <w:color w:val="231F20"/>
          <w:spacing w:val="-4"/>
          <w:sz w:val="15"/>
        </w:rPr>
        <w:t xml:space="preserve"> </w:t>
      </w:r>
      <w:r>
        <w:rPr>
          <w:color w:val="231F20"/>
          <w:spacing w:val="-2"/>
          <w:sz w:val="15"/>
        </w:rPr>
        <w:t>gene</w:t>
      </w:r>
      <w:r>
        <w:rPr>
          <w:color w:val="231F20"/>
          <w:spacing w:val="-3"/>
          <w:sz w:val="15"/>
        </w:rPr>
        <w:t xml:space="preserve"> </w:t>
      </w:r>
      <w:r>
        <w:rPr>
          <w:color w:val="231F20"/>
          <w:spacing w:val="-2"/>
          <w:sz w:val="15"/>
        </w:rPr>
        <w:t>clusters.</w:t>
      </w:r>
      <w:r>
        <w:rPr>
          <w:color w:val="231F20"/>
          <w:spacing w:val="-3"/>
          <w:sz w:val="15"/>
        </w:rPr>
        <w:t xml:space="preserve"> </w:t>
      </w:r>
      <w:r>
        <w:rPr>
          <w:color w:val="231F20"/>
          <w:spacing w:val="-2"/>
          <w:sz w:val="15"/>
        </w:rPr>
        <w:t>(a)</w:t>
      </w:r>
      <w:r>
        <w:rPr>
          <w:color w:val="231F20"/>
          <w:spacing w:val="-3"/>
          <w:sz w:val="15"/>
        </w:rPr>
        <w:t xml:space="preserve"> </w:t>
      </w:r>
      <w:r>
        <w:rPr>
          <w:color w:val="231F20"/>
          <w:spacing w:val="-2"/>
          <w:sz w:val="15"/>
        </w:rPr>
        <w:t>Phylogenomic</w:t>
      </w:r>
      <w:r>
        <w:rPr>
          <w:color w:val="231F20"/>
          <w:spacing w:val="-3"/>
          <w:sz w:val="15"/>
        </w:rPr>
        <w:t xml:space="preserve"> </w:t>
      </w:r>
      <w:r>
        <w:rPr>
          <w:color w:val="231F20"/>
          <w:spacing w:val="-2"/>
          <w:sz w:val="15"/>
        </w:rPr>
        <w:t>distance</w:t>
      </w:r>
      <w:r>
        <w:rPr>
          <w:color w:val="231F20"/>
          <w:spacing w:val="-3"/>
          <w:sz w:val="15"/>
        </w:rPr>
        <w:t xml:space="preserve"> </w:t>
      </w:r>
      <w:r>
        <w:rPr>
          <w:color w:val="231F20"/>
          <w:spacing w:val="-2"/>
          <w:sz w:val="15"/>
        </w:rPr>
        <w:t>heat</w:t>
      </w:r>
      <w:r>
        <w:rPr>
          <w:color w:val="231F20"/>
          <w:spacing w:val="-3"/>
          <w:sz w:val="15"/>
        </w:rPr>
        <w:t xml:space="preserve"> </w:t>
      </w:r>
      <w:r>
        <w:rPr>
          <w:color w:val="231F20"/>
          <w:spacing w:val="-2"/>
          <w:sz w:val="15"/>
        </w:rPr>
        <w:t>map</w:t>
      </w:r>
      <w:r>
        <w:rPr>
          <w:color w:val="231F20"/>
          <w:spacing w:val="-3"/>
          <w:sz w:val="15"/>
        </w:rPr>
        <w:t xml:space="preserve"> </w:t>
      </w:r>
      <w:r>
        <w:rPr>
          <w:color w:val="231F20"/>
          <w:spacing w:val="-2"/>
          <w:sz w:val="15"/>
        </w:rPr>
        <w:t>and</w:t>
      </w:r>
      <w:r>
        <w:rPr>
          <w:color w:val="231F20"/>
          <w:spacing w:val="-3"/>
          <w:sz w:val="15"/>
        </w:rPr>
        <w:t xml:space="preserve"> </w:t>
      </w:r>
      <w:r>
        <w:rPr>
          <w:color w:val="231F20"/>
          <w:spacing w:val="-2"/>
          <w:sz w:val="15"/>
        </w:rPr>
        <w:t>corresponding</w:t>
      </w:r>
      <w:r>
        <w:rPr>
          <w:color w:val="231F20"/>
          <w:spacing w:val="-3"/>
          <w:sz w:val="15"/>
        </w:rPr>
        <w:t xml:space="preserve"> </w:t>
      </w:r>
      <w:r>
        <w:rPr>
          <w:color w:val="231F20"/>
          <w:spacing w:val="-2"/>
          <w:sz w:val="15"/>
        </w:rPr>
        <w:t>tree</w:t>
      </w:r>
      <w:r>
        <w:rPr>
          <w:color w:val="231F20"/>
          <w:spacing w:val="-3"/>
          <w:sz w:val="15"/>
        </w:rPr>
        <w:t xml:space="preserve"> </w:t>
      </w:r>
      <w:r>
        <w:rPr>
          <w:color w:val="231F20"/>
          <w:spacing w:val="-2"/>
          <w:sz w:val="15"/>
        </w:rPr>
        <w:t>using</w:t>
      </w:r>
      <w:r>
        <w:rPr>
          <w:color w:val="231F20"/>
          <w:spacing w:val="-4"/>
          <w:sz w:val="15"/>
        </w:rPr>
        <w:t xml:space="preserve"> </w:t>
      </w:r>
      <w:r>
        <w:rPr>
          <w:color w:val="231F20"/>
          <w:spacing w:val="-2"/>
          <w:sz w:val="15"/>
        </w:rPr>
        <w:t>an</w:t>
      </w:r>
      <w:r>
        <w:rPr>
          <w:color w:val="231F20"/>
          <w:sz w:val="15"/>
        </w:rPr>
        <w:t xml:space="preserve"> </w:t>
      </w:r>
      <w:r>
        <w:rPr>
          <w:color w:val="231F20"/>
          <w:spacing w:val="-4"/>
          <w:sz w:val="15"/>
        </w:rPr>
        <w:t xml:space="preserve">aligned, concatenated set of 71 conserved marker genes from the A/B-lineage pangenome. (b) Phylogenetic distances of </w:t>
      </w:r>
      <w:r>
        <w:rPr>
          <w:rFonts w:ascii="Arial"/>
          <w:i/>
          <w:color w:val="231F20"/>
          <w:spacing w:val="-4"/>
          <w:sz w:val="15"/>
        </w:rPr>
        <w:t>cytM</w:t>
      </w:r>
      <w:r>
        <w:rPr>
          <w:rFonts w:ascii="Arial"/>
          <w:i/>
          <w:color w:val="231F20"/>
          <w:sz w:val="15"/>
        </w:rPr>
        <w:t xml:space="preserve"> </w:t>
      </w:r>
      <w:r>
        <w:rPr>
          <w:color w:val="231F20"/>
          <w:spacing w:val="-2"/>
          <w:sz w:val="15"/>
        </w:rPr>
        <w:t>genes</w:t>
      </w:r>
      <w:r>
        <w:rPr>
          <w:color w:val="231F20"/>
          <w:spacing w:val="-6"/>
          <w:sz w:val="15"/>
        </w:rPr>
        <w:t xml:space="preserve"> </w:t>
      </w:r>
      <w:r>
        <w:rPr>
          <w:color w:val="231F20"/>
          <w:spacing w:val="-2"/>
          <w:sz w:val="15"/>
        </w:rPr>
        <w:t>extracted</w:t>
      </w:r>
      <w:r>
        <w:rPr>
          <w:color w:val="231F20"/>
          <w:spacing w:val="-6"/>
          <w:sz w:val="15"/>
        </w:rPr>
        <w:t xml:space="preserve"> </w:t>
      </w:r>
      <w:r>
        <w:rPr>
          <w:color w:val="231F20"/>
          <w:spacing w:val="-2"/>
          <w:sz w:val="15"/>
        </w:rPr>
        <w:t>from</w:t>
      </w:r>
      <w:r>
        <w:rPr>
          <w:color w:val="231F20"/>
          <w:spacing w:val="-6"/>
          <w:sz w:val="15"/>
        </w:rPr>
        <w:t xml:space="preserve"> </w:t>
      </w:r>
      <w:r>
        <w:rPr>
          <w:color w:val="231F20"/>
          <w:spacing w:val="-2"/>
          <w:sz w:val="15"/>
        </w:rPr>
        <w:t>A/B-lineage</w:t>
      </w:r>
      <w:r>
        <w:rPr>
          <w:color w:val="231F20"/>
          <w:spacing w:val="-6"/>
          <w:sz w:val="15"/>
        </w:rPr>
        <w:t xml:space="preserve"> </w:t>
      </w:r>
      <w:r>
        <w:rPr>
          <w:color w:val="231F20"/>
          <w:spacing w:val="-2"/>
          <w:sz w:val="15"/>
        </w:rPr>
        <w:t>MAGs.</w:t>
      </w:r>
      <w:r>
        <w:rPr>
          <w:color w:val="231F20"/>
          <w:spacing w:val="-6"/>
          <w:sz w:val="15"/>
        </w:rPr>
        <w:t xml:space="preserve"> </w:t>
      </w:r>
      <w:r>
        <w:rPr>
          <w:color w:val="231F20"/>
          <w:spacing w:val="-2"/>
          <w:sz w:val="15"/>
        </w:rPr>
        <w:t>(c)</w:t>
      </w:r>
      <w:r>
        <w:rPr>
          <w:color w:val="231F20"/>
          <w:spacing w:val="-6"/>
          <w:sz w:val="15"/>
        </w:rPr>
        <w:t xml:space="preserve"> </w:t>
      </w:r>
      <w:r>
        <w:rPr>
          <w:color w:val="231F20"/>
          <w:spacing w:val="-2"/>
          <w:sz w:val="15"/>
        </w:rPr>
        <w:t>Uncharacterized</w:t>
      </w:r>
      <w:r>
        <w:rPr>
          <w:color w:val="231F20"/>
          <w:spacing w:val="-6"/>
          <w:sz w:val="15"/>
        </w:rPr>
        <w:t xml:space="preserve"> </w:t>
      </w:r>
      <w:r>
        <w:rPr>
          <w:color w:val="231F20"/>
          <w:spacing w:val="-2"/>
          <w:sz w:val="15"/>
        </w:rPr>
        <w:t>sigma-70</w:t>
      </w:r>
      <w:r>
        <w:rPr>
          <w:color w:val="231F20"/>
          <w:spacing w:val="-7"/>
          <w:sz w:val="15"/>
        </w:rPr>
        <w:t xml:space="preserve"> </w:t>
      </w:r>
      <w:r>
        <w:rPr>
          <w:color w:val="231F20"/>
          <w:spacing w:val="-2"/>
          <w:sz w:val="15"/>
        </w:rPr>
        <w:t>family</w:t>
      </w:r>
      <w:r>
        <w:rPr>
          <w:color w:val="231F20"/>
          <w:spacing w:val="-6"/>
          <w:sz w:val="15"/>
        </w:rPr>
        <w:t xml:space="preserve"> </w:t>
      </w:r>
      <w:r>
        <w:rPr>
          <w:color w:val="231F20"/>
          <w:spacing w:val="-2"/>
          <w:sz w:val="15"/>
        </w:rPr>
        <w:t>protein</w:t>
      </w:r>
      <w:r>
        <w:rPr>
          <w:color w:val="231F20"/>
          <w:spacing w:val="-6"/>
          <w:sz w:val="15"/>
        </w:rPr>
        <w:t xml:space="preserve"> </w:t>
      </w:r>
      <w:r>
        <w:rPr>
          <w:color w:val="231F20"/>
          <w:spacing w:val="-2"/>
          <w:sz w:val="15"/>
        </w:rPr>
        <w:t>extracted</w:t>
      </w:r>
      <w:r>
        <w:rPr>
          <w:color w:val="231F20"/>
          <w:spacing w:val="-6"/>
          <w:sz w:val="15"/>
        </w:rPr>
        <w:t xml:space="preserve"> </w:t>
      </w:r>
      <w:r>
        <w:rPr>
          <w:color w:val="231F20"/>
          <w:spacing w:val="-2"/>
          <w:sz w:val="15"/>
        </w:rPr>
        <w:t>from</w:t>
      </w:r>
      <w:r>
        <w:rPr>
          <w:color w:val="231F20"/>
          <w:spacing w:val="-6"/>
          <w:sz w:val="15"/>
        </w:rPr>
        <w:t xml:space="preserve"> </w:t>
      </w:r>
      <w:r>
        <w:rPr>
          <w:color w:val="231F20"/>
          <w:spacing w:val="-2"/>
          <w:sz w:val="15"/>
        </w:rPr>
        <w:t>A/B-lineage</w:t>
      </w:r>
      <w:r>
        <w:rPr>
          <w:color w:val="231F20"/>
          <w:spacing w:val="-7"/>
          <w:sz w:val="15"/>
        </w:rPr>
        <w:t xml:space="preserve"> </w:t>
      </w:r>
      <w:r>
        <w:rPr>
          <w:color w:val="231F20"/>
          <w:spacing w:val="-2"/>
          <w:sz w:val="15"/>
        </w:rPr>
        <w:t>MAGs</w:t>
      </w:r>
      <w:r>
        <w:rPr>
          <w:color w:val="231F20"/>
          <w:spacing w:val="-6"/>
          <w:sz w:val="15"/>
        </w:rPr>
        <w:t xml:space="preserve"> </w:t>
      </w:r>
      <w:r>
        <w:rPr>
          <w:color w:val="231F20"/>
          <w:spacing w:val="-2"/>
          <w:sz w:val="15"/>
        </w:rPr>
        <w:t>and</w:t>
      </w:r>
      <w:r>
        <w:rPr>
          <w:color w:val="231F20"/>
          <w:sz w:val="15"/>
        </w:rPr>
        <w:t xml:space="preserve"> </w:t>
      </w:r>
      <w:r>
        <w:rPr>
          <w:color w:val="231F20"/>
          <w:spacing w:val="-4"/>
          <w:sz w:val="15"/>
        </w:rPr>
        <w:t>reference</w:t>
      </w:r>
      <w:r>
        <w:rPr>
          <w:color w:val="231F20"/>
          <w:spacing w:val="-7"/>
          <w:sz w:val="15"/>
        </w:rPr>
        <w:t xml:space="preserve"> </w:t>
      </w:r>
      <w:r>
        <w:rPr>
          <w:color w:val="231F20"/>
          <w:spacing w:val="-4"/>
          <w:sz w:val="15"/>
        </w:rPr>
        <w:t>genomes.</w:t>
      </w:r>
      <w:r>
        <w:rPr>
          <w:color w:val="231F20"/>
          <w:spacing w:val="-6"/>
          <w:sz w:val="15"/>
        </w:rPr>
        <w:t xml:space="preserve"> </w:t>
      </w:r>
      <w:r>
        <w:rPr>
          <w:color w:val="231F20"/>
          <w:spacing w:val="-4"/>
          <w:sz w:val="15"/>
        </w:rPr>
        <w:t>Node</w:t>
      </w:r>
      <w:r>
        <w:rPr>
          <w:color w:val="231F20"/>
          <w:spacing w:val="-7"/>
          <w:sz w:val="15"/>
        </w:rPr>
        <w:t xml:space="preserve"> </w:t>
      </w:r>
      <w:r>
        <w:rPr>
          <w:color w:val="231F20"/>
          <w:spacing w:val="-4"/>
          <w:sz w:val="15"/>
        </w:rPr>
        <w:t>symbols</w:t>
      </w:r>
      <w:r>
        <w:rPr>
          <w:color w:val="231F20"/>
          <w:spacing w:val="-6"/>
          <w:sz w:val="15"/>
        </w:rPr>
        <w:t xml:space="preserve"> </w:t>
      </w:r>
      <w:r>
        <w:rPr>
          <w:color w:val="231F20"/>
          <w:spacing w:val="-4"/>
          <w:sz w:val="15"/>
        </w:rPr>
        <w:t>denote</w:t>
      </w:r>
      <w:r>
        <w:rPr>
          <w:color w:val="231F20"/>
          <w:spacing w:val="-6"/>
          <w:sz w:val="15"/>
        </w:rPr>
        <w:t xml:space="preserve"> </w:t>
      </w:r>
      <w:r>
        <w:rPr>
          <w:color w:val="231F20"/>
          <w:spacing w:val="-4"/>
          <w:sz w:val="15"/>
        </w:rPr>
        <w:t>bootstrap</w:t>
      </w:r>
      <w:r>
        <w:rPr>
          <w:color w:val="231F20"/>
          <w:spacing w:val="-7"/>
          <w:sz w:val="15"/>
        </w:rPr>
        <w:t xml:space="preserve"> </w:t>
      </w:r>
      <w:r>
        <w:rPr>
          <w:color w:val="231F20"/>
          <w:spacing w:val="-4"/>
          <w:sz w:val="15"/>
        </w:rPr>
        <w:t>values</w:t>
      </w:r>
      <w:r>
        <w:rPr>
          <w:color w:val="231F20"/>
          <w:spacing w:val="-6"/>
          <w:sz w:val="15"/>
        </w:rPr>
        <w:t xml:space="preserve"> </w:t>
      </w:r>
      <w:r>
        <w:rPr>
          <w:color w:val="231F20"/>
          <w:spacing w:val="-4"/>
          <w:sz w:val="15"/>
        </w:rPr>
        <w:t>above</w:t>
      </w:r>
      <w:r>
        <w:rPr>
          <w:color w:val="231F20"/>
          <w:spacing w:val="-7"/>
          <w:sz w:val="15"/>
        </w:rPr>
        <w:t xml:space="preserve"> </w:t>
      </w:r>
      <w:r>
        <w:rPr>
          <w:color w:val="231F20"/>
          <w:spacing w:val="-4"/>
          <w:sz w:val="15"/>
        </w:rPr>
        <w:t>80</w:t>
      </w:r>
      <w:r>
        <w:rPr>
          <w:color w:val="231F20"/>
          <w:spacing w:val="-6"/>
          <w:sz w:val="15"/>
        </w:rPr>
        <w:t xml:space="preserve"> </w:t>
      </w:r>
      <w:r>
        <w:rPr>
          <w:color w:val="231F20"/>
          <w:spacing w:val="-4"/>
          <w:sz w:val="15"/>
        </w:rPr>
        <w:t>from</w:t>
      </w:r>
      <w:r>
        <w:rPr>
          <w:color w:val="231F20"/>
          <w:spacing w:val="-6"/>
          <w:sz w:val="15"/>
        </w:rPr>
        <w:t xml:space="preserve"> </w:t>
      </w:r>
      <w:r>
        <w:rPr>
          <w:color w:val="231F20"/>
          <w:spacing w:val="-4"/>
          <w:sz w:val="15"/>
        </w:rPr>
        <w:t>100</w:t>
      </w:r>
      <w:r>
        <w:rPr>
          <w:color w:val="231F20"/>
          <w:spacing w:val="-7"/>
          <w:sz w:val="15"/>
        </w:rPr>
        <w:t xml:space="preserve"> </w:t>
      </w:r>
      <w:r>
        <w:rPr>
          <w:color w:val="231F20"/>
          <w:spacing w:val="-4"/>
          <w:sz w:val="15"/>
        </w:rPr>
        <w:t>bootstraps</w:t>
      </w:r>
      <w:r>
        <w:rPr>
          <w:color w:val="231F20"/>
          <w:spacing w:val="-6"/>
          <w:sz w:val="15"/>
        </w:rPr>
        <w:t xml:space="preserve"> </w:t>
      </w:r>
      <w:r>
        <w:rPr>
          <w:color w:val="231F20"/>
          <w:spacing w:val="-4"/>
          <w:sz w:val="15"/>
        </w:rPr>
        <w:t>within</w:t>
      </w:r>
      <w:r>
        <w:rPr>
          <w:color w:val="231F20"/>
          <w:spacing w:val="-7"/>
          <w:sz w:val="15"/>
        </w:rPr>
        <w:t xml:space="preserve"> </w:t>
      </w:r>
      <w:r>
        <w:rPr>
          <w:color w:val="231F20"/>
          <w:spacing w:val="-4"/>
          <w:sz w:val="15"/>
        </w:rPr>
        <w:t>RAxML.</w:t>
      </w:r>
      <w:r>
        <w:rPr>
          <w:color w:val="231F20"/>
          <w:spacing w:val="-6"/>
          <w:sz w:val="15"/>
        </w:rPr>
        <w:t xml:space="preserve"> </w:t>
      </w:r>
      <w:r>
        <w:rPr>
          <w:color w:val="231F20"/>
          <w:spacing w:val="-4"/>
          <w:sz w:val="15"/>
        </w:rPr>
        <w:t>Each</w:t>
      </w:r>
      <w:r>
        <w:rPr>
          <w:color w:val="231F20"/>
          <w:spacing w:val="-6"/>
          <w:sz w:val="15"/>
        </w:rPr>
        <w:t xml:space="preserve"> </w:t>
      </w:r>
      <w:r>
        <w:rPr>
          <w:color w:val="231F20"/>
          <w:spacing w:val="-4"/>
          <w:sz w:val="15"/>
        </w:rPr>
        <w:t>MAG</w:t>
      </w:r>
      <w:r>
        <w:rPr>
          <w:color w:val="231F20"/>
          <w:spacing w:val="-7"/>
          <w:sz w:val="15"/>
        </w:rPr>
        <w:t xml:space="preserve"> </w:t>
      </w:r>
      <w:r>
        <w:rPr>
          <w:color w:val="231F20"/>
          <w:spacing w:val="-4"/>
          <w:sz w:val="15"/>
        </w:rPr>
        <w:t>is</w:t>
      </w:r>
      <w:r>
        <w:rPr>
          <w:color w:val="231F20"/>
          <w:spacing w:val="-6"/>
          <w:sz w:val="15"/>
        </w:rPr>
        <w:t xml:space="preserve"> </w:t>
      </w:r>
      <w:r>
        <w:rPr>
          <w:color w:val="231F20"/>
          <w:spacing w:val="-4"/>
          <w:sz w:val="15"/>
        </w:rPr>
        <w:t>colored</w:t>
      </w:r>
      <w:r>
        <w:rPr>
          <w:color w:val="231F20"/>
          <w:sz w:val="15"/>
        </w:rPr>
        <w:t xml:space="preserve"> </w:t>
      </w:r>
      <w:r>
        <w:rPr>
          <w:color w:val="231F20"/>
          <w:spacing w:val="-2"/>
          <w:sz w:val="15"/>
        </w:rPr>
        <w:t>according</w:t>
      </w:r>
      <w:r>
        <w:rPr>
          <w:color w:val="231F20"/>
          <w:spacing w:val="-6"/>
          <w:sz w:val="15"/>
        </w:rPr>
        <w:t xml:space="preserve"> </w:t>
      </w:r>
      <w:r>
        <w:rPr>
          <w:color w:val="231F20"/>
          <w:spacing w:val="-2"/>
          <w:sz w:val="15"/>
        </w:rPr>
        <w:t>to</w:t>
      </w:r>
      <w:r>
        <w:rPr>
          <w:color w:val="231F20"/>
          <w:spacing w:val="-6"/>
          <w:sz w:val="15"/>
        </w:rPr>
        <w:t xml:space="preserve"> </w:t>
      </w:r>
      <w:r>
        <w:rPr>
          <w:color w:val="231F20"/>
          <w:spacing w:val="-2"/>
          <w:sz w:val="15"/>
        </w:rPr>
        <w:t>its</w:t>
      </w:r>
      <w:r>
        <w:rPr>
          <w:color w:val="231F20"/>
          <w:spacing w:val="-6"/>
          <w:sz w:val="15"/>
        </w:rPr>
        <w:t xml:space="preserve"> </w:t>
      </w:r>
      <w:r>
        <w:rPr>
          <w:color w:val="231F20"/>
          <w:spacing w:val="-2"/>
          <w:sz w:val="15"/>
        </w:rPr>
        <w:t>taxon</w:t>
      </w:r>
      <w:r>
        <w:rPr>
          <w:color w:val="231F20"/>
          <w:spacing w:val="-6"/>
          <w:sz w:val="15"/>
        </w:rPr>
        <w:t xml:space="preserve"> </w:t>
      </w:r>
      <w:r>
        <w:rPr>
          <w:color w:val="231F20"/>
          <w:spacing w:val="-2"/>
          <w:sz w:val="15"/>
        </w:rPr>
        <w:t>(A</w:t>
      </w:r>
      <w:r>
        <w:rPr>
          <w:rFonts w:ascii="Microsoft Himalaya"/>
          <w:color w:val="231F20"/>
          <w:spacing w:val="-2"/>
          <w:sz w:val="15"/>
        </w:rPr>
        <w:t>9</w:t>
      </w:r>
      <w:r>
        <w:rPr>
          <w:color w:val="231F20"/>
          <w:spacing w:val="-2"/>
          <w:sz w:val="15"/>
        </w:rPr>
        <w:t>-like,</w:t>
      </w:r>
      <w:r>
        <w:rPr>
          <w:color w:val="231F20"/>
          <w:spacing w:val="-6"/>
          <w:sz w:val="15"/>
        </w:rPr>
        <w:t xml:space="preserve"> </w:t>
      </w:r>
      <w:r>
        <w:rPr>
          <w:color w:val="231F20"/>
          <w:spacing w:val="-2"/>
          <w:sz w:val="15"/>
        </w:rPr>
        <w:t>A,</w:t>
      </w:r>
      <w:r>
        <w:rPr>
          <w:color w:val="231F20"/>
          <w:spacing w:val="-6"/>
          <w:sz w:val="15"/>
        </w:rPr>
        <w:t xml:space="preserve"> </w:t>
      </w:r>
      <w:r>
        <w:rPr>
          <w:color w:val="231F20"/>
          <w:spacing w:val="-2"/>
          <w:sz w:val="15"/>
        </w:rPr>
        <w:t>and</w:t>
      </w:r>
      <w:r>
        <w:rPr>
          <w:color w:val="231F20"/>
          <w:spacing w:val="-6"/>
          <w:sz w:val="15"/>
        </w:rPr>
        <w:t xml:space="preserve"> </w:t>
      </w:r>
      <w:r>
        <w:rPr>
          <w:color w:val="231F20"/>
          <w:spacing w:val="-2"/>
          <w:sz w:val="15"/>
        </w:rPr>
        <w:t>B</w:t>
      </w:r>
      <w:r>
        <w:rPr>
          <w:rFonts w:ascii="Microsoft Himalaya"/>
          <w:color w:val="231F20"/>
          <w:spacing w:val="-2"/>
          <w:sz w:val="15"/>
        </w:rPr>
        <w:t>9</w:t>
      </w:r>
      <w:r>
        <w:rPr>
          <w:color w:val="231F20"/>
          <w:spacing w:val="-2"/>
          <w:sz w:val="15"/>
        </w:rPr>
        <w:t>).</w:t>
      </w:r>
    </w:p>
    <w:p w14:paraId="2CFD9024" w14:textId="77777777" w:rsidR="009843BB" w:rsidRDefault="009843BB">
      <w:pPr>
        <w:spacing w:line="249" w:lineRule="auto"/>
        <w:jc w:val="both"/>
        <w:rPr>
          <w:sz w:val="15"/>
        </w:rPr>
        <w:sectPr w:rsidR="009843BB">
          <w:pgSz w:w="11700" w:h="15660"/>
          <w:pgMar w:top="960" w:right="708" w:bottom="640" w:left="708" w:header="767" w:footer="455" w:gutter="0"/>
          <w:cols w:space="720"/>
        </w:sectPr>
      </w:pPr>
    </w:p>
    <w:p w14:paraId="168F8674" w14:textId="77777777" w:rsidR="009843BB" w:rsidRDefault="009843BB">
      <w:pPr>
        <w:pStyle w:val="Corpodetexto"/>
        <w:spacing w:before="194"/>
        <w:ind w:left="0"/>
        <w:jc w:val="left"/>
      </w:pPr>
    </w:p>
    <w:p w14:paraId="1B25CDA9" w14:textId="77777777" w:rsidR="009843BB" w:rsidRDefault="00000000">
      <w:pPr>
        <w:pStyle w:val="Corpodetexto"/>
        <w:spacing w:line="250" w:lineRule="exact"/>
        <w:ind w:right="3569"/>
      </w:pPr>
      <w:r>
        <w:rPr>
          <w:color w:val="231F20"/>
        </w:rPr>
        <w:t>factor</w:t>
      </w:r>
      <w:r>
        <w:rPr>
          <w:color w:val="231F20"/>
          <w:spacing w:val="-5"/>
        </w:rPr>
        <w:t xml:space="preserve"> </w:t>
      </w:r>
      <w:r>
        <w:rPr>
          <w:color w:val="231F20"/>
        </w:rPr>
        <w:t>in</w:t>
      </w:r>
      <w:r>
        <w:rPr>
          <w:color w:val="231F20"/>
          <w:spacing w:val="-6"/>
        </w:rPr>
        <w:t xml:space="preserve"> </w:t>
      </w:r>
      <w:r>
        <w:rPr>
          <w:color w:val="231F20"/>
        </w:rPr>
        <w:t>the</w:t>
      </w:r>
      <w:r>
        <w:rPr>
          <w:color w:val="231F20"/>
          <w:spacing w:val="-5"/>
        </w:rPr>
        <w:t xml:space="preserve"> </w:t>
      </w:r>
      <w:r>
        <w:rPr>
          <w:color w:val="231F20"/>
        </w:rPr>
        <w:t>sigma-70</w:t>
      </w:r>
      <w:r>
        <w:rPr>
          <w:color w:val="231F20"/>
          <w:spacing w:val="-5"/>
        </w:rPr>
        <w:t xml:space="preserve"> </w:t>
      </w:r>
      <w:r>
        <w:rPr>
          <w:color w:val="231F20"/>
        </w:rPr>
        <w:t>family,</w:t>
      </w:r>
      <w:r>
        <w:rPr>
          <w:color w:val="231F20"/>
          <w:spacing w:val="-6"/>
        </w:rPr>
        <w:t xml:space="preserve"> </w:t>
      </w:r>
      <w:r>
        <w:rPr>
          <w:color w:val="231F20"/>
        </w:rPr>
        <w:t>which</w:t>
      </w:r>
      <w:r>
        <w:rPr>
          <w:color w:val="231F20"/>
          <w:spacing w:val="-5"/>
        </w:rPr>
        <w:t xml:space="preserve"> </w:t>
      </w:r>
      <w:r>
        <w:rPr>
          <w:color w:val="231F20"/>
        </w:rPr>
        <w:t>displays</w:t>
      </w:r>
      <w:r>
        <w:rPr>
          <w:color w:val="231F20"/>
          <w:spacing w:val="-5"/>
        </w:rPr>
        <w:t xml:space="preserve"> </w:t>
      </w:r>
      <w:r>
        <w:rPr>
          <w:color w:val="231F20"/>
        </w:rPr>
        <w:t>a</w:t>
      </w:r>
      <w:r>
        <w:rPr>
          <w:color w:val="231F20"/>
          <w:spacing w:val="-5"/>
        </w:rPr>
        <w:t xml:space="preserve"> </w:t>
      </w:r>
      <w:r>
        <w:rPr>
          <w:color w:val="231F20"/>
        </w:rPr>
        <w:t>clear</w:t>
      </w:r>
      <w:r>
        <w:rPr>
          <w:color w:val="231F20"/>
          <w:spacing w:val="-5"/>
        </w:rPr>
        <w:t xml:space="preserve"> </w:t>
      </w:r>
      <w:r>
        <w:rPr>
          <w:color w:val="231F20"/>
        </w:rPr>
        <w:t>pattern</w:t>
      </w:r>
      <w:r>
        <w:rPr>
          <w:color w:val="231F20"/>
          <w:spacing w:val="-5"/>
        </w:rPr>
        <w:t xml:space="preserve"> </w:t>
      </w:r>
      <w:r>
        <w:rPr>
          <w:color w:val="231F20"/>
        </w:rPr>
        <w:t>of</w:t>
      </w:r>
      <w:r>
        <w:rPr>
          <w:color w:val="231F20"/>
          <w:spacing w:val="-5"/>
        </w:rPr>
        <w:t xml:space="preserve"> </w:t>
      </w:r>
      <w:r>
        <w:rPr>
          <w:color w:val="231F20"/>
        </w:rPr>
        <w:t>divergence</w:t>
      </w:r>
      <w:r>
        <w:rPr>
          <w:color w:val="231F20"/>
          <w:spacing w:val="-6"/>
        </w:rPr>
        <w:t xml:space="preserve"> </w:t>
      </w:r>
      <w:r>
        <w:rPr>
          <w:color w:val="231F20"/>
        </w:rPr>
        <w:t>of</w:t>
      </w:r>
      <w:r>
        <w:rPr>
          <w:color w:val="231F20"/>
          <w:spacing w:val="-5"/>
        </w:rPr>
        <w:t xml:space="preserve"> </w:t>
      </w:r>
      <w:r>
        <w:rPr>
          <w:color w:val="231F20"/>
        </w:rPr>
        <w:t>A</w:t>
      </w:r>
      <w:r>
        <w:rPr>
          <w:rFonts w:ascii="Microsoft Himalaya"/>
          <w:color w:val="231F20"/>
        </w:rPr>
        <w:t>9</w:t>
      </w:r>
      <w:r>
        <w:rPr>
          <w:color w:val="231F20"/>
        </w:rPr>
        <w:t xml:space="preserve">-like </w:t>
      </w:r>
      <w:r>
        <w:rPr>
          <w:color w:val="231F20"/>
          <w:spacing w:val="-4"/>
        </w:rPr>
        <w:t>sequences</w:t>
      </w:r>
      <w:r>
        <w:rPr>
          <w:color w:val="231F20"/>
          <w:spacing w:val="-7"/>
        </w:rPr>
        <w:t xml:space="preserve"> </w:t>
      </w:r>
      <w:r>
        <w:rPr>
          <w:color w:val="231F20"/>
          <w:spacing w:val="-4"/>
        </w:rPr>
        <w:t>away</w:t>
      </w:r>
      <w:r>
        <w:rPr>
          <w:color w:val="231F20"/>
          <w:spacing w:val="-7"/>
        </w:rPr>
        <w:t xml:space="preserve"> </w:t>
      </w:r>
      <w:r>
        <w:rPr>
          <w:color w:val="231F20"/>
          <w:spacing w:val="-4"/>
        </w:rPr>
        <w:t>from</w:t>
      </w:r>
      <w:r>
        <w:rPr>
          <w:color w:val="231F20"/>
          <w:spacing w:val="-7"/>
        </w:rPr>
        <w:t xml:space="preserve"> </w:t>
      </w:r>
      <w:r>
        <w:rPr>
          <w:color w:val="231F20"/>
          <w:spacing w:val="-4"/>
        </w:rPr>
        <w:t>A</w:t>
      </w:r>
      <w:r>
        <w:rPr>
          <w:color w:val="231F20"/>
          <w:spacing w:val="-7"/>
        </w:rPr>
        <w:t xml:space="preserve"> </w:t>
      </w:r>
      <w:r>
        <w:rPr>
          <w:color w:val="231F20"/>
          <w:spacing w:val="-4"/>
        </w:rPr>
        <w:t>and</w:t>
      </w:r>
      <w:r>
        <w:rPr>
          <w:color w:val="231F20"/>
          <w:spacing w:val="-7"/>
        </w:rPr>
        <w:t xml:space="preserve"> </w:t>
      </w:r>
      <w:r>
        <w:rPr>
          <w:color w:val="231F20"/>
          <w:spacing w:val="-4"/>
        </w:rPr>
        <w:t>B</w:t>
      </w:r>
      <w:r>
        <w:rPr>
          <w:rFonts w:ascii="Microsoft Himalaya"/>
          <w:color w:val="231F20"/>
          <w:spacing w:val="-4"/>
        </w:rPr>
        <w:t>9</w:t>
      </w:r>
      <w:r>
        <w:rPr>
          <w:rFonts w:ascii="Microsoft Himalaya"/>
          <w:color w:val="231F20"/>
          <w:spacing w:val="13"/>
        </w:rPr>
        <w:t xml:space="preserve"> </w:t>
      </w:r>
      <w:r>
        <w:rPr>
          <w:color w:val="231F20"/>
          <w:spacing w:val="-4"/>
        </w:rPr>
        <w:t>sequences</w:t>
      </w:r>
      <w:r>
        <w:rPr>
          <w:color w:val="231F20"/>
          <w:spacing w:val="-7"/>
        </w:rPr>
        <w:t xml:space="preserve"> </w:t>
      </w:r>
      <w:hyperlink w:anchor="_bookmark7" w:history="1">
        <w:r>
          <w:rPr>
            <w:color w:val="231F20"/>
            <w:spacing w:val="-4"/>
          </w:rPr>
          <w:t>(Fig.</w:t>
        </w:r>
      </w:hyperlink>
      <w:r>
        <w:rPr>
          <w:color w:val="231F20"/>
          <w:spacing w:val="-7"/>
        </w:rPr>
        <w:t xml:space="preserve"> </w:t>
      </w:r>
      <w:r>
        <w:rPr>
          <w:color w:val="231F20"/>
          <w:spacing w:val="-4"/>
        </w:rPr>
        <w:t>6b).</w:t>
      </w:r>
      <w:r>
        <w:rPr>
          <w:color w:val="231F20"/>
          <w:spacing w:val="-7"/>
        </w:rPr>
        <w:t xml:space="preserve"> </w:t>
      </w:r>
      <w:r>
        <w:rPr>
          <w:color w:val="231F20"/>
          <w:spacing w:val="-4"/>
        </w:rPr>
        <w:t>Although</w:t>
      </w:r>
      <w:r>
        <w:rPr>
          <w:color w:val="231F20"/>
          <w:spacing w:val="-7"/>
        </w:rPr>
        <w:t xml:space="preserve"> </w:t>
      </w:r>
      <w:r>
        <w:rPr>
          <w:color w:val="231F20"/>
          <w:spacing w:val="-4"/>
        </w:rPr>
        <w:t>this</w:t>
      </w:r>
      <w:r>
        <w:rPr>
          <w:color w:val="231F20"/>
          <w:spacing w:val="-7"/>
        </w:rPr>
        <w:t xml:space="preserve"> </w:t>
      </w:r>
      <w:r>
        <w:rPr>
          <w:color w:val="231F20"/>
          <w:spacing w:val="-4"/>
        </w:rPr>
        <w:t>protein</w:t>
      </w:r>
      <w:r>
        <w:rPr>
          <w:color w:val="231F20"/>
          <w:spacing w:val="-7"/>
        </w:rPr>
        <w:t xml:space="preserve"> </w:t>
      </w:r>
      <w:r>
        <w:rPr>
          <w:color w:val="231F20"/>
          <w:spacing w:val="-4"/>
        </w:rPr>
        <w:t>is</w:t>
      </w:r>
      <w:r>
        <w:rPr>
          <w:color w:val="231F20"/>
          <w:spacing w:val="-7"/>
        </w:rPr>
        <w:t xml:space="preserve"> </w:t>
      </w:r>
      <w:r>
        <w:rPr>
          <w:color w:val="231F20"/>
          <w:spacing w:val="-4"/>
        </w:rPr>
        <w:t xml:space="preserve">uncharac- terized, its divergence from other A/B-lineage types represents a potential regulon that </w:t>
      </w:r>
      <w:r>
        <w:rPr>
          <w:color w:val="231F20"/>
        </w:rPr>
        <w:t>is</w:t>
      </w:r>
      <w:r>
        <w:rPr>
          <w:color w:val="231F20"/>
          <w:spacing w:val="-8"/>
        </w:rPr>
        <w:t xml:space="preserve"> </w:t>
      </w:r>
      <w:r>
        <w:rPr>
          <w:color w:val="231F20"/>
        </w:rPr>
        <w:t>specialized</w:t>
      </w:r>
      <w:r>
        <w:rPr>
          <w:color w:val="231F20"/>
          <w:spacing w:val="-9"/>
        </w:rPr>
        <w:t xml:space="preserve"> </w:t>
      </w:r>
      <w:r>
        <w:rPr>
          <w:color w:val="231F20"/>
        </w:rPr>
        <w:t>in</w:t>
      </w:r>
      <w:r>
        <w:rPr>
          <w:color w:val="231F20"/>
          <w:spacing w:val="-8"/>
        </w:rPr>
        <w:t xml:space="preserve"> </w:t>
      </w:r>
      <w:r>
        <w:rPr>
          <w:color w:val="231F20"/>
        </w:rPr>
        <w:t>A</w:t>
      </w:r>
      <w:r>
        <w:rPr>
          <w:rFonts w:ascii="Microsoft Himalaya"/>
          <w:color w:val="231F20"/>
        </w:rPr>
        <w:t>9</w:t>
      </w:r>
      <w:r>
        <w:rPr>
          <w:color w:val="231F20"/>
        </w:rPr>
        <w:t>-like</w:t>
      </w:r>
      <w:r>
        <w:rPr>
          <w:color w:val="231F20"/>
          <w:spacing w:val="-9"/>
        </w:rPr>
        <w:t xml:space="preserve"> </w:t>
      </w:r>
      <w:r>
        <w:rPr>
          <w:color w:val="231F20"/>
        </w:rPr>
        <w:t>organisms.</w:t>
      </w:r>
    </w:p>
    <w:p w14:paraId="144F84BE" w14:textId="77777777" w:rsidR="009843BB" w:rsidRDefault="00000000">
      <w:pPr>
        <w:pStyle w:val="Corpodetexto"/>
        <w:spacing w:before="20" w:line="268" w:lineRule="auto"/>
        <w:ind w:right="3569" w:firstLine="240"/>
      </w:pPr>
      <w:r>
        <w:rPr>
          <w:color w:val="231F20"/>
          <w:spacing w:val="-4"/>
        </w:rPr>
        <w:t>Another</w:t>
      </w:r>
      <w:r>
        <w:rPr>
          <w:color w:val="231F20"/>
          <w:spacing w:val="-5"/>
        </w:rPr>
        <w:t xml:space="preserve"> </w:t>
      </w:r>
      <w:r>
        <w:rPr>
          <w:color w:val="231F20"/>
          <w:spacing w:val="-4"/>
        </w:rPr>
        <w:t>gene cluster</w:t>
      </w:r>
      <w:r>
        <w:rPr>
          <w:color w:val="231F20"/>
          <w:spacing w:val="-5"/>
        </w:rPr>
        <w:t xml:space="preserve"> </w:t>
      </w:r>
      <w:r>
        <w:rPr>
          <w:color w:val="231F20"/>
          <w:spacing w:val="-4"/>
        </w:rPr>
        <w:t>with high phylogenetic</w:t>
      </w:r>
      <w:r>
        <w:rPr>
          <w:color w:val="231F20"/>
          <w:spacing w:val="-5"/>
        </w:rPr>
        <w:t xml:space="preserve"> </w:t>
      </w:r>
      <w:r>
        <w:rPr>
          <w:color w:val="231F20"/>
          <w:spacing w:val="-4"/>
        </w:rPr>
        <w:t>distance between the A</w:t>
      </w:r>
      <w:r>
        <w:rPr>
          <w:rFonts w:ascii="Microsoft Himalaya"/>
          <w:color w:val="231F20"/>
          <w:spacing w:val="-4"/>
        </w:rPr>
        <w:t>9</w:t>
      </w:r>
      <w:r>
        <w:rPr>
          <w:color w:val="231F20"/>
          <w:spacing w:val="-4"/>
        </w:rPr>
        <w:t>-like clade</w:t>
      </w:r>
      <w:r>
        <w:rPr>
          <w:color w:val="231F20"/>
          <w:spacing w:val="-5"/>
        </w:rPr>
        <w:t xml:space="preserve"> </w:t>
      </w:r>
      <w:r>
        <w:rPr>
          <w:color w:val="231F20"/>
          <w:spacing w:val="-4"/>
        </w:rPr>
        <w:t xml:space="preserve">and </w:t>
      </w:r>
      <w:r>
        <w:rPr>
          <w:color w:val="231F20"/>
          <w:spacing w:val="-8"/>
        </w:rPr>
        <w:t>the</w:t>
      </w:r>
      <w:r>
        <w:rPr>
          <w:color w:val="231F20"/>
        </w:rPr>
        <w:t xml:space="preserve"> </w:t>
      </w:r>
      <w:r>
        <w:rPr>
          <w:color w:val="231F20"/>
          <w:spacing w:val="-8"/>
        </w:rPr>
        <w:t>other</w:t>
      </w:r>
      <w:r>
        <w:rPr>
          <w:color w:val="231F20"/>
          <w:spacing w:val="-2"/>
        </w:rPr>
        <w:t xml:space="preserve"> </w:t>
      </w:r>
      <w:r>
        <w:rPr>
          <w:color w:val="231F20"/>
          <w:spacing w:val="-8"/>
        </w:rPr>
        <w:t>two</w:t>
      </w:r>
      <w:r>
        <w:rPr>
          <w:color w:val="231F20"/>
        </w:rPr>
        <w:t xml:space="preserve"> </w:t>
      </w:r>
      <w:r>
        <w:rPr>
          <w:color w:val="231F20"/>
          <w:spacing w:val="-8"/>
        </w:rPr>
        <w:t>A/B-lineage</w:t>
      </w:r>
      <w:r>
        <w:rPr>
          <w:color w:val="231F20"/>
        </w:rPr>
        <w:t xml:space="preserve"> </w:t>
      </w:r>
      <w:r>
        <w:rPr>
          <w:color w:val="231F20"/>
          <w:spacing w:val="-8"/>
        </w:rPr>
        <w:t>clades</w:t>
      </w:r>
      <w:r>
        <w:rPr>
          <w:color w:val="231F20"/>
          <w:spacing w:val="-1"/>
        </w:rPr>
        <w:t xml:space="preserve"> </w:t>
      </w:r>
      <w:r>
        <w:rPr>
          <w:color w:val="231F20"/>
          <w:spacing w:val="-8"/>
        </w:rPr>
        <w:t>encodes</w:t>
      </w:r>
      <w:r>
        <w:rPr>
          <w:color w:val="231F20"/>
          <w:spacing w:val="-1"/>
        </w:rPr>
        <w:t xml:space="preserve"> </w:t>
      </w:r>
      <w:r>
        <w:rPr>
          <w:color w:val="231F20"/>
          <w:spacing w:val="-8"/>
        </w:rPr>
        <w:t>cytochrome</w:t>
      </w:r>
      <w:r>
        <w:rPr>
          <w:color w:val="231F20"/>
          <w:spacing w:val="-1"/>
        </w:rPr>
        <w:t xml:space="preserve"> </w:t>
      </w:r>
      <w:r>
        <w:rPr>
          <w:rFonts w:ascii="Arial"/>
          <w:i/>
          <w:color w:val="231F20"/>
          <w:spacing w:val="-8"/>
        </w:rPr>
        <w:t>c</w:t>
      </w:r>
      <w:r>
        <w:rPr>
          <w:color w:val="231F20"/>
          <w:spacing w:val="-8"/>
          <w:vertAlign w:val="subscript"/>
        </w:rPr>
        <w:t>M</w:t>
      </w:r>
      <w:r>
        <w:rPr>
          <w:color w:val="231F20"/>
        </w:rPr>
        <w:t xml:space="preserve"> </w:t>
      </w:r>
      <w:r>
        <w:rPr>
          <w:color w:val="231F20"/>
          <w:spacing w:val="-8"/>
        </w:rPr>
        <w:t>(Cyt</w:t>
      </w:r>
      <w:r>
        <w:rPr>
          <w:color w:val="231F20"/>
          <w:spacing w:val="-1"/>
        </w:rPr>
        <w:t xml:space="preserve"> </w:t>
      </w:r>
      <w:r>
        <w:rPr>
          <w:rFonts w:ascii="Arial"/>
          <w:i/>
          <w:color w:val="231F20"/>
          <w:spacing w:val="-8"/>
        </w:rPr>
        <w:t>c</w:t>
      </w:r>
      <w:r>
        <w:rPr>
          <w:color w:val="231F20"/>
          <w:spacing w:val="-8"/>
          <w:vertAlign w:val="subscript"/>
        </w:rPr>
        <w:t>M</w:t>
      </w:r>
      <w:r>
        <w:rPr>
          <w:color w:val="231F20"/>
          <w:spacing w:val="-8"/>
        </w:rPr>
        <w:t>)</w:t>
      </w:r>
      <w:r>
        <w:rPr>
          <w:color w:val="231F20"/>
        </w:rPr>
        <w:t xml:space="preserve"> </w:t>
      </w:r>
      <w:r>
        <w:rPr>
          <w:color w:val="231F20"/>
          <w:spacing w:val="-8"/>
        </w:rPr>
        <w:t>(</w:t>
      </w:r>
      <w:hyperlink w:anchor="_bookmark7" w:history="1">
        <w:r>
          <w:rPr>
            <w:color w:val="231F20"/>
            <w:spacing w:val="-8"/>
          </w:rPr>
          <w:t>Fig.</w:t>
        </w:r>
        <w:r>
          <w:rPr>
            <w:color w:val="231F20"/>
            <w:spacing w:val="-1"/>
          </w:rPr>
          <w:t xml:space="preserve"> </w:t>
        </w:r>
        <w:r>
          <w:rPr>
            <w:color w:val="231F20"/>
            <w:spacing w:val="-8"/>
          </w:rPr>
          <w:t>6c</w:t>
        </w:r>
      </w:hyperlink>
      <w:r>
        <w:rPr>
          <w:color w:val="231F20"/>
          <w:spacing w:val="-8"/>
        </w:rPr>
        <w:t>),</w:t>
      </w:r>
      <w:r>
        <w:rPr>
          <w:color w:val="231F20"/>
        </w:rPr>
        <w:t xml:space="preserve"> </w:t>
      </w:r>
      <w:r>
        <w:rPr>
          <w:color w:val="231F20"/>
          <w:spacing w:val="-8"/>
        </w:rPr>
        <w:t>which</w:t>
      </w:r>
      <w:r>
        <w:rPr>
          <w:color w:val="231F20"/>
          <w:spacing w:val="-1"/>
        </w:rPr>
        <w:t xml:space="preserve"> </w:t>
      </w:r>
      <w:r>
        <w:rPr>
          <w:color w:val="231F20"/>
          <w:spacing w:val="-8"/>
        </w:rPr>
        <w:t>is</w:t>
      </w:r>
      <w:r>
        <w:rPr>
          <w:color w:val="231F20"/>
        </w:rPr>
        <w:t xml:space="preserve"> </w:t>
      </w:r>
      <w:r>
        <w:rPr>
          <w:color w:val="231F20"/>
          <w:spacing w:val="-8"/>
        </w:rPr>
        <w:t xml:space="preserve">pres- </w:t>
      </w:r>
      <w:r>
        <w:rPr>
          <w:color w:val="231F20"/>
          <w:spacing w:val="-2"/>
        </w:rPr>
        <w:t>ent</w:t>
      </w:r>
      <w:r>
        <w:rPr>
          <w:color w:val="231F20"/>
          <w:spacing w:val="7"/>
        </w:rPr>
        <w:t xml:space="preserve"> </w:t>
      </w:r>
      <w:r>
        <w:rPr>
          <w:color w:val="231F20"/>
          <w:spacing w:val="-2"/>
        </w:rPr>
        <w:t>across</w:t>
      </w:r>
      <w:r>
        <w:rPr>
          <w:color w:val="231F20"/>
          <w:spacing w:val="5"/>
        </w:rPr>
        <w:t xml:space="preserve"> </w:t>
      </w:r>
      <w:r>
        <w:rPr>
          <w:color w:val="231F20"/>
          <w:spacing w:val="-2"/>
        </w:rPr>
        <w:t>cyanobacterial</w:t>
      </w:r>
      <w:r>
        <w:rPr>
          <w:color w:val="231F20"/>
          <w:spacing w:val="6"/>
        </w:rPr>
        <w:t xml:space="preserve"> </w:t>
      </w:r>
      <w:r>
        <w:rPr>
          <w:color w:val="231F20"/>
          <w:spacing w:val="-2"/>
        </w:rPr>
        <w:t>taxa</w:t>
      </w:r>
      <w:r>
        <w:rPr>
          <w:color w:val="231F20"/>
          <w:spacing w:val="5"/>
        </w:rPr>
        <w:t xml:space="preserve"> </w:t>
      </w:r>
      <w:r>
        <w:rPr>
          <w:color w:val="231F20"/>
          <w:spacing w:val="-2"/>
        </w:rPr>
        <w:t>but</w:t>
      </w:r>
      <w:r>
        <w:rPr>
          <w:color w:val="231F20"/>
          <w:spacing w:val="7"/>
        </w:rPr>
        <w:t xml:space="preserve"> </w:t>
      </w:r>
      <w:r>
        <w:rPr>
          <w:color w:val="231F20"/>
          <w:spacing w:val="-2"/>
        </w:rPr>
        <w:t>whose</w:t>
      </w:r>
      <w:r>
        <w:rPr>
          <w:color w:val="231F20"/>
          <w:spacing w:val="5"/>
        </w:rPr>
        <w:t xml:space="preserve"> </w:t>
      </w:r>
      <w:r>
        <w:rPr>
          <w:color w:val="231F20"/>
          <w:spacing w:val="-2"/>
        </w:rPr>
        <w:t>physiological</w:t>
      </w:r>
      <w:r>
        <w:rPr>
          <w:color w:val="231F20"/>
          <w:spacing w:val="6"/>
        </w:rPr>
        <w:t xml:space="preserve"> </w:t>
      </w:r>
      <w:r>
        <w:rPr>
          <w:color w:val="231F20"/>
          <w:spacing w:val="-2"/>
        </w:rPr>
        <w:t>role</w:t>
      </w:r>
      <w:r>
        <w:rPr>
          <w:color w:val="231F20"/>
          <w:spacing w:val="5"/>
        </w:rPr>
        <w:t xml:space="preserve"> </w:t>
      </w:r>
      <w:r>
        <w:rPr>
          <w:color w:val="231F20"/>
          <w:spacing w:val="-2"/>
        </w:rPr>
        <w:t>is</w:t>
      </w:r>
      <w:r>
        <w:rPr>
          <w:color w:val="231F20"/>
          <w:spacing w:val="7"/>
        </w:rPr>
        <w:t xml:space="preserve"> </w:t>
      </w:r>
      <w:r>
        <w:rPr>
          <w:color w:val="231F20"/>
          <w:spacing w:val="-2"/>
        </w:rPr>
        <w:t>still</w:t>
      </w:r>
      <w:r>
        <w:rPr>
          <w:color w:val="231F20"/>
          <w:spacing w:val="5"/>
        </w:rPr>
        <w:t xml:space="preserve"> </w:t>
      </w:r>
      <w:r>
        <w:rPr>
          <w:color w:val="231F20"/>
          <w:spacing w:val="-2"/>
        </w:rPr>
        <w:t>debated</w:t>
      </w:r>
      <w:r>
        <w:rPr>
          <w:color w:val="231F20"/>
          <w:spacing w:val="8"/>
        </w:rPr>
        <w:t xml:space="preserve"> </w:t>
      </w:r>
      <w:r>
        <w:rPr>
          <w:color w:val="231F20"/>
          <w:spacing w:val="-2"/>
        </w:rPr>
        <w:t>(</w:t>
      </w:r>
      <w:hyperlink w:anchor="_bookmark64" w:history="1">
        <w:r>
          <w:rPr>
            <w:color w:val="231F20"/>
            <w:spacing w:val="-2"/>
          </w:rPr>
          <w:t>65</w:t>
        </w:r>
      </w:hyperlink>
      <w:r>
        <w:rPr>
          <w:color w:val="231F20"/>
          <w:spacing w:val="-2"/>
        </w:rPr>
        <w:t>,</w:t>
      </w:r>
      <w:r>
        <w:rPr>
          <w:color w:val="231F20"/>
          <w:spacing w:val="6"/>
        </w:rPr>
        <w:t xml:space="preserve"> </w:t>
      </w:r>
      <w:hyperlink w:anchor="_bookmark65" w:history="1">
        <w:r>
          <w:rPr>
            <w:color w:val="231F20"/>
            <w:spacing w:val="-4"/>
          </w:rPr>
          <w:t>66</w:t>
        </w:r>
      </w:hyperlink>
      <w:r>
        <w:rPr>
          <w:color w:val="231F20"/>
          <w:spacing w:val="-4"/>
        </w:rPr>
        <w:t>).</w:t>
      </w:r>
    </w:p>
    <w:p w14:paraId="49A43747" w14:textId="77777777" w:rsidR="009843BB" w:rsidRDefault="00000000">
      <w:pPr>
        <w:pStyle w:val="Corpodetexto"/>
        <w:spacing w:before="16" w:line="290" w:lineRule="auto"/>
        <w:ind w:right="3567"/>
      </w:pPr>
      <w:r>
        <w:rPr>
          <w:color w:val="231F20"/>
          <w:spacing w:val="-6"/>
        </w:rPr>
        <w:t>Transcription</w:t>
      </w:r>
      <w:r>
        <w:rPr>
          <w:color w:val="231F20"/>
          <w:spacing w:val="-1"/>
        </w:rPr>
        <w:t xml:space="preserve"> </w:t>
      </w:r>
      <w:r>
        <w:rPr>
          <w:color w:val="231F20"/>
          <w:spacing w:val="-6"/>
        </w:rPr>
        <w:t>of</w:t>
      </w:r>
      <w:r>
        <w:rPr>
          <w:color w:val="231F20"/>
          <w:spacing w:val="-1"/>
        </w:rPr>
        <w:t xml:space="preserve"> </w:t>
      </w:r>
      <w:r>
        <w:rPr>
          <w:rFonts w:ascii="Arial"/>
          <w:i/>
          <w:color w:val="231F20"/>
          <w:spacing w:val="-6"/>
        </w:rPr>
        <w:t xml:space="preserve">cytM </w:t>
      </w:r>
      <w:r>
        <w:rPr>
          <w:color w:val="231F20"/>
          <w:spacing w:val="-6"/>
        </w:rPr>
        <w:t>increases</w:t>
      </w:r>
      <w:r>
        <w:rPr>
          <w:color w:val="231F20"/>
          <w:spacing w:val="-1"/>
        </w:rPr>
        <w:t xml:space="preserve"> </w:t>
      </w:r>
      <w:r>
        <w:rPr>
          <w:color w:val="231F20"/>
          <w:spacing w:val="-6"/>
        </w:rPr>
        <w:t>under conditions such as low</w:t>
      </w:r>
      <w:r>
        <w:rPr>
          <w:color w:val="231F20"/>
          <w:spacing w:val="-2"/>
        </w:rPr>
        <w:t xml:space="preserve"> </w:t>
      </w:r>
      <w:r>
        <w:rPr>
          <w:color w:val="231F20"/>
          <w:spacing w:val="-6"/>
        </w:rPr>
        <w:t>temperature,</w:t>
      </w:r>
      <w:r>
        <w:rPr>
          <w:color w:val="231F20"/>
          <w:spacing w:val="-2"/>
        </w:rPr>
        <w:t xml:space="preserve"> </w:t>
      </w:r>
      <w:r>
        <w:rPr>
          <w:color w:val="231F20"/>
          <w:spacing w:val="-6"/>
        </w:rPr>
        <w:t xml:space="preserve">high-intensity </w:t>
      </w:r>
      <w:r>
        <w:rPr>
          <w:color w:val="231F20"/>
          <w:spacing w:val="-2"/>
        </w:rPr>
        <w:t>light,</w:t>
      </w:r>
      <w:r>
        <w:rPr>
          <w:color w:val="231F20"/>
          <w:spacing w:val="-11"/>
        </w:rPr>
        <w:t xml:space="preserve"> </w:t>
      </w:r>
      <w:r>
        <w:rPr>
          <w:color w:val="231F20"/>
          <w:spacing w:val="-2"/>
        </w:rPr>
        <w:t>oxidative</w:t>
      </w:r>
      <w:r>
        <w:rPr>
          <w:color w:val="231F20"/>
          <w:spacing w:val="-10"/>
        </w:rPr>
        <w:t xml:space="preserve"> </w:t>
      </w:r>
      <w:r>
        <w:rPr>
          <w:color w:val="231F20"/>
          <w:spacing w:val="-2"/>
        </w:rPr>
        <w:t>stress,</w:t>
      </w:r>
      <w:r>
        <w:rPr>
          <w:color w:val="231F20"/>
          <w:spacing w:val="-11"/>
        </w:rPr>
        <w:t xml:space="preserve"> </w:t>
      </w:r>
      <w:r>
        <w:rPr>
          <w:color w:val="231F20"/>
          <w:spacing w:val="-2"/>
        </w:rPr>
        <w:t>osmotic</w:t>
      </w:r>
      <w:r>
        <w:rPr>
          <w:color w:val="231F20"/>
          <w:spacing w:val="-9"/>
        </w:rPr>
        <w:t xml:space="preserve"> </w:t>
      </w:r>
      <w:r>
        <w:rPr>
          <w:color w:val="231F20"/>
          <w:spacing w:val="-2"/>
        </w:rPr>
        <w:t>stress,</w:t>
      </w:r>
      <w:r>
        <w:rPr>
          <w:color w:val="231F20"/>
          <w:spacing w:val="-11"/>
        </w:rPr>
        <w:t xml:space="preserve"> </w:t>
      </w:r>
      <w:r>
        <w:rPr>
          <w:color w:val="231F20"/>
          <w:spacing w:val="-2"/>
        </w:rPr>
        <w:t>and</w:t>
      </w:r>
      <w:r>
        <w:rPr>
          <w:color w:val="231F20"/>
          <w:spacing w:val="-10"/>
        </w:rPr>
        <w:t xml:space="preserve"> </w:t>
      </w:r>
      <w:r>
        <w:rPr>
          <w:color w:val="231F20"/>
          <w:spacing w:val="-2"/>
        </w:rPr>
        <w:t>nitrogen</w:t>
      </w:r>
      <w:r>
        <w:rPr>
          <w:color w:val="231F20"/>
          <w:spacing w:val="-10"/>
        </w:rPr>
        <w:t xml:space="preserve"> </w:t>
      </w:r>
      <w:r>
        <w:rPr>
          <w:color w:val="231F20"/>
          <w:spacing w:val="-2"/>
        </w:rPr>
        <w:t>and</w:t>
      </w:r>
      <w:r>
        <w:rPr>
          <w:color w:val="231F20"/>
          <w:spacing w:val="-10"/>
        </w:rPr>
        <w:t xml:space="preserve"> </w:t>
      </w:r>
      <w:r>
        <w:rPr>
          <w:color w:val="231F20"/>
          <w:spacing w:val="-2"/>
        </w:rPr>
        <w:t>sulfur</w:t>
      </w:r>
      <w:r>
        <w:rPr>
          <w:color w:val="231F20"/>
          <w:spacing w:val="-11"/>
        </w:rPr>
        <w:t xml:space="preserve"> </w:t>
      </w:r>
      <w:r>
        <w:rPr>
          <w:color w:val="231F20"/>
          <w:spacing w:val="-2"/>
        </w:rPr>
        <w:t>limitation</w:t>
      </w:r>
      <w:r>
        <w:rPr>
          <w:color w:val="231F20"/>
          <w:spacing w:val="-9"/>
        </w:rPr>
        <w:t xml:space="preserve"> </w:t>
      </w:r>
      <w:r>
        <w:rPr>
          <w:color w:val="231F20"/>
          <w:spacing w:val="-2"/>
        </w:rPr>
        <w:t>(67,</w:t>
      </w:r>
      <w:r>
        <w:rPr>
          <w:color w:val="231F20"/>
          <w:spacing w:val="-11"/>
        </w:rPr>
        <w:t xml:space="preserve"> </w:t>
      </w:r>
      <w:hyperlink w:anchor="_bookmark67" w:history="1">
        <w:r>
          <w:rPr>
            <w:color w:val="231F20"/>
            <w:spacing w:val="-2"/>
          </w:rPr>
          <w:t>68</w:t>
        </w:r>
      </w:hyperlink>
      <w:r>
        <w:rPr>
          <w:color w:val="231F20"/>
          <w:spacing w:val="-2"/>
        </w:rPr>
        <w:t>).</w:t>
      </w:r>
      <w:r>
        <w:rPr>
          <w:color w:val="231F20"/>
          <w:spacing w:val="-9"/>
        </w:rPr>
        <w:t xml:space="preserve"> </w:t>
      </w:r>
      <w:r>
        <w:rPr>
          <w:color w:val="231F20"/>
          <w:spacing w:val="-2"/>
        </w:rPr>
        <w:t>It</w:t>
      </w:r>
      <w:r>
        <w:rPr>
          <w:color w:val="231F20"/>
          <w:spacing w:val="-11"/>
        </w:rPr>
        <w:t xml:space="preserve"> </w:t>
      </w:r>
      <w:r>
        <w:rPr>
          <w:color w:val="231F20"/>
          <w:spacing w:val="-2"/>
        </w:rPr>
        <w:t xml:space="preserve">has </w:t>
      </w:r>
      <w:r>
        <w:rPr>
          <w:color w:val="231F20"/>
          <w:spacing w:val="-4"/>
        </w:rPr>
        <w:t>been</w:t>
      </w:r>
      <w:r>
        <w:rPr>
          <w:color w:val="231F20"/>
          <w:spacing w:val="-9"/>
        </w:rPr>
        <w:t xml:space="preserve"> </w:t>
      </w:r>
      <w:r>
        <w:rPr>
          <w:color w:val="231F20"/>
          <w:spacing w:val="-4"/>
        </w:rPr>
        <w:t>suggested</w:t>
      </w:r>
      <w:r>
        <w:rPr>
          <w:color w:val="231F20"/>
          <w:spacing w:val="-8"/>
        </w:rPr>
        <w:t xml:space="preserve"> </w:t>
      </w:r>
      <w:r>
        <w:rPr>
          <w:color w:val="231F20"/>
          <w:spacing w:val="-4"/>
        </w:rPr>
        <w:t>that</w:t>
      </w:r>
      <w:r>
        <w:rPr>
          <w:color w:val="231F20"/>
          <w:spacing w:val="-9"/>
        </w:rPr>
        <w:t xml:space="preserve"> </w:t>
      </w:r>
      <w:r>
        <w:rPr>
          <w:color w:val="231F20"/>
          <w:spacing w:val="-4"/>
        </w:rPr>
        <w:t>under</w:t>
      </w:r>
      <w:r>
        <w:rPr>
          <w:color w:val="231F20"/>
          <w:spacing w:val="-8"/>
        </w:rPr>
        <w:t xml:space="preserve"> </w:t>
      </w:r>
      <w:r>
        <w:rPr>
          <w:color w:val="231F20"/>
          <w:spacing w:val="-4"/>
        </w:rPr>
        <w:t>these</w:t>
      </w:r>
      <w:r>
        <w:rPr>
          <w:color w:val="231F20"/>
          <w:spacing w:val="-9"/>
        </w:rPr>
        <w:t xml:space="preserve"> </w:t>
      </w:r>
      <w:r>
        <w:rPr>
          <w:color w:val="231F20"/>
          <w:spacing w:val="-4"/>
        </w:rPr>
        <w:t>stress</w:t>
      </w:r>
      <w:r>
        <w:rPr>
          <w:color w:val="231F20"/>
          <w:spacing w:val="-9"/>
        </w:rPr>
        <w:t xml:space="preserve"> </w:t>
      </w:r>
      <w:r>
        <w:rPr>
          <w:color w:val="231F20"/>
          <w:spacing w:val="-4"/>
        </w:rPr>
        <w:t>conditions,</w:t>
      </w:r>
      <w:r>
        <w:rPr>
          <w:color w:val="231F20"/>
          <w:spacing w:val="-8"/>
        </w:rPr>
        <w:t xml:space="preserve"> </w:t>
      </w:r>
      <w:r>
        <w:rPr>
          <w:color w:val="231F20"/>
          <w:spacing w:val="-4"/>
        </w:rPr>
        <w:t>Cyt</w:t>
      </w:r>
      <w:r>
        <w:rPr>
          <w:color w:val="231F20"/>
          <w:spacing w:val="-9"/>
        </w:rPr>
        <w:t xml:space="preserve"> </w:t>
      </w:r>
      <w:r>
        <w:rPr>
          <w:rFonts w:ascii="Arial"/>
          <w:i/>
          <w:color w:val="231F20"/>
          <w:spacing w:val="-4"/>
        </w:rPr>
        <w:t>c</w:t>
      </w:r>
      <w:r>
        <w:rPr>
          <w:color w:val="231F20"/>
          <w:spacing w:val="-4"/>
          <w:vertAlign w:val="subscript"/>
        </w:rPr>
        <w:t>M</w:t>
      </w:r>
      <w:r>
        <w:rPr>
          <w:color w:val="231F20"/>
          <w:spacing w:val="-8"/>
        </w:rPr>
        <w:t xml:space="preserve"> </w:t>
      </w:r>
      <w:r>
        <w:rPr>
          <w:color w:val="231F20"/>
          <w:spacing w:val="-4"/>
        </w:rPr>
        <w:t>either</w:t>
      </w:r>
      <w:r>
        <w:rPr>
          <w:color w:val="231F20"/>
          <w:spacing w:val="-8"/>
        </w:rPr>
        <w:t xml:space="preserve"> </w:t>
      </w:r>
      <w:r>
        <w:rPr>
          <w:color w:val="231F20"/>
          <w:spacing w:val="-4"/>
        </w:rPr>
        <w:t>plays</w:t>
      </w:r>
      <w:r>
        <w:rPr>
          <w:color w:val="231F20"/>
          <w:spacing w:val="-8"/>
        </w:rPr>
        <w:t xml:space="preserve"> </w:t>
      </w:r>
      <w:r>
        <w:rPr>
          <w:color w:val="231F20"/>
          <w:spacing w:val="-4"/>
        </w:rPr>
        <w:t>a</w:t>
      </w:r>
      <w:r>
        <w:rPr>
          <w:color w:val="231F20"/>
          <w:spacing w:val="-8"/>
        </w:rPr>
        <w:t xml:space="preserve"> </w:t>
      </w:r>
      <w:r>
        <w:rPr>
          <w:color w:val="231F20"/>
          <w:spacing w:val="-4"/>
        </w:rPr>
        <w:t>regulatory</w:t>
      </w:r>
      <w:r>
        <w:rPr>
          <w:color w:val="231F20"/>
          <w:spacing w:val="-9"/>
        </w:rPr>
        <w:t xml:space="preserve"> </w:t>
      </w:r>
      <w:r>
        <w:rPr>
          <w:color w:val="231F20"/>
          <w:spacing w:val="-4"/>
        </w:rPr>
        <w:t>role or</w:t>
      </w:r>
      <w:r>
        <w:rPr>
          <w:color w:val="231F20"/>
          <w:spacing w:val="-9"/>
        </w:rPr>
        <w:t xml:space="preserve"> </w:t>
      </w:r>
      <w:r>
        <w:rPr>
          <w:color w:val="231F20"/>
          <w:spacing w:val="-4"/>
        </w:rPr>
        <w:t>alleviates</w:t>
      </w:r>
      <w:r>
        <w:rPr>
          <w:color w:val="231F20"/>
          <w:spacing w:val="-8"/>
        </w:rPr>
        <w:t xml:space="preserve"> </w:t>
      </w:r>
      <w:r>
        <w:rPr>
          <w:color w:val="231F20"/>
          <w:spacing w:val="-4"/>
        </w:rPr>
        <w:t>photosynthetic</w:t>
      </w:r>
      <w:r>
        <w:rPr>
          <w:color w:val="231F20"/>
          <w:spacing w:val="-9"/>
        </w:rPr>
        <w:t xml:space="preserve"> </w:t>
      </w:r>
      <w:r>
        <w:rPr>
          <w:color w:val="231F20"/>
          <w:spacing w:val="-4"/>
        </w:rPr>
        <w:t>overreduction</w:t>
      </w:r>
      <w:r>
        <w:rPr>
          <w:color w:val="231F20"/>
          <w:spacing w:val="-8"/>
        </w:rPr>
        <w:t xml:space="preserve"> </w:t>
      </w:r>
      <w:r>
        <w:rPr>
          <w:color w:val="231F20"/>
          <w:spacing w:val="-4"/>
        </w:rPr>
        <w:t>of</w:t>
      </w:r>
      <w:r>
        <w:rPr>
          <w:color w:val="231F20"/>
          <w:spacing w:val="-9"/>
        </w:rPr>
        <w:t xml:space="preserve"> </w:t>
      </w:r>
      <w:r>
        <w:rPr>
          <w:color w:val="231F20"/>
          <w:spacing w:val="-4"/>
        </w:rPr>
        <w:t>electron</w:t>
      </w:r>
      <w:r>
        <w:rPr>
          <w:color w:val="231F20"/>
          <w:spacing w:val="-9"/>
        </w:rPr>
        <w:t xml:space="preserve"> </w:t>
      </w:r>
      <w:r>
        <w:rPr>
          <w:color w:val="231F20"/>
          <w:spacing w:val="-4"/>
        </w:rPr>
        <w:t>carriers</w:t>
      </w:r>
      <w:r>
        <w:rPr>
          <w:color w:val="231F20"/>
          <w:spacing w:val="-8"/>
        </w:rPr>
        <w:t xml:space="preserve"> </w:t>
      </w:r>
      <w:r>
        <w:rPr>
          <w:color w:val="231F20"/>
          <w:spacing w:val="-4"/>
        </w:rPr>
        <w:t>(</w:t>
      </w:r>
      <w:hyperlink w:anchor="_bookmark64" w:history="1">
        <w:r>
          <w:rPr>
            <w:color w:val="231F20"/>
            <w:spacing w:val="-4"/>
          </w:rPr>
          <w:t>65</w:t>
        </w:r>
      </w:hyperlink>
      <w:r>
        <w:rPr>
          <w:color w:val="231F20"/>
          <w:spacing w:val="-4"/>
        </w:rPr>
        <w:t>,</w:t>
      </w:r>
      <w:r>
        <w:rPr>
          <w:color w:val="231F20"/>
          <w:spacing w:val="-9"/>
        </w:rPr>
        <w:t xml:space="preserve"> </w:t>
      </w:r>
      <w:hyperlink w:anchor="_bookmark68" w:history="1">
        <w:r>
          <w:rPr>
            <w:color w:val="231F20"/>
            <w:spacing w:val="-4"/>
          </w:rPr>
          <w:t>69</w:t>
        </w:r>
      </w:hyperlink>
      <w:r>
        <w:rPr>
          <w:color w:val="231F20"/>
          <w:spacing w:val="-4"/>
        </w:rPr>
        <w:t>,</w:t>
      </w:r>
      <w:r>
        <w:rPr>
          <w:color w:val="231F20"/>
          <w:spacing w:val="-8"/>
        </w:rPr>
        <w:t xml:space="preserve"> </w:t>
      </w:r>
      <w:hyperlink w:anchor="_bookmark69" w:history="1">
        <w:r>
          <w:rPr>
            <w:color w:val="231F20"/>
            <w:spacing w:val="-4"/>
          </w:rPr>
          <w:t>70</w:t>
        </w:r>
      </w:hyperlink>
      <w:r>
        <w:rPr>
          <w:color w:val="231F20"/>
          <w:spacing w:val="-4"/>
        </w:rPr>
        <w:t>).</w:t>
      </w:r>
      <w:r>
        <w:rPr>
          <w:color w:val="231F20"/>
          <w:spacing w:val="-9"/>
        </w:rPr>
        <w:t xml:space="preserve"> </w:t>
      </w:r>
      <w:r>
        <w:rPr>
          <w:color w:val="231F20"/>
          <w:spacing w:val="-4"/>
        </w:rPr>
        <w:t>Furthermore, studies</w:t>
      </w:r>
      <w:r>
        <w:rPr>
          <w:color w:val="231F20"/>
          <w:spacing w:val="-9"/>
        </w:rPr>
        <w:t xml:space="preserve"> </w:t>
      </w:r>
      <w:r>
        <w:rPr>
          <w:color w:val="231F20"/>
          <w:spacing w:val="-4"/>
        </w:rPr>
        <w:t>in</w:t>
      </w:r>
      <w:r>
        <w:rPr>
          <w:color w:val="231F20"/>
          <w:spacing w:val="-8"/>
        </w:rPr>
        <w:t xml:space="preserve"> </w:t>
      </w:r>
      <w:r>
        <w:rPr>
          <w:rFonts w:ascii="Arial"/>
          <w:i/>
          <w:color w:val="231F20"/>
          <w:spacing w:val="-4"/>
        </w:rPr>
        <w:t>Synechocystis</w:t>
      </w:r>
      <w:r>
        <w:rPr>
          <w:rFonts w:ascii="Arial"/>
          <w:i/>
          <w:color w:val="231F20"/>
          <w:spacing w:val="-9"/>
        </w:rPr>
        <w:t xml:space="preserve"> </w:t>
      </w:r>
      <w:r>
        <w:rPr>
          <w:color w:val="231F20"/>
          <w:spacing w:val="-4"/>
        </w:rPr>
        <w:t>6803</w:t>
      </w:r>
      <w:r>
        <w:rPr>
          <w:color w:val="231F20"/>
          <w:spacing w:val="-8"/>
        </w:rPr>
        <w:t xml:space="preserve"> </w:t>
      </w:r>
      <w:r>
        <w:rPr>
          <w:color w:val="231F20"/>
          <w:spacing w:val="-4"/>
        </w:rPr>
        <w:t>have</w:t>
      </w:r>
      <w:r>
        <w:rPr>
          <w:color w:val="231F20"/>
          <w:spacing w:val="-9"/>
        </w:rPr>
        <w:t xml:space="preserve"> </w:t>
      </w:r>
      <w:r>
        <w:rPr>
          <w:color w:val="231F20"/>
          <w:spacing w:val="-4"/>
        </w:rPr>
        <w:t>shown</w:t>
      </w:r>
      <w:r>
        <w:rPr>
          <w:color w:val="231F20"/>
          <w:spacing w:val="-9"/>
        </w:rPr>
        <w:t xml:space="preserve"> </w:t>
      </w:r>
      <w:r>
        <w:rPr>
          <w:color w:val="231F20"/>
          <w:spacing w:val="-4"/>
        </w:rPr>
        <w:t>that</w:t>
      </w:r>
      <w:r>
        <w:rPr>
          <w:color w:val="231F20"/>
          <w:spacing w:val="-8"/>
        </w:rPr>
        <w:t xml:space="preserve"> </w:t>
      </w:r>
      <w:r>
        <w:rPr>
          <w:color w:val="231F20"/>
          <w:spacing w:val="-4"/>
        </w:rPr>
        <w:t>Cyt</w:t>
      </w:r>
      <w:r>
        <w:rPr>
          <w:color w:val="231F20"/>
          <w:spacing w:val="-9"/>
        </w:rPr>
        <w:t xml:space="preserve"> </w:t>
      </w:r>
      <w:r>
        <w:rPr>
          <w:rFonts w:ascii="Arial"/>
          <w:i/>
          <w:color w:val="231F20"/>
          <w:spacing w:val="-4"/>
        </w:rPr>
        <w:t>c</w:t>
      </w:r>
      <w:r>
        <w:rPr>
          <w:color w:val="231F20"/>
          <w:spacing w:val="-4"/>
          <w:vertAlign w:val="subscript"/>
        </w:rPr>
        <w:t>M</w:t>
      </w:r>
      <w:r>
        <w:rPr>
          <w:color w:val="231F20"/>
          <w:spacing w:val="-8"/>
        </w:rPr>
        <w:t xml:space="preserve"> </w:t>
      </w:r>
      <w:r>
        <w:rPr>
          <w:color w:val="231F20"/>
          <w:spacing w:val="-4"/>
        </w:rPr>
        <w:t>suppresses</w:t>
      </w:r>
      <w:r>
        <w:rPr>
          <w:color w:val="231F20"/>
          <w:spacing w:val="-9"/>
        </w:rPr>
        <w:t xml:space="preserve"> </w:t>
      </w:r>
      <w:r>
        <w:rPr>
          <w:color w:val="231F20"/>
          <w:spacing w:val="-4"/>
        </w:rPr>
        <w:t>both</w:t>
      </w:r>
      <w:r>
        <w:rPr>
          <w:color w:val="231F20"/>
          <w:spacing w:val="-8"/>
        </w:rPr>
        <w:t xml:space="preserve"> </w:t>
      </w:r>
      <w:r>
        <w:rPr>
          <w:color w:val="231F20"/>
          <w:spacing w:val="-4"/>
        </w:rPr>
        <w:t>heterotrophy</w:t>
      </w:r>
      <w:r>
        <w:rPr>
          <w:color w:val="231F20"/>
          <w:spacing w:val="-9"/>
        </w:rPr>
        <w:t xml:space="preserve"> </w:t>
      </w:r>
      <w:r>
        <w:rPr>
          <w:color w:val="231F20"/>
          <w:spacing w:val="-4"/>
        </w:rPr>
        <w:t xml:space="preserve">in </w:t>
      </w:r>
      <w:r>
        <w:rPr>
          <w:color w:val="231F20"/>
        </w:rPr>
        <w:t>the</w:t>
      </w:r>
      <w:r>
        <w:rPr>
          <w:color w:val="231F20"/>
          <w:spacing w:val="-9"/>
        </w:rPr>
        <w:t xml:space="preserve"> </w:t>
      </w:r>
      <w:r>
        <w:rPr>
          <w:color w:val="231F20"/>
        </w:rPr>
        <w:t>dark</w:t>
      </w:r>
      <w:r>
        <w:rPr>
          <w:color w:val="231F20"/>
          <w:spacing w:val="-10"/>
        </w:rPr>
        <w:t xml:space="preserve"> </w:t>
      </w:r>
      <w:r>
        <w:rPr>
          <w:color w:val="231F20"/>
        </w:rPr>
        <w:t>and</w:t>
      </w:r>
      <w:r>
        <w:rPr>
          <w:color w:val="231F20"/>
          <w:spacing w:val="-9"/>
        </w:rPr>
        <w:t xml:space="preserve"> </w:t>
      </w:r>
      <w:r>
        <w:rPr>
          <w:color w:val="231F20"/>
        </w:rPr>
        <w:t>photosynthesis</w:t>
      </w:r>
      <w:r>
        <w:rPr>
          <w:color w:val="231F20"/>
          <w:spacing w:val="-9"/>
        </w:rPr>
        <w:t xml:space="preserve"> </w:t>
      </w:r>
      <w:r>
        <w:rPr>
          <w:color w:val="231F20"/>
        </w:rPr>
        <w:t>during</w:t>
      </w:r>
      <w:r>
        <w:rPr>
          <w:color w:val="231F20"/>
          <w:spacing w:val="-9"/>
        </w:rPr>
        <w:t xml:space="preserve"> </w:t>
      </w:r>
      <w:r>
        <w:rPr>
          <w:color w:val="231F20"/>
        </w:rPr>
        <w:t>photomixotrophy</w:t>
      </w:r>
      <w:r>
        <w:rPr>
          <w:color w:val="231F20"/>
          <w:spacing w:val="-10"/>
        </w:rPr>
        <w:t xml:space="preserve"> </w:t>
      </w:r>
      <w:r>
        <w:rPr>
          <w:color w:val="231F20"/>
        </w:rPr>
        <w:t>(</w:t>
      </w:r>
      <w:hyperlink w:anchor="_bookmark65" w:history="1">
        <w:r>
          <w:rPr>
            <w:color w:val="231F20"/>
          </w:rPr>
          <w:t>66</w:t>
        </w:r>
      </w:hyperlink>
      <w:r>
        <w:rPr>
          <w:color w:val="231F20"/>
        </w:rPr>
        <w:t>,</w:t>
      </w:r>
      <w:r>
        <w:rPr>
          <w:color w:val="231F20"/>
          <w:spacing w:val="-11"/>
        </w:rPr>
        <w:t xml:space="preserve"> </w:t>
      </w:r>
      <w:hyperlink w:anchor="_bookmark69" w:history="1">
        <w:r>
          <w:rPr>
            <w:color w:val="231F20"/>
          </w:rPr>
          <w:t>70</w:t>
        </w:r>
      </w:hyperlink>
      <w:r>
        <w:rPr>
          <w:color w:val="231F20"/>
        </w:rPr>
        <w:t>),</w:t>
      </w:r>
      <w:r>
        <w:rPr>
          <w:color w:val="231F20"/>
          <w:spacing w:val="-9"/>
        </w:rPr>
        <w:t xml:space="preserve"> </w:t>
      </w:r>
      <w:r>
        <w:rPr>
          <w:color w:val="231F20"/>
        </w:rPr>
        <w:t>supporting</w:t>
      </w:r>
      <w:r>
        <w:rPr>
          <w:color w:val="231F20"/>
          <w:spacing w:val="-10"/>
        </w:rPr>
        <w:t xml:space="preserve"> </w:t>
      </w:r>
      <w:r>
        <w:rPr>
          <w:color w:val="231F20"/>
        </w:rPr>
        <w:t>the</w:t>
      </w:r>
      <w:r>
        <w:rPr>
          <w:color w:val="231F20"/>
          <w:spacing w:val="-9"/>
        </w:rPr>
        <w:t xml:space="preserve"> </w:t>
      </w:r>
      <w:r>
        <w:rPr>
          <w:color w:val="231F20"/>
        </w:rPr>
        <w:t xml:space="preserve">notion </w:t>
      </w:r>
      <w:r>
        <w:rPr>
          <w:color w:val="231F20"/>
          <w:spacing w:val="-4"/>
        </w:rPr>
        <w:t>that</w:t>
      </w:r>
      <w:r>
        <w:rPr>
          <w:color w:val="231F20"/>
          <w:spacing w:val="-1"/>
        </w:rPr>
        <w:t xml:space="preserve"> </w:t>
      </w:r>
      <w:r>
        <w:rPr>
          <w:color w:val="231F20"/>
          <w:spacing w:val="-4"/>
        </w:rPr>
        <w:t>it</w:t>
      </w:r>
      <w:r>
        <w:rPr>
          <w:color w:val="231F20"/>
          <w:spacing w:val="1"/>
        </w:rPr>
        <w:t xml:space="preserve"> </w:t>
      </w:r>
      <w:r>
        <w:rPr>
          <w:color w:val="231F20"/>
          <w:spacing w:val="-4"/>
        </w:rPr>
        <w:t>performs</w:t>
      </w:r>
      <w:r>
        <w:rPr>
          <w:color w:val="231F20"/>
        </w:rPr>
        <w:t xml:space="preserve"> </w:t>
      </w:r>
      <w:r>
        <w:rPr>
          <w:color w:val="231F20"/>
          <w:spacing w:val="-4"/>
        </w:rPr>
        <w:t>a</w:t>
      </w:r>
      <w:r>
        <w:rPr>
          <w:color w:val="231F20"/>
          <w:spacing w:val="1"/>
        </w:rPr>
        <w:t xml:space="preserve"> </w:t>
      </w:r>
      <w:r>
        <w:rPr>
          <w:color w:val="231F20"/>
          <w:spacing w:val="-4"/>
        </w:rPr>
        <w:t>regulatory</w:t>
      </w:r>
      <w:r>
        <w:rPr>
          <w:color w:val="231F20"/>
          <w:spacing w:val="-1"/>
        </w:rPr>
        <w:t xml:space="preserve"> </w:t>
      </w:r>
      <w:r>
        <w:rPr>
          <w:color w:val="231F20"/>
          <w:spacing w:val="-4"/>
        </w:rPr>
        <w:t>function.</w:t>
      </w:r>
      <w:r>
        <w:rPr>
          <w:color w:val="231F20"/>
          <w:spacing w:val="-1"/>
        </w:rPr>
        <w:t xml:space="preserve"> </w:t>
      </w:r>
      <w:r>
        <w:rPr>
          <w:color w:val="231F20"/>
          <w:spacing w:val="-4"/>
        </w:rPr>
        <w:t>Divergence</w:t>
      </w:r>
      <w:r>
        <w:rPr>
          <w:color w:val="231F20"/>
          <w:spacing w:val="-1"/>
        </w:rPr>
        <w:t xml:space="preserve"> </w:t>
      </w:r>
      <w:r>
        <w:rPr>
          <w:color w:val="231F20"/>
          <w:spacing w:val="-4"/>
        </w:rPr>
        <w:t>in</w:t>
      </w:r>
      <w:r>
        <w:rPr>
          <w:color w:val="231F20"/>
          <w:spacing w:val="-1"/>
        </w:rPr>
        <w:t xml:space="preserve"> </w:t>
      </w:r>
      <w:r>
        <w:rPr>
          <w:color w:val="231F20"/>
          <w:spacing w:val="-4"/>
        </w:rPr>
        <w:t>Cyt</w:t>
      </w:r>
      <w:r>
        <w:rPr>
          <w:color w:val="231F20"/>
        </w:rPr>
        <w:t xml:space="preserve"> </w:t>
      </w:r>
      <w:r>
        <w:rPr>
          <w:rFonts w:ascii="Arial"/>
          <w:i/>
          <w:color w:val="231F20"/>
          <w:spacing w:val="-4"/>
        </w:rPr>
        <w:t>c</w:t>
      </w:r>
      <w:r>
        <w:rPr>
          <w:color w:val="231F20"/>
          <w:spacing w:val="-4"/>
          <w:vertAlign w:val="subscript"/>
        </w:rPr>
        <w:t>M</w:t>
      </w:r>
      <w:r>
        <w:rPr>
          <w:color w:val="231F20"/>
          <w:spacing w:val="1"/>
        </w:rPr>
        <w:t xml:space="preserve"> </w:t>
      </w:r>
      <w:r>
        <w:rPr>
          <w:color w:val="231F20"/>
          <w:spacing w:val="-4"/>
        </w:rPr>
        <w:t>between</w:t>
      </w:r>
      <w:r>
        <w:rPr>
          <w:color w:val="231F20"/>
        </w:rPr>
        <w:t xml:space="preserve"> </w:t>
      </w:r>
      <w:r>
        <w:rPr>
          <w:color w:val="231F20"/>
          <w:spacing w:val="-4"/>
        </w:rPr>
        <w:t>A</w:t>
      </w:r>
      <w:r>
        <w:rPr>
          <w:rFonts w:ascii="Microsoft Himalaya"/>
          <w:color w:val="231F20"/>
          <w:spacing w:val="-4"/>
        </w:rPr>
        <w:t>9</w:t>
      </w:r>
      <w:r>
        <w:rPr>
          <w:color w:val="231F20"/>
          <w:spacing w:val="-4"/>
        </w:rPr>
        <w:t>-like</w:t>
      </w:r>
      <w:r>
        <w:rPr>
          <w:color w:val="231F20"/>
        </w:rPr>
        <w:t xml:space="preserve"> </w:t>
      </w:r>
      <w:r>
        <w:rPr>
          <w:color w:val="231F20"/>
          <w:spacing w:val="-4"/>
        </w:rPr>
        <w:t>MAGs</w:t>
      </w:r>
      <w:r>
        <w:rPr>
          <w:color w:val="231F20"/>
          <w:spacing w:val="-1"/>
        </w:rPr>
        <w:t xml:space="preserve"> </w:t>
      </w:r>
      <w:r>
        <w:rPr>
          <w:color w:val="231F20"/>
          <w:spacing w:val="-5"/>
        </w:rPr>
        <w:t>and</w:t>
      </w:r>
    </w:p>
    <w:p w14:paraId="3BE978DB" w14:textId="77777777" w:rsidR="009843BB" w:rsidRDefault="00000000">
      <w:pPr>
        <w:pStyle w:val="Corpodetexto"/>
        <w:spacing w:line="165" w:lineRule="exact"/>
      </w:pPr>
      <w:r>
        <w:rPr>
          <w:color w:val="231F20"/>
          <w:spacing w:val="-6"/>
        </w:rPr>
        <w:t>other</w:t>
      </w:r>
      <w:r>
        <w:rPr>
          <w:color w:val="231F20"/>
          <w:spacing w:val="1"/>
        </w:rPr>
        <w:t xml:space="preserve"> </w:t>
      </w:r>
      <w:r>
        <w:rPr>
          <w:color w:val="231F20"/>
          <w:spacing w:val="-6"/>
        </w:rPr>
        <w:t>A/B-lineage</w:t>
      </w:r>
      <w:r>
        <w:rPr>
          <w:color w:val="231F20"/>
          <w:spacing w:val="2"/>
        </w:rPr>
        <w:t xml:space="preserve"> </w:t>
      </w:r>
      <w:r>
        <w:rPr>
          <w:color w:val="231F20"/>
          <w:spacing w:val="-6"/>
        </w:rPr>
        <w:t>genomes</w:t>
      </w:r>
      <w:r>
        <w:rPr>
          <w:color w:val="231F20"/>
          <w:spacing w:val="1"/>
        </w:rPr>
        <w:t xml:space="preserve"> </w:t>
      </w:r>
      <w:r>
        <w:rPr>
          <w:color w:val="231F20"/>
          <w:spacing w:val="-6"/>
        </w:rPr>
        <w:t>may</w:t>
      </w:r>
      <w:r>
        <w:rPr>
          <w:color w:val="231F20"/>
          <w:spacing w:val="3"/>
        </w:rPr>
        <w:t xml:space="preserve"> </w:t>
      </w:r>
      <w:r>
        <w:rPr>
          <w:color w:val="231F20"/>
          <w:spacing w:val="-6"/>
        </w:rPr>
        <w:t>suggest</w:t>
      </w:r>
      <w:r>
        <w:rPr>
          <w:color w:val="231F20"/>
          <w:spacing w:val="3"/>
        </w:rPr>
        <w:t xml:space="preserve"> </w:t>
      </w:r>
      <w:r>
        <w:rPr>
          <w:color w:val="231F20"/>
          <w:spacing w:val="-6"/>
        </w:rPr>
        <w:t>that</w:t>
      </w:r>
      <w:r>
        <w:rPr>
          <w:color w:val="231F20"/>
          <w:spacing w:val="1"/>
        </w:rPr>
        <w:t xml:space="preserve"> </w:t>
      </w:r>
      <w:r>
        <w:rPr>
          <w:color w:val="231F20"/>
          <w:spacing w:val="-6"/>
        </w:rPr>
        <w:t>they</w:t>
      </w:r>
      <w:r>
        <w:rPr>
          <w:color w:val="231F20"/>
          <w:spacing w:val="3"/>
        </w:rPr>
        <w:t xml:space="preserve"> </w:t>
      </w:r>
      <w:r>
        <w:rPr>
          <w:color w:val="231F20"/>
          <w:spacing w:val="-6"/>
        </w:rPr>
        <w:t>differ</w:t>
      </w:r>
      <w:r>
        <w:rPr>
          <w:color w:val="231F20"/>
          <w:spacing w:val="1"/>
        </w:rPr>
        <w:t xml:space="preserve"> </w:t>
      </w:r>
      <w:r>
        <w:rPr>
          <w:color w:val="231F20"/>
          <w:spacing w:val="-6"/>
        </w:rPr>
        <w:t>in</w:t>
      </w:r>
      <w:r>
        <w:rPr>
          <w:color w:val="231F20"/>
          <w:spacing w:val="2"/>
        </w:rPr>
        <w:t xml:space="preserve"> </w:t>
      </w:r>
      <w:r>
        <w:rPr>
          <w:color w:val="231F20"/>
          <w:spacing w:val="-6"/>
        </w:rPr>
        <w:t>their</w:t>
      </w:r>
      <w:r>
        <w:rPr>
          <w:color w:val="231F20"/>
          <w:spacing w:val="2"/>
        </w:rPr>
        <w:t xml:space="preserve"> </w:t>
      </w:r>
      <w:r>
        <w:rPr>
          <w:color w:val="231F20"/>
          <w:spacing w:val="-6"/>
        </w:rPr>
        <w:t>response</w:t>
      </w:r>
      <w:r>
        <w:rPr>
          <w:color w:val="231F20"/>
          <w:spacing w:val="3"/>
        </w:rPr>
        <w:t xml:space="preserve"> </w:t>
      </w:r>
      <w:r>
        <w:rPr>
          <w:color w:val="231F20"/>
          <w:spacing w:val="-6"/>
        </w:rPr>
        <w:t>to</w:t>
      </w:r>
      <w:r>
        <w:rPr>
          <w:color w:val="231F20"/>
          <w:spacing w:val="2"/>
        </w:rPr>
        <w:t xml:space="preserve"> </w:t>
      </w:r>
      <w:r>
        <w:rPr>
          <w:color w:val="231F20"/>
          <w:spacing w:val="-6"/>
        </w:rPr>
        <w:t>stress</w:t>
      </w:r>
      <w:r>
        <w:rPr>
          <w:color w:val="231F20"/>
          <w:spacing w:val="1"/>
        </w:rPr>
        <w:t xml:space="preserve"> </w:t>
      </w:r>
      <w:r>
        <w:rPr>
          <w:color w:val="231F20"/>
          <w:spacing w:val="-6"/>
        </w:rPr>
        <w:t>con-</w:t>
      </w:r>
    </w:p>
    <w:p w14:paraId="06CE5024" w14:textId="77777777" w:rsidR="009843BB" w:rsidRDefault="00000000">
      <w:pPr>
        <w:pStyle w:val="Corpodetexto"/>
        <w:spacing w:before="43" w:line="268" w:lineRule="auto"/>
        <w:ind w:right="3567"/>
      </w:pPr>
      <w:r>
        <w:rPr>
          <w:color w:val="231F20"/>
        </w:rPr>
        <w:t>ditions.</w:t>
      </w:r>
      <w:r>
        <w:rPr>
          <w:color w:val="231F20"/>
          <w:spacing w:val="-13"/>
        </w:rPr>
        <w:t xml:space="preserve"> </w:t>
      </w:r>
      <w:r>
        <w:rPr>
          <w:color w:val="231F20"/>
        </w:rPr>
        <w:t>Since</w:t>
      </w:r>
      <w:r>
        <w:rPr>
          <w:color w:val="231F20"/>
          <w:spacing w:val="-12"/>
        </w:rPr>
        <w:t xml:space="preserve"> </w:t>
      </w:r>
      <w:r>
        <w:rPr>
          <w:color w:val="231F20"/>
        </w:rPr>
        <w:t>A</w:t>
      </w:r>
      <w:r>
        <w:rPr>
          <w:rFonts w:ascii="Microsoft Himalaya"/>
          <w:color w:val="231F20"/>
        </w:rPr>
        <w:t>9</w:t>
      </w:r>
      <w:r>
        <w:rPr>
          <w:color w:val="231F20"/>
        </w:rPr>
        <w:t>-like</w:t>
      </w:r>
      <w:r>
        <w:rPr>
          <w:color w:val="231F20"/>
          <w:spacing w:val="-13"/>
        </w:rPr>
        <w:t xml:space="preserve"> </w:t>
      </w:r>
      <w:r>
        <w:rPr>
          <w:color w:val="231F20"/>
        </w:rPr>
        <w:t>populations</w:t>
      </w:r>
      <w:r>
        <w:rPr>
          <w:color w:val="231F20"/>
          <w:spacing w:val="-12"/>
        </w:rPr>
        <w:t xml:space="preserve"> </w:t>
      </w:r>
      <w:r>
        <w:rPr>
          <w:color w:val="231F20"/>
        </w:rPr>
        <w:t>often</w:t>
      </w:r>
      <w:r>
        <w:rPr>
          <w:color w:val="231F20"/>
          <w:spacing w:val="-13"/>
        </w:rPr>
        <w:t xml:space="preserve"> </w:t>
      </w:r>
      <w:r>
        <w:rPr>
          <w:color w:val="231F20"/>
        </w:rPr>
        <w:t>occupy</w:t>
      </w:r>
      <w:r>
        <w:rPr>
          <w:color w:val="231F20"/>
          <w:spacing w:val="-13"/>
        </w:rPr>
        <w:t xml:space="preserve"> </w:t>
      </w:r>
      <w:r>
        <w:rPr>
          <w:color w:val="231F20"/>
        </w:rPr>
        <w:t>environments</w:t>
      </w:r>
      <w:r>
        <w:rPr>
          <w:color w:val="231F20"/>
          <w:spacing w:val="-12"/>
        </w:rPr>
        <w:t xml:space="preserve"> </w:t>
      </w:r>
      <w:r>
        <w:rPr>
          <w:color w:val="231F20"/>
        </w:rPr>
        <w:t>at</w:t>
      </w:r>
      <w:r>
        <w:rPr>
          <w:color w:val="231F20"/>
          <w:spacing w:val="-13"/>
        </w:rPr>
        <w:t xml:space="preserve"> </w:t>
      </w:r>
      <w:r>
        <w:rPr>
          <w:color w:val="231F20"/>
        </w:rPr>
        <w:t>the</w:t>
      </w:r>
      <w:r>
        <w:rPr>
          <w:color w:val="231F20"/>
          <w:spacing w:val="-12"/>
        </w:rPr>
        <w:t xml:space="preserve"> </w:t>
      </w:r>
      <w:r>
        <w:rPr>
          <w:color w:val="231F20"/>
        </w:rPr>
        <w:t>absolute</w:t>
      </w:r>
      <w:r>
        <w:rPr>
          <w:color w:val="231F20"/>
          <w:spacing w:val="-13"/>
        </w:rPr>
        <w:t xml:space="preserve"> </w:t>
      </w:r>
      <w:r>
        <w:rPr>
          <w:color w:val="231F20"/>
        </w:rPr>
        <w:t>limits</w:t>
      </w:r>
      <w:r>
        <w:rPr>
          <w:color w:val="231F20"/>
          <w:spacing w:val="-12"/>
        </w:rPr>
        <w:t xml:space="preserve"> </w:t>
      </w:r>
      <w:r>
        <w:rPr>
          <w:color w:val="231F20"/>
        </w:rPr>
        <w:t>of photosynthesis,</w:t>
      </w:r>
      <w:r>
        <w:rPr>
          <w:color w:val="231F20"/>
          <w:spacing w:val="-10"/>
        </w:rPr>
        <w:t xml:space="preserve"> </w:t>
      </w:r>
      <w:r>
        <w:rPr>
          <w:color w:val="231F20"/>
        </w:rPr>
        <w:t>it</w:t>
      </w:r>
      <w:r>
        <w:rPr>
          <w:color w:val="231F20"/>
          <w:spacing w:val="-10"/>
        </w:rPr>
        <w:t xml:space="preserve"> </w:t>
      </w:r>
      <w:r>
        <w:rPr>
          <w:color w:val="231F20"/>
        </w:rPr>
        <w:t>is</w:t>
      </w:r>
      <w:r>
        <w:rPr>
          <w:color w:val="231F20"/>
          <w:spacing w:val="-11"/>
        </w:rPr>
        <w:t xml:space="preserve"> </w:t>
      </w:r>
      <w:r>
        <w:rPr>
          <w:color w:val="231F20"/>
        </w:rPr>
        <w:t>possible</w:t>
      </w:r>
      <w:r>
        <w:rPr>
          <w:color w:val="231F20"/>
          <w:spacing w:val="-11"/>
        </w:rPr>
        <w:t xml:space="preserve"> </w:t>
      </w:r>
      <w:r>
        <w:rPr>
          <w:color w:val="231F20"/>
        </w:rPr>
        <w:t>that</w:t>
      </w:r>
      <w:r>
        <w:rPr>
          <w:color w:val="231F20"/>
          <w:spacing w:val="-11"/>
        </w:rPr>
        <w:t xml:space="preserve"> </w:t>
      </w:r>
      <w:r>
        <w:rPr>
          <w:color w:val="231F20"/>
        </w:rPr>
        <w:t>temperature</w:t>
      </w:r>
      <w:r>
        <w:rPr>
          <w:color w:val="231F20"/>
          <w:spacing w:val="-10"/>
        </w:rPr>
        <w:t xml:space="preserve"> </w:t>
      </w:r>
      <w:r>
        <w:rPr>
          <w:color w:val="231F20"/>
        </w:rPr>
        <w:t>fluctuations</w:t>
      </w:r>
      <w:r>
        <w:rPr>
          <w:color w:val="231F20"/>
          <w:spacing w:val="-10"/>
        </w:rPr>
        <w:t xml:space="preserve"> </w:t>
      </w:r>
      <w:r>
        <w:rPr>
          <w:color w:val="231F20"/>
        </w:rPr>
        <w:t>require</w:t>
      </w:r>
      <w:r>
        <w:rPr>
          <w:color w:val="231F20"/>
          <w:spacing w:val="-11"/>
        </w:rPr>
        <w:t xml:space="preserve"> </w:t>
      </w:r>
      <w:r>
        <w:rPr>
          <w:color w:val="231F20"/>
        </w:rPr>
        <w:t>faster</w:t>
      </w:r>
      <w:r>
        <w:rPr>
          <w:color w:val="231F20"/>
          <w:spacing w:val="-11"/>
        </w:rPr>
        <w:t xml:space="preserve"> </w:t>
      </w:r>
      <w:r>
        <w:rPr>
          <w:color w:val="231F20"/>
        </w:rPr>
        <w:t>or</w:t>
      </w:r>
      <w:r>
        <w:rPr>
          <w:color w:val="231F20"/>
          <w:spacing w:val="-11"/>
        </w:rPr>
        <w:t xml:space="preserve"> </w:t>
      </w:r>
      <w:r>
        <w:rPr>
          <w:color w:val="231F20"/>
        </w:rPr>
        <w:t xml:space="preserve">stronger </w:t>
      </w:r>
      <w:r>
        <w:rPr>
          <w:color w:val="231F20"/>
          <w:w w:val="90"/>
        </w:rPr>
        <w:t>suppression</w:t>
      </w:r>
      <w:r>
        <w:rPr>
          <w:color w:val="231F20"/>
          <w:spacing w:val="8"/>
        </w:rPr>
        <w:t xml:space="preserve"> </w:t>
      </w:r>
      <w:r>
        <w:rPr>
          <w:color w:val="231F20"/>
          <w:w w:val="90"/>
        </w:rPr>
        <w:t>of</w:t>
      </w:r>
      <w:r>
        <w:rPr>
          <w:color w:val="231F20"/>
          <w:spacing w:val="6"/>
        </w:rPr>
        <w:t xml:space="preserve"> </w:t>
      </w:r>
      <w:r>
        <w:rPr>
          <w:color w:val="231F20"/>
          <w:w w:val="90"/>
        </w:rPr>
        <w:t>photosynthesis.</w:t>
      </w:r>
      <w:r>
        <w:rPr>
          <w:color w:val="231F20"/>
          <w:spacing w:val="6"/>
        </w:rPr>
        <w:t xml:space="preserve"> </w:t>
      </w:r>
      <w:r>
        <w:rPr>
          <w:color w:val="231F20"/>
          <w:w w:val="90"/>
        </w:rPr>
        <w:t>Alternatively,</w:t>
      </w:r>
      <w:r>
        <w:rPr>
          <w:color w:val="231F20"/>
          <w:spacing w:val="5"/>
        </w:rPr>
        <w:t xml:space="preserve"> </w:t>
      </w:r>
      <w:r>
        <w:rPr>
          <w:color w:val="231F20"/>
          <w:w w:val="90"/>
        </w:rPr>
        <w:t>since</w:t>
      </w:r>
      <w:r>
        <w:rPr>
          <w:color w:val="231F20"/>
          <w:spacing w:val="6"/>
        </w:rPr>
        <w:t xml:space="preserve"> </w:t>
      </w:r>
      <w:r>
        <w:rPr>
          <w:rFonts w:ascii="Arial"/>
          <w:i/>
          <w:color w:val="231F20"/>
          <w:w w:val="90"/>
        </w:rPr>
        <w:t>cytM</w:t>
      </w:r>
      <w:r>
        <w:rPr>
          <w:rFonts w:ascii="Arial"/>
          <w:i/>
          <w:color w:val="231F20"/>
          <w:spacing w:val="6"/>
        </w:rPr>
        <w:t xml:space="preserve"> </w:t>
      </w:r>
      <w:r>
        <w:rPr>
          <w:color w:val="231F20"/>
          <w:w w:val="90"/>
        </w:rPr>
        <w:t>expression</w:t>
      </w:r>
      <w:r>
        <w:rPr>
          <w:color w:val="231F20"/>
          <w:spacing w:val="9"/>
        </w:rPr>
        <w:t xml:space="preserve"> </w:t>
      </w:r>
      <w:r>
        <w:rPr>
          <w:color w:val="231F20"/>
          <w:w w:val="90"/>
        </w:rPr>
        <w:t>is</w:t>
      </w:r>
      <w:r>
        <w:rPr>
          <w:color w:val="231F20"/>
          <w:spacing w:val="4"/>
        </w:rPr>
        <w:t xml:space="preserve"> </w:t>
      </w:r>
      <w:r>
        <w:rPr>
          <w:color w:val="231F20"/>
          <w:w w:val="90"/>
        </w:rPr>
        <w:t>induced</w:t>
      </w:r>
      <w:r>
        <w:rPr>
          <w:color w:val="231F20"/>
          <w:spacing w:val="7"/>
        </w:rPr>
        <w:t xml:space="preserve"> </w:t>
      </w:r>
      <w:r>
        <w:rPr>
          <w:color w:val="231F20"/>
          <w:w w:val="90"/>
        </w:rPr>
        <w:t>under</w:t>
      </w:r>
      <w:r>
        <w:rPr>
          <w:color w:val="231F20"/>
          <w:spacing w:val="5"/>
        </w:rPr>
        <w:t xml:space="preserve"> </w:t>
      </w:r>
      <w:r>
        <w:rPr>
          <w:color w:val="231F20"/>
          <w:w w:val="90"/>
        </w:rPr>
        <w:t>N</w:t>
      </w:r>
      <w:r>
        <w:rPr>
          <w:color w:val="231F20"/>
          <w:spacing w:val="8"/>
        </w:rPr>
        <w:t xml:space="preserve"> </w:t>
      </w:r>
      <w:r>
        <w:rPr>
          <w:color w:val="231F20"/>
          <w:spacing w:val="-5"/>
          <w:w w:val="90"/>
        </w:rPr>
        <w:t>li-</w:t>
      </w:r>
    </w:p>
    <w:p w14:paraId="33E51BBE" w14:textId="77777777" w:rsidR="009843BB" w:rsidRDefault="00000000">
      <w:pPr>
        <w:pStyle w:val="Corpodetexto"/>
        <w:spacing w:before="17" w:line="288" w:lineRule="auto"/>
        <w:ind w:right="3567"/>
      </w:pPr>
      <w:r>
        <w:rPr>
          <w:color w:val="231F20"/>
        </w:rPr>
        <w:t>mitation,</w:t>
      </w:r>
      <w:r>
        <w:rPr>
          <w:color w:val="231F20"/>
          <w:spacing w:val="-13"/>
        </w:rPr>
        <w:t xml:space="preserve"> </w:t>
      </w:r>
      <w:r>
        <w:rPr>
          <w:color w:val="231F20"/>
        </w:rPr>
        <w:t>it</w:t>
      </w:r>
      <w:r>
        <w:rPr>
          <w:color w:val="231F20"/>
          <w:spacing w:val="-12"/>
        </w:rPr>
        <w:t xml:space="preserve"> </w:t>
      </w:r>
      <w:r>
        <w:rPr>
          <w:color w:val="231F20"/>
        </w:rPr>
        <w:t>is</w:t>
      </w:r>
      <w:r>
        <w:rPr>
          <w:color w:val="231F20"/>
          <w:spacing w:val="-13"/>
        </w:rPr>
        <w:t xml:space="preserve"> </w:t>
      </w:r>
      <w:r>
        <w:rPr>
          <w:color w:val="231F20"/>
        </w:rPr>
        <w:t>possible</w:t>
      </w:r>
      <w:r>
        <w:rPr>
          <w:color w:val="231F20"/>
          <w:spacing w:val="-12"/>
        </w:rPr>
        <w:t xml:space="preserve"> </w:t>
      </w:r>
      <w:r>
        <w:rPr>
          <w:color w:val="231F20"/>
        </w:rPr>
        <w:t>that</w:t>
      </w:r>
      <w:r>
        <w:rPr>
          <w:color w:val="231F20"/>
          <w:spacing w:val="-13"/>
        </w:rPr>
        <w:t xml:space="preserve"> </w:t>
      </w:r>
      <w:r>
        <w:rPr>
          <w:color w:val="231F20"/>
        </w:rPr>
        <w:t>a</w:t>
      </w:r>
      <w:r>
        <w:rPr>
          <w:color w:val="231F20"/>
          <w:spacing w:val="-13"/>
        </w:rPr>
        <w:t xml:space="preserve"> </w:t>
      </w:r>
      <w:r>
        <w:rPr>
          <w:color w:val="231F20"/>
        </w:rPr>
        <w:t>reliance</w:t>
      </w:r>
      <w:r>
        <w:rPr>
          <w:color w:val="231F20"/>
          <w:spacing w:val="-12"/>
        </w:rPr>
        <w:t xml:space="preserve"> </w:t>
      </w:r>
      <w:r>
        <w:rPr>
          <w:color w:val="231F20"/>
        </w:rPr>
        <w:t>on</w:t>
      </w:r>
      <w:r>
        <w:rPr>
          <w:color w:val="231F20"/>
          <w:spacing w:val="-13"/>
        </w:rPr>
        <w:t xml:space="preserve"> </w:t>
      </w:r>
      <w:r>
        <w:rPr>
          <w:color w:val="231F20"/>
        </w:rPr>
        <w:t>bioavailable</w:t>
      </w:r>
      <w:r>
        <w:rPr>
          <w:color w:val="231F20"/>
          <w:spacing w:val="-12"/>
        </w:rPr>
        <w:t xml:space="preserve"> </w:t>
      </w:r>
      <w:r>
        <w:rPr>
          <w:color w:val="231F20"/>
        </w:rPr>
        <w:t>nitrogen</w:t>
      </w:r>
      <w:r>
        <w:rPr>
          <w:color w:val="231F20"/>
          <w:spacing w:val="-13"/>
        </w:rPr>
        <w:t xml:space="preserve"> </w:t>
      </w:r>
      <w:r>
        <w:rPr>
          <w:color w:val="231F20"/>
        </w:rPr>
        <w:t>from</w:t>
      </w:r>
      <w:r>
        <w:rPr>
          <w:color w:val="231F20"/>
          <w:spacing w:val="-12"/>
        </w:rPr>
        <w:t xml:space="preserve"> </w:t>
      </w:r>
      <w:r>
        <w:rPr>
          <w:color w:val="231F20"/>
        </w:rPr>
        <w:t>overlying</w:t>
      </w:r>
      <w:r>
        <w:rPr>
          <w:color w:val="231F20"/>
          <w:spacing w:val="-13"/>
        </w:rPr>
        <w:t xml:space="preserve"> </w:t>
      </w:r>
      <w:r>
        <w:rPr>
          <w:color w:val="231F20"/>
        </w:rPr>
        <w:t>water</w:t>
      </w:r>
      <w:r>
        <w:rPr>
          <w:color w:val="231F20"/>
          <w:spacing w:val="-12"/>
        </w:rPr>
        <w:t xml:space="preserve"> </w:t>
      </w:r>
      <w:r>
        <w:rPr>
          <w:color w:val="231F20"/>
        </w:rPr>
        <w:t xml:space="preserve">or </w:t>
      </w:r>
      <w:r>
        <w:rPr>
          <w:color w:val="231F20"/>
          <w:spacing w:val="-2"/>
        </w:rPr>
        <w:t>neighboring</w:t>
      </w:r>
      <w:r>
        <w:rPr>
          <w:color w:val="231F20"/>
          <w:spacing w:val="-11"/>
        </w:rPr>
        <w:t xml:space="preserve"> </w:t>
      </w:r>
      <w:r>
        <w:rPr>
          <w:color w:val="231F20"/>
          <w:spacing w:val="-2"/>
        </w:rPr>
        <w:t>microbes</w:t>
      </w:r>
      <w:r>
        <w:rPr>
          <w:color w:val="231F20"/>
          <w:spacing w:val="-10"/>
        </w:rPr>
        <w:t xml:space="preserve"> </w:t>
      </w:r>
      <w:r>
        <w:rPr>
          <w:color w:val="231F20"/>
          <w:spacing w:val="-2"/>
        </w:rPr>
        <w:t>may</w:t>
      </w:r>
      <w:r>
        <w:rPr>
          <w:color w:val="231F20"/>
          <w:spacing w:val="-11"/>
        </w:rPr>
        <w:t xml:space="preserve"> </w:t>
      </w:r>
      <w:r>
        <w:rPr>
          <w:color w:val="231F20"/>
          <w:spacing w:val="-2"/>
        </w:rPr>
        <w:t>have</w:t>
      </w:r>
      <w:r>
        <w:rPr>
          <w:color w:val="231F20"/>
          <w:spacing w:val="-10"/>
        </w:rPr>
        <w:t xml:space="preserve"> </w:t>
      </w:r>
      <w:r>
        <w:rPr>
          <w:color w:val="231F20"/>
          <w:spacing w:val="-2"/>
        </w:rPr>
        <w:t>required</w:t>
      </w:r>
      <w:r>
        <w:rPr>
          <w:color w:val="231F20"/>
          <w:spacing w:val="-11"/>
        </w:rPr>
        <w:t xml:space="preserve"> </w:t>
      </w:r>
      <w:r>
        <w:rPr>
          <w:color w:val="231F20"/>
          <w:spacing w:val="-2"/>
        </w:rPr>
        <w:t>modification</w:t>
      </w:r>
      <w:r>
        <w:rPr>
          <w:color w:val="231F20"/>
          <w:spacing w:val="-11"/>
        </w:rPr>
        <w:t xml:space="preserve"> </w:t>
      </w:r>
      <w:r>
        <w:rPr>
          <w:color w:val="231F20"/>
          <w:spacing w:val="-2"/>
        </w:rPr>
        <w:t>of</w:t>
      </w:r>
      <w:r>
        <w:rPr>
          <w:color w:val="231F20"/>
          <w:spacing w:val="-10"/>
        </w:rPr>
        <w:t xml:space="preserve"> </w:t>
      </w:r>
      <w:r>
        <w:rPr>
          <w:color w:val="231F20"/>
          <w:spacing w:val="-2"/>
        </w:rPr>
        <w:t>the</w:t>
      </w:r>
      <w:r>
        <w:rPr>
          <w:color w:val="231F20"/>
          <w:spacing w:val="-11"/>
        </w:rPr>
        <w:t xml:space="preserve"> </w:t>
      </w:r>
      <w:r>
        <w:rPr>
          <w:color w:val="231F20"/>
          <w:spacing w:val="-2"/>
        </w:rPr>
        <w:t>Cyt</w:t>
      </w:r>
      <w:r>
        <w:rPr>
          <w:color w:val="231F20"/>
          <w:spacing w:val="-10"/>
        </w:rPr>
        <w:t xml:space="preserve"> </w:t>
      </w:r>
      <w:r>
        <w:rPr>
          <w:rFonts w:ascii="Arial"/>
          <w:i/>
          <w:color w:val="231F20"/>
          <w:spacing w:val="-2"/>
        </w:rPr>
        <w:t>c</w:t>
      </w:r>
      <w:r>
        <w:rPr>
          <w:color w:val="231F20"/>
          <w:spacing w:val="-2"/>
          <w:vertAlign w:val="subscript"/>
        </w:rPr>
        <w:t>M</w:t>
      </w:r>
      <w:r>
        <w:rPr>
          <w:color w:val="231F20"/>
          <w:spacing w:val="-11"/>
        </w:rPr>
        <w:t xml:space="preserve"> </w:t>
      </w:r>
      <w:r>
        <w:rPr>
          <w:color w:val="231F20"/>
          <w:spacing w:val="-2"/>
        </w:rPr>
        <w:t>regulon.</w:t>
      </w:r>
      <w:r>
        <w:rPr>
          <w:color w:val="231F20"/>
          <w:spacing w:val="-10"/>
        </w:rPr>
        <w:t xml:space="preserve"> </w:t>
      </w:r>
      <w:r>
        <w:rPr>
          <w:color w:val="231F20"/>
          <w:spacing w:val="-2"/>
        </w:rPr>
        <w:t>Similar</w:t>
      </w:r>
      <w:r>
        <w:rPr>
          <w:color w:val="231F20"/>
          <w:spacing w:val="-11"/>
        </w:rPr>
        <w:t xml:space="preserve"> </w:t>
      </w:r>
      <w:r>
        <w:rPr>
          <w:color w:val="231F20"/>
          <w:spacing w:val="-2"/>
        </w:rPr>
        <w:t xml:space="preserve">to </w:t>
      </w:r>
      <w:r>
        <w:rPr>
          <w:color w:val="231F20"/>
        </w:rPr>
        <w:t>phylogenomic</w:t>
      </w:r>
      <w:r>
        <w:rPr>
          <w:color w:val="231F20"/>
          <w:spacing w:val="-13"/>
        </w:rPr>
        <w:t xml:space="preserve"> </w:t>
      </w:r>
      <w:r>
        <w:rPr>
          <w:color w:val="231F20"/>
        </w:rPr>
        <w:t>distances,</w:t>
      </w:r>
      <w:r>
        <w:rPr>
          <w:color w:val="231F20"/>
          <w:spacing w:val="-12"/>
        </w:rPr>
        <w:t xml:space="preserve"> </w:t>
      </w:r>
      <w:r>
        <w:rPr>
          <w:color w:val="231F20"/>
        </w:rPr>
        <w:t>a</w:t>
      </w:r>
      <w:r>
        <w:rPr>
          <w:color w:val="231F20"/>
          <w:spacing w:val="-13"/>
        </w:rPr>
        <w:t xml:space="preserve"> </w:t>
      </w:r>
      <w:r>
        <w:rPr>
          <w:color w:val="231F20"/>
        </w:rPr>
        <w:t>clear</w:t>
      </w:r>
      <w:r>
        <w:rPr>
          <w:color w:val="231F20"/>
          <w:spacing w:val="-12"/>
        </w:rPr>
        <w:t xml:space="preserve"> </w:t>
      </w:r>
      <w:r>
        <w:rPr>
          <w:color w:val="231F20"/>
        </w:rPr>
        <w:t>influence</w:t>
      </w:r>
      <w:r>
        <w:rPr>
          <w:color w:val="231F20"/>
          <w:spacing w:val="-13"/>
        </w:rPr>
        <w:t xml:space="preserve"> </w:t>
      </w:r>
      <w:r>
        <w:rPr>
          <w:color w:val="231F20"/>
        </w:rPr>
        <w:t>of</w:t>
      </w:r>
      <w:r>
        <w:rPr>
          <w:color w:val="231F20"/>
          <w:spacing w:val="-13"/>
        </w:rPr>
        <w:t xml:space="preserve"> </w:t>
      </w:r>
      <w:r>
        <w:rPr>
          <w:color w:val="231F20"/>
        </w:rPr>
        <w:t>biogeography</w:t>
      </w:r>
      <w:r>
        <w:rPr>
          <w:color w:val="231F20"/>
          <w:spacing w:val="-12"/>
        </w:rPr>
        <w:t xml:space="preserve"> </w:t>
      </w:r>
      <w:r>
        <w:rPr>
          <w:color w:val="231F20"/>
        </w:rPr>
        <w:t>on</w:t>
      </w:r>
      <w:r>
        <w:rPr>
          <w:color w:val="231F20"/>
          <w:spacing w:val="-13"/>
        </w:rPr>
        <w:t xml:space="preserve"> </w:t>
      </w:r>
      <w:r>
        <w:rPr>
          <w:color w:val="231F20"/>
        </w:rPr>
        <w:t>intraclade</w:t>
      </w:r>
      <w:r>
        <w:rPr>
          <w:color w:val="231F20"/>
          <w:spacing w:val="-12"/>
        </w:rPr>
        <w:t xml:space="preserve"> </w:t>
      </w:r>
      <w:r>
        <w:rPr>
          <w:color w:val="231F20"/>
        </w:rPr>
        <w:t>variation</w:t>
      </w:r>
      <w:r>
        <w:rPr>
          <w:color w:val="231F20"/>
          <w:spacing w:val="-13"/>
        </w:rPr>
        <w:t xml:space="preserve"> </w:t>
      </w:r>
      <w:r>
        <w:rPr>
          <w:color w:val="231F20"/>
        </w:rPr>
        <w:t xml:space="preserve">of </w:t>
      </w:r>
      <w:r>
        <w:rPr>
          <w:color w:val="231F20"/>
          <w:spacing w:val="-6"/>
        </w:rPr>
        <w:t>sigma-70</w:t>
      </w:r>
      <w:r>
        <w:rPr>
          <w:color w:val="231F20"/>
          <w:spacing w:val="-1"/>
        </w:rPr>
        <w:t xml:space="preserve"> </w:t>
      </w:r>
      <w:r>
        <w:rPr>
          <w:color w:val="231F20"/>
          <w:spacing w:val="-6"/>
        </w:rPr>
        <w:t>factor</w:t>
      </w:r>
      <w:r>
        <w:rPr>
          <w:color w:val="231F20"/>
          <w:spacing w:val="1"/>
        </w:rPr>
        <w:t xml:space="preserve"> </w:t>
      </w:r>
      <w:r>
        <w:rPr>
          <w:color w:val="231F20"/>
          <w:spacing w:val="-6"/>
        </w:rPr>
        <w:t>or</w:t>
      </w:r>
      <w:r>
        <w:rPr>
          <w:color w:val="231F20"/>
          <w:spacing w:val="1"/>
        </w:rPr>
        <w:t xml:space="preserve"> </w:t>
      </w:r>
      <w:r>
        <w:rPr>
          <w:color w:val="231F20"/>
          <w:spacing w:val="-6"/>
        </w:rPr>
        <w:t>Cyt</w:t>
      </w:r>
      <w:r>
        <w:rPr>
          <w:color w:val="231F20"/>
        </w:rPr>
        <w:t xml:space="preserve"> </w:t>
      </w:r>
      <w:r>
        <w:rPr>
          <w:rFonts w:ascii="Arial"/>
          <w:i/>
          <w:color w:val="231F20"/>
          <w:spacing w:val="-6"/>
        </w:rPr>
        <w:t>c</w:t>
      </w:r>
      <w:r>
        <w:rPr>
          <w:color w:val="231F20"/>
          <w:spacing w:val="-6"/>
          <w:vertAlign w:val="subscript"/>
        </w:rPr>
        <w:t>M</w:t>
      </w:r>
      <w:r>
        <w:rPr>
          <w:color w:val="231F20"/>
          <w:spacing w:val="1"/>
        </w:rPr>
        <w:t xml:space="preserve"> </w:t>
      </w:r>
      <w:r>
        <w:rPr>
          <w:color w:val="231F20"/>
          <w:spacing w:val="-6"/>
        </w:rPr>
        <w:t>was</w:t>
      </w:r>
      <w:r>
        <w:rPr>
          <w:color w:val="231F20"/>
          <w:spacing w:val="1"/>
        </w:rPr>
        <w:t xml:space="preserve"> </w:t>
      </w:r>
      <w:r>
        <w:rPr>
          <w:color w:val="231F20"/>
          <w:spacing w:val="-6"/>
        </w:rPr>
        <w:t>not</w:t>
      </w:r>
      <w:r>
        <w:rPr>
          <w:color w:val="231F20"/>
          <w:spacing w:val="1"/>
        </w:rPr>
        <w:t xml:space="preserve"> </w:t>
      </w:r>
      <w:r>
        <w:rPr>
          <w:color w:val="231F20"/>
          <w:spacing w:val="-6"/>
        </w:rPr>
        <w:t>observed,</w:t>
      </w:r>
      <w:r>
        <w:rPr>
          <w:color w:val="231F20"/>
          <w:spacing w:val="1"/>
        </w:rPr>
        <w:t xml:space="preserve"> </w:t>
      </w:r>
      <w:r>
        <w:rPr>
          <w:color w:val="231F20"/>
          <w:spacing w:val="-6"/>
        </w:rPr>
        <w:t>particularly</w:t>
      </w:r>
      <w:r>
        <w:rPr>
          <w:color w:val="231F20"/>
          <w:spacing w:val="-1"/>
        </w:rPr>
        <w:t xml:space="preserve"> </w:t>
      </w:r>
      <w:r>
        <w:rPr>
          <w:color w:val="231F20"/>
          <w:spacing w:val="-6"/>
        </w:rPr>
        <w:t>among</w:t>
      </w:r>
      <w:r>
        <w:rPr>
          <w:color w:val="231F20"/>
        </w:rPr>
        <w:t xml:space="preserve"> </w:t>
      </w:r>
      <w:r>
        <w:rPr>
          <w:color w:val="231F20"/>
          <w:spacing w:val="-6"/>
        </w:rPr>
        <w:t>sequences</w:t>
      </w:r>
      <w:r>
        <w:rPr>
          <w:color w:val="231F20"/>
        </w:rPr>
        <w:t xml:space="preserve"> </w:t>
      </w:r>
      <w:r>
        <w:rPr>
          <w:color w:val="231F20"/>
          <w:spacing w:val="-6"/>
        </w:rPr>
        <w:t>from</w:t>
      </w:r>
      <w:r>
        <w:rPr>
          <w:color w:val="231F20"/>
        </w:rPr>
        <w:t xml:space="preserve"> </w:t>
      </w:r>
      <w:r>
        <w:rPr>
          <w:color w:val="231F20"/>
          <w:spacing w:val="-6"/>
        </w:rPr>
        <w:t>the</w:t>
      </w:r>
      <w:r>
        <w:rPr>
          <w:color w:val="231F20"/>
          <w:spacing w:val="1"/>
        </w:rPr>
        <w:t xml:space="preserve"> </w:t>
      </w:r>
      <w:r>
        <w:rPr>
          <w:color w:val="231F20"/>
          <w:spacing w:val="-6"/>
        </w:rPr>
        <w:t>A</w:t>
      </w:r>
      <w:r>
        <w:rPr>
          <w:rFonts w:ascii="Microsoft Himalaya"/>
          <w:color w:val="231F20"/>
          <w:spacing w:val="-6"/>
        </w:rPr>
        <w:t>9</w:t>
      </w:r>
      <w:r>
        <w:rPr>
          <w:color w:val="231F20"/>
          <w:spacing w:val="-6"/>
        </w:rPr>
        <w:t>-</w:t>
      </w:r>
    </w:p>
    <w:p w14:paraId="7766175F" w14:textId="77777777" w:rsidR="009843BB" w:rsidRDefault="00000000">
      <w:pPr>
        <w:pStyle w:val="Corpodetexto"/>
        <w:spacing w:line="175" w:lineRule="exact"/>
      </w:pPr>
      <w:r>
        <w:rPr>
          <w:color w:val="231F20"/>
          <w:spacing w:val="-4"/>
        </w:rPr>
        <w:t>like</w:t>
      </w:r>
      <w:r>
        <w:rPr>
          <w:color w:val="231F20"/>
          <w:spacing w:val="-1"/>
        </w:rPr>
        <w:t xml:space="preserve"> </w:t>
      </w:r>
      <w:r>
        <w:rPr>
          <w:color w:val="231F20"/>
          <w:spacing w:val="-4"/>
        </w:rPr>
        <w:t>clade.</w:t>
      </w:r>
      <w:r>
        <w:rPr>
          <w:color w:val="231F20"/>
          <w:spacing w:val="-1"/>
        </w:rPr>
        <w:t xml:space="preserve"> </w:t>
      </w:r>
      <w:r>
        <w:rPr>
          <w:color w:val="231F20"/>
          <w:spacing w:val="-4"/>
        </w:rPr>
        <w:t>Since</w:t>
      </w:r>
      <w:r>
        <w:rPr>
          <w:color w:val="231F20"/>
          <w:spacing w:val="-1"/>
        </w:rPr>
        <w:t xml:space="preserve"> </w:t>
      </w:r>
      <w:r>
        <w:rPr>
          <w:color w:val="231F20"/>
          <w:spacing w:val="-4"/>
        </w:rPr>
        <w:t>intraclade</w:t>
      </w:r>
      <w:r>
        <w:rPr>
          <w:color w:val="231F20"/>
          <w:spacing w:val="-1"/>
        </w:rPr>
        <w:t xml:space="preserve"> </w:t>
      </w:r>
      <w:r>
        <w:rPr>
          <w:color w:val="231F20"/>
          <w:spacing w:val="-4"/>
        </w:rPr>
        <w:t>variation</w:t>
      </w:r>
      <w:r>
        <w:rPr>
          <w:color w:val="231F20"/>
        </w:rPr>
        <w:t xml:space="preserve"> </w:t>
      </w:r>
      <w:r>
        <w:rPr>
          <w:color w:val="231F20"/>
          <w:spacing w:val="-4"/>
        </w:rPr>
        <w:t>was</w:t>
      </w:r>
      <w:r>
        <w:rPr>
          <w:color w:val="231F20"/>
        </w:rPr>
        <w:t xml:space="preserve"> </w:t>
      </w:r>
      <w:r>
        <w:rPr>
          <w:color w:val="231F20"/>
          <w:spacing w:val="-4"/>
        </w:rPr>
        <w:t>small,</w:t>
      </w:r>
      <w:r>
        <w:rPr>
          <w:color w:val="231F20"/>
          <w:spacing w:val="-2"/>
        </w:rPr>
        <w:t xml:space="preserve"> </w:t>
      </w:r>
      <w:r>
        <w:rPr>
          <w:color w:val="231F20"/>
          <w:spacing w:val="-4"/>
        </w:rPr>
        <w:t>we</w:t>
      </w:r>
      <w:r>
        <w:rPr>
          <w:color w:val="231F20"/>
          <w:spacing w:val="-2"/>
        </w:rPr>
        <w:t xml:space="preserve"> </w:t>
      </w:r>
      <w:r>
        <w:rPr>
          <w:color w:val="231F20"/>
          <w:spacing w:val="-4"/>
        </w:rPr>
        <w:t>conclude</w:t>
      </w:r>
      <w:r>
        <w:rPr>
          <w:color w:val="231F20"/>
          <w:spacing w:val="-1"/>
        </w:rPr>
        <w:t xml:space="preserve"> </w:t>
      </w:r>
      <w:r>
        <w:rPr>
          <w:color w:val="231F20"/>
          <w:spacing w:val="-4"/>
        </w:rPr>
        <w:t>that</w:t>
      </w:r>
      <w:r>
        <w:rPr>
          <w:color w:val="231F20"/>
        </w:rPr>
        <w:t xml:space="preserve"> </w:t>
      </w:r>
      <w:r>
        <w:rPr>
          <w:color w:val="231F20"/>
          <w:spacing w:val="-4"/>
        </w:rPr>
        <w:t>variation</w:t>
      </w:r>
      <w:r>
        <w:rPr>
          <w:color w:val="231F20"/>
          <w:spacing w:val="-1"/>
        </w:rPr>
        <w:t xml:space="preserve"> </w:t>
      </w:r>
      <w:r>
        <w:rPr>
          <w:color w:val="231F20"/>
          <w:spacing w:val="-4"/>
        </w:rPr>
        <w:t>observed</w:t>
      </w:r>
      <w:r>
        <w:rPr>
          <w:color w:val="231F20"/>
          <w:spacing w:val="-1"/>
        </w:rPr>
        <w:t xml:space="preserve"> </w:t>
      </w:r>
      <w:r>
        <w:rPr>
          <w:color w:val="231F20"/>
          <w:spacing w:val="-5"/>
        </w:rPr>
        <w:t>is</w:t>
      </w:r>
    </w:p>
    <w:p w14:paraId="229B7F11" w14:textId="77777777" w:rsidR="009843BB" w:rsidRDefault="00000000">
      <w:pPr>
        <w:pStyle w:val="Corpodetexto"/>
        <w:spacing w:before="43" w:line="290" w:lineRule="auto"/>
        <w:ind w:right="3567"/>
      </w:pPr>
      <w:r>
        <w:rPr>
          <w:color w:val="231F20"/>
          <w:spacing w:val="-4"/>
        </w:rPr>
        <w:t xml:space="preserve">clade specific. Considering their potential to affect responses to environmental fluctua- </w:t>
      </w:r>
      <w:r>
        <w:rPr>
          <w:color w:val="231F20"/>
        </w:rPr>
        <w:t>tions,</w:t>
      </w:r>
      <w:r>
        <w:rPr>
          <w:color w:val="231F20"/>
          <w:spacing w:val="-10"/>
        </w:rPr>
        <w:t xml:space="preserve"> </w:t>
      </w:r>
      <w:r>
        <w:rPr>
          <w:color w:val="231F20"/>
        </w:rPr>
        <w:t>divergence</w:t>
      </w:r>
      <w:r>
        <w:rPr>
          <w:color w:val="231F20"/>
          <w:spacing w:val="-11"/>
        </w:rPr>
        <w:t xml:space="preserve"> </w:t>
      </w:r>
      <w:r>
        <w:rPr>
          <w:color w:val="231F20"/>
        </w:rPr>
        <w:t>in</w:t>
      </w:r>
      <w:r>
        <w:rPr>
          <w:color w:val="231F20"/>
          <w:spacing w:val="-9"/>
        </w:rPr>
        <w:t xml:space="preserve"> </w:t>
      </w:r>
      <w:r>
        <w:rPr>
          <w:color w:val="231F20"/>
        </w:rPr>
        <w:t>both</w:t>
      </w:r>
      <w:r>
        <w:rPr>
          <w:color w:val="231F20"/>
          <w:spacing w:val="-10"/>
        </w:rPr>
        <w:t xml:space="preserve"> </w:t>
      </w:r>
      <w:r>
        <w:rPr>
          <w:color w:val="231F20"/>
        </w:rPr>
        <w:t>Cyt</w:t>
      </w:r>
      <w:r>
        <w:rPr>
          <w:color w:val="231F20"/>
          <w:spacing w:val="-11"/>
        </w:rPr>
        <w:t xml:space="preserve"> </w:t>
      </w:r>
      <w:r>
        <w:rPr>
          <w:rFonts w:ascii="Arial"/>
          <w:i/>
          <w:color w:val="231F20"/>
        </w:rPr>
        <w:t>c</w:t>
      </w:r>
      <w:r>
        <w:rPr>
          <w:color w:val="231F20"/>
          <w:vertAlign w:val="subscript"/>
        </w:rPr>
        <w:t>M</w:t>
      </w:r>
      <w:r>
        <w:rPr>
          <w:color w:val="231F20"/>
          <w:spacing w:val="-10"/>
        </w:rPr>
        <w:t xml:space="preserve"> </w:t>
      </w:r>
      <w:r>
        <w:rPr>
          <w:color w:val="231F20"/>
        </w:rPr>
        <w:t>and</w:t>
      </w:r>
      <w:r>
        <w:rPr>
          <w:color w:val="231F20"/>
          <w:spacing w:val="-10"/>
        </w:rPr>
        <w:t xml:space="preserve"> </w:t>
      </w:r>
      <w:r>
        <w:rPr>
          <w:color w:val="231F20"/>
        </w:rPr>
        <w:t>this</w:t>
      </w:r>
      <w:r>
        <w:rPr>
          <w:color w:val="231F20"/>
          <w:spacing w:val="-11"/>
        </w:rPr>
        <w:t xml:space="preserve"> </w:t>
      </w:r>
      <w:r>
        <w:rPr>
          <w:color w:val="231F20"/>
        </w:rPr>
        <w:t>sigma-70</w:t>
      </w:r>
      <w:r>
        <w:rPr>
          <w:color w:val="231F20"/>
          <w:spacing w:val="-10"/>
        </w:rPr>
        <w:t xml:space="preserve"> </w:t>
      </w:r>
      <w:r>
        <w:rPr>
          <w:color w:val="231F20"/>
        </w:rPr>
        <w:t>factor</w:t>
      </w:r>
      <w:r>
        <w:rPr>
          <w:color w:val="231F20"/>
          <w:spacing w:val="-9"/>
        </w:rPr>
        <w:t xml:space="preserve"> </w:t>
      </w:r>
      <w:r>
        <w:rPr>
          <w:color w:val="231F20"/>
        </w:rPr>
        <w:t>may</w:t>
      </w:r>
      <w:r>
        <w:rPr>
          <w:color w:val="231F20"/>
          <w:spacing w:val="-10"/>
        </w:rPr>
        <w:t xml:space="preserve"> </w:t>
      </w:r>
      <w:r>
        <w:rPr>
          <w:color w:val="231F20"/>
        </w:rPr>
        <w:t>guide</w:t>
      </w:r>
      <w:r>
        <w:rPr>
          <w:color w:val="231F20"/>
          <w:spacing w:val="-11"/>
        </w:rPr>
        <w:t xml:space="preserve"> </w:t>
      </w:r>
      <w:r>
        <w:rPr>
          <w:color w:val="231F20"/>
        </w:rPr>
        <w:t>future</w:t>
      </w:r>
      <w:r>
        <w:rPr>
          <w:color w:val="231F20"/>
          <w:spacing w:val="-11"/>
        </w:rPr>
        <w:t xml:space="preserve"> </w:t>
      </w:r>
      <w:r>
        <w:rPr>
          <w:color w:val="231F20"/>
        </w:rPr>
        <w:t xml:space="preserve">transcrip- </w:t>
      </w:r>
      <w:r>
        <w:rPr>
          <w:color w:val="231F20"/>
          <w:spacing w:val="-4"/>
        </w:rPr>
        <w:t>tomic</w:t>
      </w:r>
      <w:r>
        <w:rPr>
          <w:color w:val="231F20"/>
          <w:spacing w:val="-7"/>
        </w:rPr>
        <w:t xml:space="preserve"> </w:t>
      </w:r>
      <w:r>
        <w:rPr>
          <w:color w:val="231F20"/>
          <w:spacing w:val="-4"/>
        </w:rPr>
        <w:t>work</w:t>
      </w:r>
      <w:r>
        <w:rPr>
          <w:color w:val="231F20"/>
          <w:spacing w:val="-9"/>
        </w:rPr>
        <w:t xml:space="preserve"> </w:t>
      </w:r>
      <w:r>
        <w:rPr>
          <w:color w:val="231F20"/>
          <w:spacing w:val="-4"/>
        </w:rPr>
        <w:t>into</w:t>
      </w:r>
      <w:r>
        <w:rPr>
          <w:color w:val="231F20"/>
          <w:spacing w:val="-8"/>
        </w:rPr>
        <w:t xml:space="preserve"> </w:t>
      </w:r>
      <w:r>
        <w:rPr>
          <w:color w:val="231F20"/>
          <w:spacing w:val="-4"/>
        </w:rPr>
        <w:t>differences</w:t>
      </w:r>
      <w:r>
        <w:rPr>
          <w:color w:val="231F20"/>
          <w:spacing w:val="-8"/>
        </w:rPr>
        <w:t xml:space="preserve"> </w:t>
      </w:r>
      <w:r>
        <w:rPr>
          <w:color w:val="231F20"/>
          <w:spacing w:val="-4"/>
        </w:rPr>
        <w:t>in</w:t>
      </w:r>
      <w:r>
        <w:rPr>
          <w:color w:val="231F20"/>
          <w:spacing w:val="-8"/>
        </w:rPr>
        <w:t xml:space="preserve"> </w:t>
      </w:r>
      <w:r>
        <w:rPr>
          <w:color w:val="231F20"/>
          <w:spacing w:val="-4"/>
        </w:rPr>
        <w:t>stress</w:t>
      </w:r>
      <w:r>
        <w:rPr>
          <w:color w:val="231F20"/>
          <w:spacing w:val="-8"/>
        </w:rPr>
        <w:t xml:space="preserve"> </w:t>
      </w:r>
      <w:r>
        <w:rPr>
          <w:color w:val="231F20"/>
          <w:spacing w:val="-4"/>
        </w:rPr>
        <w:t>responses</w:t>
      </w:r>
      <w:r>
        <w:rPr>
          <w:color w:val="231F20"/>
          <w:spacing w:val="-8"/>
        </w:rPr>
        <w:t xml:space="preserve"> </w:t>
      </w:r>
      <w:r>
        <w:rPr>
          <w:color w:val="231F20"/>
          <w:spacing w:val="-4"/>
        </w:rPr>
        <w:t>between</w:t>
      </w:r>
      <w:r>
        <w:rPr>
          <w:color w:val="231F20"/>
          <w:spacing w:val="-7"/>
        </w:rPr>
        <w:t xml:space="preserve"> </w:t>
      </w:r>
      <w:r>
        <w:rPr>
          <w:color w:val="231F20"/>
          <w:spacing w:val="-4"/>
        </w:rPr>
        <w:t>A/B-lineage</w:t>
      </w:r>
      <w:r>
        <w:rPr>
          <w:color w:val="231F20"/>
          <w:spacing w:val="-7"/>
        </w:rPr>
        <w:t xml:space="preserve"> </w:t>
      </w:r>
      <w:r>
        <w:rPr>
          <w:color w:val="231F20"/>
          <w:spacing w:val="-4"/>
        </w:rPr>
        <w:t>clades</w:t>
      </w:r>
      <w:r>
        <w:rPr>
          <w:color w:val="231F20"/>
          <w:spacing w:val="-7"/>
        </w:rPr>
        <w:t xml:space="preserve"> </w:t>
      </w:r>
      <w:r>
        <w:rPr>
          <w:color w:val="231F20"/>
          <w:spacing w:val="-4"/>
        </w:rPr>
        <w:t>in</w:t>
      </w:r>
      <w:r>
        <w:rPr>
          <w:color w:val="231F20"/>
          <w:spacing w:val="-8"/>
        </w:rPr>
        <w:t xml:space="preserve"> </w:t>
      </w:r>
      <w:r>
        <w:rPr>
          <w:color w:val="231F20"/>
          <w:spacing w:val="-4"/>
        </w:rPr>
        <w:t>YNP</w:t>
      </w:r>
      <w:r>
        <w:rPr>
          <w:color w:val="231F20"/>
          <w:spacing w:val="-7"/>
        </w:rPr>
        <w:t xml:space="preserve"> </w:t>
      </w:r>
      <w:r>
        <w:rPr>
          <w:color w:val="231F20"/>
          <w:spacing w:val="-4"/>
        </w:rPr>
        <w:t xml:space="preserve">hot </w:t>
      </w:r>
      <w:r>
        <w:rPr>
          <w:color w:val="231F20"/>
          <w:spacing w:val="-6"/>
        </w:rPr>
        <w:t>springs. For a full summary</w:t>
      </w:r>
      <w:r>
        <w:rPr>
          <w:color w:val="231F20"/>
        </w:rPr>
        <w:t xml:space="preserve"> </w:t>
      </w:r>
      <w:r>
        <w:rPr>
          <w:color w:val="231F20"/>
          <w:spacing w:val="-6"/>
        </w:rPr>
        <w:t>of</w:t>
      </w:r>
      <w:r>
        <w:rPr>
          <w:color w:val="231F20"/>
        </w:rPr>
        <w:t xml:space="preserve"> </w:t>
      </w:r>
      <w:r>
        <w:rPr>
          <w:color w:val="231F20"/>
          <w:spacing w:val="-6"/>
        </w:rPr>
        <w:t>gene clusters,</w:t>
      </w:r>
      <w:r>
        <w:rPr>
          <w:color w:val="231F20"/>
        </w:rPr>
        <w:t xml:space="preserve"> </w:t>
      </w:r>
      <w:r>
        <w:rPr>
          <w:color w:val="231F20"/>
          <w:spacing w:val="-6"/>
        </w:rPr>
        <w:t>including</w:t>
      </w:r>
      <w:r>
        <w:rPr>
          <w:color w:val="231F20"/>
        </w:rPr>
        <w:t xml:space="preserve"> </w:t>
      </w:r>
      <w:r>
        <w:rPr>
          <w:color w:val="231F20"/>
          <w:spacing w:val="-6"/>
        </w:rPr>
        <w:t xml:space="preserve">annotations, functional/geometric </w:t>
      </w:r>
      <w:bookmarkStart w:id="17" w:name="Conclusions."/>
      <w:bookmarkEnd w:id="17"/>
      <w:r>
        <w:rPr>
          <w:color w:val="231F20"/>
          <w:spacing w:val="-6"/>
        </w:rPr>
        <w:t>homogeneity scores, and amino acid sequences, see Data Set S4.</w:t>
      </w:r>
    </w:p>
    <w:p w14:paraId="426663DA" w14:textId="77777777" w:rsidR="009843BB" w:rsidRDefault="00000000">
      <w:pPr>
        <w:pStyle w:val="Corpodetexto"/>
        <w:spacing w:line="177" w:lineRule="exact"/>
        <w:ind w:left="372"/>
      </w:pPr>
      <w:r>
        <w:rPr>
          <w:color w:val="231F20"/>
          <w:spacing w:val="-2"/>
        </w:rPr>
        <w:t>Conclusions.</w:t>
      </w:r>
      <w:r>
        <w:rPr>
          <w:color w:val="231F20"/>
          <w:spacing w:val="-5"/>
        </w:rPr>
        <w:t xml:space="preserve"> </w:t>
      </w:r>
      <w:r>
        <w:rPr>
          <w:color w:val="231F20"/>
          <w:spacing w:val="-2"/>
        </w:rPr>
        <w:t>Cyanobacteria</w:t>
      </w:r>
      <w:r>
        <w:rPr>
          <w:color w:val="231F20"/>
          <w:spacing w:val="2"/>
        </w:rPr>
        <w:t xml:space="preserve"> </w:t>
      </w:r>
      <w:r>
        <w:rPr>
          <w:color w:val="231F20"/>
          <w:spacing w:val="-2"/>
        </w:rPr>
        <w:t>in</w:t>
      </w:r>
      <w:r>
        <w:rPr>
          <w:color w:val="231F20"/>
          <w:spacing w:val="1"/>
        </w:rPr>
        <w:t xml:space="preserve"> </w:t>
      </w:r>
      <w:r>
        <w:rPr>
          <w:color w:val="231F20"/>
          <w:spacing w:val="-2"/>
        </w:rPr>
        <w:t>Yellowstone</w:t>
      </w:r>
      <w:r>
        <w:rPr>
          <w:color w:val="231F20"/>
          <w:spacing w:val="1"/>
        </w:rPr>
        <w:t xml:space="preserve"> </w:t>
      </w:r>
      <w:r>
        <w:rPr>
          <w:color w:val="231F20"/>
          <w:spacing w:val="-2"/>
        </w:rPr>
        <w:t>hot</w:t>
      </w:r>
      <w:r>
        <w:rPr>
          <w:color w:val="231F20"/>
          <w:spacing w:val="1"/>
        </w:rPr>
        <w:t xml:space="preserve"> </w:t>
      </w:r>
      <w:r>
        <w:rPr>
          <w:color w:val="231F20"/>
          <w:spacing w:val="-2"/>
        </w:rPr>
        <w:t>springs</w:t>
      </w:r>
      <w:r>
        <w:rPr>
          <w:color w:val="231F20"/>
          <w:spacing w:val="1"/>
        </w:rPr>
        <w:t xml:space="preserve"> </w:t>
      </w:r>
      <w:r>
        <w:rPr>
          <w:color w:val="231F20"/>
          <w:spacing w:val="-2"/>
        </w:rPr>
        <w:t>have</w:t>
      </w:r>
      <w:r>
        <w:rPr>
          <w:color w:val="231F20"/>
          <w:spacing w:val="2"/>
        </w:rPr>
        <w:t xml:space="preserve"> </w:t>
      </w:r>
      <w:r>
        <w:rPr>
          <w:color w:val="231F20"/>
          <w:spacing w:val="-2"/>
        </w:rPr>
        <w:t>been</w:t>
      </w:r>
      <w:r>
        <w:rPr>
          <w:color w:val="231F20"/>
          <w:spacing w:val="1"/>
        </w:rPr>
        <w:t xml:space="preserve"> </w:t>
      </w:r>
      <w:r>
        <w:rPr>
          <w:color w:val="231F20"/>
          <w:spacing w:val="-2"/>
        </w:rPr>
        <w:t>widely</w:t>
      </w:r>
      <w:r>
        <w:rPr>
          <w:color w:val="231F20"/>
          <w:spacing w:val="1"/>
        </w:rPr>
        <w:t xml:space="preserve"> </w:t>
      </w:r>
      <w:r>
        <w:rPr>
          <w:color w:val="231F20"/>
          <w:spacing w:val="-2"/>
        </w:rPr>
        <w:t>studied</w:t>
      </w:r>
    </w:p>
    <w:p w14:paraId="6D117045" w14:textId="77777777" w:rsidR="009843BB" w:rsidRDefault="00000000">
      <w:pPr>
        <w:pStyle w:val="Corpodetexto"/>
        <w:spacing w:before="11" w:line="250" w:lineRule="exact"/>
        <w:ind w:right="3568"/>
      </w:pPr>
      <w:r>
        <w:rPr>
          <w:color w:val="231F20"/>
        </w:rPr>
        <w:t>for</w:t>
      </w:r>
      <w:r>
        <w:rPr>
          <w:color w:val="231F20"/>
          <w:spacing w:val="-2"/>
        </w:rPr>
        <w:t xml:space="preserve"> </w:t>
      </w:r>
      <w:r>
        <w:rPr>
          <w:color w:val="231F20"/>
        </w:rPr>
        <w:t>decades,</w:t>
      </w:r>
      <w:r>
        <w:rPr>
          <w:color w:val="231F20"/>
          <w:spacing w:val="-2"/>
        </w:rPr>
        <w:t xml:space="preserve"> </w:t>
      </w:r>
      <w:r>
        <w:rPr>
          <w:color w:val="231F20"/>
        </w:rPr>
        <w:t>yet</w:t>
      </w:r>
      <w:r>
        <w:rPr>
          <w:color w:val="231F20"/>
          <w:spacing w:val="-2"/>
        </w:rPr>
        <w:t xml:space="preserve"> </w:t>
      </w:r>
      <w:r>
        <w:rPr>
          <w:color w:val="231F20"/>
        </w:rPr>
        <w:t>much</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work</w:t>
      </w:r>
      <w:r>
        <w:rPr>
          <w:color w:val="231F20"/>
          <w:spacing w:val="-1"/>
        </w:rPr>
        <w:t xml:space="preserve"> </w:t>
      </w:r>
      <w:r>
        <w:rPr>
          <w:color w:val="231F20"/>
        </w:rPr>
        <w:t>has</w:t>
      </w:r>
      <w:r>
        <w:rPr>
          <w:color w:val="231F20"/>
          <w:spacing w:val="-2"/>
        </w:rPr>
        <w:t xml:space="preserve"> </w:t>
      </w:r>
      <w:r>
        <w:rPr>
          <w:color w:val="231F20"/>
        </w:rPr>
        <w:t>focused</w:t>
      </w:r>
      <w:r>
        <w:rPr>
          <w:color w:val="231F20"/>
          <w:spacing w:val="-2"/>
        </w:rPr>
        <w:t xml:space="preserve"> </w:t>
      </w:r>
      <w:r>
        <w:rPr>
          <w:color w:val="231F20"/>
        </w:rPr>
        <w:t>on</w:t>
      </w:r>
      <w:r>
        <w:rPr>
          <w:color w:val="231F20"/>
          <w:spacing w:val="-2"/>
        </w:rPr>
        <w:t xml:space="preserve"> </w:t>
      </w:r>
      <w:r>
        <w:rPr>
          <w:color w:val="231F20"/>
        </w:rPr>
        <w:t>thick</w:t>
      </w:r>
      <w:r>
        <w:rPr>
          <w:color w:val="231F20"/>
          <w:spacing w:val="-2"/>
        </w:rPr>
        <w:t xml:space="preserve"> </w:t>
      </w:r>
      <w:r>
        <w:rPr>
          <w:color w:val="231F20"/>
        </w:rPr>
        <w:t>laminated</w:t>
      </w:r>
      <w:r>
        <w:rPr>
          <w:color w:val="231F20"/>
          <w:spacing w:val="-2"/>
        </w:rPr>
        <w:t xml:space="preserve"> </w:t>
      </w:r>
      <w:r>
        <w:rPr>
          <w:color w:val="231F20"/>
        </w:rPr>
        <w:t>mats</w:t>
      </w:r>
      <w:r>
        <w:rPr>
          <w:color w:val="231F20"/>
          <w:spacing w:val="-2"/>
        </w:rPr>
        <w:t xml:space="preserve"> </w:t>
      </w:r>
      <w:r>
        <w:rPr>
          <w:color w:val="231F20"/>
        </w:rPr>
        <w:t>in</w:t>
      </w:r>
      <w:r>
        <w:rPr>
          <w:color w:val="231F20"/>
          <w:spacing w:val="-2"/>
        </w:rPr>
        <w:t xml:space="preserve"> </w:t>
      </w:r>
      <w:r>
        <w:rPr>
          <w:color w:val="231F20"/>
        </w:rPr>
        <w:t>only</w:t>
      </w:r>
      <w:r>
        <w:rPr>
          <w:color w:val="231F20"/>
          <w:spacing w:val="-2"/>
        </w:rPr>
        <w:t xml:space="preserve"> </w:t>
      </w:r>
      <w:r>
        <w:rPr>
          <w:color w:val="231F20"/>
        </w:rPr>
        <w:t xml:space="preserve">two </w:t>
      </w:r>
      <w:r>
        <w:rPr>
          <w:color w:val="231F20"/>
          <w:spacing w:val="-2"/>
        </w:rPr>
        <w:t>hot</w:t>
      </w:r>
      <w:r>
        <w:rPr>
          <w:color w:val="231F20"/>
          <w:spacing w:val="-6"/>
        </w:rPr>
        <w:t xml:space="preserve"> </w:t>
      </w:r>
      <w:r>
        <w:rPr>
          <w:color w:val="231F20"/>
          <w:spacing w:val="-2"/>
        </w:rPr>
        <w:t>springs</w:t>
      </w:r>
      <w:r>
        <w:rPr>
          <w:color w:val="231F20"/>
          <w:spacing w:val="-6"/>
        </w:rPr>
        <w:t xml:space="preserve"> </w:t>
      </w:r>
      <w:r>
        <w:rPr>
          <w:color w:val="231F20"/>
          <w:spacing w:val="-2"/>
        </w:rPr>
        <w:t>within</w:t>
      </w:r>
      <w:r>
        <w:rPr>
          <w:color w:val="231F20"/>
          <w:spacing w:val="-7"/>
        </w:rPr>
        <w:t xml:space="preserve"> </w:t>
      </w:r>
      <w:r>
        <w:rPr>
          <w:color w:val="231F20"/>
          <w:spacing w:val="-2"/>
        </w:rPr>
        <w:t>the</w:t>
      </w:r>
      <w:r>
        <w:rPr>
          <w:color w:val="231F20"/>
          <w:spacing w:val="-6"/>
        </w:rPr>
        <w:t xml:space="preserve"> </w:t>
      </w:r>
      <w:r>
        <w:rPr>
          <w:color w:val="231F20"/>
          <w:spacing w:val="-2"/>
        </w:rPr>
        <w:t>same</w:t>
      </w:r>
      <w:r>
        <w:rPr>
          <w:color w:val="231F20"/>
          <w:spacing w:val="-6"/>
        </w:rPr>
        <w:t xml:space="preserve"> </w:t>
      </w:r>
      <w:r>
        <w:rPr>
          <w:color w:val="231F20"/>
          <w:spacing w:val="-2"/>
        </w:rPr>
        <w:t>geyser</w:t>
      </w:r>
      <w:r>
        <w:rPr>
          <w:color w:val="231F20"/>
          <w:spacing w:val="-6"/>
        </w:rPr>
        <w:t xml:space="preserve"> </w:t>
      </w:r>
      <w:r>
        <w:rPr>
          <w:color w:val="231F20"/>
          <w:spacing w:val="-2"/>
        </w:rPr>
        <w:t>basin.</w:t>
      </w:r>
      <w:r>
        <w:rPr>
          <w:color w:val="231F20"/>
          <w:spacing w:val="-6"/>
        </w:rPr>
        <w:t xml:space="preserve"> </w:t>
      </w:r>
      <w:r>
        <w:rPr>
          <w:color w:val="231F20"/>
          <w:spacing w:val="-2"/>
        </w:rPr>
        <w:t>Here,</w:t>
      </w:r>
      <w:r>
        <w:rPr>
          <w:color w:val="231F20"/>
          <w:spacing w:val="-6"/>
        </w:rPr>
        <w:t xml:space="preserve"> </w:t>
      </w:r>
      <w:r>
        <w:rPr>
          <w:color w:val="231F20"/>
          <w:spacing w:val="-2"/>
        </w:rPr>
        <w:t>we</w:t>
      </w:r>
      <w:r>
        <w:rPr>
          <w:color w:val="231F20"/>
          <w:spacing w:val="-6"/>
        </w:rPr>
        <w:t xml:space="preserve"> </w:t>
      </w:r>
      <w:r>
        <w:rPr>
          <w:color w:val="231F20"/>
          <w:spacing w:val="-2"/>
        </w:rPr>
        <w:t>expanded</w:t>
      </w:r>
      <w:r>
        <w:rPr>
          <w:color w:val="231F20"/>
          <w:spacing w:val="-7"/>
        </w:rPr>
        <w:t xml:space="preserve"> </w:t>
      </w:r>
      <w:r>
        <w:rPr>
          <w:color w:val="231F20"/>
          <w:spacing w:val="-2"/>
        </w:rPr>
        <w:t>this</w:t>
      </w:r>
      <w:r>
        <w:rPr>
          <w:color w:val="231F20"/>
          <w:spacing w:val="-6"/>
        </w:rPr>
        <w:t xml:space="preserve"> </w:t>
      </w:r>
      <w:r>
        <w:rPr>
          <w:color w:val="231F20"/>
          <w:spacing w:val="-2"/>
        </w:rPr>
        <w:t>large</w:t>
      </w:r>
      <w:r>
        <w:rPr>
          <w:color w:val="231F20"/>
          <w:spacing w:val="-6"/>
        </w:rPr>
        <w:t xml:space="preserve"> </w:t>
      </w:r>
      <w:r>
        <w:rPr>
          <w:color w:val="231F20"/>
          <w:spacing w:val="-2"/>
        </w:rPr>
        <w:t>body</w:t>
      </w:r>
      <w:r>
        <w:rPr>
          <w:color w:val="231F20"/>
          <w:spacing w:val="-6"/>
        </w:rPr>
        <w:t xml:space="preserve"> </w:t>
      </w:r>
      <w:r>
        <w:rPr>
          <w:color w:val="231F20"/>
          <w:spacing w:val="-2"/>
        </w:rPr>
        <w:t>of</w:t>
      </w:r>
      <w:r>
        <w:rPr>
          <w:color w:val="231F20"/>
          <w:spacing w:val="-6"/>
        </w:rPr>
        <w:t xml:space="preserve"> </w:t>
      </w:r>
      <w:r>
        <w:rPr>
          <w:color w:val="231F20"/>
          <w:spacing w:val="-2"/>
        </w:rPr>
        <w:t xml:space="preserve">work </w:t>
      </w:r>
      <w:r>
        <w:rPr>
          <w:color w:val="231F20"/>
          <w:spacing w:val="-4"/>
        </w:rPr>
        <w:t xml:space="preserve">to include metagenome assembled genomes recovered from hot springs spanning dif- </w:t>
      </w:r>
      <w:r>
        <w:rPr>
          <w:color w:val="231F20"/>
          <w:spacing w:val="-2"/>
        </w:rPr>
        <w:t>ferent</w:t>
      </w:r>
      <w:r>
        <w:rPr>
          <w:color w:val="231F20"/>
          <w:spacing w:val="-3"/>
        </w:rPr>
        <w:t xml:space="preserve"> </w:t>
      </w:r>
      <w:r>
        <w:rPr>
          <w:color w:val="231F20"/>
          <w:spacing w:val="-2"/>
        </w:rPr>
        <w:t>regions of</w:t>
      </w:r>
      <w:r>
        <w:rPr>
          <w:color w:val="231F20"/>
          <w:spacing w:val="-3"/>
        </w:rPr>
        <w:t xml:space="preserve"> </w:t>
      </w:r>
      <w:r>
        <w:rPr>
          <w:color w:val="231F20"/>
          <w:spacing w:val="-2"/>
        </w:rPr>
        <w:t>YNP, with various temperatures,</w:t>
      </w:r>
      <w:r>
        <w:rPr>
          <w:color w:val="231F20"/>
          <w:spacing w:val="-3"/>
        </w:rPr>
        <w:t xml:space="preserve"> </w:t>
      </w:r>
      <w:r>
        <w:rPr>
          <w:color w:val="231F20"/>
          <w:spacing w:val="-2"/>
        </w:rPr>
        <w:t>pH,</w:t>
      </w:r>
      <w:r>
        <w:rPr>
          <w:color w:val="231F20"/>
          <w:spacing w:val="-3"/>
        </w:rPr>
        <w:t xml:space="preserve"> </w:t>
      </w:r>
      <w:r>
        <w:rPr>
          <w:color w:val="231F20"/>
          <w:spacing w:val="-2"/>
        </w:rPr>
        <w:t xml:space="preserve">geochemistry, and community </w:t>
      </w:r>
      <w:r>
        <w:rPr>
          <w:color w:val="231F20"/>
        </w:rPr>
        <w:t xml:space="preserve">morphologies. Particularly, our work focused on genomic divergence among three </w:t>
      </w:r>
      <w:r>
        <w:rPr>
          <w:color w:val="231F20"/>
          <w:spacing w:val="-4"/>
        </w:rPr>
        <w:t>clades</w:t>
      </w:r>
      <w:r>
        <w:rPr>
          <w:color w:val="231F20"/>
          <w:spacing w:val="-8"/>
        </w:rPr>
        <w:t xml:space="preserve"> </w:t>
      </w:r>
      <w:r>
        <w:rPr>
          <w:color w:val="231F20"/>
          <w:spacing w:val="-4"/>
        </w:rPr>
        <w:t>(A,</w:t>
      </w:r>
      <w:r>
        <w:rPr>
          <w:color w:val="231F20"/>
          <w:spacing w:val="-8"/>
        </w:rPr>
        <w:t xml:space="preserve"> </w:t>
      </w:r>
      <w:r>
        <w:rPr>
          <w:color w:val="231F20"/>
          <w:spacing w:val="-4"/>
        </w:rPr>
        <w:t>B</w:t>
      </w:r>
      <w:r>
        <w:rPr>
          <w:rFonts w:ascii="Microsoft Himalaya" w:hAnsi="Microsoft Himalaya"/>
          <w:color w:val="231F20"/>
          <w:spacing w:val="-4"/>
        </w:rPr>
        <w:t>9</w:t>
      </w:r>
      <w:r>
        <w:rPr>
          <w:color w:val="231F20"/>
          <w:spacing w:val="-4"/>
        </w:rPr>
        <w:t>,</w:t>
      </w:r>
      <w:r>
        <w:rPr>
          <w:color w:val="231F20"/>
          <w:spacing w:val="-8"/>
        </w:rPr>
        <w:t xml:space="preserve"> </w:t>
      </w:r>
      <w:r>
        <w:rPr>
          <w:color w:val="231F20"/>
          <w:spacing w:val="-4"/>
        </w:rPr>
        <w:t>and</w:t>
      </w:r>
      <w:r>
        <w:rPr>
          <w:color w:val="231F20"/>
          <w:spacing w:val="-8"/>
        </w:rPr>
        <w:t xml:space="preserve"> </w:t>
      </w:r>
      <w:r>
        <w:rPr>
          <w:color w:val="231F20"/>
          <w:spacing w:val="-4"/>
        </w:rPr>
        <w:t>A</w:t>
      </w:r>
      <w:r>
        <w:rPr>
          <w:rFonts w:ascii="Microsoft Himalaya" w:hAnsi="Microsoft Himalaya"/>
          <w:color w:val="231F20"/>
          <w:spacing w:val="-4"/>
        </w:rPr>
        <w:t>9</w:t>
      </w:r>
      <w:r>
        <w:rPr>
          <w:color w:val="231F20"/>
          <w:spacing w:val="-4"/>
        </w:rPr>
        <w:t>-like)</w:t>
      </w:r>
      <w:r>
        <w:rPr>
          <w:color w:val="231F20"/>
          <w:spacing w:val="-8"/>
        </w:rPr>
        <w:t xml:space="preserve"> </w:t>
      </w:r>
      <w:r>
        <w:rPr>
          <w:color w:val="231F20"/>
          <w:spacing w:val="-4"/>
        </w:rPr>
        <w:t>of</w:t>
      </w:r>
      <w:r>
        <w:rPr>
          <w:color w:val="231F20"/>
          <w:spacing w:val="-7"/>
        </w:rPr>
        <w:t xml:space="preserve"> </w:t>
      </w:r>
      <w:r>
        <w:rPr>
          <w:rFonts w:ascii="Arial" w:hAnsi="Arial"/>
          <w:i/>
          <w:color w:val="231F20"/>
          <w:spacing w:val="-4"/>
        </w:rPr>
        <w:t>Synechococcus</w:t>
      </w:r>
      <w:r>
        <w:rPr>
          <w:color w:val="231F20"/>
          <w:spacing w:val="-4"/>
        </w:rPr>
        <w:t>-like</w:t>
      </w:r>
      <w:r>
        <w:rPr>
          <w:color w:val="231F20"/>
          <w:spacing w:val="-8"/>
        </w:rPr>
        <w:t xml:space="preserve"> </w:t>
      </w:r>
      <w:r>
        <w:rPr>
          <w:color w:val="231F20"/>
          <w:spacing w:val="-4"/>
        </w:rPr>
        <w:t>A/B-lineage</w:t>
      </w:r>
      <w:r>
        <w:rPr>
          <w:color w:val="231F20"/>
          <w:spacing w:val="-8"/>
        </w:rPr>
        <w:t xml:space="preserve"> </w:t>
      </w:r>
      <w:r>
        <w:rPr>
          <w:color w:val="231F20"/>
          <w:spacing w:val="-4"/>
        </w:rPr>
        <w:t>MAGs,</w:t>
      </w:r>
      <w:r>
        <w:rPr>
          <w:color w:val="231F20"/>
          <w:spacing w:val="-8"/>
        </w:rPr>
        <w:t xml:space="preserve"> </w:t>
      </w:r>
      <w:r>
        <w:rPr>
          <w:color w:val="231F20"/>
          <w:spacing w:val="-4"/>
        </w:rPr>
        <w:t>adding</w:t>
      </w:r>
      <w:r>
        <w:rPr>
          <w:color w:val="231F20"/>
          <w:spacing w:val="-8"/>
        </w:rPr>
        <w:t xml:space="preserve"> </w:t>
      </w:r>
      <w:r>
        <w:rPr>
          <w:color w:val="231F20"/>
          <w:spacing w:val="-4"/>
        </w:rPr>
        <w:t>to</w:t>
      </w:r>
      <w:r>
        <w:rPr>
          <w:color w:val="231F20"/>
          <w:spacing w:val="-8"/>
        </w:rPr>
        <w:t xml:space="preserve"> </w:t>
      </w:r>
      <w:r>
        <w:rPr>
          <w:color w:val="231F20"/>
          <w:spacing w:val="-4"/>
        </w:rPr>
        <w:t xml:space="preserve">existing </w:t>
      </w:r>
      <w:r>
        <w:rPr>
          <w:color w:val="231F20"/>
        </w:rPr>
        <w:t>literature</w:t>
      </w:r>
      <w:r>
        <w:rPr>
          <w:color w:val="231F20"/>
          <w:spacing w:val="-7"/>
        </w:rPr>
        <w:t xml:space="preserve"> </w:t>
      </w:r>
      <w:r>
        <w:rPr>
          <w:color w:val="231F20"/>
        </w:rPr>
        <w:t>on</w:t>
      </w:r>
      <w:r>
        <w:rPr>
          <w:color w:val="231F20"/>
          <w:spacing w:val="-7"/>
        </w:rPr>
        <w:t xml:space="preserve"> </w:t>
      </w:r>
      <w:r>
        <w:rPr>
          <w:color w:val="231F20"/>
        </w:rPr>
        <w:t>differentiation</w:t>
      </w:r>
      <w:r>
        <w:rPr>
          <w:color w:val="231F20"/>
          <w:spacing w:val="-7"/>
        </w:rPr>
        <w:t xml:space="preserve"> </w:t>
      </w:r>
      <w:r>
        <w:rPr>
          <w:color w:val="231F20"/>
        </w:rPr>
        <w:t>within</w:t>
      </w:r>
      <w:r>
        <w:rPr>
          <w:color w:val="231F20"/>
          <w:spacing w:val="-8"/>
        </w:rPr>
        <w:t xml:space="preserve"> </w:t>
      </w:r>
      <w:r>
        <w:rPr>
          <w:color w:val="231F20"/>
        </w:rPr>
        <w:t>this</w:t>
      </w:r>
      <w:r>
        <w:rPr>
          <w:color w:val="231F20"/>
          <w:spacing w:val="-7"/>
        </w:rPr>
        <w:t xml:space="preserve"> </w:t>
      </w:r>
      <w:r>
        <w:rPr>
          <w:color w:val="231F20"/>
        </w:rPr>
        <w:t>lineage.</w:t>
      </w:r>
      <w:r>
        <w:rPr>
          <w:color w:val="231F20"/>
          <w:spacing w:val="-8"/>
        </w:rPr>
        <w:t xml:space="preserve"> </w:t>
      </w:r>
      <w:r>
        <w:rPr>
          <w:color w:val="231F20"/>
        </w:rPr>
        <w:t>Using</w:t>
      </w:r>
      <w:r>
        <w:rPr>
          <w:color w:val="231F20"/>
          <w:spacing w:val="-7"/>
        </w:rPr>
        <w:t xml:space="preserve"> </w:t>
      </w:r>
      <w:r>
        <w:rPr>
          <w:color w:val="231F20"/>
        </w:rPr>
        <w:t>phylogenetic</w:t>
      </w:r>
      <w:r>
        <w:rPr>
          <w:color w:val="231F20"/>
          <w:spacing w:val="-7"/>
        </w:rPr>
        <w:t xml:space="preserve"> </w:t>
      </w:r>
      <w:r>
        <w:rPr>
          <w:color w:val="231F20"/>
        </w:rPr>
        <w:t>trees</w:t>
      </w:r>
      <w:r>
        <w:rPr>
          <w:color w:val="231F20"/>
          <w:spacing w:val="-7"/>
        </w:rPr>
        <w:t xml:space="preserve"> </w:t>
      </w:r>
      <w:r>
        <w:rPr>
          <w:color w:val="231F20"/>
        </w:rPr>
        <w:t>constructed from</w:t>
      </w:r>
      <w:r>
        <w:rPr>
          <w:color w:val="231F20"/>
          <w:spacing w:val="-8"/>
        </w:rPr>
        <w:t xml:space="preserve"> </w:t>
      </w:r>
      <w:r>
        <w:rPr>
          <w:color w:val="231F20"/>
        </w:rPr>
        <w:t>aligned</w:t>
      </w:r>
      <w:r>
        <w:rPr>
          <w:color w:val="231F20"/>
          <w:spacing w:val="-8"/>
        </w:rPr>
        <w:t xml:space="preserve"> </w:t>
      </w:r>
      <w:r>
        <w:rPr>
          <w:color w:val="231F20"/>
        </w:rPr>
        <w:t>PsaA</w:t>
      </w:r>
      <w:r>
        <w:rPr>
          <w:color w:val="231F20"/>
          <w:spacing w:val="-8"/>
        </w:rPr>
        <w:t xml:space="preserve"> </w:t>
      </w:r>
      <w:r>
        <w:rPr>
          <w:color w:val="231F20"/>
        </w:rPr>
        <w:t>and</w:t>
      </w:r>
      <w:r>
        <w:rPr>
          <w:color w:val="231F20"/>
          <w:spacing w:val="-8"/>
        </w:rPr>
        <w:t xml:space="preserve"> </w:t>
      </w:r>
      <w:r>
        <w:rPr>
          <w:color w:val="231F20"/>
        </w:rPr>
        <w:t>RbcL</w:t>
      </w:r>
      <w:r>
        <w:rPr>
          <w:color w:val="231F20"/>
          <w:spacing w:val="-8"/>
        </w:rPr>
        <w:t xml:space="preserve"> </w:t>
      </w:r>
      <w:r>
        <w:rPr>
          <w:color w:val="231F20"/>
        </w:rPr>
        <w:t>sequences,</w:t>
      </w:r>
      <w:r>
        <w:rPr>
          <w:color w:val="231F20"/>
          <w:spacing w:val="-8"/>
        </w:rPr>
        <w:t xml:space="preserve"> </w:t>
      </w:r>
      <w:r>
        <w:rPr>
          <w:color w:val="231F20"/>
        </w:rPr>
        <w:t>we</w:t>
      </w:r>
      <w:r>
        <w:rPr>
          <w:color w:val="231F20"/>
          <w:spacing w:val="-8"/>
        </w:rPr>
        <w:t xml:space="preserve"> </w:t>
      </w:r>
      <w:r>
        <w:rPr>
          <w:color w:val="231F20"/>
        </w:rPr>
        <w:t>found</w:t>
      </w:r>
      <w:r>
        <w:rPr>
          <w:color w:val="231F20"/>
          <w:spacing w:val="-8"/>
        </w:rPr>
        <w:t xml:space="preserve"> </w:t>
      </w:r>
      <w:r>
        <w:rPr>
          <w:color w:val="231F20"/>
        </w:rPr>
        <w:t>that</w:t>
      </w:r>
      <w:r>
        <w:rPr>
          <w:color w:val="231F20"/>
          <w:spacing w:val="-8"/>
        </w:rPr>
        <w:t xml:space="preserve"> </w:t>
      </w:r>
      <w:r>
        <w:rPr>
          <w:color w:val="231F20"/>
        </w:rPr>
        <w:t>six</w:t>
      </w:r>
      <w:r>
        <w:rPr>
          <w:color w:val="231F20"/>
          <w:spacing w:val="-8"/>
        </w:rPr>
        <w:t xml:space="preserve"> </w:t>
      </w:r>
      <w:r>
        <w:rPr>
          <w:color w:val="231F20"/>
        </w:rPr>
        <w:t>A/B-lineage</w:t>
      </w:r>
      <w:r>
        <w:rPr>
          <w:color w:val="231F20"/>
          <w:spacing w:val="-8"/>
        </w:rPr>
        <w:t xml:space="preserve"> </w:t>
      </w:r>
      <w:r>
        <w:rPr>
          <w:color w:val="231F20"/>
        </w:rPr>
        <w:t>MAGs</w:t>
      </w:r>
      <w:r>
        <w:rPr>
          <w:color w:val="231F20"/>
          <w:spacing w:val="-8"/>
        </w:rPr>
        <w:t xml:space="preserve"> </w:t>
      </w:r>
      <w:r>
        <w:rPr>
          <w:color w:val="231F20"/>
        </w:rPr>
        <w:t>were most closely related to A</w:t>
      </w:r>
      <w:r>
        <w:rPr>
          <w:rFonts w:ascii="Microsoft Himalaya" w:hAnsi="Microsoft Himalaya"/>
          <w:color w:val="231F20"/>
        </w:rPr>
        <w:t>9</w:t>
      </w:r>
      <w:r>
        <w:rPr>
          <w:color w:val="231F20"/>
        </w:rPr>
        <w:t xml:space="preserve">-like ecotypes previously found in YNP and Hunter’s Hot </w:t>
      </w:r>
      <w:r>
        <w:rPr>
          <w:color w:val="231F20"/>
          <w:spacing w:val="-2"/>
        </w:rPr>
        <w:t>Springs.</w:t>
      </w:r>
      <w:r>
        <w:rPr>
          <w:color w:val="231F20"/>
          <w:spacing w:val="-11"/>
        </w:rPr>
        <w:t xml:space="preserve"> </w:t>
      </w:r>
      <w:r>
        <w:rPr>
          <w:color w:val="231F20"/>
          <w:spacing w:val="-2"/>
        </w:rPr>
        <w:t>These</w:t>
      </w:r>
      <w:r>
        <w:rPr>
          <w:color w:val="231F20"/>
          <w:spacing w:val="-10"/>
        </w:rPr>
        <w:t xml:space="preserve"> </w:t>
      </w:r>
      <w:r>
        <w:rPr>
          <w:color w:val="231F20"/>
          <w:spacing w:val="-2"/>
        </w:rPr>
        <w:t>A</w:t>
      </w:r>
      <w:r>
        <w:rPr>
          <w:rFonts w:ascii="Microsoft Himalaya" w:hAnsi="Microsoft Himalaya"/>
          <w:color w:val="231F20"/>
          <w:spacing w:val="-2"/>
        </w:rPr>
        <w:t>9</w:t>
      </w:r>
      <w:r>
        <w:rPr>
          <w:color w:val="231F20"/>
          <w:spacing w:val="-2"/>
        </w:rPr>
        <w:t>-like</w:t>
      </w:r>
      <w:r>
        <w:rPr>
          <w:color w:val="231F20"/>
          <w:spacing w:val="-11"/>
        </w:rPr>
        <w:t xml:space="preserve"> </w:t>
      </w:r>
      <w:r>
        <w:rPr>
          <w:color w:val="231F20"/>
          <w:spacing w:val="-2"/>
        </w:rPr>
        <w:t>MAGs,</w:t>
      </w:r>
      <w:r>
        <w:rPr>
          <w:color w:val="231F20"/>
          <w:spacing w:val="-10"/>
        </w:rPr>
        <w:t xml:space="preserve"> </w:t>
      </w:r>
      <w:r>
        <w:rPr>
          <w:color w:val="231F20"/>
          <w:spacing w:val="-2"/>
        </w:rPr>
        <w:t>which</w:t>
      </w:r>
      <w:r>
        <w:rPr>
          <w:color w:val="231F20"/>
          <w:spacing w:val="-11"/>
        </w:rPr>
        <w:t xml:space="preserve"> </w:t>
      </w:r>
      <w:r>
        <w:rPr>
          <w:color w:val="231F20"/>
          <w:spacing w:val="-2"/>
        </w:rPr>
        <w:t>were</w:t>
      </w:r>
      <w:r>
        <w:rPr>
          <w:color w:val="231F20"/>
          <w:spacing w:val="-11"/>
        </w:rPr>
        <w:t xml:space="preserve"> </w:t>
      </w:r>
      <w:r>
        <w:rPr>
          <w:color w:val="231F20"/>
          <w:spacing w:val="-2"/>
        </w:rPr>
        <w:t>recovered</w:t>
      </w:r>
      <w:r>
        <w:rPr>
          <w:color w:val="231F20"/>
          <w:spacing w:val="-10"/>
        </w:rPr>
        <w:t xml:space="preserve"> </w:t>
      </w:r>
      <w:r>
        <w:rPr>
          <w:color w:val="231F20"/>
          <w:spacing w:val="-2"/>
        </w:rPr>
        <w:t>from</w:t>
      </w:r>
      <w:r>
        <w:rPr>
          <w:color w:val="231F20"/>
          <w:spacing w:val="-11"/>
        </w:rPr>
        <w:t xml:space="preserve"> </w:t>
      </w:r>
      <w:r>
        <w:rPr>
          <w:color w:val="231F20"/>
          <w:spacing w:val="-2"/>
        </w:rPr>
        <w:t>the</w:t>
      </w:r>
      <w:r>
        <w:rPr>
          <w:color w:val="231F20"/>
          <w:spacing w:val="-10"/>
        </w:rPr>
        <w:t xml:space="preserve"> </w:t>
      </w:r>
      <w:r>
        <w:rPr>
          <w:color w:val="231F20"/>
          <w:spacing w:val="-2"/>
        </w:rPr>
        <w:t>highest</w:t>
      </w:r>
      <w:r>
        <w:rPr>
          <w:color w:val="231F20"/>
          <w:spacing w:val="-11"/>
        </w:rPr>
        <w:t xml:space="preserve"> </w:t>
      </w:r>
      <w:r>
        <w:rPr>
          <w:color w:val="231F20"/>
          <w:spacing w:val="-2"/>
        </w:rPr>
        <w:t>temperatures</w:t>
      </w:r>
      <w:r>
        <w:rPr>
          <w:color w:val="231F20"/>
          <w:spacing w:val="-10"/>
        </w:rPr>
        <w:t xml:space="preserve"> </w:t>
      </w:r>
      <w:r>
        <w:rPr>
          <w:color w:val="231F20"/>
          <w:spacing w:val="-2"/>
        </w:rPr>
        <w:t>in our samples, have not</w:t>
      </w:r>
      <w:r>
        <w:rPr>
          <w:color w:val="231F20"/>
          <w:spacing w:val="-1"/>
        </w:rPr>
        <w:t xml:space="preserve"> </w:t>
      </w:r>
      <w:r>
        <w:rPr>
          <w:color w:val="231F20"/>
          <w:spacing w:val="-2"/>
        </w:rPr>
        <w:t>been successfully</w:t>
      </w:r>
      <w:r>
        <w:rPr>
          <w:color w:val="231F20"/>
          <w:spacing w:val="-1"/>
        </w:rPr>
        <w:t xml:space="preserve"> </w:t>
      </w:r>
      <w:r>
        <w:rPr>
          <w:color w:val="231F20"/>
          <w:spacing w:val="-2"/>
        </w:rPr>
        <w:t>cultured</w:t>
      </w:r>
      <w:r>
        <w:rPr>
          <w:color w:val="231F20"/>
          <w:spacing w:val="-1"/>
        </w:rPr>
        <w:t xml:space="preserve"> </w:t>
      </w:r>
      <w:r>
        <w:rPr>
          <w:color w:val="231F20"/>
          <w:spacing w:val="-2"/>
        </w:rPr>
        <w:t>or fully sequenced</w:t>
      </w:r>
      <w:r>
        <w:rPr>
          <w:color w:val="231F20"/>
          <w:spacing w:val="-1"/>
        </w:rPr>
        <w:t xml:space="preserve"> </w:t>
      </w:r>
      <w:r>
        <w:rPr>
          <w:color w:val="231F20"/>
          <w:spacing w:val="-2"/>
        </w:rPr>
        <w:t>to date,</w:t>
      </w:r>
      <w:r>
        <w:rPr>
          <w:color w:val="231F20"/>
          <w:spacing w:val="-1"/>
        </w:rPr>
        <w:t xml:space="preserve"> </w:t>
      </w:r>
      <w:r>
        <w:rPr>
          <w:color w:val="231F20"/>
          <w:spacing w:val="-2"/>
        </w:rPr>
        <w:t>and</w:t>
      </w:r>
      <w:r>
        <w:rPr>
          <w:color w:val="231F20"/>
          <w:spacing w:val="-1"/>
        </w:rPr>
        <w:t xml:space="preserve"> </w:t>
      </w:r>
      <w:r>
        <w:rPr>
          <w:color w:val="231F20"/>
          <w:spacing w:val="-5"/>
        </w:rPr>
        <w:t>re-</w:t>
      </w:r>
    </w:p>
    <w:p w14:paraId="510CEB3F" w14:textId="77777777" w:rsidR="009843BB" w:rsidRDefault="00000000">
      <w:pPr>
        <w:pStyle w:val="Corpodetexto"/>
        <w:spacing w:before="25" w:line="288" w:lineRule="auto"/>
        <w:ind w:right="3568"/>
      </w:pPr>
      <w:r>
        <w:rPr>
          <w:color w:val="231F20"/>
          <w:spacing w:val="-2"/>
        </w:rPr>
        <w:t>covery</w:t>
      </w:r>
      <w:r>
        <w:rPr>
          <w:color w:val="231F20"/>
          <w:spacing w:val="-11"/>
        </w:rPr>
        <w:t xml:space="preserve"> </w:t>
      </w:r>
      <w:r>
        <w:rPr>
          <w:color w:val="231F20"/>
          <w:spacing w:val="-2"/>
        </w:rPr>
        <w:t>of</w:t>
      </w:r>
      <w:r>
        <w:rPr>
          <w:color w:val="231F20"/>
          <w:spacing w:val="-10"/>
        </w:rPr>
        <w:t xml:space="preserve"> </w:t>
      </w:r>
      <w:r>
        <w:rPr>
          <w:color w:val="231F20"/>
          <w:spacing w:val="-2"/>
        </w:rPr>
        <w:t>multiple</w:t>
      </w:r>
      <w:r>
        <w:rPr>
          <w:color w:val="231F20"/>
          <w:spacing w:val="-11"/>
        </w:rPr>
        <w:t xml:space="preserve"> </w:t>
      </w:r>
      <w:r>
        <w:rPr>
          <w:color w:val="231F20"/>
          <w:spacing w:val="-2"/>
        </w:rPr>
        <w:t>MAGs</w:t>
      </w:r>
      <w:r>
        <w:rPr>
          <w:color w:val="231F20"/>
          <w:spacing w:val="-10"/>
        </w:rPr>
        <w:t xml:space="preserve"> </w:t>
      </w:r>
      <w:r>
        <w:rPr>
          <w:color w:val="231F20"/>
          <w:spacing w:val="-2"/>
        </w:rPr>
        <w:t>provides</w:t>
      </w:r>
      <w:r>
        <w:rPr>
          <w:color w:val="231F20"/>
          <w:spacing w:val="-11"/>
        </w:rPr>
        <w:t xml:space="preserve"> </w:t>
      </w:r>
      <w:r>
        <w:rPr>
          <w:color w:val="231F20"/>
          <w:spacing w:val="-2"/>
        </w:rPr>
        <w:t>new</w:t>
      </w:r>
      <w:r>
        <w:rPr>
          <w:color w:val="231F20"/>
          <w:spacing w:val="-11"/>
        </w:rPr>
        <w:t xml:space="preserve"> </w:t>
      </w:r>
      <w:r>
        <w:rPr>
          <w:color w:val="231F20"/>
          <w:spacing w:val="-2"/>
        </w:rPr>
        <w:t>potential</w:t>
      </w:r>
      <w:r>
        <w:rPr>
          <w:color w:val="231F20"/>
          <w:spacing w:val="-10"/>
        </w:rPr>
        <w:t xml:space="preserve"> </w:t>
      </w:r>
      <w:r>
        <w:rPr>
          <w:color w:val="231F20"/>
          <w:spacing w:val="-2"/>
        </w:rPr>
        <w:t>to</w:t>
      </w:r>
      <w:r>
        <w:rPr>
          <w:color w:val="231F20"/>
          <w:spacing w:val="-11"/>
        </w:rPr>
        <w:t xml:space="preserve"> </w:t>
      </w:r>
      <w:r>
        <w:rPr>
          <w:color w:val="231F20"/>
          <w:spacing w:val="-2"/>
        </w:rPr>
        <w:t>uncover</w:t>
      </w:r>
      <w:r>
        <w:rPr>
          <w:color w:val="231F20"/>
          <w:spacing w:val="-10"/>
        </w:rPr>
        <w:t xml:space="preserve"> </w:t>
      </w:r>
      <w:r>
        <w:rPr>
          <w:color w:val="231F20"/>
          <w:spacing w:val="-2"/>
        </w:rPr>
        <w:t>adaptations</w:t>
      </w:r>
      <w:r>
        <w:rPr>
          <w:color w:val="231F20"/>
          <w:spacing w:val="-11"/>
        </w:rPr>
        <w:t xml:space="preserve"> </w:t>
      </w:r>
      <w:r>
        <w:rPr>
          <w:color w:val="231F20"/>
          <w:spacing w:val="-2"/>
        </w:rPr>
        <w:t>to</w:t>
      </w:r>
      <w:r>
        <w:rPr>
          <w:color w:val="231F20"/>
          <w:spacing w:val="-10"/>
        </w:rPr>
        <w:t xml:space="preserve"> </w:t>
      </w:r>
      <w:r>
        <w:rPr>
          <w:color w:val="231F20"/>
          <w:spacing w:val="-2"/>
        </w:rPr>
        <w:t>the</w:t>
      </w:r>
      <w:r>
        <w:rPr>
          <w:color w:val="231F20"/>
          <w:spacing w:val="-10"/>
        </w:rPr>
        <w:t xml:space="preserve"> </w:t>
      </w:r>
      <w:r>
        <w:rPr>
          <w:color w:val="231F20"/>
          <w:spacing w:val="-2"/>
        </w:rPr>
        <w:t xml:space="preserve">thermal </w:t>
      </w:r>
      <w:r>
        <w:rPr>
          <w:color w:val="231F20"/>
        </w:rPr>
        <w:t>limits</w:t>
      </w:r>
      <w:r>
        <w:rPr>
          <w:color w:val="231F20"/>
          <w:spacing w:val="-8"/>
        </w:rPr>
        <w:t xml:space="preserve"> </w:t>
      </w:r>
      <w:r>
        <w:rPr>
          <w:color w:val="231F20"/>
        </w:rPr>
        <w:t>of</w:t>
      </w:r>
      <w:r>
        <w:rPr>
          <w:color w:val="231F20"/>
          <w:spacing w:val="-8"/>
        </w:rPr>
        <w:t xml:space="preserve"> </w:t>
      </w:r>
      <w:r>
        <w:rPr>
          <w:color w:val="231F20"/>
        </w:rPr>
        <w:t>photosynthesis.</w:t>
      </w:r>
      <w:r>
        <w:rPr>
          <w:color w:val="231F20"/>
          <w:spacing w:val="-7"/>
        </w:rPr>
        <w:t xml:space="preserve"> </w:t>
      </w:r>
      <w:r>
        <w:rPr>
          <w:color w:val="231F20"/>
        </w:rPr>
        <w:t>We</w:t>
      </w:r>
      <w:r>
        <w:rPr>
          <w:color w:val="231F20"/>
          <w:spacing w:val="-8"/>
        </w:rPr>
        <w:t xml:space="preserve"> </w:t>
      </w:r>
      <w:r>
        <w:rPr>
          <w:color w:val="231F20"/>
        </w:rPr>
        <w:t>found</w:t>
      </w:r>
      <w:r>
        <w:rPr>
          <w:color w:val="231F20"/>
          <w:spacing w:val="-8"/>
        </w:rPr>
        <w:t xml:space="preserve"> </w:t>
      </w:r>
      <w:r>
        <w:rPr>
          <w:color w:val="231F20"/>
        </w:rPr>
        <w:t>that</w:t>
      </w:r>
      <w:r>
        <w:rPr>
          <w:color w:val="231F20"/>
          <w:spacing w:val="-8"/>
        </w:rPr>
        <w:t xml:space="preserve"> </w:t>
      </w:r>
      <w:r>
        <w:rPr>
          <w:color w:val="231F20"/>
        </w:rPr>
        <w:t>within</w:t>
      </w:r>
      <w:r>
        <w:rPr>
          <w:color w:val="231F20"/>
          <w:spacing w:val="-8"/>
        </w:rPr>
        <w:t xml:space="preserve"> </w:t>
      </w:r>
      <w:r>
        <w:rPr>
          <w:color w:val="231F20"/>
        </w:rPr>
        <w:t>the</w:t>
      </w:r>
      <w:r>
        <w:rPr>
          <w:color w:val="231F20"/>
          <w:spacing w:val="-8"/>
        </w:rPr>
        <w:t xml:space="preserve"> </w:t>
      </w:r>
      <w:r>
        <w:rPr>
          <w:color w:val="231F20"/>
        </w:rPr>
        <w:t>samples</w:t>
      </w:r>
      <w:r>
        <w:rPr>
          <w:color w:val="231F20"/>
          <w:spacing w:val="-8"/>
        </w:rPr>
        <w:t xml:space="preserve"> </w:t>
      </w:r>
      <w:r>
        <w:rPr>
          <w:color w:val="231F20"/>
        </w:rPr>
        <w:t>tested,</w:t>
      </w:r>
      <w:r>
        <w:rPr>
          <w:color w:val="231F20"/>
          <w:spacing w:val="-8"/>
        </w:rPr>
        <w:t xml:space="preserve"> </w:t>
      </w:r>
      <w:r>
        <w:rPr>
          <w:color w:val="231F20"/>
        </w:rPr>
        <w:t>both</w:t>
      </w:r>
      <w:r>
        <w:rPr>
          <w:color w:val="231F20"/>
          <w:spacing w:val="-8"/>
        </w:rPr>
        <w:t xml:space="preserve"> </w:t>
      </w:r>
      <w:r>
        <w:rPr>
          <w:color w:val="231F20"/>
        </w:rPr>
        <w:t>temperature and</w:t>
      </w:r>
      <w:r>
        <w:rPr>
          <w:color w:val="231F20"/>
          <w:spacing w:val="-9"/>
        </w:rPr>
        <w:t xml:space="preserve"> </w:t>
      </w:r>
      <w:r>
        <w:rPr>
          <w:color w:val="231F20"/>
        </w:rPr>
        <w:t>total</w:t>
      </w:r>
      <w:r>
        <w:rPr>
          <w:color w:val="231F20"/>
          <w:spacing w:val="-10"/>
        </w:rPr>
        <w:t xml:space="preserve"> </w:t>
      </w:r>
      <w:r>
        <w:rPr>
          <w:color w:val="231F20"/>
        </w:rPr>
        <w:t>Fe</w:t>
      </w:r>
      <w:r>
        <w:rPr>
          <w:color w:val="231F20"/>
          <w:spacing w:val="-8"/>
        </w:rPr>
        <w:t xml:space="preserve"> </w:t>
      </w:r>
      <w:r>
        <w:rPr>
          <w:color w:val="231F20"/>
        </w:rPr>
        <w:t>controlled</w:t>
      </w:r>
      <w:r>
        <w:rPr>
          <w:color w:val="231F20"/>
          <w:spacing w:val="-9"/>
        </w:rPr>
        <w:t xml:space="preserve"> </w:t>
      </w:r>
      <w:r>
        <w:rPr>
          <w:color w:val="231F20"/>
        </w:rPr>
        <w:t>the</w:t>
      </w:r>
      <w:r>
        <w:rPr>
          <w:color w:val="231F20"/>
          <w:spacing w:val="-8"/>
        </w:rPr>
        <w:t xml:space="preserve"> </w:t>
      </w:r>
      <w:r>
        <w:rPr>
          <w:color w:val="231F20"/>
        </w:rPr>
        <w:t>range</w:t>
      </w:r>
      <w:r>
        <w:rPr>
          <w:color w:val="231F20"/>
          <w:spacing w:val="-9"/>
        </w:rPr>
        <w:t xml:space="preserve"> </w:t>
      </w:r>
      <w:r>
        <w:rPr>
          <w:color w:val="231F20"/>
        </w:rPr>
        <w:t>of</w:t>
      </w:r>
      <w:r>
        <w:rPr>
          <w:color w:val="231F20"/>
          <w:spacing w:val="-9"/>
        </w:rPr>
        <w:t xml:space="preserve"> </w:t>
      </w:r>
      <w:r>
        <w:rPr>
          <w:color w:val="231F20"/>
        </w:rPr>
        <w:t>A/B-lineage</w:t>
      </w:r>
      <w:r>
        <w:rPr>
          <w:color w:val="231F20"/>
          <w:spacing w:val="-9"/>
        </w:rPr>
        <w:t xml:space="preserve"> </w:t>
      </w:r>
      <w:r>
        <w:rPr>
          <w:color w:val="231F20"/>
        </w:rPr>
        <w:t>MAGs,</w:t>
      </w:r>
      <w:r>
        <w:rPr>
          <w:color w:val="231F20"/>
          <w:spacing w:val="-9"/>
        </w:rPr>
        <w:t xml:space="preserve"> </w:t>
      </w:r>
      <w:r>
        <w:rPr>
          <w:color w:val="231F20"/>
        </w:rPr>
        <w:t>while</w:t>
      </w:r>
      <w:r>
        <w:rPr>
          <w:color w:val="231F20"/>
          <w:spacing w:val="-8"/>
        </w:rPr>
        <w:t xml:space="preserve"> </w:t>
      </w:r>
      <w:r>
        <w:rPr>
          <w:color w:val="231F20"/>
        </w:rPr>
        <w:t>the</w:t>
      </w:r>
      <w:r>
        <w:rPr>
          <w:color w:val="231F20"/>
          <w:spacing w:val="-9"/>
        </w:rPr>
        <w:t xml:space="preserve"> </w:t>
      </w:r>
      <w:r>
        <w:rPr>
          <w:color w:val="231F20"/>
        </w:rPr>
        <w:t>pH</w:t>
      </w:r>
      <w:r>
        <w:rPr>
          <w:color w:val="231F20"/>
          <w:spacing w:val="-9"/>
        </w:rPr>
        <w:t xml:space="preserve"> </w:t>
      </w:r>
      <w:r>
        <w:rPr>
          <w:color w:val="231F20"/>
        </w:rPr>
        <w:t>range</w:t>
      </w:r>
      <w:r>
        <w:rPr>
          <w:color w:val="231F20"/>
          <w:spacing w:val="-9"/>
        </w:rPr>
        <w:t xml:space="preserve"> </w:t>
      </w:r>
      <w:r>
        <w:rPr>
          <w:color w:val="231F20"/>
        </w:rPr>
        <w:t>of</w:t>
      </w:r>
      <w:r>
        <w:rPr>
          <w:color w:val="231F20"/>
          <w:spacing w:val="-9"/>
        </w:rPr>
        <w:t xml:space="preserve"> </w:t>
      </w:r>
      <w:r>
        <w:rPr>
          <w:color w:val="231F20"/>
        </w:rPr>
        <w:t>A</w:t>
      </w:r>
      <w:r>
        <w:rPr>
          <w:rFonts w:ascii="Microsoft Himalaya"/>
          <w:color w:val="231F20"/>
        </w:rPr>
        <w:t>9</w:t>
      </w:r>
      <w:r>
        <w:rPr>
          <w:color w:val="231F20"/>
        </w:rPr>
        <w:t>-</w:t>
      </w:r>
      <w:r>
        <w:rPr>
          <w:color w:val="231F20"/>
          <w:spacing w:val="-4"/>
        </w:rPr>
        <w:t>like</w:t>
      </w:r>
    </w:p>
    <w:p w14:paraId="77A9A42E" w14:textId="77777777" w:rsidR="009843BB" w:rsidRDefault="00000000">
      <w:pPr>
        <w:pStyle w:val="Corpodetexto"/>
        <w:spacing w:line="174" w:lineRule="exact"/>
      </w:pPr>
      <w:r>
        <w:rPr>
          <w:color w:val="231F20"/>
        </w:rPr>
        <w:t>MAGs</w:t>
      </w:r>
      <w:r>
        <w:rPr>
          <w:color w:val="231F20"/>
          <w:spacing w:val="-2"/>
        </w:rPr>
        <w:t xml:space="preserve"> </w:t>
      </w:r>
      <w:r>
        <w:rPr>
          <w:color w:val="231F20"/>
        </w:rPr>
        <w:t>was</w:t>
      </w:r>
      <w:r>
        <w:rPr>
          <w:color w:val="231F20"/>
          <w:spacing w:val="-2"/>
        </w:rPr>
        <w:t xml:space="preserve"> </w:t>
      </w:r>
      <w:r>
        <w:rPr>
          <w:color w:val="231F20"/>
        </w:rPr>
        <w:t>narrow</w:t>
      </w:r>
      <w:r>
        <w:rPr>
          <w:color w:val="231F20"/>
          <w:spacing w:val="-2"/>
        </w:rPr>
        <w:t xml:space="preserve"> </w:t>
      </w:r>
      <w:r>
        <w:rPr>
          <w:color w:val="231F20"/>
        </w:rPr>
        <w:t>in</w:t>
      </w:r>
      <w:r>
        <w:rPr>
          <w:color w:val="231F20"/>
          <w:spacing w:val="-2"/>
        </w:rPr>
        <w:t xml:space="preserve"> </w:t>
      </w:r>
      <w:r>
        <w:rPr>
          <w:color w:val="231F20"/>
        </w:rPr>
        <w:t>comparison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two</w:t>
      </w:r>
      <w:r>
        <w:rPr>
          <w:color w:val="231F20"/>
          <w:spacing w:val="-1"/>
        </w:rPr>
        <w:t xml:space="preserve"> </w:t>
      </w:r>
      <w:r>
        <w:rPr>
          <w:color w:val="231F20"/>
        </w:rPr>
        <w:t>other</w:t>
      </w:r>
      <w:r>
        <w:rPr>
          <w:color w:val="231F20"/>
          <w:spacing w:val="-2"/>
        </w:rPr>
        <w:t xml:space="preserve"> </w:t>
      </w:r>
      <w:r>
        <w:rPr>
          <w:color w:val="231F20"/>
        </w:rPr>
        <w:t>clades,</w:t>
      </w:r>
      <w:r>
        <w:rPr>
          <w:color w:val="231F20"/>
          <w:spacing w:val="-2"/>
        </w:rPr>
        <w:t xml:space="preserve"> </w:t>
      </w:r>
      <w:r>
        <w:rPr>
          <w:color w:val="231F20"/>
        </w:rPr>
        <w:t>suggesting</w:t>
      </w:r>
      <w:r>
        <w:rPr>
          <w:color w:val="231F20"/>
          <w:spacing w:val="-2"/>
        </w:rPr>
        <w:t xml:space="preserve"> </w:t>
      </w:r>
      <w:r>
        <w:rPr>
          <w:color w:val="231F20"/>
        </w:rPr>
        <w:t>that</w:t>
      </w:r>
      <w:r>
        <w:rPr>
          <w:color w:val="231F20"/>
          <w:spacing w:val="-1"/>
        </w:rPr>
        <w:t xml:space="preserve"> </w:t>
      </w:r>
      <w:r>
        <w:rPr>
          <w:color w:val="231F20"/>
        </w:rPr>
        <w:t>pH</w:t>
      </w:r>
      <w:r>
        <w:rPr>
          <w:color w:val="231F20"/>
          <w:spacing w:val="-2"/>
        </w:rPr>
        <w:t xml:space="preserve"> limits</w:t>
      </w:r>
    </w:p>
    <w:p w14:paraId="420C5FD0" w14:textId="77777777" w:rsidR="009843BB" w:rsidRDefault="00000000">
      <w:pPr>
        <w:pStyle w:val="Corpodetexto"/>
        <w:spacing w:before="11" w:line="250" w:lineRule="exact"/>
        <w:ind w:right="3568"/>
      </w:pPr>
      <w:r>
        <w:rPr>
          <w:color w:val="231F20"/>
        </w:rPr>
        <w:t>adaptations</w:t>
      </w:r>
      <w:r>
        <w:rPr>
          <w:color w:val="231F20"/>
          <w:spacing w:val="-13"/>
        </w:rPr>
        <w:t xml:space="preserve"> </w:t>
      </w:r>
      <w:r>
        <w:rPr>
          <w:color w:val="231F20"/>
        </w:rPr>
        <w:t>to</w:t>
      </w:r>
      <w:r>
        <w:rPr>
          <w:color w:val="231F20"/>
          <w:spacing w:val="-12"/>
        </w:rPr>
        <w:t xml:space="preserve"> </w:t>
      </w:r>
      <w:r>
        <w:rPr>
          <w:color w:val="231F20"/>
        </w:rPr>
        <w:t>high</w:t>
      </w:r>
      <w:r>
        <w:rPr>
          <w:color w:val="231F20"/>
          <w:spacing w:val="-12"/>
        </w:rPr>
        <w:t xml:space="preserve"> </w:t>
      </w:r>
      <w:r>
        <w:rPr>
          <w:color w:val="231F20"/>
        </w:rPr>
        <w:t>temperatures</w:t>
      </w:r>
      <w:r>
        <w:rPr>
          <w:color w:val="231F20"/>
          <w:spacing w:val="-12"/>
        </w:rPr>
        <w:t xml:space="preserve"> </w:t>
      </w:r>
      <w:r>
        <w:rPr>
          <w:color w:val="231F20"/>
        </w:rPr>
        <w:t>within</w:t>
      </w:r>
      <w:r>
        <w:rPr>
          <w:color w:val="231F20"/>
          <w:spacing w:val="-13"/>
        </w:rPr>
        <w:t xml:space="preserve"> </w:t>
      </w:r>
      <w:r>
        <w:rPr>
          <w:color w:val="231F20"/>
        </w:rPr>
        <w:t>these</w:t>
      </w:r>
      <w:r>
        <w:rPr>
          <w:color w:val="231F20"/>
          <w:spacing w:val="-11"/>
        </w:rPr>
        <w:t xml:space="preserve"> </w:t>
      </w:r>
      <w:r>
        <w:rPr>
          <w:color w:val="231F20"/>
        </w:rPr>
        <w:t>organisms.</w:t>
      </w:r>
      <w:r>
        <w:rPr>
          <w:color w:val="231F20"/>
          <w:spacing w:val="-12"/>
        </w:rPr>
        <w:t xml:space="preserve"> </w:t>
      </w:r>
      <w:r>
        <w:rPr>
          <w:color w:val="231F20"/>
        </w:rPr>
        <w:t>We</w:t>
      </w:r>
      <w:r>
        <w:rPr>
          <w:color w:val="231F20"/>
          <w:spacing w:val="-13"/>
        </w:rPr>
        <w:t xml:space="preserve"> </w:t>
      </w:r>
      <w:r>
        <w:rPr>
          <w:color w:val="231F20"/>
        </w:rPr>
        <w:t>uncovered</w:t>
      </w:r>
      <w:r>
        <w:rPr>
          <w:color w:val="231F20"/>
          <w:spacing w:val="-13"/>
        </w:rPr>
        <w:t xml:space="preserve"> </w:t>
      </w:r>
      <w:r>
        <w:rPr>
          <w:color w:val="231F20"/>
        </w:rPr>
        <w:t>genes</w:t>
      </w:r>
      <w:r>
        <w:rPr>
          <w:color w:val="231F20"/>
          <w:spacing w:val="-11"/>
        </w:rPr>
        <w:t xml:space="preserve"> </w:t>
      </w:r>
      <w:r>
        <w:rPr>
          <w:color w:val="231F20"/>
        </w:rPr>
        <w:t xml:space="preserve">that were enriched or depleted in each clade of A/B-lineage MAGs. Specifically, genes </w:t>
      </w:r>
      <w:r>
        <w:rPr>
          <w:color w:val="231F20"/>
          <w:spacing w:val="-2"/>
        </w:rPr>
        <w:t>encoding</w:t>
      </w:r>
      <w:r>
        <w:rPr>
          <w:color w:val="231F20"/>
          <w:spacing w:val="-9"/>
        </w:rPr>
        <w:t xml:space="preserve"> </w:t>
      </w:r>
      <w:r>
        <w:rPr>
          <w:color w:val="231F20"/>
          <w:spacing w:val="-2"/>
        </w:rPr>
        <w:t>both</w:t>
      </w:r>
      <w:r>
        <w:rPr>
          <w:color w:val="231F20"/>
          <w:spacing w:val="-10"/>
        </w:rPr>
        <w:t xml:space="preserve"> </w:t>
      </w:r>
      <w:r>
        <w:rPr>
          <w:color w:val="231F20"/>
          <w:spacing w:val="-2"/>
        </w:rPr>
        <w:t>the</w:t>
      </w:r>
      <w:r>
        <w:rPr>
          <w:color w:val="231F20"/>
          <w:spacing w:val="-9"/>
        </w:rPr>
        <w:t xml:space="preserve"> </w:t>
      </w:r>
      <w:r>
        <w:rPr>
          <w:color w:val="231F20"/>
          <w:spacing w:val="-2"/>
        </w:rPr>
        <w:t>light-independent</w:t>
      </w:r>
      <w:r>
        <w:rPr>
          <w:color w:val="231F20"/>
          <w:spacing w:val="-9"/>
        </w:rPr>
        <w:t xml:space="preserve"> </w:t>
      </w:r>
      <w:r>
        <w:rPr>
          <w:color w:val="231F20"/>
          <w:spacing w:val="-2"/>
        </w:rPr>
        <w:t>protochlorophyllide</w:t>
      </w:r>
      <w:r>
        <w:rPr>
          <w:color w:val="231F20"/>
          <w:spacing w:val="-9"/>
        </w:rPr>
        <w:t xml:space="preserve"> </w:t>
      </w:r>
      <w:r>
        <w:rPr>
          <w:color w:val="231F20"/>
          <w:spacing w:val="-2"/>
        </w:rPr>
        <w:t>reductase</w:t>
      </w:r>
      <w:r>
        <w:rPr>
          <w:color w:val="231F20"/>
          <w:spacing w:val="-9"/>
        </w:rPr>
        <w:t xml:space="preserve"> </w:t>
      </w:r>
      <w:r>
        <w:rPr>
          <w:color w:val="231F20"/>
          <w:spacing w:val="-2"/>
        </w:rPr>
        <w:t>(DPOR)</w:t>
      </w:r>
      <w:r>
        <w:rPr>
          <w:color w:val="231F20"/>
          <w:spacing w:val="-9"/>
        </w:rPr>
        <w:t xml:space="preserve"> </w:t>
      </w:r>
      <w:r>
        <w:rPr>
          <w:color w:val="231F20"/>
          <w:spacing w:val="-2"/>
        </w:rPr>
        <w:t>and</w:t>
      </w:r>
      <w:r>
        <w:rPr>
          <w:color w:val="231F20"/>
          <w:spacing w:val="-10"/>
        </w:rPr>
        <w:t xml:space="preserve"> </w:t>
      </w:r>
      <w:r>
        <w:rPr>
          <w:color w:val="231F20"/>
          <w:spacing w:val="-2"/>
        </w:rPr>
        <w:t xml:space="preserve">nitro- </w:t>
      </w:r>
      <w:r>
        <w:rPr>
          <w:color w:val="231F20"/>
        </w:rPr>
        <w:t>genase were entirely absent from A</w:t>
      </w:r>
      <w:r>
        <w:rPr>
          <w:rFonts w:ascii="Microsoft Himalaya"/>
          <w:color w:val="231F20"/>
        </w:rPr>
        <w:t>9</w:t>
      </w:r>
      <w:r>
        <w:rPr>
          <w:color w:val="231F20"/>
        </w:rPr>
        <w:t>-like MAGs, suggesting that A</w:t>
      </w:r>
      <w:r>
        <w:rPr>
          <w:rFonts w:ascii="Microsoft Himalaya"/>
          <w:color w:val="231F20"/>
        </w:rPr>
        <w:t>9</w:t>
      </w:r>
      <w:r>
        <w:rPr>
          <w:color w:val="231F20"/>
        </w:rPr>
        <w:t>-like organisms must</w:t>
      </w:r>
      <w:r>
        <w:rPr>
          <w:color w:val="231F20"/>
          <w:spacing w:val="-12"/>
        </w:rPr>
        <w:t xml:space="preserve"> </w:t>
      </w:r>
      <w:r>
        <w:rPr>
          <w:color w:val="231F20"/>
        </w:rPr>
        <w:t>rely</w:t>
      </w:r>
      <w:r>
        <w:rPr>
          <w:color w:val="231F20"/>
          <w:spacing w:val="-11"/>
        </w:rPr>
        <w:t xml:space="preserve"> </w:t>
      </w:r>
      <w:r>
        <w:rPr>
          <w:color w:val="231F20"/>
        </w:rPr>
        <w:t>on</w:t>
      </w:r>
      <w:r>
        <w:rPr>
          <w:color w:val="231F20"/>
          <w:spacing w:val="-12"/>
        </w:rPr>
        <w:t xml:space="preserve"> </w:t>
      </w:r>
      <w:r>
        <w:rPr>
          <w:color w:val="231F20"/>
        </w:rPr>
        <w:t>fixed</w:t>
      </w:r>
      <w:r>
        <w:rPr>
          <w:color w:val="231F20"/>
          <w:spacing w:val="-11"/>
        </w:rPr>
        <w:t xml:space="preserve"> </w:t>
      </w:r>
      <w:r>
        <w:rPr>
          <w:color w:val="231F20"/>
        </w:rPr>
        <w:t>nitrogen</w:t>
      </w:r>
      <w:r>
        <w:rPr>
          <w:color w:val="231F20"/>
          <w:spacing w:val="-12"/>
        </w:rPr>
        <w:t xml:space="preserve"> </w:t>
      </w:r>
      <w:r>
        <w:rPr>
          <w:color w:val="231F20"/>
        </w:rPr>
        <w:t>from</w:t>
      </w:r>
      <w:r>
        <w:rPr>
          <w:color w:val="231F20"/>
          <w:spacing w:val="-11"/>
        </w:rPr>
        <w:t xml:space="preserve"> </w:t>
      </w:r>
      <w:r>
        <w:rPr>
          <w:color w:val="231F20"/>
        </w:rPr>
        <w:t>their</w:t>
      </w:r>
      <w:r>
        <w:rPr>
          <w:color w:val="231F20"/>
          <w:spacing w:val="-11"/>
        </w:rPr>
        <w:t xml:space="preserve"> </w:t>
      </w:r>
      <w:r>
        <w:rPr>
          <w:color w:val="231F20"/>
        </w:rPr>
        <w:t>environment,</w:t>
      </w:r>
      <w:r>
        <w:rPr>
          <w:color w:val="231F20"/>
          <w:spacing w:val="-12"/>
        </w:rPr>
        <w:t xml:space="preserve"> </w:t>
      </w:r>
      <w:r>
        <w:rPr>
          <w:color w:val="231F20"/>
        </w:rPr>
        <w:t>either</w:t>
      </w:r>
      <w:r>
        <w:rPr>
          <w:color w:val="231F20"/>
          <w:spacing w:val="-11"/>
        </w:rPr>
        <w:t xml:space="preserve"> </w:t>
      </w:r>
      <w:r>
        <w:rPr>
          <w:color w:val="231F20"/>
        </w:rPr>
        <w:t>from</w:t>
      </w:r>
      <w:r>
        <w:rPr>
          <w:color w:val="231F20"/>
          <w:spacing w:val="-11"/>
        </w:rPr>
        <w:t xml:space="preserve"> </w:t>
      </w:r>
      <w:r>
        <w:rPr>
          <w:color w:val="231F20"/>
        </w:rPr>
        <w:t>the</w:t>
      </w:r>
      <w:r>
        <w:rPr>
          <w:color w:val="231F20"/>
          <w:spacing w:val="-11"/>
        </w:rPr>
        <w:t xml:space="preserve"> </w:t>
      </w:r>
      <w:r>
        <w:rPr>
          <w:color w:val="231F20"/>
        </w:rPr>
        <w:t>overflowing</w:t>
      </w:r>
      <w:r>
        <w:rPr>
          <w:color w:val="231F20"/>
          <w:spacing w:val="-10"/>
        </w:rPr>
        <w:t xml:space="preserve"> </w:t>
      </w:r>
      <w:r>
        <w:rPr>
          <w:color w:val="231F20"/>
        </w:rPr>
        <w:t xml:space="preserve">water </w:t>
      </w:r>
      <w:r>
        <w:rPr>
          <w:color w:val="231F20"/>
          <w:spacing w:val="-2"/>
        </w:rPr>
        <w:t>or</w:t>
      </w:r>
      <w:r>
        <w:rPr>
          <w:color w:val="231F20"/>
          <w:spacing w:val="-9"/>
        </w:rPr>
        <w:t xml:space="preserve"> </w:t>
      </w:r>
      <w:r>
        <w:rPr>
          <w:color w:val="231F20"/>
          <w:spacing w:val="-2"/>
        </w:rPr>
        <w:t>from</w:t>
      </w:r>
      <w:r>
        <w:rPr>
          <w:color w:val="231F20"/>
          <w:spacing w:val="-10"/>
        </w:rPr>
        <w:t xml:space="preserve"> </w:t>
      </w:r>
      <w:r>
        <w:rPr>
          <w:color w:val="231F20"/>
          <w:spacing w:val="-2"/>
        </w:rPr>
        <w:t>other</w:t>
      </w:r>
      <w:r>
        <w:rPr>
          <w:color w:val="231F20"/>
          <w:spacing w:val="-9"/>
        </w:rPr>
        <w:t xml:space="preserve"> </w:t>
      </w:r>
      <w:r>
        <w:rPr>
          <w:color w:val="231F20"/>
          <w:spacing w:val="-2"/>
        </w:rPr>
        <w:t>diazotrophs</w:t>
      </w:r>
      <w:r>
        <w:rPr>
          <w:color w:val="231F20"/>
          <w:spacing w:val="-9"/>
        </w:rPr>
        <w:t xml:space="preserve"> </w:t>
      </w:r>
      <w:r>
        <w:rPr>
          <w:color w:val="231F20"/>
          <w:spacing w:val="-2"/>
        </w:rPr>
        <w:t>in</w:t>
      </w:r>
      <w:r>
        <w:rPr>
          <w:color w:val="231F20"/>
          <w:spacing w:val="-9"/>
        </w:rPr>
        <w:t xml:space="preserve"> </w:t>
      </w:r>
      <w:r>
        <w:rPr>
          <w:color w:val="231F20"/>
          <w:spacing w:val="-2"/>
        </w:rPr>
        <w:t>the</w:t>
      </w:r>
      <w:r>
        <w:rPr>
          <w:color w:val="231F20"/>
          <w:spacing w:val="-9"/>
        </w:rPr>
        <w:t xml:space="preserve"> </w:t>
      </w:r>
      <w:r>
        <w:rPr>
          <w:color w:val="231F20"/>
          <w:spacing w:val="-2"/>
        </w:rPr>
        <w:t>community.</w:t>
      </w:r>
      <w:r>
        <w:rPr>
          <w:color w:val="231F20"/>
          <w:spacing w:val="-9"/>
        </w:rPr>
        <w:t xml:space="preserve"> </w:t>
      </w:r>
      <w:r>
        <w:rPr>
          <w:color w:val="231F20"/>
          <w:spacing w:val="-2"/>
        </w:rPr>
        <w:t>Finally,</w:t>
      </w:r>
      <w:r>
        <w:rPr>
          <w:color w:val="231F20"/>
          <w:spacing w:val="-9"/>
        </w:rPr>
        <w:t xml:space="preserve"> </w:t>
      </w:r>
      <w:r>
        <w:rPr>
          <w:color w:val="231F20"/>
          <w:spacing w:val="-2"/>
        </w:rPr>
        <w:t>we</w:t>
      </w:r>
      <w:r>
        <w:rPr>
          <w:color w:val="231F20"/>
          <w:spacing w:val="-9"/>
        </w:rPr>
        <w:t xml:space="preserve"> </w:t>
      </w:r>
      <w:r>
        <w:rPr>
          <w:color w:val="231F20"/>
          <w:spacing w:val="-2"/>
        </w:rPr>
        <w:t>uncovered</w:t>
      </w:r>
      <w:r>
        <w:rPr>
          <w:color w:val="231F20"/>
          <w:spacing w:val="-9"/>
        </w:rPr>
        <w:t xml:space="preserve"> </w:t>
      </w:r>
      <w:r>
        <w:rPr>
          <w:color w:val="231F20"/>
          <w:spacing w:val="-2"/>
        </w:rPr>
        <w:t>genes</w:t>
      </w:r>
      <w:r>
        <w:rPr>
          <w:color w:val="231F20"/>
          <w:spacing w:val="-9"/>
        </w:rPr>
        <w:t xml:space="preserve"> </w:t>
      </w:r>
      <w:r>
        <w:rPr>
          <w:color w:val="231F20"/>
          <w:spacing w:val="-2"/>
        </w:rPr>
        <w:t>that</w:t>
      </w:r>
      <w:r>
        <w:rPr>
          <w:color w:val="231F20"/>
          <w:spacing w:val="-10"/>
        </w:rPr>
        <w:t xml:space="preserve"> </w:t>
      </w:r>
      <w:r>
        <w:rPr>
          <w:color w:val="231F20"/>
          <w:spacing w:val="-2"/>
        </w:rPr>
        <w:t xml:space="preserve">diverge </w:t>
      </w:r>
      <w:r>
        <w:rPr>
          <w:color w:val="231F20"/>
        </w:rPr>
        <w:t>between</w:t>
      </w:r>
      <w:r>
        <w:rPr>
          <w:color w:val="231F20"/>
          <w:spacing w:val="-12"/>
        </w:rPr>
        <w:t xml:space="preserve"> </w:t>
      </w:r>
      <w:r>
        <w:rPr>
          <w:color w:val="231F20"/>
        </w:rPr>
        <w:t>clades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A/B</w:t>
      </w:r>
      <w:r>
        <w:rPr>
          <w:color w:val="231F20"/>
          <w:spacing w:val="-12"/>
        </w:rPr>
        <w:t xml:space="preserve"> </w:t>
      </w:r>
      <w:r>
        <w:rPr>
          <w:color w:val="231F20"/>
        </w:rPr>
        <w:t>lineage,</w:t>
      </w:r>
      <w:r>
        <w:rPr>
          <w:color w:val="231F20"/>
          <w:spacing w:val="-12"/>
        </w:rPr>
        <w:t xml:space="preserve"> </w:t>
      </w:r>
      <w:r>
        <w:rPr>
          <w:color w:val="231F20"/>
        </w:rPr>
        <w:t>particularly</w:t>
      </w:r>
      <w:r>
        <w:rPr>
          <w:color w:val="231F20"/>
          <w:spacing w:val="-12"/>
        </w:rPr>
        <w:t xml:space="preserve"> </w:t>
      </w:r>
      <w:r>
        <w:rPr>
          <w:color w:val="231F20"/>
        </w:rPr>
        <w:t>Cyt</w:t>
      </w:r>
      <w:r>
        <w:rPr>
          <w:color w:val="231F20"/>
          <w:spacing w:val="-12"/>
        </w:rPr>
        <w:t xml:space="preserve"> </w:t>
      </w:r>
      <w:r>
        <w:rPr>
          <w:rFonts w:ascii="Arial"/>
          <w:i/>
          <w:color w:val="231F20"/>
        </w:rPr>
        <w:t>c</w:t>
      </w:r>
      <w:r>
        <w:rPr>
          <w:color w:val="231F20"/>
          <w:vertAlign w:val="subscript"/>
        </w:rPr>
        <w:t>M</w:t>
      </w:r>
      <w:r>
        <w:rPr>
          <w:color w:val="231F20"/>
        </w:rPr>
        <w:t>,</w:t>
      </w:r>
      <w:r>
        <w:rPr>
          <w:color w:val="231F20"/>
          <w:spacing w:val="-12"/>
        </w:rPr>
        <w:t xml:space="preserve"> </w:t>
      </w:r>
      <w:r>
        <w:rPr>
          <w:color w:val="231F20"/>
        </w:rPr>
        <w:t>which</w:t>
      </w:r>
      <w:r>
        <w:rPr>
          <w:color w:val="231F20"/>
          <w:spacing w:val="-12"/>
        </w:rPr>
        <w:t xml:space="preserve"> </w:t>
      </w:r>
      <w:r>
        <w:rPr>
          <w:color w:val="231F20"/>
        </w:rPr>
        <w:t>provides</w:t>
      </w:r>
      <w:r>
        <w:rPr>
          <w:color w:val="231F20"/>
          <w:spacing w:val="-12"/>
        </w:rPr>
        <w:t xml:space="preserve"> </w:t>
      </w:r>
      <w:r>
        <w:rPr>
          <w:color w:val="231F20"/>
        </w:rPr>
        <w:t>an</w:t>
      </w:r>
      <w:r>
        <w:rPr>
          <w:color w:val="231F20"/>
          <w:spacing w:val="-12"/>
        </w:rPr>
        <w:t xml:space="preserve"> </w:t>
      </w:r>
      <w:r>
        <w:rPr>
          <w:color w:val="231F20"/>
        </w:rPr>
        <w:t>avenue</w:t>
      </w:r>
      <w:r>
        <w:rPr>
          <w:color w:val="231F20"/>
          <w:spacing w:val="-12"/>
        </w:rPr>
        <w:t xml:space="preserve"> </w:t>
      </w:r>
      <w:r>
        <w:rPr>
          <w:color w:val="231F20"/>
        </w:rPr>
        <w:t>for future</w:t>
      </w:r>
      <w:r>
        <w:rPr>
          <w:color w:val="231F20"/>
          <w:spacing w:val="-4"/>
        </w:rPr>
        <w:t xml:space="preserve"> </w:t>
      </w:r>
      <w:r>
        <w:rPr>
          <w:color w:val="231F20"/>
        </w:rPr>
        <w:t>work</w:t>
      </w:r>
      <w:r>
        <w:rPr>
          <w:color w:val="231F20"/>
          <w:spacing w:val="-3"/>
        </w:rPr>
        <w:t xml:space="preserve"> </w:t>
      </w:r>
      <w:r>
        <w:rPr>
          <w:color w:val="231F20"/>
        </w:rPr>
        <w:t>into</w:t>
      </w:r>
      <w:r>
        <w:rPr>
          <w:color w:val="231F20"/>
          <w:spacing w:val="-3"/>
        </w:rPr>
        <w:t xml:space="preserve"> </w:t>
      </w:r>
      <w:r>
        <w:rPr>
          <w:color w:val="231F20"/>
        </w:rPr>
        <w:t>the</w:t>
      </w:r>
      <w:r>
        <w:rPr>
          <w:color w:val="231F20"/>
          <w:spacing w:val="-4"/>
        </w:rPr>
        <w:t xml:space="preserve"> </w:t>
      </w:r>
      <w:r>
        <w:rPr>
          <w:color w:val="231F20"/>
        </w:rPr>
        <w:t>regulation</w:t>
      </w:r>
      <w:r>
        <w:rPr>
          <w:color w:val="231F20"/>
          <w:spacing w:val="-4"/>
        </w:rPr>
        <w:t xml:space="preserve"> </w:t>
      </w:r>
      <w:r>
        <w:rPr>
          <w:color w:val="231F20"/>
        </w:rPr>
        <w:t>of</w:t>
      </w:r>
      <w:r>
        <w:rPr>
          <w:color w:val="231F20"/>
          <w:spacing w:val="-3"/>
        </w:rPr>
        <w:t xml:space="preserve"> </w:t>
      </w:r>
      <w:r>
        <w:rPr>
          <w:color w:val="231F20"/>
        </w:rPr>
        <w:t>photosynthesis</w:t>
      </w:r>
      <w:r>
        <w:rPr>
          <w:color w:val="231F20"/>
          <w:spacing w:val="-4"/>
        </w:rPr>
        <w:t xml:space="preserve"> </w:t>
      </w:r>
      <w:r>
        <w:rPr>
          <w:color w:val="231F20"/>
        </w:rPr>
        <w:t>under</w:t>
      </w:r>
      <w:r>
        <w:rPr>
          <w:color w:val="231F20"/>
          <w:spacing w:val="-3"/>
        </w:rPr>
        <w:t xml:space="preserve"> </w:t>
      </w:r>
      <w:r>
        <w:rPr>
          <w:color w:val="231F20"/>
        </w:rPr>
        <w:t>thermal</w:t>
      </w:r>
      <w:r>
        <w:rPr>
          <w:color w:val="231F20"/>
          <w:spacing w:val="-3"/>
        </w:rPr>
        <w:t xml:space="preserve"> </w:t>
      </w:r>
      <w:r>
        <w:rPr>
          <w:color w:val="231F20"/>
        </w:rPr>
        <w:t>stress</w:t>
      </w:r>
      <w:r>
        <w:rPr>
          <w:color w:val="231F20"/>
          <w:spacing w:val="-4"/>
        </w:rPr>
        <w:t xml:space="preserve"> </w:t>
      </w:r>
      <w:r>
        <w:rPr>
          <w:color w:val="231F20"/>
        </w:rPr>
        <w:t>and</w:t>
      </w:r>
      <w:r>
        <w:rPr>
          <w:color w:val="231F20"/>
          <w:spacing w:val="-3"/>
        </w:rPr>
        <w:t xml:space="preserve"> </w:t>
      </w:r>
      <w:r>
        <w:rPr>
          <w:color w:val="231F20"/>
        </w:rPr>
        <w:t>nutrient- limited</w:t>
      </w:r>
      <w:r>
        <w:rPr>
          <w:color w:val="231F20"/>
          <w:spacing w:val="-13"/>
        </w:rPr>
        <w:t xml:space="preserve"> </w:t>
      </w:r>
      <w:r>
        <w:rPr>
          <w:color w:val="231F20"/>
        </w:rPr>
        <w:t>conditions</w:t>
      </w:r>
      <w:r>
        <w:rPr>
          <w:color w:val="231F20"/>
          <w:spacing w:val="-12"/>
        </w:rPr>
        <w:t xml:space="preserve"> </w:t>
      </w:r>
      <w:r>
        <w:rPr>
          <w:color w:val="231F20"/>
        </w:rPr>
        <w:t>in</w:t>
      </w:r>
      <w:r>
        <w:rPr>
          <w:color w:val="231F20"/>
          <w:spacing w:val="-13"/>
        </w:rPr>
        <w:t xml:space="preserve"> </w:t>
      </w:r>
      <w:r>
        <w:rPr>
          <w:color w:val="231F20"/>
        </w:rPr>
        <w:t>these</w:t>
      </w:r>
      <w:r>
        <w:rPr>
          <w:color w:val="231F20"/>
          <w:spacing w:val="-12"/>
        </w:rPr>
        <w:t xml:space="preserve"> </w:t>
      </w:r>
      <w:r>
        <w:rPr>
          <w:color w:val="231F20"/>
        </w:rPr>
        <w:t>organisms.</w:t>
      </w:r>
      <w:r>
        <w:rPr>
          <w:color w:val="231F20"/>
          <w:spacing w:val="-13"/>
        </w:rPr>
        <w:t xml:space="preserve"> </w:t>
      </w:r>
      <w:r>
        <w:rPr>
          <w:color w:val="231F20"/>
        </w:rPr>
        <w:t>Both</w:t>
      </w:r>
      <w:r>
        <w:rPr>
          <w:color w:val="231F20"/>
          <w:spacing w:val="-13"/>
        </w:rPr>
        <w:t xml:space="preserve"> </w:t>
      </w:r>
      <w:r>
        <w:rPr>
          <w:color w:val="231F20"/>
        </w:rPr>
        <w:t>the</w:t>
      </w:r>
      <w:r>
        <w:rPr>
          <w:color w:val="231F20"/>
          <w:spacing w:val="-12"/>
        </w:rPr>
        <w:t xml:space="preserve"> </w:t>
      </w:r>
      <w:r>
        <w:rPr>
          <w:color w:val="231F20"/>
        </w:rPr>
        <w:t>genome</w:t>
      </w:r>
      <w:r>
        <w:rPr>
          <w:color w:val="231F20"/>
          <w:spacing w:val="-13"/>
        </w:rPr>
        <w:t xml:space="preserve"> </w:t>
      </w:r>
      <w:r>
        <w:rPr>
          <w:color w:val="231F20"/>
        </w:rPr>
        <w:t>content</w:t>
      </w:r>
      <w:r>
        <w:rPr>
          <w:color w:val="231F20"/>
          <w:spacing w:val="-12"/>
        </w:rPr>
        <w:t xml:space="preserve"> </w:t>
      </w:r>
      <w:r>
        <w:rPr>
          <w:color w:val="231F20"/>
        </w:rPr>
        <w:t>of</w:t>
      </w:r>
      <w:r>
        <w:rPr>
          <w:color w:val="231F20"/>
          <w:spacing w:val="-13"/>
        </w:rPr>
        <w:t xml:space="preserve"> </w:t>
      </w:r>
      <w:r>
        <w:rPr>
          <w:color w:val="231F20"/>
        </w:rPr>
        <w:t>A</w:t>
      </w:r>
      <w:r>
        <w:rPr>
          <w:rFonts w:ascii="Microsoft Himalaya"/>
          <w:color w:val="231F20"/>
        </w:rPr>
        <w:t>9</w:t>
      </w:r>
      <w:r>
        <w:rPr>
          <w:color w:val="231F20"/>
        </w:rPr>
        <w:t>-like</w:t>
      </w:r>
      <w:r>
        <w:rPr>
          <w:color w:val="231F20"/>
          <w:spacing w:val="-12"/>
        </w:rPr>
        <w:t xml:space="preserve"> </w:t>
      </w:r>
      <w:r>
        <w:rPr>
          <w:color w:val="231F20"/>
        </w:rPr>
        <w:t>MAGs</w:t>
      </w:r>
      <w:r>
        <w:rPr>
          <w:color w:val="231F20"/>
          <w:spacing w:val="-13"/>
        </w:rPr>
        <w:t xml:space="preserve"> </w:t>
      </w:r>
      <w:r>
        <w:rPr>
          <w:color w:val="231F20"/>
        </w:rPr>
        <w:t xml:space="preserve">and </w:t>
      </w:r>
      <w:r>
        <w:rPr>
          <w:color w:val="231F20"/>
          <w:spacing w:val="-2"/>
        </w:rPr>
        <w:t>environmental</w:t>
      </w:r>
      <w:r>
        <w:rPr>
          <w:color w:val="231F20"/>
          <w:spacing w:val="-4"/>
        </w:rPr>
        <w:t xml:space="preserve"> </w:t>
      </w:r>
      <w:r>
        <w:rPr>
          <w:color w:val="231F20"/>
          <w:spacing w:val="-2"/>
        </w:rPr>
        <w:t>context</w:t>
      </w:r>
      <w:r>
        <w:rPr>
          <w:color w:val="231F20"/>
          <w:spacing w:val="-4"/>
        </w:rPr>
        <w:t xml:space="preserve"> </w:t>
      </w:r>
      <w:r>
        <w:rPr>
          <w:color w:val="231F20"/>
          <w:spacing w:val="-2"/>
        </w:rPr>
        <w:t>will</w:t>
      </w:r>
      <w:r>
        <w:rPr>
          <w:color w:val="231F20"/>
          <w:spacing w:val="-5"/>
        </w:rPr>
        <w:t xml:space="preserve"> </w:t>
      </w:r>
      <w:r>
        <w:rPr>
          <w:color w:val="231F20"/>
          <w:spacing w:val="-2"/>
        </w:rPr>
        <w:t>underpin</w:t>
      </w:r>
      <w:r>
        <w:rPr>
          <w:color w:val="231F20"/>
          <w:spacing w:val="-4"/>
        </w:rPr>
        <w:t xml:space="preserve"> </w:t>
      </w:r>
      <w:r>
        <w:rPr>
          <w:color w:val="231F20"/>
          <w:spacing w:val="-2"/>
        </w:rPr>
        <w:t>future</w:t>
      </w:r>
      <w:r>
        <w:rPr>
          <w:color w:val="231F20"/>
          <w:spacing w:val="-5"/>
        </w:rPr>
        <w:t xml:space="preserve"> </w:t>
      </w:r>
      <w:r>
        <w:rPr>
          <w:color w:val="231F20"/>
          <w:spacing w:val="-2"/>
        </w:rPr>
        <w:t>efforts</w:t>
      </w:r>
      <w:r>
        <w:rPr>
          <w:color w:val="231F20"/>
          <w:spacing w:val="-3"/>
        </w:rPr>
        <w:t xml:space="preserve"> </w:t>
      </w:r>
      <w:r>
        <w:rPr>
          <w:color w:val="231F20"/>
          <w:spacing w:val="-2"/>
        </w:rPr>
        <w:t>to</w:t>
      </w:r>
      <w:r>
        <w:rPr>
          <w:color w:val="231F20"/>
          <w:spacing w:val="-3"/>
        </w:rPr>
        <w:t xml:space="preserve"> </w:t>
      </w:r>
      <w:r>
        <w:rPr>
          <w:color w:val="231F20"/>
          <w:spacing w:val="-2"/>
        </w:rPr>
        <w:t>isolate</w:t>
      </w:r>
      <w:r>
        <w:rPr>
          <w:color w:val="231F20"/>
          <w:spacing w:val="-5"/>
        </w:rPr>
        <w:t xml:space="preserve"> </w:t>
      </w:r>
      <w:r>
        <w:rPr>
          <w:color w:val="231F20"/>
          <w:spacing w:val="-2"/>
        </w:rPr>
        <w:t>this</w:t>
      </w:r>
      <w:r>
        <w:rPr>
          <w:color w:val="231F20"/>
          <w:spacing w:val="-4"/>
        </w:rPr>
        <w:t xml:space="preserve"> </w:t>
      </w:r>
      <w:r>
        <w:rPr>
          <w:color w:val="231F20"/>
          <w:spacing w:val="-2"/>
        </w:rPr>
        <w:t>elusive</w:t>
      </w:r>
      <w:r>
        <w:rPr>
          <w:color w:val="231F20"/>
          <w:spacing w:val="-4"/>
        </w:rPr>
        <w:t xml:space="preserve"> </w:t>
      </w:r>
      <w:r>
        <w:rPr>
          <w:color w:val="231F20"/>
          <w:spacing w:val="-2"/>
        </w:rPr>
        <w:t>clade.</w:t>
      </w:r>
      <w:r>
        <w:rPr>
          <w:color w:val="231F20"/>
          <w:spacing w:val="-5"/>
        </w:rPr>
        <w:t xml:space="preserve"> </w:t>
      </w:r>
      <w:r>
        <w:rPr>
          <w:color w:val="231F20"/>
          <w:spacing w:val="-4"/>
        </w:rPr>
        <w:t>Overall,</w:t>
      </w:r>
    </w:p>
    <w:p w14:paraId="6FC48600" w14:textId="77777777" w:rsidR="009843BB" w:rsidRDefault="009843BB">
      <w:pPr>
        <w:pStyle w:val="Corpodetexto"/>
        <w:spacing w:line="250" w:lineRule="exact"/>
        <w:sectPr w:rsidR="009843BB">
          <w:pgSz w:w="11700" w:h="15660"/>
          <w:pgMar w:top="960" w:right="708" w:bottom="640" w:left="708" w:header="767" w:footer="455" w:gutter="0"/>
          <w:cols w:space="720"/>
        </w:sectPr>
      </w:pPr>
    </w:p>
    <w:p w14:paraId="6155AD3A" w14:textId="77777777" w:rsidR="009843BB" w:rsidRDefault="009843BB">
      <w:pPr>
        <w:pStyle w:val="Corpodetexto"/>
        <w:ind w:left="0"/>
        <w:jc w:val="left"/>
      </w:pPr>
    </w:p>
    <w:p w14:paraId="2EE37465" w14:textId="77777777" w:rsidR="009843BB" w:rsidRDefault="009843BB">
      <w:pPr>
        <w:pStyle w:val="Corpodetexto"/>
        <w:spacing w:before="18"/>
        <w:ind w:left="0"/>
        <w:jc w:val="left"/>
      </w:pPr>
    </w:p>
    <w:p w14:paraId="66F516DD" w14:textId="77777777" w:rsidR="009843BB" w:rsidRDefault="00000000">
      <w:pPr>
        <w:pStyle w:val="Corpodetexto"/>
        <w:spacing w:line="280" w:lineRule="auto"/>
        <w:ind w:right="3255"/>
        <w:jc w:val="left"/>
      </w:pPr>
      <w:r>
        <w:rPr>
          <w:color w:val="231F20"/>
          <w:spacing w:val="-2"/>
        </w:rPr>
        <w:t>our</w:t>
      </w:r>
      <w:r>
        <w:rPr>
          <w:color w:val="231F20"/>
          <w:spacing w:val="-7"/>
        </w:rPr>
        <w:t xml:space="preserve"> </w:t>
      </w:r>
      <w:r>
        <w:rPr>
          <w:color w:val="231F20"/>
          <w:spacing w:val="-2"/>
        </w:rPr>
        <w:t>work</w:t>
      </w:r>
      <w:r>
        <w:rPr>
          <w:color w:val="231F20"/>
          <w:spacing w:val="-7"/>
        </w:rPr>
        <w:t xml:space="preserve"> </w:t>
      </w:r>
      <w:r>
        <w:rPr>
          <w:color w:val="231F20"/>
          <w:spacing w:val="-2"/>
        </w:rPr>
        <w:t>serves</w:t>
      </w:r>
      <w:r>
        <w:rPr>
          <w:color w:val="231F20"/>
          <w:spacing w:val="-7"/>
        </w:rPr>
        <w:t xml:space="preserve"> </w:t>
      </w:r>
      <w:r>
        <w:rPr>
          <w:color w:val="231F20"/>
          <w:spacing w:val="-2"/>
        </w:rPr>
        <w:t>as</w:t>
      </w:r>
      <w:r>
        <w:rPr>
          <w:color w:val="231F20"/>
          <w:spacing w:val="-7"/>
        </w:rPr>
        <w:t xml:space="preserve"> </w:t>
      </w:r>
      <w:r>
        <w:rPr>
          <w:color w:val="231F20"/>
          <w:spacing w:val="-2"/>
        </w:rPr>
        <w:t>an</w:t>
      </w:r>
      <w:r>
        <w:rPr>
          <w:color w:val="231F20"/>
          <w:spacing w:val="-6"/>
        </w:rPr>
        <w:t xml:space="preserve"> </w:t>
      </w:r>
      <w:r>
        <w:rPr>
          <w:color w:val="231F20"/>
          <w:spacing w:val="-2"/>
        </w:rPr>
        <w:t>entry</w:t>
      </w:r>
      <w:r>
        <w:rPr>
          <w:color w:val="231F20"/>
          <w:spacing w:val="-8"/>
        </w:rPr>
        <w:t xml:space="preserve"> </w:t>
      </w:r>
      <w:r>
        <w:rPr>
          <w:color w:val="231F20"/>
          <w:spacing w:val="-2"/>
        </w:rPr>
        <w:t>point</w:t>
      </w:r>
      <w:r>
        <w:rPr>
          <w:color w:val="231F20"/>
          <w:spacing w:val="-7"/>
        </w:rPr>
        <w:t xml:space="preserve"> </w:t>
      </w:r>
      <w:r>
        <w:rPr>
          <w:color w:val="231F20"/>
          <w:spacing w:val="-2"/>
        </w:rPr>
        <w:t>for</w:t>
      </w:r>
      <w:r>
        <w:rPr>
          <w:color w:val="231F20"/>
          <w:spacing w:val="-6"/>
        </w:rPr>
        <w:t xml:space="preserve"> </w:t>
      </w:r>
      <w:r>
        <w:rPr>
          <w:color w:val="231F20"/>
          <w:spacing w:val="-2"/>
        </w:rPr>
        <w:t>future</w:t>
      </w:r>
      <w:r>
        <w:rPr>
          <w:color w:val="231F20"/>
          <w:spacing w:val="-7"/>
        </w:rPr>
        <w:t xml:space="preserve"> </w:t>
      </w:r>
      <w:r>
        <w:rPr>
          <w:color w:val="231F20"/>
          <w:spacing w:val="-2"/>
        </w:rPr>
        <w:t>hypothesis-based</w:t>
      </w:r>
      <w:r>
        <w:rPr>
          <w:color w:val="231F20"/>
          <w:spacing w:val="-8"/>
        </w:rPr>
        <w:t xml:space="preserve"> </w:t>
      </w:r>
      <w:r>
        <w:rPr>
          <w:color w:val="231F20"/>
          <w:spacing w:val="-2"/>
        </w:rPr>
        <w:t>approaches</w:t>
      </w:r>
      <w:r>
        <w:rPr>
          <w:color w:val="231F20"/>
          <w:spacing w:val="-6"/>
        </w:rPr>
        <w:t xml:space="preserve"> </w:t>
      </w:r>
      <w:r>
        <w:rPr>
          <w:color w:val="231F20"/>
          <w:spacing w:val="-2"/>
        </w:rPr>
        <w:t>to</w:t>
      </w:r>
      <w:r>
        <w:rPr>
          <w:color w:val="231F20"/>
          <w:spacing w:val="-7"/>
        </w:rPr>
        <w:t xml:space="preserve"> </w:t>
      </w:r>
      <w:r>
        <w:rPr>
          <w:color w:val="231F20"/>
          <w:spacing w:val="-2"/>
        </w:rPr>
        <w:t xml:space="preserve">uncover </w:t>
      </w:r>
      <w:r>
        <w:rPr>
          <w:color w:val="231F20"/>
        </w:rPr>
        <w:t>physiological</w:t>
      </w:r>
      <w:r>
        <w:rPr>
          <w:color w:val="231F20"/>
          <w:spacing w:val="-13"/>
        </w:rPr>
        <w:t xml:space="preserve"> </w:t>
      </w:r>
      <w:r>
        <w:rPr>
          <w:color w:val="231F20"/>
        </w:rPr>
        <w:t>distinctions</w:t>
      </w:r>
      <w:r>
        <w:rPr>
          <w:color w:val="231F20"/>
          <w:spacing w:val="-12"/>
        </w:rPr>
        <w:t xml:space="preserve"> </w:t>
      </w:r>
      <w:r>
        <w:rPr>
          <w:color w:val="231F20"/>
        </w:rPr>
        <w:t>between</w:t>
      </w:r>
      <w:r>
        <w:rPr>
          <w:color w:val="231F20"/>
          <w:spacing w:val="-13"/>
        </w:rPr>
        <w:t xml:space="preserve"> </w:t>
      </w:r>
      <w:r>
        <w:rPr>
          <w:color w:val="231F20"/>
        </w:rPr>
        <w:t>YNP</w:t>
      </w:r>
      <w:r>
        <w:rPr>
          <w:color w:val="231F20"/>
          <w:spacing w:val="-12"/>
        </w:rPr>
        <w:t xml:space="preserve"> </w:t>
      </w:r>
      <w:r>
        <w:rPr>
          <w:color w:val="231F20"/>
        </w:rPr>
        <w:t>hot</w:t>
      </w:r>
      <w:r>
        <w:rPr>
          <w:color w:val="231F20"/>
          <w:spacing w:val="-13"/>
        </w:rPr>
        <w:t xml:space="preserve"> </w:t>
      </w:r>
      <w:r>
        <w:rPr>
          <w:color w:val="231F20"/>
        </w:rPr>
        <w:t>spring</w:t>
      </w:r>
      <w:r>
        <w:rPr>
          <w:color w:val="231F20"/>
          <w:spacing w:val="-13"/>
        </w:rPr>
        <w:t xml:space="preserve"> </w:t>
      </w:r>
      <w:r>
        <w:rPr>
          <w:color w:val="231F20"/>
        </w:rPr>
        <w:t>cyanobacterial</w:t>
      </w:r>
      <w:r>
        <w:rPr>
          <w:color w:val="231F20"/>
          <w:spacing w:val="-12"/>
        </w:rPr>
        <w:t xml:space="preserve"> </w:t>
      </w:r>
      <w:r>
        <w:rPr>
          <w:color w:val="231F20"/>
        </w:rPr>
        <w:t>taxa.</w:t>
      </w:r>
    </w:p>
    <w:p w14:paraId="637B03C2" w14:textId="77777777" w:rsidR="009843BB" w:rsidRDefault="009843BB">
      <w:pPr>
        <w:pStyle w:val="Corpodetexto"/>
        <w:spacing w:before="11"/>
        <w:ind w:left="0"/>
        <w:jc w:val="left"/>
      </w:pPr>
    </w:p>
    <w:p w14:paraId="014C23C4" w14:textId="77777777" w:rsidR="009843BB" w:rsidRDefault="00000000">
      <w:pPr>
        <w:pStyle w:val="Corpodetexto"/>
        <w:spacing w:before="1"/>
        <w:jc w:val="left"/>
      </w:pPr>
      <w:bookmarkStart w:id="18" w:name="MATERIALS_AND_METHODS"/>
      <w:bookmarkStart w:id="19" w:name="Sample_collection,_sequencing,_metagenom"/>
      <w:bookmarkEnd w:id="18"/>
      <w:bookmarkEnd w:id="19"/>
      <w:r>
        <w:rPr>
          <w:color w:val="CC614B"/>
          <w:w w:val="90"/>
        </w:rPr>
        <w:t>MATERIALS</w:t>
      </w:r>
      <w:r>
        <w:rPr>
          <w:color w:val="CC614B"/>
          <w:spacing w:val="5"/>
        </w:rPr>
        <w:t xml:space="preserve"> </w:t>
      </w:r>
      <w:r>
        <w:rPr>
          <w:color w:val="CC614B"/>
          <w:w w:val="90"/>
        </w:rPr>
        <w:t>AND</w:t>
      </w:r>
      <w:r>
        <w:rPr>
          <w:color w:val="CC614B"/>
          <w:spacing w:val="6"/>
        </w:rPr>
        <w:t xml:space="preserve"> </w:t>
      </w:r>
      <w:r>
        <w:rPr>
          <w:color w:val="CC614B"/>
          <w:spacing w:val="-2"/>
          <w:w w:val="90"/>
        </w:rPr>
        <w:t>METHODS</w:t>
      </w:r>
    </w:p>
    <w:p w14:paraId="6104B419" w14:textId="77777777" w:rsidR="009843BB" w:rsidRDefault="00000000">
      <w:pPr>
        <w:spacing w:before="49" w:line="266" w:lineRule="auto"/>
        <w:ind w:left="132" w:right="3568" w:firstLine="240"/>
        <w:jc w:val="both"/>
        <w:rPr>
          <w:sz w:val="15"/>
        </w:rPr>
      </w:pPr>
      <w:r>
        <w:rPr>
          <w:color w:val="231F20"/>
          <w:sz w:val="15"/>
        </w:rPr>
        <w:t>Sample collection, sequencing, metagenome assembly, and binning. Eleven sites throughout Yellowstone</w:t>
      </w:r>
      <w:r>
        <w:rPr>
          <w:color w:val="231F20"/>
          <w:spacing w:val="-8"/>
          <w:sz w:val="15"/>
        </w:rPr>
        <w:t xml:space="preserve"> </w:t>
      </w:r>
      <w:r>
        <w:rPr>
          <w:color w:val="231F20"/>
          <w:sz w:val="15"/>
        </w:rPr>
        <w:t>National</w:t>
      </w:r>
      <w:r>
        <w:rPr>
          <w:color w:val="231F20"/>
          <w:spacing w:val="-7"/>
          <w:sz w:val="15"/>
        </w:rPr>
        <w:t xml:space="preserve"> </w:t>
      </w:r>
      <w:r>
        <w:rPr>
          <w:color w:val="231F20"/>
          <w:sz w:val="15"/>
        </w:rPr>
        <w:t>Park</w:t>
      </w:r>
      <w:r>
        <w:rPr>
          <w:color w:val="231F20"/>
          <w:spacing w:val="-8"/>
          <w:sz w:val="15"/>
        </w:rPr>
        <w:t xml:space="preserve"> </w:t>
      </w:r>
      <w:r>
        <w:rPr>
          <w:color w:val="231F20"/>
          <w:sz w:val="15"/>
        </w:rPr>
        <w:t>were</w:t>
      </w:r>
      <w:r>
        <w:rPr>
          <w:color w:val="231F20"/>
          <w:spacing w:val="-8"/>
          <w:sz w:val="15"/>
        </w:rPr>
        <w:t xml:space="preserve"> </w:t>
      </w:r>
      <w:r>
        <w:rPr>
          <w:color w:val="231F20"/>
          <w:sz w:val="15"/>
        </w:rPr>
        <w:t>sampled,</w:t>
      </w:r>
      <w:r>
        <w:rPr>
          <w:color w:val="231F20"/>
          <w:spacing w:val="-8"/>
          <w:sz w:val="15"/>
        </w:rPr>
        <w:t xml:space="preserve"> </w:t>
      </w:r>
      <w:r>
        <w:rPr>
          <w:color w:val="231F20"/>
          <w:sz w:val="15"/>
        </w:rPr>
        <w:t>with</w:t>
      </w:r>
      <w:r>
        <w:rPr>
          <w:color w:val="231F20"/>
          <w:spacing w:val="-7"/>
          <w:sz w:val="15"/>
        </w:rPr>
        <w:t xml:space="preserve"> </w:t>
      </w:r>
      <w:r>
        <w:rPr>
          <w:color w:val="231F20"/>
          <w:sz w:val="15"/>
        </w:rPr>
        <w:t>16</w:t>
      </w:r>
      <w:r>
        <w:rPr>
          <w:color w:val="231F20"/>
          <w:spacing w:val="-8"/>
          <w:sz w:val="15"/>
        </w:rPr>
        <w:t xml:space="preserve"> </w:t>
      </w:r>
      <w:r>
        <w:rPr>
          <w:color w:val="231F20"/>
          <w:sz w:val="15"/>
        </w:rPr>
        <w:t>total</w:t>
      </w:r>
      <w:r>
        <w:rPr>
          <w:color w:val="231F20"/>
          <w:spacing w:val="-8"/>
          <w:sz w:val="15"/>
        </w:rPr>
        <w:t xml:space="preserve"> </w:t>
      </w:r>
      <w:r>
        <w:rPr>
          <w:color w:val="231F20"/>
          <w:sz w:val="15"/>
        </w:rPr>
        <w:t>samples</w:t>
      </w:r>
      <w:r>
        <w:rPr>
          <w:color w:val="231F20"/>
          <w:spacing w:val="-8"/>
          <w:sz w:val="15"/>
        </w:rPr>
        <w:t xml:space="preserve"> </w:t>
      </w:r>
      <w:r>
        <w:rPr>
          <w:color w:val="231F20"/>
          <w:sz w:val="15"/>
        </w:rPr>
        <w:t>collected</w:t>
      </w:r>
      <w:r>
        <w:rPr>
          <w:color w:val="231F20"/>
          <w:spacing w:val="-8"/>
          <w:sz w:val="15"/>
        </w:rPr>
        <w:t xml:space="preserve"> </w:t>
      </w:r>
      <w:r>
        <w:rPr>
          <w:color w:val="231F20"/>
          <w:sz w:val="15"/>
        </w:rPr>
        <w:t>for</w:t>
      </w:r>
      <w:r>
        <w:rPr>
          <w:color w:val="231F20"/>
          <w:spacing w:val="-7"/>
          <w:sz w:val="15"/>
        </w:rPr>
        <w:t xml:space="preserve"> </w:t>
      </w:r>
      <w:r>
        <w:rPr>
          <w:color w:val="231F20"/>
          <w:sz w:val="15"/>
        </w:rPr>
        <w:t>metagenomic</w:t>
      </w:r>
      <w:r>
        <w:rPr>
          <w:color w:val="231F20"/>
          <w:spacing w:val="-8"/>
          <w:sz w:val="15"/>
        </w:rPr>
        <w:t xml:space="preserve"> </w:t>
      </w:r>
      <w:r>
        <w:rPr>
          <w:color w:val="231F20"/>
          <w:sz w:val="15"/>
        </w:rPr>
        <w:t xml:space="preserve">analysis. </w:t>
      </w:r>
      <w:r>
        <w:rPr>
          <w:color w:val="231F20"/>
          <w:spacing w:val="-2"/>
          <w:sz w:val="15"/>
        </w:rPr>
        <w:t>Sample</w:t>
      </w:r>
      <w:r>
        <w:rPr>
          <w:color w:val="231F20"/>
          <w:spacing w:val="-5"/>
          <w:sz w:val="15"/>
        </w:rPr>
        <w:t xml:space="preserve"> </w:t>
      </w:r>
      <w:r>
        <w:rPr>
          <w:color w:val="231F20"/>
          <w:spacing w:val="-2"/>
          <w:sz w:val="15"/>
        </w:rPr>
        <w:t>temperatures</w:t>
      </w:r>
      <w:r>
        <w:rPr>
          <w:color w:val="231F20"/>
          <w:spacing w:val="-6"/>
          <w:sz w:val="15"/>
        </w:rPr>
        <w:t xml:space="preserve"> </w:t>
      </w:r>
      <w:r>
        <w:rPr>
          <w:color w:val="231F20"/>
          <w:spacing w:val="-2"/>
          <w:sz w:val="15"/>
        </w:rPr>
        <w:t>ranged</w:t>
      </w:r>
      <w:r>
        <w:rPr>
          <w:color w:val="231F20"/>
          <w:spacing w:val="-5"/>
          <w:sz w:val="15"/>
        </w:rPr>
        <w:t xml:space="preserve"> </w:t>
      </w:r>
      <w:r>
        <w:rPr>
          <w:color w:val="231F20"/>
          <w:spacing w:val="-2"/>
          <w:sz w:val="15"/>
        </w:rPr>
        <w:t>from</w:t>
      </w:r>
      <w:r>
        <w:rPr>
          <w:color w:val="231F20"/>
          <w:spacing w:val="-5"/>
          <w:sz w:val="15"/>
        </w:rPr>
        <w:t xml:space="preserve"> </w:t>
      </w:r>
      <w:r>
        <w:rPr>
          <w:color w:val="231F20"/>
          <w:spacing w:val="-2"/>
          <w:sz w:val="15"/>
        </w:rPr>
        <w:t>44°C</w:t>
      </w:r>
      <w:r>
        <w:rPr>
          <w:color w:val="231F20"/>
          <w:spacing w:val="-6"/>
          <w:sz w:val="15"/>
        </w:rPr>
        <w:t xml:space="preserve"> </w:t>
      </w:r>
      <w:r>
        <w:rPr>
          <w:color w:val="231F20"/>
          <w:spacing w:val="-2"/>
          <w:sz w:val="15"/>
        </w:rPr>
        <w:t>to</w:t>
      </w:r>
      <w:r>
        <w:rPr>
          <w:color w:val="231F20"/>
          <w:spacing w:val="-4"/>
          <w:sz w:val="15"/>
        </w:rPr>
        <w:t xml:space="preserve"> </w:t>
      </w:r>
      <w:r>
        <w:rPr>
          <w:color w:val="231F20"/>
          <w:spacing w:val="-2"/>
          <w:sz w:val="15"/>
        </w:rPr>
        <w:t>73°C,</w:t>
      </w:r>
      <w:r>
        <w:rPr>
          <w:color w:val="231F20"/>
          <w:spacing w:val="-6"/>
          <w:sz w:val="15"/>
        </w:rPr>
        <w:t xml:space="preserve"> </w:t>
      </w:r>
      <w:r>
        <w:rPr>
          <w:color w:val="231F20"/>
          <w:spacing w:val="-2"/>
          <w:sz w:val="15"/>
        </w:rPr>
        <w:t>and</w:t>
      </w:r>
      <w:r>
        <w:rPr>
          <w:color w:val="231F20"/>
          <w:spacing w:val="-5"/>
          <w:sz w:val="15"/>
        </w:rPr>
        <w:t xml:space="preserve"> </w:t>
      </w:r>
      <w:r>
        <w:rPr>
          <w:color w:val="231F20"/>
          <w:spacing w:val="-2"/>
          <w:sz w:val="15"/>
        </w:rPr>
        <w:t>pH</w:t>
      </w:r>
      <w:r>
        <w:rPr>
          <w:color w:val="231F20"/>
          <w:spacing w:val="-6"/>
          <w:sz w:val="15"/>
        </w:rPr>
        <w:t xml:space="preserve"> </w:t>
      </w:r>
      <w:r>
        <w:rPr>
          <w:color w:val="231F20"/>
          <w:spacing w:val="-2"/>
          <w:sz w:val="15"/>
        </w:rPr>
        <w:t>ranged</w:t>
      </w:r>
      <w:r>
        <w:rPr>
          <w:color w:val="231F20"/>
          <w:spacing w:val="-5"/>
          <w:sz w:val="15"/>
        </w:rPr>
        <w:t xml:space="preserve"> </w:t>
      </w:r>
      <w:r>
        <w:rPr>
          <w:color w:val="231F20"/>
          <w:spacing w:val="-2"/>
          <w:sz w:val="15"/>
        </w:rPr>
        <w:t>from</w:t>
      </w:r>
      <w:r>
        <w:rPr>
          <w:color w:val="231F20"/>
          <w:spacing w:val="-5"/>
          <w:sz w:val="15"/>
        </w:rPr>
        <w:t xml:space="preserve"> </w:t>
      </w:r>
      <w:r>
        <w:rPr>
          <w:color w:val="231F20"/>
          <w:spacing w:val="-2"/>
          <w:sz w:val="15"/>
        </w:rPr>
        <w:t>7.3</w:t>
      </w:r>
      <w:r>
        <w:rPr>
          <w:color w:val="231F20"/>
          <w:spacing w:val="-5"/>
          <w:sz w:val="15"/>
        </w:rPr>
        <w:t xml:space="preserve"> </w:t>
      </w:r>
      <w:r>
        <w:rPr>
          <w:color w:val="231F20"/>
          <w:spacing w:val="-2"/>
          <w:sz w:val="15"/>
        </w:rPr>
        <w:t>to</w:t>
      </w:r>
      <w:r>
        <w:rPr>
          <w:color w:val="231F20"/>
          <w:spacing w:val="-6"/>
          <w:sz w:val="15"/>
        </w:rPr>
        <w:t xml:space="preserve"> </w:t>
      </w:r>
      <w:r>
        <w:rPr>
          <w:color w:val="231F20"/>
          <w:spacing w:val="-2"/>
          <w:sz w:val="15"/>
        </w:rPr>
        <w:t>9.4.</w:t>
      </w:r>
      <w:r>
        <w:rPr>
          <w:color w:val="231F20"/>
          <w:spacing w:val="-5"/>
          <w:sz w:val="15"/>
        </w:rPr>
        <w:t xml:space="preserve"> </w:t>
      </w:r>
      <w:r>
        <w:rPr>
          <w:color w:val="231F20"/>
          <w:spacing w:val="-2"/>
          <w:sz w:val="15"/>
        </w:rPr>
        <w:t>Generally,</w:t>
      </w:r>
      <w:r>
        <w:rPr>
          <w:color w:val="231F20"/>
          <w:spacing w:val="-6"/>
          <w:sz w:val="15"/>
        </w:rPr>
        <w:t xml:space="preserve"> </w:t>
      </w:r>
      <w:r>
        <w:rPr>
          <w:color w:val="231F20"/>
          <w:spacing w:val="-2"/>
          <w:sz w:val="15"/>
        </w:rPr>
        <w:t>the</w:t>
      </w:r>
      <w:r>
        <w:rPr>
          <w:color w:val="231F20"/>
          <w:spacing w:val="-6"/>
          <w:sz w:val="15"/>
        </w:rPr>
        <w:t xml:space="preserve"> </w:t>
      </w:r>
      <w:r>
        <w:rPr>
          <w:color w:val="231F20"/>
          <w:spacing w:val="-2"/>
          <w:sz w:val="15"/>
        </w:rPr>
        <w:t>border</w:t>
      </w:r>
      <w:r>
        <w:rPr>
          <w:color w:val="231F20"/>
          <w:sz w:val="15"/>
        </w:rPr>
        <w:t xml:space="preserve"> between pigmented mats or filaments and the unpigmented chemotrophic zone was targeted for sequencing,</w:t>
      </w:r>
      <w:r>
        <w:rPr>
          <w:color w:val="231F20"/>
          <w:spacing w:val="-9"/>
          <w:sz w:val="15"/>
        </w:rPr>
        <w:t xml:space="preserve"> </w:t>
      </w:r>
      <w:r>
        <w:rPr>
          <w:color w:val="231F20"/>
          <w:sz w:val="15"/>
        </w:rPr>
        <w:t>with</w:t>
      </w:r>
      <w:r>
        <w:rPr>
          <w:color w:val="231F20"/>
          <w:spacing w:val="-9"/>
          <w:sz w:val="15"/>
        </w:rPr>
        <w:t xml:space="preserve"> </w:t>
      </w:r>
      <w:r>
        <w:rPr>
          <w:color w:val="231F20"/>
          <w:sz w:val="15"/>
        </w:rPr>
        <w:t>a</w:t>
      </w:r>
      <w:r>
        <w:rPr>
          <w:color w:val="231F20"/>
          <w:spacing w:val="-9"/>
          <w:sz w:val="15"/>
        </w:rPr>
        <w:t xml:space="preserve"> </w:t>
      </w:r>
      <w:r>
        <w:rPr>
          <w:color w:val="231F20"/>
          <w:sz w:val="15"/>
        </w:rPr>
        <w:t>variety</w:t>
      </w:r>
      <w:r>
        <w:rPr>
          <w:color w:val="231F20"/>
          <w:spacing w:val="-9"/>
          <w:sz w:val="15"/>
        </w:rPr>
        <w:t xml:space="preserve"> </w:t>
      </w:r>
      <w:r>
        <w:rPr>
          <w:color w:val="231F20"/>
          <w:sz w:val="15"/>
        </w:rPr>
        <w:t>of</w:t>
      </w:r>
      <w:r>
        <w:rPr>
          <w:color w:val="231F20"/>
          <w:spacing w:val="-9"/>
          <w:sz w:val="15"/>
        </w:rPr>
        <w:t xml:space="preserve"> </w:t>
      </w:r>
      <w:r>
        <w:rPr>
          <w:color w:val="231F20"/>
          <w:sz w:val="15"/>
        </w:rPr>
        <w:t>microbial</w:t>
      </w:r>
      <w:r>
        <w:rPr>
          <w:color w:val="231F20"/>
          <w:spacing w:val="-9"/>
          <w:sz w:val="15"/>
        </w:rPr>
        <w:t xml:space="preserve"> </w:t>
      </w:r>
      <w:r>
        <w:rPr>
          <w:color w:val="231F20"/>
          <w:sz w:val="15"/>
        </w:rPr>
        <w:t>structures</w:t>
      </w:r>
      <w:r>
        <w:rPr>
          <w:color w:val="231F20"/>
          <w:spacing w:val="-9"/>
          <w:sz w:val="15"/>
        </w:rPr>
        <w:t xml:space="preserve"> </w:t>
      </w:r>
      <w:r>
        <w:rPr>
          <w:color w:val="231F20"/>
          <w:sz w:val="15"/>
        </w:rPr>
        <w:t>sampled,</w:t>
      </w:r>
      <w:r>
        <w:rPr>
          <w:color w:val="231F20"/>
          <w:spacing w:val="-9"/>
          <w:sz w:val="15"/>
        </w:rPr>
        <w:t xml:space="preserve"> </w:t>
      </w:r>
      <w:r>
        <w:rPr>
          <w:color w:val="231F20"/>
          <w:sz w:val="15"/>
        </w:rPr>
        <w:t>thin</w:t>
      </w:r>
      <w:r>
        <w:rPr>
          <w:color w:val="231F20"/>
          <w:spacing w:val="-9"/>
          <w:sz w:val="15"/>
        </w:rPr>
        <w:t xml:space="preserve"> </w:t>
      </w:r>
      <w:r>
        <w:rPr>
          <w:color w:val="231F20"/>
          <w:sz w:val="15"/>
        </w:rPr>
        <w:t>and</w:t>
      </w:r>
      <w:r>
        <w:rPr>
          <w:color w:val="231F20"/>
          <w:spacing w:val="-9"/>
          <w:sz w:val="15"/>
        </w:rPr>
        <w:t xml:space="preserve"> </w:t>
      </w:r>
      <w:r>
        <w:rPr>
          <w:color w:val="231F20"/>
          <w:sz w:val="15"/>
        </w:rPr>
        <w:t>relatively</w:t>
      </w:r>
      <w:r>
        <w:rPr>
          <w:color w:val="231F20"/>
          <w:spacing w:val="-9"/>
          <w:sz w:val="15"/>
        </w:rPr>
        <w:t xml:space="preserve"> </w:t>
      </w:r>
      <w:r>
        <w:rPr>
          <w:color w:val="231F20"/>
          <w:sz w:val="15"/>
        </w:rPr>
        <w:t>thick</w:t>
      </w:r>
      <w:r>
        <w:rPr>
          <w:color w:val="231F20"/>
          <w:spacing w:val="-9"/>
          <w:sz w:val="15"/>
        </w:rPr>
        <w:t xml:space="preserve"> </w:t>
      </w:r>
      <w:r>
        <w:rPr>
          <w:color w:val="231F20"/>
          <w:sz w:val="15"/>
        </w:rPr>
        <w:t>mats</w:t>
      </w:r>
      <w:r>
        <w:rPr>
          <w:color w:val="231F20"/>
          <w:spacing w:val="-9"/>
          <w:sz w:val="15"/>
        </w:rPr>
        <w:t xml:space="preserve"> </w:t>
      </w:r>
      <w:r>
        <w:rPr>
          <w:color w:val="231F20"/>
          <w:sz w:val="15"/>
        </w:rPr>
        <w:t>to</w:t>
      </w:r>
      <w:r>
        <w:rPr>
          <w:color w:val="231F20"/>
          <w:spacing w:val="-9"/>
          <w:sz w:val="15"/>
        </w:rPr>
        <w:t xml:space="preserve"> </w:t>
      </w:r>
      <w:r>
        <w:rPr>
          <w:color w:val="231F20"/>
          <w:sz w:val="15"/>
        </w:rPr>
        <w:t xml:space="preserve">filaments. </w:t>
      </w:r>
      <w:r>
        <w:rPr>
          <w:color w:val="231F20"/>
          <w:spacing w:val="-2"/>
          <w:sz w:val="15"/>
        </w:rPr>
        <w:t>Samples</w:t>
      </w:r>
      <w:r>
        <w:rPr>
          <w:color w:val="231F20"/>
          <w:spacing w:val="-9"/>
          <w:sz w:val="15"/>
        </w:rPr>
        <w:t xml:space="preserve"> </w:t>
      </w:r>
      <w:r>
        <w:rPr>
          <w:color w:val="231F20"/>
          <w:spacing w:val="-2"/>
          <w:sz w:val="15"/>
        </w:rPr>
        <w:t>for</w:t>
      </w:r>
      <w:r>
        <w:rPr>
          <w:color w:val="231F20"/>
          <w:spacing w:val="-8"/>
          <w:sz w:val="15"/>
        </w:rPr>
        <w:t xml:space="preserve"> </w:t>
      </w:r>
      <w:r>
        <w:rPr>
          <w:color w:val="231F20"/>
          <w:spacing w:val="-2"/>
          <w:sz w:val="15"/>
        </w:rPr>
        <w:t>DNA</w:t>
      </w:r>
      <w:r>
        <w:rPr>
          <w:color w:val="231F20"/>
          <w:spacing w:val="-8"/>
          <w:sz w:val="15"/>
        </w:rPr>
        <w:t xml:space="preserve"> </w:t>
      </w:r>
      <w:r>
        <w:rPr>
          <w:color w:val="231F20"/>
          <w:spacing w:val="-2"/>
          <w:sz w:val="15"/>
        </w:rPr>
        <w:t>extraction</w:t>
      </w:r>
      <w:r>
        <w:rPr>
          <w:color w:val="231F20"/>
          <w:spacing w:val="-7"/>
          <w:sz w:val="15"/>
        </w:rPr>
        <w:t xml:space="preserve"> </w:t>
      </w:r>
      <w:r>
        <w:rPr>
          <w:color w:val="231F20"/>
          <w:spacing w:val="-2"/>
          <w:sz w:val="15"/>
        </w:rPr>
        <w:t>and</w:t>
      </w:r>
      <w:r>
        <w:rPr>
          <w:color w:val="231F20"/>
          <w:spacing w:val="-8"/>
          <w:sz w:val="15"/>
        </w:rPr>
        <w:t xml:space="preserve"> </w:t>
      </w:r>
      <w:r>
        <w:rPr>
          <w:color w:val="231F20"/>
          <w:spacing w:val="-2"/>
          <w:sz w:val="15"/>
        </w:rPr>
        <w:t>water</w:t>
      </w:r>
      <w:r>
        <w:rPr>
          <w:color w:val="231F20"/>
          <w:spacing w:val="-9"/>
          <w:sz w:val="15"/>
        </w:rPr>
        <w:t xml:space="preserve"> </w:t>
      </w:r>
      <w:r>
        <w:rPr>
          <w:color w:val="231F20"/>
          <w:spacing w:val="-2"/>
          <w:sz w:val="15"/>
        </w:rPr>
        <w:t>analysis</w:t>
      </w:r>
      <w:r>
        <w:rPr>
          <w:color w:val="231F20"/>
          <w:spacing w:val="-7"/>
          <w:sz w:val="15"/>
        </w:rPr>
        <w:t xml:space="preserve"> </w:t>
      </w:r>
      <w:r>
        <w:rPr>
          <w:color w:val="231F20"/>
          <w:spacing w:val="-2"/>
          <w:sz w:val="15"/>
        </w:rPr>
        <w:t>were</w:t>
      </w:r>
      <w:r>
        <w:rPr>
          <w:color w:val="231F20"/>
          <w:spacing w:val="-8"/>
          <w:sz w:val="15"/>
        </w:rPr>
        <w:t xml:space="preserve"> </w:t>
      </w:r>
      <w:r>
        <w:rPr>
          <w:color w:val="231F20"/>
          <w:spacing w:val="-2"/>
          <w:sz w:val="15"/>
        </w:rPr>
        <w:t>collected</w:t>
      </w:r>
      <w:r>
        <w:rPr>
          <w:color w:val="231F20"/>
          <w:spacing w:val="-9"/>
          <w:sz w:val="15"/>
        </w:rPr>
        <w:t xml:space="preserve"> </w:t>
      </w:r>
      <w:r>
        <w:rPr>
          <w:color w:val="231F20"/>
          <w:spacing w:val="-2"/>
          <w:sz w:val="15"/>
        </w:rPr>
        <w:t>as</w:t>
      </w:r>
      <w:r>
        <w:rPr>
          <w:color w:val="231F20"/>
          <w:spacing w:val="-7"/>
          <w:sz w:val="15"/>
        </w:rPr>
        <w:t xml:space="preserve"> </w:t>
      </w:r>
      <w:r>
        <w:rPr>
          <w:color w:val="231F20"/>
          <w:spacing w:val="-2"/>
          <w:sz w:val="15"/>
        </w:rPr>
        <w:t>previously</w:t>
      </w:r>
      <w:r>
        <w:rPr>
          <w:color w:val="231F20"/>
          <w:spacing w:val="-8"/>
          <w:sz w:val="15"/>
        </w:rPr>
        <w:t xml:space="preserve"> </w:t>
      </w:r>
      <w:r>
        <w:rPr>
          <w:color w:val="231F20"/>
          <w:spacing w:val="-2"/>
          <w:sz w:val="15"/>
        </w:rPr>
        <w:t>described</w:t>
      </w:r>
      <w:r>
        <w:rPr>
          <w:color w:val="231F20"/>
          <w:spacing w:val="-8"/>
          <w:sz w:val="15"/>
        </w:rPr>
        <w:t xml:space="preserve"> </w:t>
      </w:r>
      <w:hyperlink w:anchor="_bookmark16" w:history="1">
        <w:r>
          <w:rPr>
            <w:color w:val="231F20"/>
            <w:spacing w:val="-2"/>
            <w:sz w:val="15"/>
          </w:rPr>
          <w:t>(14).</w:t>
        </w:r>
      </w:hyperlink>
      <w:r>
        <w:rPr>
          <w:color w:val="231F20"/>
          <w:spacing w:val="-8"/>
          <w:sz w:val="15"/>
        </w:rPr>
        <w:t xml:space="preserve"> </w:t>
      </w:r>
      <w:r>
        <w:rPr>
          <w:color w:val="231F20"/>
          <w:spacing w:val="-2"/>
          <w:sz w:val="15"/>
        </w:rPr>
        <w:t>Briefly,</w:t>
      </w:r>
      <w:r>
        <w:rPr>
          <w:color w:val="231F20"/>
          <w:spacing w:val="-8"/>
          <w:sz w:val="15"/>
        </w:rPr>
        <w:t xml:space="preserve"> </w:t>
      </w:r>
      <w:r>
        <w:rPr>
          <w:color w:val="231F20"/>
          <w:spacing w:val="-2"/>
          <w:sz w:val="15"/>
        </w:rPr>
        <w:t>pH</w:t>
      </w:r>
      <w:r>
        <w:rPr>
          <w:color w:val="231F20"/>
          <w:sz w:val="15"/>
        </w:rPr>
        <w:t xml:space="preserve"> </w:t>
      </w:r>
      <w:r>
        <w:rPr>
          <w:color w:val="231F20"/>
          <w:spacing w:val="-4"/>
          <w:sz w:val="15"/>
        </w:rPr>
        <w:t>and</w:t>
      </w:r>
      <w:r>
        <w:rPr>
          <w:color w:val="231F20"/>
          <w:spacing w:val="-5"/>
          <w:sz w:val="15"/>
        </w:rPr>
        <w:t xml:space="preserve"> </w:t>
      </w:r>
      <w:r>
        <w:rPr>
          <w:color w:val="231F20"/>
          <w:spacing w:val="-4"/>
          <w:sz w:val="15"/>
        </w:rPr>
        <w:t>temperature</w:t>
      </w:r>
      <w:r>
        <w:rPr>
          <w:color w:val="231F20"/>
          <w:spacing w:val="-5"/>
          <w:sz w:val="15"/>
        </w:rPr>
        <w:t xml:space="preserve"> </w:t>
      </w:r>
      <w:r>
        <w:rPr>
          <w:color w:val="231F20"/>
          <w:spacing w:val="-4"/>
          <w:sz w:val="15"/>
        </w:rPr>
        <w:t>were</w:t>
      </w:r>
      <w:r>
        <w:rPr>
          <w:color w:val="231F20"/>
          <w:spacing w:val="-5"/>
          <w:sz w:val="15"/>
        </w:rPr>
        <w:t xml:space="preserve"> </w:t>
      </w:r>
      <w:r>
        <w:rPr>
          <w:color w:val="231F20"/>
          <w:spacing w:val="-4"/>
          <w:sz w:val="15"/>
        </w:rPr>
        <w:t>measured</w:t>
      </w:r>
      <w:r>
        <w:rPr>
          <w:color w:val="231F20"/>
          <w:spacing w:val="-6"/>
          <w:sz w:val="15"/>
        </w:rPr>
        <w:t xml:space="preserve"> </w:t>
      </w:r>
      <w:r>
        <w:rPr>
          <w:color w:val="231F20"/>
          <w:spacing w:val="-4"/>
          <w:sz w:val="15"/>
        </w:rPr>
        <w:t>using</w:t>
      </w:r>
      <w:r>
        <w:rPr>
          <w:color w:val="231F20"/>
          <w:spacing w:val="-5"/>
          <w:sz w:val="15"/>
        </w:rPr>
        <w:t xml:space="preserve"> </w:t>
      </w:r>
      <w:r>
        <w:rPr>
          <w:color w:val="231F20"/>
          <w:spacing w:val="-4"/>
          <w:sz w:val="15"/>
        </w:rPr>
        <w:t>a</w:t>
      </w:r>
      <w:r>
        <w:rPr>
          <w:color w:val="231F20"/>
          <w:spacing w:val="-5"/>
          <w:sz w:val="15"/>
        </w:rPr>
        <w:t xml:space="preserve"> </w:t>
      </w:r>
      <w:r>
        <w:rPr>
          <w:color w:val="231F20"/>
          <w:spacing w:val="-4"/>
          <w:sz w:val="15"/>
        </w:rPr>
        <w:t>WTW</w:t>
      </w:r>
      <w:r>
        <w:rPr>
          <w:color w:val="231F20"/>
          <w:spacing w:val="-6"/>
          <w:sz w:val="15"/>
        </w:rPr>
        <w:t xml:space="preserve"> </w:t>
      </w:r>
      <w:r>
        <w:rPr>
          <w:color w:val="231F20"/>
          <w:spacing w:val="-4"/>
          <w:sz w:val="15"/>
        </w:rPr>
        <w:t>pH</w:t>
      </w:r>
      <w:r>
        <w:rPr>
          <w:color w:val="231F20"/>
          <w:spacing w:val="-5"/>
          <w:sz w:val="15"/>
        </w:rPr>
        <w:t xml:space="preserve"> </w:t>
      </w:r>
      <w:r>
        <w:rPr>
          <w:color w:val="231F20"/>
          <w:spacing w:val="-4"/>
          <w:sz w:val="15"/>
        </w:rPr>
        <w:t>3310</w:t>
      </w:r>
      <w:r>
        <w:rPr>
          <w:color w:val="231F20"/>
          <w:spacing w:val="-5"/>
          <w:sz w:val="15"/>
        </w:rPr>
        <w:t xml:space="preserve"> </w:t>
      </w:r>
      <w:r>
        <w:rPr>
          <w:color w:val="231F20"/>
          <w:spacing w:val="-4"/>
          <w:sz w:val="15"/>
        </w:rPr>
        <w:t>meter</w:t>
      </w:r>
      <w:r>
        <w:rPr>
          <w:color w:val="231F20"/>
          <w:spacing w:val="-5"/>
          <w:sz w:val="15"/>
        </w:rPr>
        <w:t xml:space="preserve"> </w:t>
      </w:r>
      <w:r>
        <w:rPr>
          <w:color w:val="231F20"/>
          <w:spacing w:val="-4"/>
          <w:sz w:val="15"/>
        </w:rPr>
        <w:t>(Xylem</w:t>
      </w:r>
      <w:r>
        <w:rPr>
          <w:color w:val="231F20"/>
          <w:spacing w:val="-5"/>
          <w:sz w:val="15"/>
        </w:rPr>
        <w:t xml:space="preserve"> </w:t>
      </w:r>
      <w:r>
        <w:rPr>
          <w:color w:val="231F20"/>
          <w:spacing w:val="-4"/>
          <w:sz w:val="15"/>
        </w:rPr>
        <w:t>Analytics,</w:t>
      </w:r>
      <w:r>
        <w:rPr>
          <w:color w:val="231F20"/>
          <w:spacing w:val="-5"/>
          <w:sz w:val="15"/>
        </w:rPr>
        <w:t xml:space="preserve"> </w:t>
      </w:r>
      <w:r>
        <w:rPr>
          <w:color w:val="231F20"/>
          <w:spacing w:val="-4"/>
          <w:sz w:val="15"/>
        </w:rPr>
        <w:t>Weilheim,</w:t>
      </w:r>
      <w:r>
        <w:rPr>
          <w:color w:val="231F20"/>
          <w:spacing w:val="-5"/>
          <w:sz w:val="15"/>
        </w:rPr>
        <w:t xml:space="preserve"> </w:t>
      </w:r>
      <w:r>
        <w:rPr>
          <w:color w:val="231F20"/>
          <w:spacing w:val="-4"/>
          <w:sz w:val="15"/>
        </w:rPr>
        <w:t>Germany).</w:t>
      </w:r>
      <w:r>
        <w:rPr>
          <w:color w:val="231F20"/>
          <w:spacing w:val="-5"/>
          <w:sz w:val="15"/>
        </w:rPr>
        <w:t xml:space="preserve"> </w:t>
      </w:r>
      <w:r>
        <w:rPr>
          <w:color w:val="231F20"/>
          <w:spacing w:val="-4"/>
          <w:sz w:val="15"/>
        </w:rPr>
        <w:t>A</w:t>
      </w:r>
      <w:r>
        <w:rPr>
          <w:color w:val="231F20"/>
          <w:sz w:val="15"/>
        </w:rPr>
        <w:t xml:space="preserve"> </w:t>
      </w:r>
      <w:r>
        <w:rPr>
          <w:color w:val="231F20"/>
          <w:w w:val="90"/>
          <w:sz w:val="15"/>
        </w:rPr>
        <w:t>YSI 30 conductivity meter (YSI Inc., Yellow Springs, OH, USA) was used for conductivity measurements. A</w:t>
      </w:r>
      <w:r>
        <w:rPr>
          <w:color w:val="231F20"/>
          <w:sz w:val="15"/>
        </w:rPr>
        <w:t xml:space="preserve"> </w:t>
      </w:r>
      <w:r>
        <w:rPr>
          <w:color w:val="231F20"/>
          <w:spacing w:val="-6"/>
          <w:sz w:val="15"/>
        </w:rPr>
        <w:t>DR1900</w:t>
      </w:r>
      <w:r>
        <w:rPr>
          <w:color w:val="231F20"/>
          <w:sz w:val="15"/>
        </w:rPr>
        <w:t xml:space="preserve"> </w:t>
      </w:r>
      <w:r>
        <w:rPr>
          <w:color w:val="231F20"/>
          <w:spacing w:val="-6"/>
          <w:sz w:val="15"/>
        </w:rPr>
        <w:t>portable</w:t>
      </w:r>
      <w:r>
        <w:rPr>
          <w:color w:val="231F20"/>
          <w:sz w:val="15"/>
        </w:rPr>
        <w:t xml:space="preserve"> </w:t>
      </w:r>
      <w:r>
        <w:rPr>
          <w:color w:val="231F20"/>
          <w:spacing w:val="-6"/>
          <w:sz w:val="15"/>
        </w:rPr>
        <w:t>spectrophotometer</w:t>
      </w:r>
      <w:r>
        <w:rPr>
          <w:color w:val="231F20"/>
          <w:sz w:val="15"/>
        </w:rPr>
        <w:t xml:space="preserve"> </w:t>
      </w:r>
      <w:r>
        <w:rPr>
          <w:color w:val="231F20"/>
          <w:spacing w:val="-6"/>
          <w:sz w:val="15"/>
        </w:rPr>
        <w:t>(Hach</w:t>
      </w:r>
      <w:r>
        <w:rPr>
          <w:color w:val="231F20"/>
          <w:sz w:val="15"/>
        </w:rPr>
        <w:t xml:space="preserve"> </w:t>
      </w:r>
      <w:r>
        <w:rPr>
          <w:color w:val="231F20"/>
          <w:spacing w:val="-6"/>
          <w:sz w:val="15"/>
        </w:rPr>
        <w:t>Company,</w:t>
      </w:r>
      <w:r>
        <w:rPr>
          <w:color w:val="231F20"/>
          <w:sz w:val="15"/>
        </w:rPr>
        <w:t xml:space="preserve"> </w:t>
      </w:r>
      <w:r>
        <w:rPr>
          <w:color w:val="231F20"/>
          <w:spacing w:val="-6"/>
          <w:sz w:val="15"/>
        </w:rPr>
        <w:t>Loveland,</w:t>
      </w:r>
      <w:r>
        <w:rPr>
          <w:color w:val="231F20"/>
          <w:sz w:val="15"/>
        </w:rPr>
        <w:t xml:space="preserve"> </w:t>
      </w:r>
      <w:r>
        <w:rPr>
          <w:color w:val="231F20"/>
          <w:spacing w:val="-6"/>
          <w:sz w:val="15"/>
        </w:rPr>
        <w:t>CO),</w:t>
      </w:r>
      <w:r>
        <w:rPr>
          <w:color w:val="231F20"/>
          <w:sz w:val="15"/>
        </w:rPr>
        <w:t xml:space="preserve"> </w:t>
      </w:r>
      <w:r>
        <w:rPr>
          <w:color w:val="231F20"/>
          <w:spacing w:val="-6"/>
          <w:sz w:val="15"/>
        </w:rPr>
        <w:t>was</w:t>
      </w:r>
      <w:r>
        <w:rPr>
          <w:color w:val="231F20"/>
          <w:sz w:val="15"/>
        </w:rPr>
        <w:t xml:space="preserve"> </w:t>
      </w:r>
      <w:r>
        <w:rPr>
          <w:color w:val="231F20"/>
          <w:spacing w:val="-6"/>
          <w:sz w:val="15"/>
        </w:rPr>
        <w:t>used</w:t>
      </w:r>
      <w:r>
        <w:rPr>
          <w:color w:val="231F20"/>
          <w:sz w:val="15"/>
        </w:rPr>
        <w:t xml:space="preserve"> </w:t>
      </w:r>
      <w:r>
        <w:rPr>
          <w:color w:val="231F20"/>
          <w:spacing w:val="-6"/>
          <w:sz w:val="15"/>
        </w:rPr>
        <w:t>to</w:t>
      </w:r>
      <w:r>
        <w:rPr>
          <w:color w:val="231F20"/>
          <w:sz w:val="15"/>
        </w:rPr>
        <w:t xml:space="preserve"> </w:t>
      </w:r>
      <w:r>
        <w:rPr>
          <w:color w:val="231F20"/>
          <w:spacing w:val="-6"/>
          <w:sz w:val="15"/>
        </w:rPr>
        <w:t>measure</w:t>
      </w:r>
      <w:r>
        <w:rPr>
          <w:color w:val="231F20"/>
          <w:sz w:val="15"/>
        </w:rPr>
        <w:t xml:space="preserve"> </w:t>
      </w:r>
      <w:r>
        <w:rPr>
          <w:color w:val="231F20"/>
          <w:spacing w:val="-6"/>
          <w:sz w:val="15"/>
        </w:rPr>
        <w:t>Fe</w:t>
      </w:r>
      <w:r>
        <w:rPr>
          <w:color w:val="231F20"/>
          <w:spacing w:val="-6"/>
          <w:sz w:val="15"/>
          <w:vertAlign w:val="superscript"/>
        </w:rPr>
        <w:t>2</w:t>
      </w:r>
      <w:r>
        <w:rPr>
          <w:rFonts w:ascii="Verdana" w:hAnsi="Verdana"/>
          <w:color w:val="231F20"/>
          <w:spacing w:val="-6"/>
          <w:sz w:val="15"/>
          <w:vertAlign w:val="superscript"/>
        </w:rPr>
        <w:t>1</w:t>
      </w:r>
      <w:r>
        <w:rPr>
          <w:color w:val="231F20"/>
          <w:spacing w:val="-6"/>
          <w:sz w:val="15"/>
        </w:rPr>
        <w:t>,</w:t>
      </w:r>
      <w:r>
        <w:rPr>
          <w:color w:val="231F20"/>
          <w:sz w:val="15"/>
        </w:rPr>
        <w:t xml:space="preserve"> </w:t>
      </w:r>
      <w:r>
        <w:rPr>
          <w:color w:val="231F20"/>
          <w:spacing w:val="-6"/>
          <w:sz w:val="15"/>
        </w:rPr>
        <w:t>sulfide,</w:t>
      </w:r>
      <w:r>
        <w:rPr>
          <w:color w:val="231F20"/>
          <w:sz w:val="15"/>
        </w:rPr>
        <w:t xml:space="preserve"> </w:t>
      </w:r>
      <w:r>
        <w:rPr>
          <w:color w:val="231F20"/>
          <w:spacing w:val="-2"/>
          <w:sz w:val="15"/>
        </w:rPr>
        <w:t>silica,</w:t>
      </w:r>
      <w:r>
        <w:rPr>
          <w:color w:val="231F20"/>
          <w:spacing w:val="-6"/>
          <w:sz w:val="15"/>
        </w:rPr>
        <w:t xml:space="preserve"> </w:t>
      </w:r>
      <w:r>
        <w:rPr>
          <w:color w:val="231F20"/>
          <w:spacing w:val="-2"/>
          <w:sz w:val="15"/>
        </w:rPr>
        <w:t>nitrate,</w:t>
      </w:r>
      <w:r>
        <w:rPr>
          <w:color w:val="231F20"/>
          <w:spacing w:val="-7"/>
          <w:sz w:val="15"/>
        </w:rPr>
        <w:t xml:space="preserve"> </w:t>
      </w:r>
      <w:r>
        <w:rPr>
          <w:color w:val="231F20"/>
          <w:spacing w:val="-2"/>
          <w:sz w:val="15"/>
        </w:rPr>
        <w:t>and</w:t>
      </w:r>
      <w:r>
        <w:rPr>
          <w:color w:val="231F20"/>
          <w:spacing w:val="-6"/>
          <w:sz w:val="15"/>
        </w:rPr>
        <w:t xml:space="preserve"> </w:t>
      </w:r>
      <w:r>
        <w:rPr>
          <w:color w:val="231F20"/>
          <w:spacing w:val="-2"/>
          <w:sz w:val="15"/>
        </w:rPr>
        <w:t>ammonia</w:t>
      </w:r>
      <w:r>
        <w:rPr>
          <w:color w:val="231F20"/>
          <w:spacing w:val="-6"/>
          <w:sz w:val="15"/>
        </w:rPr>
        <w:t xml:space="preserve"> </w:t>
      </w:r>
      <w:r>
        <w:rPr>
          <w:color w:val="231F20"/>
          <w:spacing w:val="-2"/>
          <w:sz w:val="15"/>
        </w:rPr>
        <w:t>in</w:t>
      </w:r>
      <w:r>
        <w:rPr>
          <w:color w:val="231F20"/>
          <w:spacing w:val="-5"/>
          <w:sz w:val="15"/>
        </w:rPr>
        <w:t xml:space="preserve"> </w:t>
      </w:r>
      <w:r>
        <w:rPr>
          <w:color w:val="231F20"/>
          <w:spacing w:val="-2"/>
          <w:sz w:val="15"/>
        </w:rPr>
        <w:t>overlying</w:t>
      </w:r>
      <w:r>
        <w:rPr>
          <w:color w:val="231F20"/>
          <w:spacing w:val="-7"/>
          <w:sz w:val="15"/>
        </w:rPr>
        <w:t xml:space="preserve"> </w:t>
      </w:r>
      <w:r>
        <w:rPr>
          <w:color w:val="231F20"/>
          <w:spacing w:val="-2"/>
          <w:sz w:val="15"/>
        </w:rPr>
        <w:t>water</w:t>
      </w:r>
      <w:r>
        <w:rPr>
          <w:color w:val="231F20"/>
          <w:spacing w:val="-5"/>
          <w:sz w:val="15"/>
        </w:rPr>
        <w:t xml:space="preserve"> </w:t>
      </w:r>
      <w:r>
        <w:rPr>
          <w:color w:val="231F20"/>
          <w:spacing w:val="-2"/>
          <w:sz w:val="15"/>
        </w:rPr>
        <w:t>on</w:t>
      </w:r>
      <w:r>
        <w:rPr>
          <w:color w:val="231F20"/>
          <w:spacing w:val="-6"/>
          <w:sz w:val="15"/>
        </w:rPr>
        <w:t xml:space="preserve"> </w:t>
      </w:r>
      <w:r>
        <w:rPr>
          <w:color w:val="231F20"/>
          <w:spacing w:val="-2"/>
          <w:sz w:val="15"/>
        </w:rPr>
        <w:t>site.</w:t>
      </w:r>
      <w:r>
        <w:rPr>
          <w:color w:val="231F20"/>
          <w:spacing w:val="-6"/>
          <w:sz w:val="15"/>
        </w:rPr>
        <w:t xml:space="preserve"> </w:t>
      </w:r>
      <w:r>
        <w:rPr>
          <w:color w:val="231F20"/>
          <w:spacing w:val="-2"/>
          <w:sz w:val="15"/>
        </w:rPr>
        <w:t>Cation</w:t>
      </w:r>
      <w:r>
        <w:rPr>
          <w:color w:val="231F20"/>
          <w:spacing w:val="-6"/>
          <w:sz w:val="15"/>
        </w:rPr>
        <w:t xml:space="preserve"> </w:t>
      </w:r>
      <w:r>
        <w:rPr>
          <w:color w:val="231F20"/>
          <w:spacing w:val="-2"/>
          <w:sz w:val="15"/>
        </w:rPr>
        <w:t>concentration</w:t>
      </w:r>
      <w:r>
        <w:rPr>
          <w:color w:val="231F20"/>
          <w:spacing w:val="-6"/>
          <w:sz w:val="15"/>
        </w:rPr>
        <w:t xml:space="preserve"> </w:t>
      </w:r>
      <w:r>
        <w:rPr>
          <w:color w:val="231F20"/>
          <w:spacing w:val="-2"/>
          <w:sz w:val="15"/>
        </w:rPr>
        <w:t>and</w:t>
      </w:r>
      <w:r>
        <w:rPr>
          <w:color w:val="231F20"/>
          <w:spacing w:val="-6"/>
          <w:sz w:val="15"/>
        </w:rPr>
        <w:t xml:space="preserve"> </w:t>
      </w:r>
      <w:r>
        <w:rPr>
          <w:color w:val="231F20"/>
          <w:spacing w:val="-2"/>
          <w:sz w:val="15"/>
        </w:rPr>
        <w:t>trace</w:t>
      </w:r>
      <w:r>
        <w:rPr>
          <w:color w:val="231F20"/>
          <w:spacing w:val="-6"/>
          <w:sz w:val="15"/>
        </w:rPr>
        <w:t xml:space="preserve"> </w:t>
      </w:r>
      <w:r>
        <w:rPr>
          <w:color w:val="231F20"/>
          <w:spacing w:val="-2"/>
          <w:sz w:val="15"/>
        </w:rPr>
        <w:t>element</w:t>
      </w:r>
      <w:r>
        <w:rPr>
          <w:color w:val="231F20"/>
          <w:spacing w:val="-5"/>
          <w:sz w:val="15"/>
        </w:rPr>
        <w:t xml:space="preserve"> </w:t>
      </w:r>
      <w:r>
        <w:rPr>
          <w:color w:val="231F20"/>
          <w:spacing w:val="-2"/>
          <w:sz w:val="15"/>
        </w:rPr>
        <w:t>concen-</w:t>
      </w:r>
      <w:r>
        <w:rPr>
          <w:color w:val="231F20"/>
          <w:sz w:val="15"/>
        </w:rPr>
        <w:t xml:space="preserve"> </w:t>
      </w:r>
      <w:r>
        <w:rPr>
          <w:color w:val="231F20"/>
          <w:spacing w:val="-2"/>
          <w:sz w:val="15"/>
        </w:rPr>
        <w:t>tration</w:t>
      </w:r>
      <w:r>
        <w:rPr>
          <w:color w:val="231F20"/>
          <w:spacing w:val="-3"/>
          <w:sz w:val="15"/>
        </w:rPr>
        <w:t xml:space="preserve"> </w:t>
      </w:r>
      <w:r>
        <w:rPr>
          <w:color w:val="231F20"/>
          <w:spacing w:val="-2"/>
          <w:sz w:val="15"/>
        </w:rPr>
        <w:t>were</w:t>
      </w:r>
      <w:r>
        <w:rPr>
          <w:color w:val="231F20"/>
          <w:spacing w:val="-4"/>
          <w:sz w:val="15"/>
        </w:rPr>
        <w:t xml:space="preserve"> </w:t>
      </w:r>
      <w:r>
        <w:rPr>
          <w:color w:val="231F20"/>
          <w:spacing w:val="-2"/>
          <w:sz w:val="15"/>
        </w:rPr>
        <w:t>measured</w:t>
      </w:r>
      <w:r>
        <w:rPr>
          <w:color w:val="231F20"/>
          <w:spacing w:val="-4"/>
          <w:sz w:val="15"/>
        </w:rPr>
        <w:t xml:space="preserve"> </w:t>
      </w:r>
      <w:r>
        <w:rPr>
          <w:color w:val="231F20"/>
          <w:spacing w:val="-2"/>
          <w:sz w:val="15"/>
        </w:rPr>
        <w:t>from</w:t>
      </w:r>
      <w:r>
        <w:rPr>
          <w:color w:val="231F20"/>
          <w:spacing w:val="-4"/>
          <w:sz w:val="15"/>
        </w:rPr>
        <w:t xml:space="preserve"> </w:t>
      </w:r>
      <w:r>
        <w:rPr>
          <w:color w:val="231F20"/>
          <w:spacing w:val="-2"/>
          <w:sz w:val="15"/>
        </w:rPr>
        <w:t>0.2-</w:t>
      </w:r>
      <w:r>
        <w:rPr>
          <w:rFonts w:ascii="Arial" w:hAnsi="Arial"/>
          <w:i/>
          <w:color w:val="231F20"/>
          <w:spacing w:val="-2"/>
          <w:sz w:val="15"/>
        </w:rPr>
        <w:t>m</w:t>
      </w:r>
      <w:r>
        <w:rPr>
          <w:color w:val="231F20"/>
          <w:spacing w:val="-2"/>
          <w:sz w:val="15"/>
        </w:rPr>
        <w:t>m-filtered</w:t>
      </w:r>
      <w:r>
        <w:rPr>
          <w:color w:val="231F20"/>
          <w:spacing w:val="-3"/>
          <w:sz w:val="15"/>
        </w:rPr>
        <w:t xml:space="preserve"> </w:t>
      </w:r>
      <w:r>
        <w:rPr>
          <w:color w:val="231F20"/>
          <w:spacing w:val="-2"/>
          <w:sz w:val="15"/>
        </w:rPr>
        <w:t>water</w:t>
      </w:r>
      <w:r>
        <w:rPr>
          <w:color w:val="231F20"/>
          <w:spacing w:val="-4"/>
          <w:sz w:val="15"/>
        </w:rPr>
        <w:t xml:space="preserve"> </w:t>
      </w:r>
      <w:r>
        <w:rPr>
          <w:color w:val="231F20"/>
          <w:spacing w:val="-2"/>
          <w:sz w:val="15"/>
        </w:rPr>
        <w:t>as</w:t>
      </w:r>
      <w:r>
        <w:rPr>
          <w:color w:val="231F20"/>
          <w:spacing w:val="-3"/>
          <w:sz w:val="15"/>
        </w:rPr>
        <w:t xml:space="preserve"> </w:t>
      </w:r>
      <w:r>
        <w:rPr>
          <w:color w:val="231F20"/>
          <w:spacing w:val="-2"/>
          <w:sz w:val="15"/>
        </w:rPr>
        <w:t>previously</w:t>
      </w:r>
      <w:r>
        <w:rPr>
          <w:color w:val="231F20"/>
          <w:spacing w:val="-4"/>
          <w:sz w:val="15"/>
        </w:rPr>
        <w:t xml:space="preserve"> </w:t>
      </w:r>
      <w:r>
        <w:rPr>
          <w:color w:val="231F20"/>
          <w:spacing w:val="-2"/>
          <w:sz w:val="15"/>
        </w:rPr>
        <w:t>described</w:t>
      </w:r>
      <w:r>
        <w:rPr>
          <w:color w:val="231F20"/>
          <w:spacing w:val="-4"/>
          <w:sz w:val="15"/>
        </w:rPr>
        <w:t xml:space="preserve"> </w:t>
      </w:r>
      <w:hyperlink w:anchor="_bookmark70" w:history="1">
        <w:r>
          <w:rPr>
            <w:color w:val="231F20"/>
            <w:spacing w:val="-2"/>
            <w:sz w:val="15"/>
          </w:rPr>
          <w:t>(71</w:t>
        </w:r>
      </w:hyperlink>
      <w:hyperlink w:anchor="_bookmark71" w:history="1">
        <w:r>
          <w:rPr>
            <w:color w:val="231F20"/>
            <w:spacing w:val="-2"/>
            <w:sz w:val="15"/>
          </w:rPr>
          <w:t>–</w:t>
        </w:r>
      </w:hyperlink>
      <w:hyperlink w:anchor="_bookmark72" w:history="1">
        <w:r>
          <w:rPr>
            <w:color w:val="231F20"/>
            <w:spacing w:val="-2"/>
            <w:sz w:val="15"/>
          </w:rPr>
          <w:t>73).</w:t>
        </w:r>
      </w:hyperlink>
    </w:p>
    <w:p w14:paraId="0C7E0F22" w14:textId="77777777" w:rsidR="009843BB" w:rsidRDefault="00000000">
      <w:pPr>
        <w:spacing w:before="2" w:line="268" w:lineRule="auto"/>
        <w:ind w:left="132" w:right="3568" w:firstLine="240"/>
        <w:jc w:val="both"/>
        <w:rPr>
          <w:sz w:val="15"/>
        </w:rPr>
      </w:pPr>
      <w:r>
        <w:rPr>
          <w:color w:val="231F20"/>
          <w:sz w:val="15"/>
        </w:rPr>
        <w:t>Total</w:t>
      </w:r>
      <w:r>
        <w:rPr>
          <w:color w:val="231F20"/>
          <w:spacing w:val="-10"/>
          <w:sz w:val="15"/>
        </w:rPr>
        <w:t xml:space="preserve"> </w:t>
      </w:r>
      <w:r>
        <w:rPr>
          <w:color w:val="231F20"/>
          <w:sz w:val="15"/>
        </w:rPr>
        <w:t>DNA</w:t>
      </w:r>
      <w:r>
        <w:rPr>
          <w:color w:val="231F20"/>
          <w:spacing w:val="-9"/>
          <w:sz w:val="15"/>
        </w:rPr>
        <w:t xml:space="preserve"> </w:t>
      </w:r>
      <w:r>
        <w:rPr>
          <w:color w:val="231F20"/>
          <w:sz w:val="15"/>
        </w:rPr>
        <w:t>was</w:t>
      </w:r>
      <w:r>
        <w:rPr>
          <w:color w:val="231F20"/>
          <w:spacing w:val="-10"/>
          <w:sz w:val="15"/>
        </w:rPr>
        <w:t xml:space="preserve"> </w:t>
      </w:r>
      <w:r>
        <w:rPr>
          <w:color w:val="231F20"/>
          <w:sz w:val="15"/>
        </w:rPr>
        <w:t>extracted</w:t>
      </w:r>
      <w:r>
        <w:rPr>
          <w:color w:val="231F20"/>
          <w:spacing w:val="-10"/>
          <w:sz w:val="15"/>
        </w:rPr>
        <w:t xml:space="preserve"> </w:t>
      </w:r>
      <w:r>
        <w:rPr>
          <w:color w:val="231F20"/>
          <w:sz w:val="15"/>
        </w:rPr>
        <w:t>from</w:t>
      </w:r>
      <w:r>
        <w:rPr>
          <w:color w:val="231F20"/>
          <w:spacing w:val="-10"/>
          <w:sz w:val="15"/>
        </w:rPr>
        <w:t xml:space="preserve"> </w:t>
      </w:r>
      <w:r>
        <w:rPr>
          <w:color w:val="231F20"/>
          <w:sz w:val="15"/>
        </w:rPr>
        <w:t>triplicate</w:t>
      </w:r>
      <w:r>
        <w:rPr>
          <w:color w:val="231F20"/>
          <w:spacing w:val="-10"/>
          <w:sz w:val="15"/>
        </w:rPr>
        <w:t xml:space="preserve"> </w:t>
      </w:r>
      <w:r>
        <w:rPr>
          <w:color w:val="231F20"/>
          <w:sz w:val="15"/>
        </w:rPr>
        <w:t>;250-mg</w:t>
      </w:r>
      <w:r>
        <w:rPr>
          <w:color w:val="231F20"/>
          <w:spacing w:val="-9"/>
          <w:sz w:val="15"/>
        </w:rPr>
        <w:t xml:space="preserve"> </w:t>
      </w:r>
      <w:r>
        <w:rPr>
          <w:color w:val="231F20"/>
          <w:sz w:val="15"/>
        </w:rPr>
        <w:t>samples</w:t>
      </w:r>
      <w:r>
        <w:rPr>
          <w:color w:val="231F20"/>
          <w:spacing w:val="-10"/>
          <w:sz w:val="15"/>
        </w:rPr>
        <w:t xml:space="preserve"> </w:t>
      </w:r>
      <w:r>
        <w:rPr>
          <w:color w:val="231F20"/>
          <w:sz w:val="15"/>
        </w:rPr>
        <w:t>using</w:t>
      </w:r>
      <w:r>
        <w:rPr>
          <w:color w:val="231F20"/>
          <w:spacing w:val="-10"/>
          <w:sz w:val="15"/>
        </w:rPr>
        <w:t xml:space="preserve"> </w:t>
      </w:r>
      <w:r>
        <w:rPr>
          <w:color w:val="231F20"/>
          <w:sz w:val="15"/>
        </w:rPr>
        <w:t>a</w:t>
      </w:r>
      <w:r>
        <w:rPr>
          <w:color w:val="231F20"/>
          <w:spacing w:val="-9"/>
          <w:sz w:val="15"/>
        </w:rPr>
        <w:t xml:space="preserve"> </w:t>
      </w:r>
      <w:r>
        <w:rPr>
          <w:color w:val="231F20"/>
          <w:sz w:val="15"/>
        </w:rPr>
        <w:t>DNeasy</w:t>
      </w:r>
      <w:r>
        <w:rPr>
          <w:color w:val="231F20"/>
          <w:spacing w:val="-10"/>
          <w:sz w:val="15"/>
        </w:rPr>
        <w:t xml:space="preserve"> </w:t>
      </w:r>
      <w:r>
        <w:rPr>
          <w:color w:val="231F20"/>
          <w:sz w:val="15"/>
        </w:rPr>
        <w:t>PowerSoil</w:t>
      </w:r>
      <w:r>
        <w:rPr>
          <w:color w:val="231F20"/>
          <w:spacing w:val="-10"/>
          <w:sz w:val="15"/>
        </w:rPr>
        <w:t xml:space="preserve"> </w:t>
      </w:r>
      <w:r>
        <w:rPr>
          <w:color w:val="231F20"/>
          <w:sz w:val="15"/>
        </w:rPr>
        <w:t>kit</w:t>
      </w:r>
      <w:r>
        <w:rPr>
          <w:color w:val="231F20"/>
          <w:spacing w:val="-10"/>
          <w:sz w:val="15"/>
        </w:rPr>
        <w:t xml:space="preserve"> </w:t>
      </w:r>
      <w:r>
        <w:rPr>
          <w:color w:val="231F20"/>
          <w:sz w:val="15"/>
        </w:rPr>
        <w:t>(Qiagen, Carlsbad,</w:t>
      </w:r>
      <w:r>
        <w:rPr>
          <w:color w:val="231F20"/>
          <w:spacing w:val="-11"/>
          <w:sz w:val="15"/>
        </w:rPr>
        <w:t xml:space="preserve"> </w:t>
      </w:r>
      <w:r>
        <w:rPr>
          <w:color w:val="231F20"/>
          <w:sz w:val="15"/>
        </w:rPr>
        <w:t>CA,</w:t>
      </w:r>
      <w:r>
        <w:rPr>
          <w:color w:val="231F20"/>
          <w:spacing w:val="-10"/>
          <w:sz w:val="15"/>
        </w:rPr>
        <w:t xml:space="preserve"> </w:t>
      </w:r>
      <w:r>
        <w:rPr>
          <w:color w:val="231F20"/>
          <w:sz w:val="15"/>
        </w:rPr>
        <w:t>USA).</w:t>
      </w:r>
      <w:r>
        <w:rPr>
          <w:color w:val="231F20"/>
          <w:spacing w:val="-11"/>
          <w:sz w:val="15"/>
        </w:rPr>
        <w:t xml:space="preserve"> </w:t>
      </w:r>
      <w:r>
        <w:rPr>
          <w:color w:val="231F20"/>
          <w:sz w:val="15"/>
        </w:rPr>
        <w:t>Triplicate</w:t>
      </w:r>
      <w:r>
        <w:rPr>
          <w:color w:val="231F20"/>
          <w:spacing w:val="-10"/>
          <w:sz w:val="15"/>
        </w:rPr>
        <w:t xml:space="preserve"> </w:t>
      </w:r>
      <w:r>
        <w:rPr>
          <w:color w:val="231F20"/>
          <w:sz w:val="15"/>
        </w:rPr>
        <w:t>DNA</w:t>
      </w:r>
      <w:r>
        <w:rPr>
          <w:color w:val="231F20"/>
          <w:spacing w:val="-11"/>
          <w:sz w:val="15"/>
        </w:rPr>
        <w:t xml:space="preserve"> </w:t>
      </w:r>
      <w:r>
        <w:rPr>
          <w:color w:val="231F20"/>
          <w:sz w:val="15"/>
        </w:rPr>
        <w:t>samples</w:t>
      </w:r>
      <w:r>
        <w:rPr>
          <w:color w:val="231F20"/>
          <w:spacing w:val="-10"/>
          <w:sz w:val="15"/>
        </w:rPr>
        <w:t xml:space="preserve"> </w:t>
      </w:r>
      <w:r>
        <w:rPr>
          <w:color w:val="231F20"/>
          <w:sz w:val="15"/>
        </w:rPr>
        <w:t>were</w:t>
      </w:r>
      <w:r>
        <w:rPr>
          <w:color w:val="231F20"/>
          <w:spacing w:val="-10"/>
          <w:sz w:val="15"/>
        </w:rPr>
        <w:t xml:space="preserve"> </w:t>
      </w:r>
      <w:r>
        <w:rPr>
          <w:color w:val="231F20"/>
          <w:sz w:val="15"/>
        </w:rPr>
        <w:t>pooled</w:t>
      </w:r>
      <w:r>
        <w:rPr>
          <w:color w:val="231F20"/>
          <w:spacing w:val="-11"/>
          <w:sz w:val="15"/>
        </w:rPr>
        <w:t xml:space="preserve"> </w:t>
      </w:r>
      <w:r>
        <w:rPr>
          <w:color w:val="231F20"/>
          <w:sz w:val="15"/>
        </w:rPr>
        <w:t>and</w:t>
      </w:r>
      <w:r>
        <w:rPr>
          <w:color w:val="231F20"/>
          <w:spacing w:val="-10"/>
          <w:sz w:val="15"/>
        </w:rPr>
        <w:t xml:space="preserve"> </w:t>
      </w:r>
      <w:r>
        <w:rPr>
          <w:color w:val="231F20"/>
          <w:sz w:val="15"/>
        </w:rPr>
        <w:t>sequenced</w:t>
      </w:r>
      <w:r>
        <w:rPr>
          <w:color w:val="231F20"/>
          <w:spacing w:val="-11"/>
          <w:sz w:val="15"/>
        </w:rPr>
        <w:t xml:space="preserve"> </w:t>
      </w:r>
      <w:r>
        <w:rPr>
          <w:color w:val="231F20"/>
          <w:sz w:val="15"/>
        </w:rPr>
        <w:t>on</w:t>
      </w:r>
      <w:r>
        <w:rPr>
          <w:color w:val="231F20"/>
          <w:spacing w:val="-10"/>
          <w:sz w:val="15"/>
        </w:rPr>
        <w:t xml:space="preserve"> </w:t>
      </w:r>
      <w:r>
        <w:rPr>
          <w:color w:val="231F20"/>
          <w:sz w:val="15"/>
        </w:rPr>
        <w:t>an</w:t>
      </w:r>
      <w:r>
        <w:rPr>
          <w:color w:val="231F20"/>
          <w:spacing w:val="-11"/>
          <w:sz w:val="15"/>
        </w:rPr>
        <w:t xml:space="preserve"> </w:t>
      </w:r>
      <w:r>
        <w:rPr>
          <w:color w:val="231F20"/>
          <w:sz w:val="15"/>
        </w:rPr>
        <w:t>Illumina</w:t>
      </w:r>
      <w:r>
        <w:rPr>
          <w:color w:val="231F20"/>
          <w:spacing w:val="-10"/>
          <w:sz w:val="15"/>
        </w:rPr>
        <w:t xml:space="preserve"> </w:t>
      </w:r>
      <w:r>
        <w:rPr>
          <w:color w:val="231F20"/>
          <w:sz w:val="15"/>
        </w:rPr>
        <w:t>HiSeq</w:t>
      </w:r>
      <w:r>
        <w:rPr>
          <w:color w:val="231F20"/>
          <w:spacing w:val="-10"/>
          <w:sz w:val="15"/>
        </w:rPr>
        <w:t xml:space="preserve"> </w:t>
      </w:r>
      <w:r>
        <w:rPr>
          <w:color w:val="231F20"/>
          <w:sz w:val="15"/>
        </w:rPr>
        <w:t>2500 platform</w:t>
      </w:r>
      <w:r>
        <w:rPr>
          <w:color w:val="231F20"/>
          <w:spacing w:val="-4"/>
          <w:sz w:val="15"/>
        </w:rPr>
        <w:t xml:space="preserve"> </w:t>
      </w:r>
      <w:r>
        <w:rPr>
          <w:color w:val="231F20"/>
          <w:sz w:val="15"/>
        </w:rPr>
        <w:t>at</w:t>
      </w:r>
      <w:r>
        <w:rPr>
          <w:color w:val="231F20"/>
          <w:spacing w:val="-2"/>
          <w:sz w:val="15"/>
        </w:rPr>
        <w:t xml:space="preserve"> </w:t>
      </w:r>
      <w:r>
        <w:rPr>
          <w:color w:val="231F20"/>
          <w:sz w:val="15"/>
        </w:rPr>
        <w:t>the</w:t>
      </w:r>
      <w:r>
        <w:rPr>
          <w:color w:val="231F20"/>
          <w:spacing w:val="-2"/>
          <w:sz w:val="15"/>
        </w:rPr>
        <w:t xml:space="preserve"> </w:t>
      </w:r>
      <w:r>
        <w:rPr>
          <w:color w:val="231F20"/>
          <w:sz w:val="15"/>
        </w:rPr>
        <w:t>University</w:t>
      </w:r>
      <w:r>
        <w:rPr>
          <w:color w:val="231F20"/>
          <w:spacing w:val="-2"/>
          <w:sz w:val="15"/>
        </w:rPr>
        <w:t xml:space="preserve"> </w:t>
      </w:r>
      <w:r>
        <w:rPr>
          <w:color w:val="231F20"/>
          <w:sz w:val="15"/>
        </w:rPr>
        <w:t>of</w:t>
      </w:r>
      <w:r>
        <w:rPr>
          <w:color w:val="231F20"/>
          <w:spacing w:val="-3"/>
          <w:sz w:val="15"/>
        </w:rPr>
        <w:t xml:space="preserve"> </w:t>
      </w:r>
      <w:r>
        <w:rPr>
          <w:color w:val="231F20"/>
          <w:sz w:val="15"/>
        </w:rPr>
        <w:t>Minnesota</w:t>
      </w:r>
      <w:r>
        <w:rPr>
          <w:color w:val="231F20"/>
          <w:spacing w:val="-3"/>
          <w:sz w:val="15"/>
        </w:rPr>
        <w:t xml:space="preserve"> </w:t>
      </w:r>
      <w:r>
        <w:rPr>
          <w:color w:val="231F20"/>
          <w:sz w:val="15"/>
        </w:rPr>
        <w:t>Genomics</w:t>
      </w:r>
      <w:r>
        <w:rPr>
          <w:color w:val="231F20"/>
          <w:spacing w:val="-2"/>
          <w:sz w:val="15"/>
        </w:rPr>
        <w:t xml:space="preserve"> </w:t>
      </w:r>
      <w:r>
        <w:rPr>
          <w:color w:val="231F20"/>
          <w:sz w:val="15"/>
        </w:rPr>
        <w:t>Center</w:t>
      </w:r>
      <w:r>
        <w:rPr>
          <w:color w:val="231F20"/>
          <w:spacing w:val="-2"/>
          <w:sz w:val="15"/>
        </w:rPr>
        <w:t xml:space="preserve"> </w:t>
      </w:r>
      <w:r>
        <w:rPr>
          <w:color w:val="231F20"/>
          <w:sz w:val="15"/>
        </w:rPr>
        <w:t>(UMGC).</w:t>
      </w:r>
      <w:r>
        <w:rPr>
          <w:color w:val="231F20"/>
          <w:spacing w:val="-3"/>
          <w:sz w:val="15"/>
        </w:rPr>
        <w:t xml:space="preserve"> </w:t>
      </w:r>
      <w:r>
        <w:rPr>
          <w:color w:val="231F20"/>
          <w:sz w:val="15"/>
        </w:rPr>
        <w:t>Sickle</w:t>
      </w:r>
      <w:r>
        <w:rPr>
          <w:color w:val="231F20"/>
          <w:spacing w:val="-2"/>
          <w:sz w:val="15"/>
        </w:rPr>
        <w:t xml:space="preserve"> </w:t>
      </w:r>
      <w:r>
        <w:rPr>
          <w:color w:val="231F20"/>
          <w:sz w:val="15"/>
        </w:rPr>
        <w:t>(v.</w:t>
      </w:r>
      <w:r>
        <w:rPr>
          <w:color w:val="231F20"/>
          <w:spacing w:val="-4"/>
          <w:sz w:val="15"/>
        </w:rPr>
        <w:t xml:space="preserve"> </w:t>
      </w:r>
      <w:r>
        <w:rPr>
          <w:color w:val="231F20"/>
          <w:sz w:val="15"/>
        </w:rPr>
        <w:t>1.33)</w:t>
      </w:r>
      <w:r>
        <w:rPr>
          <w:color w:val="231F20"/>
          <w:spacing w:val="-3"/>
          <w:sz w:val="15"/>
        </w:rPr>
        <w:t xml:space="preserve"> </w:t>
      </w:r>
      <w:r>
        <w:rPr>
          <w:color w:val="231F20"/>
          <w:sz w:val="15"/>
        </w:rPr>
        <w:t>was</w:t>
      </w:r>
      <w:r>
        <w:rPr>
          <w:color w:val="231F20"/>
          <w:spacing w:val="-3"/>
          <w:sz w:val="15"/>
        </w:rPr>
        <w:t xml:space="preserve"> </w:t>
      </w:r>
      <w:r>
        <w:rPr>
          <w:color w:val="231F20"/>
          <w:sz w:val="15"/>
        </w:rPr>
        <w:t>used</w:t>
      </w:r>
      <w:r>
        <w:rPr>
          <w:color w:val="231F20"/>
          <w:spacing w:val="-3"/>
          <w:sz w:val="15"/>
        </w:rPr>
        <w:t xml:space="preserve"> </w:t>
      </w:r>
      <w:r>
        <w:rPr>
          <w:color w:val="231F20"/>
          <w:sz w:val="15"/>
        </w:rPr>
        <w:t>to</w:t>
      </w:r>
      <w:r>
        <w:rPr>
          <w:color w:val="231F20"/>
          <w:spacing w:val="-3"/>
          <w:sz w:val="15"/>
        </w:rPr>
        <w:t xml:space="preserve"> </w:t>
      </w:r>
      <w:r>
        <w:rPr>
          <w:color w:val="231F20"/>
          <w:sz w:val="15"/>
        </w:rPr>
        <w:t xml:space="preserve">trim </w:t>
      </w:r>
      <w:r>
        <w:rPr>
          <w:color w:val="231F20"/>
          <w:spacing w:val="-2"/>
          <w:sz w:val="15"/>
        </w:rPr>
        <w:t>reads</w:t>
      </w:r>
      <w:r>
        <w:rPr>
          <w:color w:val="231F20"/>
          <w:spacing w:val="-5"/>
          <w:sz w:val="15"/>
        </w:rPr>
        <w:t xml:space="preserve"> </w:t>
      </w:r>
      <w:r>
        <w:rPr>
          <w:color w:val="231F20"/>
          <w:spacing w:val="-2"/>
          <w:sz w:val="15"/>
        </w:rPr>
        <w:t>using</w:t>
      </w:r>
      <w:r>
        <w:rPr>
          <w:color w:val="231F20"/>
          <w:spacing w:val="-5"/>
          <w:sz w:val="15"/>
        </w:rPr>
        <w:t xml:space="preserve"> </w:t>
      </w:r>
      <w:r>
        <w:rPr>
          <w:color w:val="231F20"/>
          <w:spacing w:val="-2"/>
          <w:sz w:val="15"/>
        </w:rPr>
        <w:t>a</w:t>
      </w:r>
      <w:r>
        <w:rPr>
          <w:color w:val="231F20"/>
          <w:spacing w:val="-4"/>
          <w:sz w:val="15"/>
        </w:rPr>
        <w:t xml:space="preserve"> </w:t>
      </w:r>
      <w:r>
        <w:rPr>
          <w:color w:val="231F20"/>
          <w:spacing w:val="-2"/>
          <w:sz w:val="15"/>
        </w:rPr>
        <w:t>PHRED</w:t>
      </w:r>
      <w:r>
        <w:rPr>
          <w:color w:val="231F20"/>
          <w:spacing w:val="-5"/>
          <w:sz w:val="15"/>
        </w:rPr>
        <w:t xml:space="preserve"> </w:t>
      </w:r>
      <w:r>
        <w:rPr>
          <w:color w:val="231F20"/>
          <w:spacing w:val="-2"/>
          <w:sz w:val="15"/>
        </w:rPr>
        <w:t>score</w:t>
      </w:r>
      <w:r>
        <w:rPr>
          <w:color w:val="231F20"/>
          <w:spacing w:val="-3"/>
          <w:sz w:val="15"/>
        </w:rPr>
        <w:t xml:space="preserve"> </w:t>
      </w:r>
      <w:r>
        <w:rPr>
          <w:color w:val="231F20"/>
          <w:spacing w:val="-2"/>
          <w:sz w:val="15"/>
        </w:rPr>
        <w:t>of</w:t>
      </w:r>
      <w:r>
        <w:rPr>
          <w:color w:val="231F20"/>
          <w:spacing w:val="-5"/>
          <w:sz w:val="15"/>
        </w:rPr>
        <w:t xml:space="preserve"> </w:t>
      </w:r>
      <w:r>
        <w:rPr>
          <w:color w:val="231F20"/>
          <w:spacing w:val="-2"/>
          <w:sz w:val="15"/>
        </w:rPr>
        <w:t>.20</w:t>
      </w:r>
      <w:r>
        <w:rPr>
          <w:color w:val="231F20"/>
          <w:spacing w:val="-6"/>
          <w:sz w:val="15"/>
        </w:rPr>
        <w:t xml:space="preserve"> </w:t>
      </w:r>
      <w:r>
        <w:rPr>
          <w:color w:val="231F20"/>
          <w:spacing w:val="-2"/>
          <w:sz w:val="15"/>
        </w:rPr>
        <w:t>and</w:t>
      </w:r>
      <w:r>
        <w:rPr>
          <w:color w:val="231F20"/>
          <w:spacing w:val="-4"/>
          <w:sz w:val="15"/>
        </w:rPr>
        <w:t xml:space="preserve"> </w:t>
      </w:r>
      <w:r>
        <w:rPr>
          <w:color w:val="231F20"/>
          <w:spacing w:val="-2"/>
          <w:sz w:val="15"/>
        </w:rPr>
        <w:t>a</w:t>
      </w:r>
      <w:r>
        <w:rPr>
          <w:color w:val="231F20"/>
          <w:spacing w:val="-5"/>
          <w:sz w:val="15"/>
        </w:rPr>
        <w:t xml:space="preserve"> </w:t>
      </w:r>
      <w:r>
        <w:rPr>
          <w:color w:val="231F20"/>
          <w:spacing w:val="-2"/>
          <w:sz w:val="15"/>
        </w:rPr>
        <w:t>minimum</w:t>
      </w:r>
      <w:r>
        <w:rPr>
          <w:color w:val="231F20"/>
          <w:spacing w:val="-5"/>
          <w:sz w:val="15"/>
        </w:rPr>
        <w:t xml:space="preserve"> </w:t>
      </w:r>
      <w:r>
        <w:rPr>
          <w:color w:val="231F20"/>
          <w:spacing w:val="-2"/>
          <w:sz w:val="15"/>
        </w:rPr>
        <w:t>length</w:t>
      </w:r>
      <w:r>
        <w:rPr>
          <w:color w:val="231F20"/>
          <w:spacing w:val="-4"/>
          <w:sz w:val="15"/>
        </w:rPr>
        <w:t xml:space="preserve"> </w:t>
      </w:r>
      <w:r>
        <w:rPr>
          <w:color w:val="231F20"/>
          <w:spacing w:val="-2"/>
          <w:sz w:val="15"/>
        </w:rPr>
        <w:t>of</w:t>
      </w:r>
      <w:r>
        <w:rPr>
          <w:color w:val="231F20"/>
          <w:spacing w:val="-5"/>
          <w:sz w:val="15"/>
        </w:rPr>
        <w:t xml:space="preserve"> </w:t>
      </w:r>
      <w:r>
        <w:rPr>
          <w:color w:val="231F20"/>
          <w:spacing w:val="-2"/>
          <w:sz w:val="15"/>
        </w:rPr>
        <w:t>.50</w:t>
      </w:r>
      <w:r>
        <w:rPr>
          <w:color w:val="231F20"/>
          <w:spacing w:val="-6"/>
          <w:sz w:val="15"/>
        </w:rPr>
        <w:t xml:space="preserve"> </w:t>
      </w:r>
      <w:r>
        <w:rPr>
          <w:color w:val="231F20"/>
          <w:spacing w:val="-2"/>
          <w:sz w:val="15"/>
        </w:rPr>
        <w:t>as</w:t>
      </w:r>
      <w:r>
        <w:rPr>
          <w:color w:val="231F20"/>
          <w:spacing w:val="-4"/>
          <w:sz w:val="15"/>
        </w:rPr>
        <w:t xml:space="preserve"> </w:t>
      </w:r>
      <w:r>
        <w:rPr>
          <w:color w:val="231F20"/>
          <w:spacing w:val="-2"/>
          <w:sz w:val="15"/>
        </w:rPr>
        <w:t>criteria.</w:t>
      </w:r>
      <w:r>
        <w:rPr>
          <w:color w:val="231F20"/>
          <w:spacing w:val="-5"/>
          <w:sz w:val="15"/>
        </w:rPr>
        <w:t xml:space="preserve"> </w:t>
      </w:r>
      <w:r>
        <w:rPr>
          <w:rFonts w:ascii="Arial"/>
          <w:i/>
          <w:color w:val="231F20"/>
          <w:spacing w:val="-2"/>
          <w:sz w:val="15"/>
        </w:rPr>
        <w:t>De</w:t>
      </w:r>
      <w:r>
        <w:rPr>
          <w:rFonts w:ascii="Arial"/>
          <w:i/>
          <w:color w:val="231F20"/>
          <w:spacing w:val="-5"/>
          <w:sz w:val="15"/>
        </w:rPr>
        <w:t xml:space="preserve"> </w:t>
      </w:r>
      <w:r>
        <w:rPr>
          <w:rFonts w:ascii="Arial"/>
          <w:i/>
          <w:color w:val="231F20"/>
          <w:spacing w:val="-2"/>
          <w:sz w:val="15"/>
        </w:rPr>
        <w:t>novo</w:t>
      </w:r>
      <w:r>
        <w:rPr>
          <w:rFonts w:ascii="Arial"/>
          <w:i/>
          <w:color w:val="231F20"/>
          <w:spacing w:val="-4"/>
          <w:sz w:val="15"/>
        </w:rPr>
        <w:t xml:space="preserve"> </w:t>
      </w:r>
      <w:r>
        <w:rPr>
          <w:color w:val="231F20"/>
          <w:spacing w:val="-2"/>
          <w:sz w:val="15"/>
        </w:rPr>
        <w:t>assembly</w:t>
      </w:r>
      <w:r>
        <w:rPr>
          <w:color w:val="231F20"/>
          <w:spacing w:val="-4"/>
          <w:sz w:val="15"/>
        </w:rPr>
        <w:t xml:space="preserve"> </w:t>
      </w:r>
      <w:r>
        <w:rPr>
          <w:color w:val="231F20"/>
          <w:spacing w:val="-2"/>
          <w:sz w:val="15"/>
        </w:rPr>
        <w:t>of</w:t>
      </w:r>
      <w:r>
        <w:rPr>
          <w:color w:val="231F20"/>
          <w:spacing w:val="-4"/>
          <w:sz w:val="15"/>
        </w:rPr>
        <w:t xml:space="preserve"> </w:t>
      </w:r>
      <w:r>
        <w:rPr>
          <w:color w:val="231F20"/>
          <w:spacing w:val="-2"/>
          <w:sz w:val="15"/>
        </w:rPr>
        <w:t>short</w:t>
      </w:r>
      <w:r>
        <w:rPr>
          <w:color w:val="231F20"/>
          <w:sz w:val="15"/>
        </w:rPr>
        <w:t xml:space="preserve"> </w:t>
      </w:r>
      <w:r>
        <w:rPr>
          <w:color w:val="231F20"/>
          <w:spacing w:val="-4"/>
          <w:sz w:val="15"/>
        </w:rPr>
        <w:t>reads</w:t>
      </w:r>
      <w:r>
        <w:rPr>
          <w:color w:val="231F20"/>
          <w:spacing w:val="-7"/>
          <w:sz w:val="15"/>
        </w:rPr>
        <w:t xml:space="preserve"> </w:t>
      </w:r>
      <w:r>
        <w:rPr>
          <w:color w:val="231F20"/>
          <w:spacing w:val="-4"/>
          <w:sz w:val="15"/>
        </w:rPr>
        <w:t>was</w:t>
      </w:r>
      <w:r>
        <w:rPr>
          <w:color w:val="231F20"/>
          <w:spacing w:val="-6"/>
          <w:sz w:val="15"/>
        </w:rPr>
        <w:t xml:space="preserve"> </w:t>
      </w:r>
      <w:r>
        <w:rPr>
          <w:color w:val="231F20"/>
          <w:spacing w:val="-4"/>
          <w:sz w:val="15"/>
        </w:rPr>
        <w:t>performed</w:t>
      </w:r>
      <w:r>
        <w:rPr>
          <w:color w:val="231F20"/>
          <w:spacing w:val="-7"/>
          <w:sz w:val="15"/>
        </w:rPr>
        <w:t xml:space="preserve"> </w:t>
      </w:r>
      <w:r>
        <w:rPr>
          <w:color w:val="231F20"/>
          <w:spacing w:val="-4"/>
          <w:sz w:val="15"/>
        </w:rPr>
        <w:t>on</w:t>
      </w:r>
      <w:r>
        <w:rPr>
          <w:color w:val="231F20"/>
          <w:spacing w:val="-6"/>
          <w:sz w:val="15"/>
        </w:rPr>
        <w:t xml:space="preserve"> </w:t>
      </w:r>
      <w:r>
        <w:rPr>
          <w:color w:val="231F20"/>
          <w:spacing w:val="-4"/>
          <w:sz w:val="15"/>
        </w:rPr>
        <w:t>a</w:t>
      </w:r>
      <w:r>
        <w:rPr>
          <w:color w:val="231F20"/>
          <w:spacing w:val="-7"/>
          <w:sz w:val="15"/>
        </w:rPr>
        <w:t xml:space="preserve"> </w:t>
      </w:r>
      <w:r>
        <w:rPr>
          <w:color w:val="231F20"/>
          <w:spacing w:val="-4"/>
          <w:sz w:val="15"/>
        </w:rPr>
        <w:t>per-sample</w:t>
      </w:r>
      <w:r>
        <w:rPr>
          <w:color w:val="231F20"/>
          <w:spacing w:val="-6"/>
          <w:sz w:val="15"/>
        </w:rPr>
        <w:t xml:space="preserve"> </w:t>
      </w:r>
      <w:r>
        <w:rPr>
          <w:color w:val="231F20"/>
          <w:spacing w:val="-4"/>
          <w:sz w:val="15"/>
        </w:rPr>
        <w:t>basis</w:t>
      </w:r>
      <w:r>
        <w:rPr>
          <w:color w:val="231F20"/>
          <w:spacing w:val="-6"/>
          <w:sz w:val="15"/>
        </w:rPr>
        <w:t xml:space="preserve"> </w:t>
      </w:r>
      <w:r>
        <w:rPr>
          <w:color w:val="231F20"/>
          <w:spacing w:val="-4"/>
          <w:sz w:val="15"/>
        </w:rPr>
        <w:t>using</w:t>
      </w:r>
      <w:r>
        <w:rPr>
          <w:color w:val="231F20"/>
          <w:spacing w:val="-7"/>
          <w:sz w:val="15"/>
        </w:rPr>
        <w:t xml:space="preserve"> </w:t>
      </w:r>
      <w:r>
        <w:rPr>
          <w:color w:val="231F20"/>
          <w:spacing w:val="-4"/>
          <w:sz w:val="15"/>
        </w:rPr>
        <w:t>metaSPAdes</w:t>
      </w:r>
      <w:r>
        <w:rPr>
          <w:color w:val="231F20"/>
          <w:spacing w:val="-5"/>
          <w:sz w:val="15"/>
        </w:rPr>
        <w:t xml:space="preserve"> </w:t>
      </w:r>
      <w:r>
        <w:rPr>
          <w:color w:val="231F20"/>
          <w:spacing w:val="-4"/>
          <w:sz w:val="15"/>
        </w:rPr>
        <w:t>(within</w:t>
      </w:r>
      <w:r>
        <w:rPr>
          <w:color w:val="231F20"/>
          <w:spacing w:val="-7"/>
          <w:sz w:val="15"/>
        </w:rPr>
        <w:t xml:space="preserve"> </w:t>
      </w:r>
      <w:r>
        <w:rPr>
          <w:color w:val="231F20"/>
          <w:spacing w:val="-4"/>
          <w:sz w:val="15"/>
        </w:rPr>
        <w:t>SPAdes</w:t>
      </w:r>
      <w:r>
        <w:rPr>
          <w:color w:val="231F20"/>
          <w:spacing w:val="-6"/>
          <w:sz w:val="15"/>
        </w:rPr>
        <w:t xml:space="preserve"> </w:t>
      </w:r>
      <w:r>
        <w:rPr>
          <w:color w:val="231F20"/>
          <w:spacing w:val="-4"/>
          <w:sz w:val="15"/>
        </w:rPr>
        <w:t>v.</w:t>
      </w:r>
      <w:r>
        <w:rPr>
          <w:color w:val="231F20"/>
          <w:spacing w:val="-6"/>
          <w:sz w:val="15"/>
        </w:rPr>
        <w:t xml:space="preserve"> </w:t>
      </w:r>
      <w:r>
        <w:rPr>
          <w:color w:val="231F20"/>
          <w:spacing w:val="-4"/>
          <w:sz w:val="15"/>
        </w:rPr>
        <w:t>3.11.0)</w:t>
      </w:r>
      <w:r>
        <w:rPr>
          <w:color w:val="231F20"/>
          <w:spacing w:val="-7"/>
          <w:sz w:val="15"/>
        </w:rPr>
        <w:t xml:space="preserve"> </w:t>
      </w:r>
      <w:r>
        <w:rPr>
          <w:color w:val="231F20"/>
          <w:spacing w:val="-4"/>
          <w:sz w:val="15"/>
        </w:rPr>
        <w:t>for</w:t>
      </w:r>
      <w:r>
        <w:rPr>
          <w:color w:val="231F20"/>
          <w:spacing w:val="-6"/>
          <w:sz w:val="15"/>
        </w:rPr>
        <w:t xml:space="preserve"> </w:t>
      </w:r>
      <w:r>
        <w:rPr>
          <w:color w:val="231F20"/>
          <w:spacing w:val="-4"/>
          <w:sz w:val="15"/>
        </w:rPr>
        <w:t>all</w:t>
      </w:r>
      <w:r>
        <w:rPr>
          <w:color w:val="231F20"/>
          <w:spacing w:val="-7"/>
          <w:sz w:val="15"/>
        </w:rPr>
        <w:t xml:space="preserve"> </w:t>
      </w:r>
      <w:r>
        <w:rPr>
          <w:color w:val="231F20"/>
          <w:spacing w:val="-4"/>
          <w:sz w:val="15"/>
        </w:rPr>
        <w:t>samples</w:t>
      </w:r>
      <w:r>
        <w:rPr>
          <w:color w:val="231F20"/>
          <w:sz w:val="15"/>
        </w:rPr>
        <w:t xml:space="preserve"> except SM1 and SM2, which, due to high short-read yield and computational limitations, were assembled using the Ray assembler (v. 2.3.1). Contigs with sequence lengths of </w:t>
      </w:r>
      <w:r>
        <w:rPr>
          <w:color w:val="231F20"/>
          <w:w w:val="135"/>
          <w:sz w:val="15"/>
        </w:rPr>
        <w:t>.2,500</w:t>
      </w:r>
      <w:r>
        <w:rPr>
          <w:color w:val="231F20"/>
          <w:spacing w:val="-13"/>
          <w:w w:val="135"/>
          <w:sz w:val="15"/>
        </w:rPr>
        <w:t xml:space="preserve"> </w:t>
      </w:r>
      <w:r>
        <w:rPr>
          <w:color w:val="231F20"/>
          <w:sz w:val="15"/>
        </w:rPr>
        <w:t xml:space="preserve">bp were </w:t>
      </w:r>
      <w:r>
        <w:rPr>
          <w:color w:val="231F20"/>
          <w:spacing w:val="-2"/>
          <w:sz w:val="15"/>
        </w:rPr>
        <w:t>binned</w:t>
      </w:r>
      <w:r>
        <w:rPr>
          <w:color w:val="231F20"/>
          <w:spacing w:val="-8"/>
          <w:sz w:val="15"/>
        </w:rPr>
        <w:t xml:space="preserve"> </w:t>
      </w:r>
      <w:r>
        <w:rPr>
          <w:color w:val="231F20"/>
          <w:spacing w:val="-2"/>
          <w:sz w:val="15"/>
        </w:rPr>
        <w:t>into</w:t>
      </w:r>
      <w:r>
        <w:rPr>
          <w:color w:val="231F20"/>
          <w:spacing w:val="-8"/>
          <w:sz w:val="15"/>
        </w:rPr>
        <w:t xml:space="preserve"> </w:t>
      </w:r>
      <w:r>
        <w:rPr>
          <w:color w:val="231F20"/>
          <w:spacing w:val="-2"/>
          <w:sz w:val="15"/>
        </w:rPr>
        <w:t>MAGs</w:t>
      </w:r>
      <w:r>
        <w:rPr>
          <w:color w:val="231F20"/>
          <w:spacing w:val="-8"/>
          <w:sz w:val="15"/>
        </w:rPr>
        <w:t xml:space="preserve"> </w:t>
      </w:r>
      <w:r>
        <w:rPr>
          <w:color w:val="231F20"/>
          <w:spacing w:val="-2"/>
          <w:sz w:val="15"/>
        </w:rPr>
        <w:t>using</w:t>
      </w:r>
      <w:r>
        <w:rPr>
          <w:color w:val="231F20"/>
          <w:spacing w:val="-7"/>
          <w:sz w:val="15"/>
        </w:rPr>
        <w:t xml:space="preserve"> </w:t>
      </w:r>
      <w:r>
        <w:rPr>
          <w:color w:val="231F20"/>
          <w:spacing w:val="-2"/>
          <w:sz w:val="15"/>
        </w:rPr>
        <w:t>MetaBAT2</w:t>
      </w:r>
      <w:r>
        <w:rPr>
          <w:color w:val="231F20"/>
          <w:spacing w:val="-7"/>
          <w:sz w:val="15"/>
        </w:rPr>
        <w:t xml:space="preserve"> </w:t>
      </w:r>
      <w:r>
        <w:rPr>
          <w:color w:val="231F20"/>
          <w:spacing w:val="-2"/>
          <w:sz w:val="15"/>
        </w:rPr>
        <w:t>(v.</w:t>
      </w:r>
      <w:r>
        <w:rPr>
          <w:color w:val="231F20"/>
          <w:spacing w:val="-8"/>
          <w:sz w:val="15"/>
        </w:rPr>
        <w:t xml:space="preserve"> </w:t>
      </w:r>
      <w:r>
        <w:rPr>
          <w:color w:val="231F20"/>
          <w:spacing w:val="-2"/>
          <w:sz w:val="15"/>
        </w:rPr>
        <w:t>2.12.1).</w:t>
      </w:r>
      <w:r>
        <w:rPr>
          <w:color w:val="231F20"/>
          <w:spacing w:val="-8"/>
          <w:sz w:val="15"/>
        </w:rPr>
        <w:t xml:space="preserve"> </w:t>
      </w:r>
      <w:r>
        <w:rPr>
          <w:color w:val="231F20"/>
          <w:spacing w:val="-2"/>
          <w:sz w:val="15"/>
        </w:rPr>
        <w:t>Unless</w:t>
      </w:r>
      <w:r>
        <w:rPr>
          <w:color w:val="231F20"/>
          <w:spacing w:val="-6"/>
          <w:sz w:val="15"/>
        </w:rPr>
        <w:t xml:space="preserve"> </w:t>
      </w:r>
      <w:r>
        <w:rPr>
          <w:color w:val="231F20"/>
          <w:spacing w:val="-2"/>
          <w:sz w:val="15"/>
        </w:rPr>
        <w:t>otherwise</w:t>
      </w:r>
      <w:r>
        <w:rPr>
          <w:color w:val="231F20"/>
          <w:spacing w:val="-8"/>
          <w:sz w:val="15"/>
        </w:rPr>
        <w:t xml:space="preserve"> </w:t>
      </w:r>
      <w:r>
        <w:rPr>
          <w:color w:val="231F20"/>
          <w:spacing w:val="-2"/>
          <w:sz w:val="15"/>
        </w:rPr>
        <w:t>noted,</w:t>
      </w:r>
      <w:r>
        <w:rPr>
          <w:color w:val="231F20"/>
          <w:spacing w:val="-7"/>
          <w:sz w:val="15"/>
        </w:rPr>
        <w:t xml:space="preserve"> </w:t>
      </w:r>
      <w:r>
        <w:rPr>
          <w:color w:val="231F20"/>
          <w:spacing w:val="-2"/>
          <w:sz w:val="15"/>
        </w:rPr>
        <w:t>all</w:t>
      </w:r>
      <w:r>
        <w:rPr>
          <w:color w:val="231F20"/>
          <w:spacing w:val="-6"/>
          <w:sz w:val="15"/>
        </w:rPr>
        <w:t xml:space="preserve"> </w:t>
      </w:r>
      <w:r>
        <w:rPr>
          <w:color w:val="231F20"/>
          <w:spacing w:val="-2"/>
          <w:sz w:val="15"/>
        </w:rPr>
        <w:t>bioinformatic</w:t>
      </w:r>
      <w:r>
        <w:rPr>
          <w:color w:val="231F20"/>
          <w:spacing w:val="-8"/>
          <w:sz w:val="15"/>
        </w:rPr>
        <w:t xml:space="preserve"> </w:t>
      </w:r>
      <w:r>
        <w:rPr>
          <w:color w:val="231F20"/>
          <w:spacing w:val="-2"/>
          <w:sz w:val="15"/>
        </w:rPr>
        <w:t>tools</w:t>
      </w:r>
      <w:r>
        <w:rPr>
          <w:color w:val="231F20"/>
          <w:spacing w:val="-8"/>
          <w:sz w:val="15"/>
        </w:rPr>
        <w:t xml:space="preserve"> </w:t>
      </w:r>
      <w:r>
        <w:rPr>
          <w:color w:val="231F20"/>
          <w:spacing w:val="-2"/>
          <w:sz w:val="15"/>
        </w:rPr>
        <w:t>were</w:t>
      </w:r>
      <w:r>
        <w:rPr>
          <w:color w:val="231F20"/>
          <w:spacing w:val="-7"/>
          <w:sz w:val="15"/>
        </w:rPr>
        <w:t xml:space="preserve"> </w:t>
      </w:r>
      <w:r>
        <w:rPr>
          <w:color w:val="231F20"/>
          <w:spacing w:val="-2"/>
          <w:sz w:val="15"/>
        </w:rPr>
        <w:t>run</w:t>
      </w:r>
      <w:r>
        <w:rPr>
          <w:color w:val="231F20"/>
          <w:sz w:val="15"/>
        </w:rPr>
        <w:t xml:space="preserve"> </w:t>
      </w:r>
      <w:bookmarkStart w:id="20" w:name="MAG_quality_assessment,_refinement,_and_"/>
      <w:bookmarkEnd w:id="20"/>
      <w:r>
        <w:rPr>
          <w:color w:val="231F20"/>
          <w:sz w:val="15"/>
        </w:rPr>
        <w:t>using default parameters.</w:t>
      </w:r>
    </w:p>
    <w:p w14:paraId="5B174771" w14:textId="77777777" w:rsidR="009843BB" w:rsidRDefault="00000000">
      <w:pPr>
        <w:spacing w:line="268" w:lineRule="auto"/>
        <w:ind w:left="132" w:right="3568" w:firstLine="240"/>
        <w:jc w:val="both"/>
        <w:rPr>
          <w:sz w:val="15"/>
        </w:rPr>
      </w:pPr>
      <w:r>
        <w:rPr>
          <w:color w:val="231F20"/>
          <w:sz w:val="15"/>
        </w:rPr>
        <w:t xml:space="preserve">MAG quality assessment, refinement, and taxonomic abundance estimation. The CheckM (v. </w:t>
      </w:r>
      <w:r>
        <w:rPr>
          <w:color w:val="231F20"/>
          <w:spacing w:val="-4"/>
          <w:sz w:val="15"/>
        </w:rPr>
        <w:t xml:space="preserve">1.1.3) lineage workflow </w:t>
      </w:r>
      <w:hyperlink w:anchor="_bookmark45" w:history="1">
        <w:r>
          <w:rPr>
            <w:color w:val="231F20"/>
            <w:spacing w:val="-4"/>
            <w:sz w:val="15"/>
          </w:rPr>
          <w:t>(46)</w:t>
        </w:r>
      </w:hyperlink>
      <w:r>
        <w:rPr>
          <w:color w:val="231F20"/>
          <w:spacing w:val="-4"/>
          <w:sz w:val="15"/>
        </w:rPr>
        <w:t xml:space="preserve"> was used to assess completeness, contamination, and strain heterogeneity</w:t>
      </w:r>
      <w:r>
        <w:rPr>
          <w:color w:val="231F20"/>
          <w:sz w:val="15"/>
        </w:rPr>
        <w:t xml:space="preserve"> of</w:t>
      </w:r>
      <w:r>
        <w:rPr>
          <w:color w:val="231F20"/>
          <w:spacing w:val="-2"/>
          <w:sz w:val="15"/>
        </w:rPr>
        <w:t xml:space="preserve"> </w:t>
      </w:r>
      <w:r>
        <w:rPr>
          <w:color w:val="231F20"/>
          <w:sz w:val="15"/>
        </w:rPr>
        <w:t>all</w:t>
      </w:r>
      <w:r>
        <w:rPr>
          <w:color w:val="231F20"/>
          <w:spacing w:val="-2"/>
          <w:sz w:val="15"/>
        </w:rPr>
        <w:t xml:space="preserve"> </w:t>
      </w:r>
      <w:r>
        <w:rPr>
          <w:color w:val="231F20"/>
          <w:sz w:val="15"/>
        </w:rPr>
        <w:t>MAGs</w:t>
      </w:r>
      <w:r>
        <w:rPr>
          <w:color w:val="231F20"/>
          <w:spacing w:val="-2"/>
          <w:sz w:val="15"/>
        </w:rPr>
        <w:t xml:space="preserve"> </w:t>
      </w:r>
      <w:r>
        <w:rPr>
          <w:color w:val="231F20"/>
          <w:sz w:val="15"/>
        </w:rPr>
        <w:t>collected</w:t>
      </w:r>
      <w:r>
        <w:rPr>
          <w:color w:val="231F20"/>
          <w:spacing w:val="-2"/>
          <w:sz w:val="15"/>
        </w:rPr>
        <w:t xml:space="preserve"> </w:t>
      </w:r>
      <w:r>
        <w:rPr>
          <w:color w:val="231F20"/>
          <w:sz w:val="15"/>
        </w:rPr>
        <w:t>via</w:t>
      </w:r>
      <w:r>
        <w:rPr>
          <w:color w:val="231F20"/>
          <w:spacing w:val="-2"/>
          <w:sz w:val="15"/>
        </w:rPr>
        <w:t xml:space="preserve"> </w:t>
      </w:r>
      <w:r>
        <w:rPr>
          <w:color w:val="231F20"/>
          <w:sz w:val="15"/>
        </w:rPr>
        <w:t>binning.</w:t>
      </w:r>
      <w:r>
        <w:rPr>
          <w:color w:val="231F20"/>
          <w:spacing w:val="-1"/>
          <w:sz w:val="15"/>
        </w:rPr>
        <w:t xml:space="preserve"> </w:t>
      </w:r>
      <w:r>
        <w:rPr>
          <w:color w:val="231F20"/>
          <w:sz w:val="15"/>
        </w:rPr>
        <w:t>For</w:t>
      </w:r>
      <w:r>
        <w:rPr>
          <w:color w:val="231F20"/>
          <w:spacing w:val="-2"/>
          <w:sz w:val="15"/>
        </w:rPr>
        <w:t xml:space="preserve"> </w:t>
      </w:r>
      <w:r>
        <w:rPr>
          <w:color w:val="231F20"/>
          <w:sz w:val="15"/>
        </w:rPr>
        <w:t>MAGs</w:t>
      </w:r>
      <w:r>
        <w:rPr>
          <w:color w:val="231F20"/>
          <w:spacing w:val="-2"/>
          <w:sz w:val="15"/>
        </w:rPr>
        <w:t xml:space="preserve"> </w:t>
      </w:r>
      <w:r>
        <w:rPr>
          <w:color w:val="231F20"/>
          <w:sz w:val="15"/>
        </w:rPr>
        <w:t>with</w:t>
      </w:r>
      <w:r>
        <w:rPr>
          <w:color w:val="231F20"/>
          <w:spacing w:val="-2"/>
          <w:sz w:val="15"/>
        </w:rPr>
        <w:t xml:space="preserve"> </w:t>
      </w:r>
      <w:r>
        <w:rPr>
          <w:color w:val="231F20"/>
          <w:sz w:val="15"/>
        </w:rPr>
        <w:t>more</w:t>
      </w:r>
      <w:r>
        <w:rPr>
          <w:color w:val="231F20"/>
          <w:spacing w:val="-2"/>
          <w:sz w:val="15"/>
        </w:rPr>
        <w:t xml:space="preserve"> </w:t>
      </w:r>
      <w:r>
        <w:rPr>
          <w:color w:val="231F20"/>
          <w:sz w:val="15"/>
        </w:rPr>
        <w:t>than</w:t>
      </w:r>
      <w:r>
        <w:rPr>
          <w:color w:val="231F20"/>
          <w:spacing w:val="-2"/>
          <w:sz w:val="15"/>
        </w:rPr>
        <w:t xml:space="preserve"> </w:t>
      </w:r>
      <w:r>
        <w:rPr>
          <w:color w:val="231F20"/>
          <w:sz w:val="15"/>
        </w:rPr>
        <w:t>10%</w:t>
      </w:r>
      <w:r>
        <w:rPr>
          <w:color w:val="231F20"/>
          <w:spacing w:val="-2"/>
          <w:sz w:val="15"/>
        </w:rPr>
        <w:t xml:space="preserve"> </w:t>
      </w:r>
      <w:r>
        <w:rPr>
          <w:color w:val="231F20"/>
          <w:sz w:val="15"/>
        </w:rPr>
        <w:t>contamination,</w:t>
      </w:r>
      <w:r>
        <w:rPr>
          <w:color w:val="231F20"/>
          <w:spacing w:val="-2"/>
          <w:sz w:val="15"/>
        </w:rPr>
        <w:t xml:space="preserve"> </w:t>
      </w:r>
      <w:r>
        <w:rPr>
          <w:color w:val="231F20"/>
          <w:sz w:val="15"/>
        </w:rPr>
        <w:t>manual</w:t>
      </w:r>
      <w:r>
        <w:rPr>
          <w:color w:val="231F20"/>
          <w:spacing w:val="-2"/>
          <w:sz w:val="15"/>
        </w:rPr>
        <w:t xml:space="preserve"> </w:t>
      </w:r>
      <w:r>
        <w:rPr>
          <w:color w:val="231F20"/>
          <w:sz w:val="15"/>
        </w:rPr>
        <w:t xml:space="preserve">coverage- </w:t>
      </w:r>
      <w:r>
        <w:rPr>
          <w:color w:val="231F20"/>
          <w:spacing w:val="-2"/>
          <w:sz w:val="15"/>
        </w:rPr>
        <w:t>based refinement</w:t>
      </w:r>
      <w:r>
        <w:rPr>
          <w:color w:val="231F20"/>
          <w:spacing w:val="-3"/>
          <w:sz w:val="15"/>
        </w:rPr>
        <w:t xml:space="preserve"> </w:t>
      </w:r>
      <w:r>
        <w:rPr>
          <w:color w:val="231F20"/>
          <w:spacing w:val="-2"/>
          <w:sz w:val="15"/>
        </w:rPr>
        <w:t>was</w:t>
      </w:r>
      <w:r>
        <w:rPr>
          <w:color w:val="231F20"/>
          <w:spacing w:val="-3"/>
          <w:sz w:val="15"/>
        </w:rPr>
        <w:t xml:space="preserve"> </w:t>
      </w:r>
      <w:r>
        <w:rPr>
          <w:color w:val="231F20"/>
          <w:spacing w:val="-2"/>
          <w:sz w:val="15"/>
        </w:rPr>
        <w:t>performed.</w:t>
      </w:r>
      <w:r>
        <w:rPr>
          <w:color w:val="231F20"/>
          <w:spacing w:val="-3"/>
          <w:sz w:val="15"/>
        </w:rPr>
        <w:t xml:space="preserve"> </w:t>
      </w:r>
      <w:r>
        <w:rPr>
          <w:color w:val="231F20"/>
          <w:spacing w:val="-2"/>
          <w:sz w:val="15"/>
        </w:rPr>
        <w:t>Briefly,</w:t>
      </w:r>
      <w:r>
        <w:rPr>
          <w:color w:val="231F20"/>
          <w:spacing w:val="-3"/>
          <w:sz w:val="15"/>
        </w:rPr>
        <w:t xml:space="preserve"> </w:t>
      </w:r>
      <w:r>
        <w:rPr>
          <w:color w:val="231F20"/>
          <w:spacing w:val="-2"/>
          <w:sz w:val="15"/>
        </w:rPr>
        <w:t>contigs with</w:t>
      </w:r>
      <w:r>
        <w:rPr>
          <w:color w:val="231F20"/>
          <w:spacing w:val="-3"/>
          <w:sz w:val="15"/>
        </w:rPr>
        <w:t xml:space="preserve"> </w:t>
      </w:r>
      <w:r>
        <w:rPr>
          <w:color w:val="231F20"/>
          <w:spacing w:val="-2"/>
          <w:sz w:val="15"/>
        </w:rPr>
        <w:t>low</w:t>
      </w:r>
      <w:r>
        <w:rPr>
          <w:color w:val="231F20"/>
          <w:spacing w:val="-3"/>
          <w:sz w:val="15"/>
        </w:rPr>
        <w:t xml:space="preserve"> </w:t>
      </w:r>
      <w:r>
        <w:rPr>
          <w:color w:val="231F20"/>
          <w:spacing w:val="-2"/>
          <w:sz w:val="15"/>
        </w:rPr>
        <w:t>coverage were</w:t>
      </w:r>
      <w:r>
        <w:rPr>
          <w:color w:val="231F20"/>
          <w:spacing w:val="-3"/>
          <w:sz w:val="15"/>
        </w:rPr>
        <w:t xml:space="preserve"> </w:t>
      </w:r>
      <w:r>
        <w:rPr>
          <w:color w:val="231F20"/>
          <w:spacing w:val="-2"/>
          <w:sz w:val="15"/>
        </w:rPr>
        <w:t>removed, or</w:t>
      </w:r>
      <w:r>
        <w:rPr>
          <w:color w:val="231F20"/>
          <w:spacing w:val="-3"/>
          <w:sz w:val="15"/>
        </w:rPr>
        <w:t xml:space="preserve"> </w:t>
      </w:r>
      <w:r>
        <w:rPr>
          <w:color w:val="231F20"/>
          <w:spacing w:val="-2"/>
          <w:sz w:val="15"/>
        </w:rPr>
        <w:t>in cases</w:t>
      </w:r>
      <w:r>
        <w:rPr>
          <w:color w:val="231F20"/>
          <w:spacing w:val="-3"/>
          <w:sz w:val="15"/>
        </w:rPr>
        <w:t xml:space="preserve"> </w:t>
      </w:r>
      <w:r>
        <w:rPr>
          <w:color w:val="231F20"/>
          <w:spacing w:val="-2"/>
          <w:sz w:val="15"/>
        </w:rPr>
        <w:t>where</w:t>
      </w:r>
      <w:r>
        <w:rPr>
          <w:color w:val="231F20"/>
          <w:sz w:val="15"/>
        </w:rPr>
        <w:t xml:space="preserve"> two</w:t>
      </w:r>
      <w:r>
        <w:rPr>
          <w:color w:val="231F20"/>
          <w:spacing w:val="-10"/>
          <w:sz w:val="15"/>
        </w:rPr>
        <w:t xml:space="preserve"> </w:t>
      </w:r>
      <w:r>
        <w:rPr>
          <w:color w:val="231F20"/>
          <w:sz w:val="15"/>
        </w:rPr>
        <w:t>distinct</w:t>
      </w:r>
      <w:r>
        <w:rPr>
          <w:color w:val="231F20"/>
          <w:spacing w:val="-11"/>
          <w:sz w:val="15"/>
        </w:rPr>
        <w:t xml:space="preserve"> </w:t>
      </w:r>
      <w:r>
        <w:rPr>
          <w:color w:val="231F20"/>
          <w:sz w:val="15"/>
        </w:rPr>
        <w:t>clusters</w:t>
      </w:r>
      <w:r>
        <w:rPr>
          <w:color w:val="231F20"/>
          <w:spacing w:val="-10"/>
          <w:sz w:val="15"/>
        </w:rPr>
        <w:t xml:space="preserve"> </w:t>
      </w:r>
      <w:r>
        <w:rPr>
          <w:color w:val="231F20"/>
          <w:sz w:val="15"/>
        </w:rPr>
        <w:t>of</w:t>
      </w:r>
      <w:r>
        <w:rPr>
          <w:color w:val="231F20"/>
          <w:spacing w:val="-10"/>
          <w:sz w:val="15"/>
        </w:rPr>
        <w:t xml:space="preserve"> </w:t>
      </w:r>
      <w:r>
        <w:rPr>
          <w:color w:val="231F20"/>
          <w:sz w:val="15"/>
        </w:rPr>
        <w:t>contigs</w:t>
      </w:r>
      <w:r>
        <w:rPr>
          <w:color w:val="231F20"/>
          <w:spacing w:val="-10"/>
          <w:sz w:val="15"/>
        </w:rPr>
        <w:t xml:space="preserve"> </w:t>
      </w:r>
      <w:r>
        <w:rPr>
          <w:color w:val="231F20"/>
          <w:sz w:val="15"/>
        </w:rPr>
        <w:t>formed</w:t>
      </w:r>
      <w:r>
        <w:rPr>
          <w:color w:val="231F20"/>
          <w:spacing w:val="-10"/>
          <w:sz w:val="15"/>
        </w:rPr>
        <w:t xml:space="preserve"> </w:t>
      </w:r>
      <w:r>
        <w:rPr>
          <w:color w:val="231F20"/>
          <w:sz w:val="15"/>
        </w:rPr>
        <w:t>when</w:t>
      </w:r>
      <w:r>
        <w:rPr>
          <w:color w:val="231F20"/>
          <w:spacing w:val="-10"/>
          <w:sz w:val="15"/>
        </w:rPr>
        <w:t xml:space="preserve"> </w:t>
      </w:r>
      <w:r>
        <w:rPr>
          <w:color w:val="231F20"/>
          <w:sz w:val="15"/>
        </w:rPr>
        <w:t>GC</w:t>
      </w:r>
      <w:r>
        <w:rPr>
          <w:color w:val="231F20"/>
          <w:spacing w:val="-11"/>
          <w:sz w:val="15"/>
        </w:rPr>
        <w:t xml:space="preserve"> </w:t>
      </w:r>
      <w:r>
        <w:rPr>
          <w:color w:val="231F20"/>
          <w:sz w:val="15"/>
        </w:rPr>
        <w:t>and</w:t>
      </w:r>
      <w:r>
        <w:rPr>
          <w:color w:val="231F20"/>
          <w:spacing w:val="-10"/>
          <w:sz w:val="15"/>
        </w:rPr>
        <w:t xml:space="preserve"> </w:t>
      </w:r>
      <w:r>
        <w:rPr>
          <w:color w:val="231F20"/>
          <w:sz w:val="15"/>
        </w:rPr>
        <w:t>coverage</w:t>
      </w:r>
      <w:r>
        <w:rPr>
          <w:color w:val="231F20"/>
          <w:spacing w:val="-10"/>
          <w:sz w:val="15"/>
        </w:rPr>
        <w:t xml:space="preserve"> </w:t>
      </w:r>
      <w:r>
        <w:rPr>
          <w:color w:val="231F20"/>
          <w:sz w:val="15"/>
        </w:rPr>
        <w:t>were</w:t>
      </w:r>
      <w:r>
        <w:rPr>
          <w:color w:val="231F20"/>
          <w:spacing w:val="-10"/>
          <w:sz w:val="15"/>
        </w:rPr>
        <w:t xml:space="preserve"> </w:t>
      </w:r>
      <w:r>
        <w:rPr>
          <w:color w:val="231F20"/>
          <w:sz w:val="15"/>
        </w:rPr>
        <w:t>plotted,</w:t>
      </w:r>
      <w:r>
        <w:rPr>
          <w:color w:val="231F20"/>
          <w:spacing w:val="-11"/>
          <w:sz w:val="15"/>
        </w:rPr>
        <w:t xml:space="preserve"> </w:t>
      </w:r>
      <w:r>
        <w:rPr>
          <w:color w:val="231F20"/>
          <w:sz w:val="15"/>
        </w:rPr>
        <w:t>bins</w:t>
      </w:r>
      <w:r>
        <w:rPr>
          <w:color w:val="231F20"/>
          <w:spacing w:val="-10"/>
          <w:sz w:val="15"/>
        </w:rPr>
        <w:t xml:space="preserve"> </w:t>
      </w:r>
      <w:r>
        <w:rPr>
          <w:color w:val="231F20"/>
          <w:sz w:val="15"/>
        </w:rPr>
        <w:t>were</w:t>
      </w:r>
      <w:r>
        <w:rPr>
          <w:color w:val="231F20"/>
          <w:spacing w:val="-10"/>
          <w:sz w:val="15"/>
        </w:rPr>
        <w:t xml:space="preserve"> </w:t>
      </w:r>
      <w:r>
        <w:rPr>
          <w:color w:val="231F20"/>
          <w:sz w:val="15"/>
        </w:rPr>
        <w:t>split</w:t>
      </w:r>
      <w:r>
        <w:rPr>
          <w:color w:val="231F20"/>
          <w:spacing w:val="-11"/>
          <w:sz w:val="15"/>
        </w:rPr>
        <w:t xml:space="preserve"> </w:t>
      </w:r>
      <w:r>
        <w:rPr>
          <w:color w:val="231F20"/>
          <w:sz w:val="15"/>
        </w:rPr>
        <w:t>into</w:t>
      </w:r>
      <w:r>
        <w:rPr>
          <w:color w:val="231F20"/>
          <w:spacing w:val="-9"/>
          <w:sz w:val="15"/>
        </w:rPr>
        <w:t xml:space="preserve"> </w:t>
      </w:r>
      <w:r>
        <w:rPr>
          <w:color w:val="231F20"/>
          <w:sz w:val="15"/>
        </w:rPr>
        <w:t xml:space="preserve">sepa- </w:t>
      </w:r>
      <w:r>
        <w:rPr>
          <w:color w:val="231F20"/>
          <w:spacing w:val="-4"/>
          <w:sz w:val="15"/>
        </w:rPr>
        <w:t>rate MAGs by coverage. Refined bins were reassessed with CheckM.</w:t>
      </w:r>
    </w:p>
    <w:p w14:paraId="271CADD1" w14:textId="77777777" w:rsidR="009843BB" w:rsidRDefault="00000000">
      <w:pPr>
        <w:spacing w:line="268" w:lineRule="auto"/>
        <w:ind w:left="132" w:right="3569" w:firstLine="240"/>
        <w:jc w:val="both"/>
        <w:rPr>
          <w:sz w:val="15"/>
        </w:rPr>
      </w:pPr>
      <w:r>
        <w:rPr>
          <w:color w:val="231F20"/>
          <w:sz w:val="15"/>
        </w:rPr>
        <w:t>Taxonomic</w:t>
      </w:r>
      <w:r>
        <w:rPr>
          <w:color w:val="231F20"/>
          <w:spacing w:val="-8"/>
          <w:sz w:val="15"/>
        </w:rPr>
        <w:t xml:space="preserve"> </w:t>
      </w:r>
      <w:r>
        <w:rPr>
          <w:color w:val="231F20"/>
          <w:sz w:val="15"/>
        </w:rPr>
        <w:t>classification</w:t>
      </w:r>
      <w:r>
        <w:rPr>
          <w:color w:val="231F20"/>
          <w:spacing w:val="-7"/>
          <w:sz w:val="15"/>
        </w:rPr>
        <w:t xml:space="preserve"> </w:t>
      </w:r>
      <w:r>
        <w:rPr>
          <w:color w:val="231F20"/>
          <w:sz w:val="15"/>
        </w:rPr>
        <w:t>was</w:t>
      </w:r>
      <w:r>
        <w:rPr>
          <w:color w:val="231F20"/>
          <w:spacing w:val="-7"/>
          <w:sz w:val="15"/>
        </w:rPr>
        <w:t xml:space="preserve"> </w:t>
      </w:r>
      <w:r>
        <w:rPr>
          <w:color w:val="231F20"/>
          <w:sz w:val="15"/>
        </w:rPr>
        <w:t>determined</w:t>
      </w:r>
      <w:r>
        <w:rPr>
          <w:color w:val="231F20"/>
          <w:spacing w:val="-8"/>
          <w:sz w:val="15"/>
        </w:rPr>
        <w:t xml:space="preserve"> </w:t>
      </w:r>
      <w:r>
        <w:rPr>
          <w:color w:val="231F20"/>
          <w:sz w:val="15"/>
        </w:rPr>
        <w:t>by</w:t>
      </w:r>
      <w:r>
        <w:rPr>
          <w:color w:val="231F20"/>
          <w:spacing w:val="-8"/>
          <w:sz w:val="15"/>
        </w:rPr>
        <w:t xml:space="preserve"> </w:t>
      </w:r>
      <w:r>
        <w:rPr>
          <w:color w:val="231F20"/>
          <w:sz w:val="15"/>
        </w:rPr>
        <w:t>pplacer</w:t>
      </w:r>
      <w:r>
        <w:rPr>
          <w:color w:val="231F20"/>
          <w:spacing w:val="-8"/>
          <w:sz w:val="15"/>
        </w:rPr>
        <w:t xml:space="preserve"> </w:t>
      </w:r>
      <w:r>
        <w:rPr>
          <w:color w:val="231F20"/>
          <w:sz w:val="15"/>
        </w:rPr>
        <w:t>(</w:t>
      </w:r>
      <w:hyperlink w:anchor="_bookmark73" w:history="1">
        <w:r>
          <w:rPr>
            <w:color w:val="231F20"/>
            <w:sz w:val="15"/>
          </w:rPr>
          <w:t>74</w:t>
        </w:r>
      </w:hyperlink>
      <w:r>
        <w:rPr>
          <w:color w:val="231F20"/>
          <w:sz w:val="15"/>
        </w:rPr>
        <w:t>)</w:t>
      </w:r>
      <w:r>
        <w:rPr>
          <w:color w:val="231F20"/>
          <w:spacing w:val="-7"/>
          <w:sz w:val="15"/>
        </w:rPr>
        <w:t xml:space="preserve"> </w:t>
      </w:r>
      <w:r>
        <w:rPr>
          <w:color w:val="231F20"/>
          <w:sz w:val="15"/>
        </w:rPr>
        <w:t>and/or</w:t>
      </w:r>
      <w:r>
        <w:rPr>
          <w:color w:val="231F20"/>
          <w:spacing w:val="-8"/>
          <w:sz w:val="15"/>
        </w:rPr>
        <w:t xml:space="preserve"> </w:t>
      </w:r>
      <w:r>
        <w:rPr>
          <w:color w:val="231F20"/>
          <w:sz w:val="15"/>
        </w:rPr>
        <w:t>fastANI</w:t>
      </w:r>
      <w:r>
        <w:rPr>
          <w:color w:val="231F20"/>
          <w:spacing w:val="-8"/>
          <w:sz w:val="15"/>
        </w:rPr>
        <w:t xml:space="preserve"> </w:t>
      </w:r>
      <w:r>
        <w:rPr>
          <w:color w:val="231F20"/>
          <w:sz w:val="15"/>
        </w:rPr>
        <w:t>(</w:t>
      </w:r>
      <w:hyperlink w:anchor="_bookmark74" w:history="1">
        <w:r>
          <w:rPr>
            <w:color w:val="231F20"/>
            <w:sz w:val="15"/>
          </w:rPr>
          <w:t>75</w:t>
        </w:r>
      </w:hyperlink>
      <w:r>
        <w:rPr>
          <w:color w:val="231F20"/>
          <w:sz w:val="15"/>
        </w:rPr>
        <w:t>)</w:t>
      </w:r>
      <w:r>
        <w:rPr>
          <w:color w:val="231F20"/>
          <w:spacing w:val="-8"/>
          <w:sz w:val="15"/>
        </w:rPr>
        <w:t xml:space="preserve"> </w:t>
      </w:r>
      <w:r>
        <w:rPr>
          <w:color w:val="231F20"/>
          <w:sz w:val="15"/>
        </w:rPr>
        <w:t>within</w:t>
      </w:r>
      <w:r>
        <w:rPr>
          <w:color w:val="231F20"/>
          <w:spacing w:val="-8"/>
          <w:sz w:val="15"/>
        </w:rPr>
        <w:t xml:space="preserve"> </w:t>
      </w:r>
      <w:r>
        <w:rPr>
          <w:color w:val="231F20"/>
          <w:sz w:val="15"/>
        </w:rPr>
        <w:t>GTDB-Tk</w:t>
      </w:r>
      <w:r>
        <w:rPr>
          <w:color w:val="231F20"/>
          <w:spacing w:val="-7"/>
          <w:sz w:val="15"/>
        </w:rPr>
        <w:t xml:space="preserve"> </w:t>
      </w:r>
      <w:r>
        <w:rPr>
          <w:color w:val="231F20"/>
          <w:sz w:val="15"/>
        </w:rPr>
        <w:t xml:space="preserve">(v. </w:t>
      </w:r>
      <w:r>
        <w:rPr>
          <w:color w:val="231F20"/>
          <w:spacing w:val="-2"/>
          <w:sz w:val="15"/>
        </w:rPr>
        <w:t>1.3.0)</w:t>
      </w:r>
      <w:r>
        <w:rPr>
          <w:color w:val="231F20"/>
          <w:spacing w:val="-8"/>
          <w:sz w:val="15"/>
        </w:rPr>
        <w:t xml:space="preserve"> </w:t>
      </w:r>
      <w:r>
        <w:rPr>
          <w:color w:val="231F20"/>
          <w:spacing w:val="-2"/>
          <w:sz w:val="15"/>
        </w:rPr>
        <w:t>(</w:t>
      </w:r>
      <w:hyperlink w:anchor="_bookmark34" w:history="1">
        <w:r>
          <w:rPr>
            <w:color w:val="231F20"/>
            <w:spacing w:val="-2"/>
            <w:sz w:val="15"/>
          </w:rPr>
          <w:t>35)</w:t>
        </w:r>
      </w:hyperlink>
      <w:r>
        <w:rPr>
          <w:color w:val="231F20"/>
          <w:spacing w:val="-2"/>
          <w:sz w:val="15"/>
        </w:rPr>
        <w:t>,</w:t>
      </w:r>
      <w:r>
        <w:rPr>
          <w:color w:val="231F20"/>
          <w:spacing w:val="-9"/>
          <w:sz w:val="15"/>
        </w:rPr>
        <w:t xml:space="preserve"> </w:t>
      </w:r>
      <w:r>
        <w:rPr>
          <w:color w:val="231F20"/>
          <w:spacing w:val="-2"/>
          <w:sz w:val="15"/>
        </w:rPr>
        <w:t>using</w:t>
      </w:r>
      <w:r>
        <w:rPr>
          <w:color w:val="231F20"/>
          <w:spacing w:val="-6"/>
          <w:sz w:val="15"/>
        </w:rPr>
        <w:t xml:space="preserve"> </w:t>
      </w:r>
      <w:r>
        <w:rPr>
          <w:color w:val="231F20"/>
          <w:spacing w:val="-2"/>
          <w:sz w:val="15"/>
        </w:rPr>
        <w:t>the</w:t>
      </w:r>
      <w:r>
        <w:rPr>
          <w:color w:val="231F20"/>
          <w:spacing w:val="-8"/>
          <w:sz w:val="15"/>
        </w:rPr>
        <w:t xml:space="preserve"> </w:t>
      </w:r>
      <w:r>
        <w:rPr>
          <w:color w:val="231F20"/>
          <w:spacing w:val="-2"/>
          <w:sz w:val="15"/>
        </w:rPr>
        <w:t>classify</w:t>
      </w:r>
      <w:r>
        <w:rPr>
          <w:color w:val="231F20"/>
          <w:spacing w:val="-7"/>
          <w:sz w:val="15"/>
        </w:rPr>
        <w:t xml:space="preserve"> </w:t>
      </w:r>
      <w:r>
        <w:rPr>
          <w:color w:val="231F20"/>
          <w:spacing w:val="-2"/>
          <w:sz w:val="15"/>
        </w:rPr>
        <w:t>workflow</w:t>
      </w:r>
      <w:r>
        <w:rPr>
          <w:color w:val="231F20"/>
          <w:spacing w:val="-8"/>
          <w:sz w:val="15"/>
        </w:rPr>
        <w:t xml:space="preserve"> </w:t>
      </w:r>
      <w:r>
        <w:rPr>
          <w:color w:val="231F20"/>
          <w:spacing w:val="-2"/>
          <w:sz w:val="15"/>
        </w:rPr>
        <w:t>and</w:t>
      </w:r>
      <w:r>
        <w:rPr>
          <w:color w:val="231F20"/>
          <w:spacing w:val="-8"/>
          <w:sz w:val="15"/>
        </w:rPr>
        <w:t xml:space="preserve"> </w:t>
      </w:r>
      <w:r>
        <w:rPr>
          <w:color w:val="231F20"/>
          <w:spacing w:val="-2"/>
          <w:sz w:val="15"/>
        </w:rPr>
        <w:t>database</w:t>
      </w:r>
      <w:r>
        <w:rPr>
          <w:color w:val="231F20"/>
          <w:spacing w:val="-8"/>
          <w:sz w:val="15"/>
        </w:rPr>
        <w:t xml:space="preserve"> </w:t>
      </w:r>
      <w:r>
        <w:rPr>
          <w:color w:val="231F20"/>
          <w:spacing w:val="-2"/>
          <w:sz w:val="15"/>
        </w:rPr>
        <w:t>version</w:t>
      </w:r>
      <w:r>
        <w:rPr>
          <w:color w:val="231F20"/>
          <w:spacing w:val="-7"/>
          <w:sz w:val="15"/>
        </w:rPr>
        <w:t xml:space="preserve"> </w:t>
      </w:r>
      <w:r>
        <w:rPr>
          <w:color w:val="231F20"/>
          <w:spacing w:val="-2"/>
          <w:sz w:val="15"/>
        </w:rPr>
        <w:t>89.</w:t>
      </w:r>
      <w:r>
        <w:rPr>
          <w:color w:val="231F20"/>
          <w:spacing w:val="-7"/>
          <w:sz w:val="15"/>
        </w:rPr>
        <w:t xml:space="preserve"> </w:t>
      </w:r>
      <w:r>
        <w:rPr>
          <w:color w:val="231F20"/>
          <w:spacing w:val="-2"/>
          <w:sz w:val="15"/>
        </w:rPr>
        <w:t>The</w:t>
      </w:r>
      <w:r>
        <w:rPr>
          <w:color w:val="231F20"/>
          <w:spacing w:val="-8"/>
          <w:sz w:val="15"/>
        </w:rPr>
        <w:t xml:space="preserve"> </w:t>
      </w:r>
      <w:r>
        <w:rPr>
          <w:color w:val="231F20"/>
          <w:spacing w:val="-2"/>
          <w:sz w:val="15"/>
        </w:rPr>
        <w:t>classify</w:t>
      </w:r>
      <w:r>
        <w:rPr>
          <w:color w:val="231F20"/>
          <w:spacing w:val="-7"/>
          <w:sz w:val="15"/>
        </w:rPr>
        <w:t xml:space="preserve"> </w:t>
      </w:r>
      <w:r>
        <w:rPr>
          <w:color w:val="231F20"/>
          <w:spacing w:val="-2"/>
          <w:sz w:val="15"/>
        </w:rPr>
        <w:t>workflow</w:t>
      </w:r>
      <w:r>
        <w:rPr>
          <w:color w:val="231F20"/>
          <w:spacing w:val="-8"/>
          <w:sz w:val="15"/>
        </w:rPr>
        <w:t xml:space="preserve"> </w:t>
      </w:r>
      <w:r>
        <w:rPr>
          <w:color w:val="231F20"/>
          <w:spacing w:val="-2"/>
          <w:sz w:val="15"/>
        </w:rPr>
        <w:t>used</w:t>
      </w:r>
      <w:r>
        <w:rPr>
          <w:color w:val="231F20"/>
          <w:spacing w:val="-8"/>
          <w:sz w:val="15"/>
        </w:rPr>
        <w:t xml:space="preserve"> </w:t>
      </w:r>
      <w:r>
        <w:rPr>
          <w:color w:val="231F20"/>
          <w:spacing w:val="-2"/>
          <w:sz w:val="15"/>
        </w:rPr>
        <w:t>an</w:t>
      </w:r>
      <w:r>
        <w:rPr>
          <w:color w:val="231F20"/>
          <w:spacing w:val="-7"/>
          <w:sz w:val="15"/>
        </w:rPr>
        <w:t xml:space="preserve"> </w:t>
      </w:r>
      <w:r>
        <w:rPr>
          <w:color w:val="231F20"/>
          <w:spacing w:val="-2"/>
          <w:sz w:val="15"/>
        </w:rPr>
        <w:t>aligned</w:t>
      </w:r>
      <w:r>
        <w:rPr>
          <w:color w:val="231F20"/>
          <w:sz w:val="15"/>
        </w:rPr>
        <w:t xml:space="preserve"> set</w:t>
      </w:r>
      <w:r>
        <w:rPr>
          <w:color w:val="231F20"/>
          <w:spacing w:val="-7"/>
          <w:sz w:val="15"/>
        </w:rPr>
        <w:t xml:space="preserve"> </w:t>
      </w:r>
      <w:r>
        <w:rPr>
          <w:color w:val="231F20"/>
          <w:sz w:val="15"/>
        </w:rPr>
        <w:t>of</w:t>
      </w:r>
      <w:r>
        <w:rPr>
          <w:color w:val="231F20"/>
          <w:spacing w:val="-7"/>
          <w:sz w:val="15"/>
        </w:rPr>
        <w:t xml:space="preserve"> </w:t>
      </w:r>
      <w:r>
        <w:rPr>
          <w:color w:val="231F20"/>
          <w:sz w:val="15"/>
        </w:rPr>
        <w:t>120</w:t>
      </w:r>
      <w:r>
        <w:rPr>
          <w:color w:val="231F20"/>
          <w:spacing w:val="-7"/>
          <w:sz w:val="15"/>
        </w:rPr>
        <w:t xml:space="preserve"> </w:t>
      </w:r>
      <w:r>
        <w:rPr>
          <w:color w:val="231F20"/>
          <w:sz w:val="15"/>
        </w:rPr>
        <w:t>concatenated</w:t>
      </w:r>
      <w:r>
        <w:rPr>
          <w:color w:val="231F20"/>
          <w:spacing w:val="-6"/>
          <w:sz w:val="15"/>
        </w:rPr>
        <w:t xml:space="preserve"> </w:t>
      </w:r>
      <w:r>
        <w:rPr>
          <w:color w:val="231F20"/>
          <w:sz w:val="15"/>
        </w:rPr>
        <w:t>bacterial</w:t>
      </w:r>
      <w:r>
        <w:rPr>
          <w:color w:val="231F20"/>
          <w:spacing w:val="-7"/>
          <w:sz w:val="15"/>
        </w:rPr>
        <w:t xml:space="preserve"> </w:t>
      </w:r>
      <w:r>
        <w:rPr>
          <w:color w:val="231F20"/>
          <w:sz w:val="15"/>
        </w:rPr>
        <w:t>single-copy</w:t>
      </w:r>
      <w:r>
        <w:rPr>
          <w:color w:val="231F20"/>
          <w:spacing w:val="-7"/>
          <w:sz w:val="15"/>
        </w:rPr>
        <w:t xml:space="preserve"> </w:t>
      </w:r>
      <w:r>
        <w:rPr>
          <w:color w:val="231F20"/>
          <w:sz w:val="15"/>
        </w:rPr>
        <w:t>marker</w:t>
      </w:r>
      <w:r>
        <w:rPr>
          <w:color w:val="231F20"/>
          <w:spacing w:val="-7"/>
          <w:sz w:val="15"/>
        </w:rPr>
        <w:t xml:space="preserve"> </w:t>
      </w:r>
      <w:r>
        <w:rPr>
          <w:color w:val="231F20"/>
          <w:sz w:val="15"/>
        </w:rPr>
        <w:t>genes</w:t>
      </w:r>
      <w:r>
        <w:rPr>
          <w:color w:val="231F20"/>
          <w:spacing w:val="-7"/>
          <w:sz w:val="15"/>
        </w:rPr>
        <w:t xml:space="preserve"> </w:t>
      </w:r>
      <w:r>
        <w:rPr>
          <w:color w:val="231F20"/>
          <w:sz w:val="15"/>
        </w:rPr>
        <w:t>(bac120)</w:t>
      </w:r>
      <w:r>
        <w:rPr>
          <w:color w:val="231F20"/>
          <w:spacing w:val="-7"/>
          <w:sz w:val="15"/>
        </w:rPr>
        <w:t xml:space="preserve"> </w:t>
      </w:r>
      <w:r>
        <w:rPr>
          <w:color w:val="231F20"/>
          <w:sz w:val="15"/>
        </w:rPr>
        <w:t>(</w:t>
      </w:r>
      <w:hyperlink w:anchor="_bookmark34" w:history="1">
        <w:r>
          <w:rPr>
            <w:color w:val="231F20"/>
            <w:sz w:val="15"/>
          </w:rPr>
          <w:t>35</w:t>
        </w:r>
      </w:hyperlink>
      <w:r>
        <w:rPr>
          <w:color w:val="231F20"/>
          <w:sz w:val="15"/>
        </w:rPr>
        <w:t>)</w:t>
      </w:r>
      <w:r>
        <w:rPr>
          <w:color w:val="231F20"/>
          <w:spacing w:val="-7"/>
          <w:sz w:val="15"/>
        </w:rPr>
        <w:t xml:space="preserve"> </w:t>
      </w:r>
      <w:r>
        <w:rPr>
          <w:color w:val="231F20"/>
          <w:sz w:val="15"/>
        </w:rPr>
        <w:t>from</w:t>
      </w:r>
      <w:r>
        <w:rPr>
          <w:color w:val="231F20"/>
          <w:spacing w:val="-7"/>
          <w:sz w:val="15"/>
        </w:rPr>
        <w:t xml:space="preserve"> </w:t>
      </w:r>
      <w:r>
        <w:rPr>
          <w:color w:val="231F20"/>
          <w:sz w:val="15"/>
        </w:rPr>
        <w:t>the</w:t>
      </w:r>
      <w:r>
        <w:rPr>
          <w:color w:val="231F20"/>
          <w:spacing w:val="-7"/>
          <w:sz w:val="15"/>
        </w:rPr>
        <w:t xml:space="preserve"> </w:t>
      </w:r>
      <w:r>
        <w:rPr>
          <w:color w:val="231F20"/>
          <w:sz w:val="15"/>
        </w:rPr>
        <w:t>221</w:t>
      </w:r>
      <w:r>
        <w:rPr>
          <w:color w:val="231F20"/>
          <w:spacing w:val="-8"/>
          <w:sz w:val="15"/>
        </w:rPr>
        <w:t xml:space="preserve"> </w:t>
      </w:r>
      <w:r>
        <w:rPr>
          <w:color w:val="231F20"/>
          <w:sz w:val="15"/>
        </w:rPr>
        <w:t>MAGs</w:t>
      </w:r>
      <w:r>
        <w:rPr>
          <w:color w:val="231F20"/>
          <w:spacing w:val="-7"/>
          <w:sz w:val="15"/>
        </w:rPr>
        <w:t xml:space="preserve"> </w:t>
      </w:r>
      <w:r>
        <w:rPr>
          <w:color w:val="231F20"/>
          <w:sz w:val="15"/>
        </w:rPr>
        <w:t xml:space="preserve">intro- </w:t>
      </w:r>
      <w:r>
        <w:rPr>
          <w:color w:val="231F20"/>
          <w:spacing w:val="-4"/>
          <w:sz w:val="15"/>
        </w:rPr>
        <w:t>duced in this study and 45,776 GTDB genomes. The</w:t>
      </w:r>
      <w:r>
        <w:rPr>
          <w:color w:val="231F20"/>
          <w:spacing w:val="-5"/>
          <w:sz w:val="15"/>
        </w:rPr>
        <w:t xml:space="preserve"> </w:t>
      </w:r>
      <w:r>
        <w:rPr>
          <w:color w:val="231F20"/>
          <w:spacing w:val="-4"/>
          <w:sz w:val="15"/>
        </w:rPr>
        <w:t>percent abundances of recovered MAGs were esti-</w:t>
      </w:r>
      <w:r>
        <w:rPr>
          <w:color w:val="231F20"/>
          <w:sz w:val="15"/>
        </w:rPr>
        <w:t xml:space="preserve"> mated</w:t>
      </w:r>
      <w:r>
        <w:rPr>
          <w:color w:val="231F20"/>
          <w:spacing w:val="-11"/>
          <w:sz w:val="15"/>
        </w:rPr>
        <w:t xml:space="preserve"> </w:t>
      </w:r>
      <w:r>
        <w:rPr>
          <w:color w:val="231F20"/>
          <w:sz w:val="15"/>
        </w:rPr>
        <w:t>using</w:t>
      </w:r>
      <w:r>
        <w:rPr>
          <w:color w:val="231F20"/>
          <w:spacing w:val="-10"/>
          <w:sz w:val="15"/>
        </w:rPr>
        <w:t xml:space="preserve"> </w:t>
      </w:r>
      <w:r>
        <w:rPr>
          <w:color w:val="231F20"/>
          <w:sz w:val="15"/>
        </w:rPr>
        <w:t>read</w:t>
      </w:r>
      <w:r>
        <w:rPr>
          <w:color w:val="231F20"/>
          <w:spacing w:val="-11"/>
          <w:sz w:val="15"/>
        </w:rPr>
        <w:t xml:space="preserve"> </w:t>
      </w:r>
      <w:r>
        <w:rPr>
          <w:color w:val="231F20"/>
          <w:sz w:val="15"/>
        </w:rPr>
        <w:t>mapping</w:t>
      </w:r>
      <w:r>
        <w:rPr>
          <w:color w:val="231F20"/>
          <w:spacing w:val="-10"/>
          <w:sz w:val="15"/>
        </w:rPr>
        <w:t xml:space="preserve"> </w:t>
      </w:r>
      <w:r>
        <w:rPr>
          <w:color w:val="231F20"/>
          <w:sz w:val="15"/>
        </w:rPr>
        <w:t>with</w:t>
      </w:r>
      <w:r>
        <w:rPr>
          <w:color w:val="231F20"/>
          <w:spacing w:val="-11"/>
          <w:sz w:val="15"/>
        </w:rPr>
        <w:t xml:space="preserve"> </w:t>
      </w:r>
      <w:r>
        <w:rPr>
          <w:color w:val="231F20"/>
          <w:sz w:val="15"/>
        </w:rPr>
        <w:t>BBMap</w:t>
      </w:r>
      <w:r>
        <w:rPr>
          <w:color w:val="231F20"/>
          <w:spacing w:val="-10"/>
          <w:sz w:val="15"/>
        </w:rPr>
        <w:t xml:space="preserve"> </w:t>
      </w:r>
      <w:r>
        <w:rPr>
          <w:color w:val="231F20"/>
          <w:sz w:val="15"/>
        </w:rPr>
        <w:t>(v.</w:t>
      </w:r>
      <w:r>
        <w:rPr>
          <w:color w:val="231F20"/>
          <w:spacing w:val="-10"/>
          <w:sz w:val="15"/>
        </w:rPr>
        <w:t xml:space="preserve"> </w:t>
      </w:r>
      <w:r>
        <w:rPr>
          <w:color w:val="231F20"/>
          <w:sz w:val="15"/>
        </w:rPr>
        <w:t>38.82)</w:t>
      </w:r>
      <w:r>
        <w:rPr>
          <w:color w:val="231F20"/>
          <w:spacing w:val="-11"/>
          <w:sz w:val="15"/>
        </w:rPr>
        <w:t xml:space="preserve"> </w:t>
      </w:r>
      <w:r>
        <w:rPr>
          <w:color w:val="231F20"/>
          <w:sz w:val="15"/>
        </w:rPr>
        <w:t>(</w:t>
      </w:r>
      <w:hyperlink w:anchor="_bookmark75" w:history="1">
        <w:r>
          <w:rPr>
            <w:color w:val="231F20"/>
            <w:sz w:val="15"/>
          </w:rPr>
          <w:t>76</w:t>
        </w:r>
      </w:hyperlink>
      <w:r>
        <w:rPr>
          <w:color w:val="231F20"/>
          <w:sz w:val="15"/>
        </w:rPr>
        <w:t>),</w:t>
      </w:r>
      <w:r>
        <w:rPr>
          <w:color w:val="231F20"/>
          <w:spacing w:val="-10"/>
          <w:sz w:val="15"/>
        </w:rPr>
        <w:t xml:space="preserve"> </w:t>
      </w:r>
      <w:r>
        <w:rPr>
          <w:color w:val="231F20"/>
          <w:sz w:val="15"/>
        </w:rPr>
        <w:t>adapted</w:t>
      </w:r>
      <w:r>
        <w:rPr>
          <w:color w:val="231F20"/>
          <w:spacing w:val="-11"/>
          <w:sz w:val="15"/>
        </w:rPr>
        <w:t xml:space="preserve"> </w:t>
      </w:r>
      <w:r>
        <w:rPr>
          <w:color w:val="231F20"/>
          <w:sz w:val="15"/>
        </w:rPr>
        <w:t>from</w:t>
      </w:r>
      <w:r>
        <w:rPr>
          <w:color w:val="231F20"/>
          <w:spacing w:val="-10"/>
          <w:sz w:val="15"/>
        </w:rPr>
        <w:t xml:space="preserve"> </w:t>
      </w:r>
      <w:r>
        <w:rPr>
          <w:color w:val="231F20"/>
          <w:sz w:val="15"/>
        </w:rPr>
        <w:t>an</w:t>
      </w:r>
      <w:r>
        <w:rPr>
          <w:color w:val="231F20"/>
          <w:spacing w:val="-11"/>
          <w:sz w:val="15"/>
        </w:rPr>
        <w:t xml:space="preserve"> </w:t>
      </w:r>
      <w:r>
        <w:rPr>
          <w:color w:val="231F20"/>
          <w:sz w:val="15"/>
        </w:rPr>
        <w:t>RPKG</w:t>
      </w:r>
      <w:r>
        <w:rPr>
          <w:color w:val="231F20"/>
          <w:spacing w:val="-10"/>
          <w:sz w:val="15"/>
        </w:rPr>
        <w:t xml:space="preserve"> </w:t>
      </w:r>
      <w:r>
        <w:rPr>
          <w:color w:val="231F20"/>
          <w:sz w:val="15"/>
        </w:rPr>
        <w:t>(reads</w:t>
      </w:r>
      <w:r>
        <w:rPr>
          <w:color w:val="231F20"/>
          <w:spacing w:val="-10"/>
          <w:sz w:val="15"/>
        </w:rPr>
        <w:t xml:space="preserve"> </w:t>
      </w:r>
      <w:r>
        <w:rPr>
          <w:color w:val="231F20"/>
          <w:sz w:val="15"/>
        </w:rPr>
        <w:t>per</w:t>
      </w:r>
      <w:r>
        <w:rPr>
          <w:color w:val="231F20"/>
          <w:spacing w:val="-11"/>
          <w:sz w:val="15"/>
        </w:rPr>
        <w:t xml:space="preserve"> </w:t>
      </w:r>
      <w:r>
        <w:rPr>
          <w:color w:val="231F20"/>
          <w:sz w:val="15"/>
        </w:rPr>
        <w:t>kilobase</w:t>
      </w:r>
      <w:r>
        <w:rPr>
          <w:color w:val="231F20"/>
          <w:spacing w:val="-10"/>
          <w:sz w:val="15"/>
        </w:rPr>
        <w:t xml:space="preserve"> </w:t>
      </w:r>
      <w:r>
        <w:rPr>
          <w:color w:val="231F20"/>
          <w:sz w:val="15"/>
        </w:rPr>
        <w:t>of genome</w:t>
      </w:r>
      <w:r>
        <w:rPr>
          <w:color w:val="231F20"/>
          <w:spacing w:val="-8"/>
          <w:sz w:val="15"/>
        </w:rPr>
        <w:t xml:space="preserve"> </w:t>
      </w:r>
      <w:r>
        <w:rPr>
          <w:color w:val="231F20"/>
          <w:sz w:val="15"/>
        </w:rPr>
        <w:t>per</w:t>
      </w:r>
      <w:r>
        <w:rPr>
          <w:color w:val="231F20"/>
          <w:spacing w:val="-8"/>
          <w:sz w:val="15"/>
        </w:rPr>
        <w:t xml:space="preserve"> </w:t>
      </w:r>
      <w:r>
        <w:rPr>
          <w:color w:val="231F20"/>
          <w:sz w:val="15"/>
        </w:rPr>
        <w:t>gigabase</w:t>
      </w:r>
      <w:r>
        <w:rPr>
          <w:color w:val="231F20"/>
          <w:spacing w:val="-7"/>
          <w:sz w:val="15"/>
        </w:rPr>
        <w:t xml:space="preserve"> </w:t>
      </w:r>
      <w:r>
        <w:rPr>
          <w:color w:val="231F20"/>
          <w:sz w:val="15"/>
        </w:rPr>
        <w:t>of</w:t>
      </w:r>
      <w:r>
        <w:rPr>
          <w:color w:val="231F20"/>
          <w:spacing w:val="-9"/>
          <w:sz w:val="15"/>
        </w:rPr>
        <w:t xml:space="preserve"> </w:t>
      </w:r>
      <w:r>
        <w:rPr>
          <w:color w:val="231F20"/>
          <w:sz w:val="15"/>
        </w:rPr>
        <w:t>metagenome)</w:t>
      </w:r>
      <w:r>
        <w:rPr>
          <w:color w:val="231F20"/>
          <w:spacing w:val="-8"/>
          <w:sz w:val="15"/>
        </w:rPr>
        <w:t xml:space="preserve"> </w:t>
      </w:r>
      <w:r>
        <w:rPr>
          <w:color w:val="231F20"/>
          <w:sz w:val="15"/>
        </w:rPr>
        <w:t>method</w:t>
      </w:r>
      <w:r>
        <w:rPr>
          <w:color w:val="231F20"/>
          <w:spacing w:val="-8"/>
          <w:sz w:val="15"/>
        </w:rPr>
        <w:t xml:space="preserve"> </w:t>
      </w:r>
      <w:r>
        <w:rPr>
          <w:color w:val="231F20"/>
          <w:sz w:val="15"/>
        </w:rPr>
        <w:t>described</w:t>
      </w:r>
      <w:r>
        <w:rPr>
          <w:color w:val="231F20"/>
          <w:spacing w:val="-9"/>
          <w:sz w:val="15"/>
        </w:rPr>
        <w:t xml:space="preserve"> </w:t>
      </w:r>
      <w:r>
        <w:rPr>
          <w:color w:val="231F20"/>
          <w:sz w:val="15"/>
        </w:rPr>
        <w:t>previously</w:t>
      </w:r>
      <w:r>
        <w:rPr>
          <w:color w:val="231F20"/>
          <w:spacing w:val="-8"/>
          <w:sz w:val="15"/>
        </w:rPr>
        <w:t xml:space="preserve"> </w:t>
      </w:r>
      <w:r>
        <w:rPr>
          <w:color w:val="231F20"/>
          <w:sz w:val="15"/>
        </w:rPr>
        <w:t>(</w:t>
      </w:r>
      <w:hyperlink w:anchor="_bookmark49" w:history="1">
        <w:r>
          <w:rPr>
            <w:color w:val="231F20"/>
            <w:sz w:val="15"/>
          </w:rPr>
          <w:t>50</w:t>
        </w:r>
      </w:hyperlink>
      <w:r>
        <w:rPr>
          <w:color w:val="231F20"/>
          <w:sz w:val="15"/>
        </w:rPr>
        <w:t>,</w:t>
      </w:r>
      <w:r>
        <w:rPr>
          <w:color w:val="231F20"/>
          <w:spacing w:val="-8"/>
          <w:sz w:val="15"/>
        </w:rPr>
        <w:t xml:space="preserve"> </w:t>
      </w:r>
      <w:hyperlink w:anchor="_bookmark76" w:history="1">
        <w:r>
          <w:rPr>
            <w:color w:val="231F20"/>
            <w:sz w:val="15"/>
          </w:rPr>
          <w:t>77</w:t>
        </w:r>
      </w:hyperlink>
      <w:r>
        <w:rPr>
          <w:color w:val="231F20"/>
          <w:sz w:val="15"/>
        </w:rPr>
        <w:t>).</w:t>
      </w:r>
      <w:r>
        <w:rPr>
          <w:color w:val="231F20"/>
          <w:spacing w:val="-8"/>
          <w:sz w:val="15"/>
        </w:rPr>
        <w:t xml:space="preserve"> </w:t>
      </w:r>
      <w:r>
        <w:rPr>
          <w:color w:val="231F20"/>
          <w:sz w:val="15"/>
        </w:rPr>
        <w:t>Briefly</w:t>
      </w:r>
      <w:r>
        <w:rPr>
          <w:color w:val="231F20"/>
          <w:spacing w:val="-8"/>
          <w:sz w:val="15"/>
        </w:rPr>
        <w:t xml:space="preserve"> </w:t>
      </w:r>
      <w:r>
        <w:rPr>
          <w:color w:val="231F20"/>
          <w:sz w:val="15"/>
        </w:rPr>
        <w:t>the</w:t>
      </w:r>
      <w:r>
        <w:rPr>
          <w:color w:val="231F20"/>
          <w:spacing w:val="-8"/>
          <w:sz w:val="15"/>
        </w:rPr>
        <w:t xml:space="preserve"> </w:t>
      </w:r>
      <w:r>
        <w:rPr>
          <w:color w:val="231F20"/>
          <w:sz w:val="15"/>
        </w:rPr>
        <w:t>percentage of</w:t>
      </w:r>
      <w:r>
        <w:rPr>
          <w:color w:val="231F20"/>
          <w:spacing w:val="-1"/>
          <w:sz w:val="15"/>
        </w:rPr>
        <w:t xml:space="preserve"> </w:t>
      </w:r>
      <w:r>
        <w:rPr>
          <w:color w:val="231F20"/>
          <w:sz w:val="15"/>
        </w:rPr>
        <w:t>sample</w:t>
      </w:r>
      <w:r>
        <w:rPr>
          <w:color w:val="231F20"/>
          <w:spacing w:val="-1"/>
          <w:sz w:val="15"/>
        </w:rPr>
        <w:t xml:space="preserve"> </w:t>
      </w:r>
      <w:r>
        <w:rPr>
          <w:color w:val="231F20"/>
          <w:sz w:val="15"/>
        </w:rPr>
        <w:t>reads</w:t>
      </w:r>
      <w:r>
        <w:rPr>
          <w:color w:val="231F20"/>
          <w:spacing w:val="-1"/>
          <w:sz w:val="15"/>
        </w:rPr>
        <w:t xml:space="preserve"> </w:t>
      </w:r>
      <w:r>
        <w:rPr>
          <w:color w:val="231F20"/>
          <w:sz w:val="15"/>
        </w:rPr>
        <w:t>mapped</w:t>
      </w:r>
      <w:r>
        <w:rPr>
          <w:color w:val="231F20"/>
          <w:spacing w:val="-1"/>
          <w:sz w:val="15"/>
        </w:rPr>
        <w:t xml:space="preserve"> </w:t>
      </w:r>
      <w:r>
        <w:rPr>
          <w:color w:val="231F20"/>
          <w:sz w:val="15"/>
        </w:rPr>
        <w:t>to</w:t>
      </w:r>
      <w:r>
        <w:rPr>
          <w:color w:val="231F20"/>
          <w:spacing w:val="-1"/>
          <w:sz w:val="15"/>
        </w:rPr>
        <w:t xml:space="preserve"> </w:t>
      </w:r>
      <w:r>
        <w:rPr>
          <w:color w:val="231F20"/>
          <w:sz w:val="15"/>
        </w:rPr>
        <w:t>each</w:t>
      </w:r>
      <w:r>
        <w:rPr>
          <w:color w:val="231F20"/>
          <w:spacing w:val="-1"/>
          <w:sz w:val="15"/>
        </w:rPr>
        <w:t xml:space="preserve"> </w:t>
      </w:r>
      <w:r>
        <w:rPr>
          <w:color w:val="231F20"/>
          <w:sz w:val="15"/>
        </w:rPr>
        <w:t>MAG</w:t>
      </w:r>
      <w:r>
        <w:rPr>
          <w:color w:val="231F20"/>
          <w:spacing w:val="-1"/>
          <w:sz w:val="15"/>
        </w:rPr>
        <w:t xml:space="preserve"> </w:t>
      </w:r>
      <w:r>
        <w:rPr>
          <w:color w:val="231F20"/>
          <w:sz w:val="15"/>
        </w:rPr>
        <w:t>was</w:t>
      </w:r>
      <w:r>
        <w:rPr>
          <w:color w:val="231F20"/>
          <w:spacing w:val="-1"/>
          <w:sz w:val="15"/>
        </w:rPr>
        <w:t xml:space="preserve"> </w:t>
      </w:r>
      <w:r>
        <w:rPr>
          <w:color w:val="231F20"/>
          <w:sz w:val="15"/>
        </w:rPr>
        <w:t>normalized</w:t>
      </w:r>
      <w:r>
        <w:rPr>
          <w:color w:val="231F20"/>
          <w:spacing w:val="-1"/>
          <w:sz w:val="15"/>
        </w:rPr>
        <w:t xml:space="preserve"> </w:t>
      </w:r>
      <w:r>
        <w:rPr>
          <w:color w:val="231F20"/>
          <w:sz w:val="15"/>
        </w:rPr>
        <w:t>to</w:t>
      </w:r>
      <w:r>
        <w:rPr>
          <w:color w:val="231F20"/>
          <w:spacing w:val="-1"/>
          <w:sz w:val="15"/>
        </w:rPr>
        <w:t xml:space="preserve"> </w:t>
      </w:r>
      <w:r>
        <w:rPr>
          <w:color w:val="231F20"/>
          <w:sz w:val="15"/>
        </w:rPr>
        <w:t>genome</w:t>
      </w:r>
      <w:r>
        <w:rPr>
          <w:color w:val="231F20"/>
          <w:spacing w:val="-1"/>
          <w:sz w:val="15"/>
        </w:rPr>
        <w:t xml:space="preserve"> </w:t>
      </w:r>
      <w:r>
        <w:rPr>
          <w:color w:val="231F20"/>
          <w:sz w:val="15"/>
        </w:rPr>
        <w:t>size, then</w:t>
      </w:r>
      <w:r>
        <w:rPr>
          <w:color w:val="231F20"/>
          <w:spacing w:val="-1"/>
          <w:sz w:val="15"/>
        </w:rPr>
        <w:t xml:space="preserve"> </w:t>
      </w:r>
      <w:r>
        <w:rPr>
          <w:color w:val="231F20"/>
          <w:sz w:val="15"/>
        </w:rPr>
        <w:t>divided</w:t>
      </w:r>
      <w:r>
        <w:rPr>
          <w:color w:val="231F20"/>
          <w:spacing w:val="-1"/>
          <w:sz w:val="15"/>
        </w:rPr>
        <w:t xml:space="preserve"> </w:t>
      </w:r>
      <w:r>
        <w:rPr>
          <w:color w:val="231F20"/>
          <w:sz w:val="15"/>
        </w:rPr>
        <w:t>by</w:t>
      </w:r>
      <w:r>
        <w:rPr>
          <w:color w:val="231F20"/>
          <w:spacing w:val="-1"/>
          <w:sz w:val="15"/>
        </w:rPr>
        <w:t xml:space="preserve"> </w:t>
      </w:r>
      <w:r>
        <w:rPr>
          <w:color w:val="231F20"/>
          <w:sz w:val="15"/>
        </w:rPr>
        <w:t>the sum</w:t>
      </w:r>
      <w:r>
        <w:rPr>
          <w:color w:val="231F20"/>
          <w:spacing w:val="-1"/>
          <w:sz w:val="15"/>
        </w:rPr>
        <w:t xml:space="preserve"> </w:t>
      </w:r>
      <w:r>
        <w:rPr>
          <w:color w:val="231F20"/>
          <w:sz w:val="15"/>
        </w:rPr>
        <w:t xml:space="preserve">of normalized read abundances, and multiplied by the ratio of mapped reads to total reads within a </w:t>
      </w:r>
      <w:r>
        <w:rPr>
          <w:color w:val="231F20"/>
          <w:spacing w:val="-2"/>
          <w:sz w:val="15"/>
        </w:rPr>
        <w:t>sample.</w:t>
      </w:r>
    </w:p>
    <w:p w14:paraId="1244F6C2" w14:textId="77777777" w:rsidR="009843BB" w:rsidRDefault="00000000">
      <w:pPr>
        <w:spacing w:line="168" w:lineRule="exact"/>
        <w:ind w:left="372"/>
        <w:jc w:val="both"/>
        <w:rPr>
          <w:sz w:val="15"/>
        </w:rPr>
      </w:pPr>
      <w:r>
        <w:rPr>
          <w:color w:val="231F20"/>
          <w:spacing w:val="-6"/>
          <w:sz w:val="15"/>
        </w:rPr>
        <w:t>The</w:t>
      </w:r>
      <w:r>
        <w:rPr>
          <w:color w:val="231F20"/>
          <w:spacing w:val="1"/>
          <w:sz w:val="15"/>
        </w:rPr>
        <w:t xml:space="preserve"> </w:t>
      </w:r>
      <w:r>
        <w:rPr>
          <w:color w:val="231F20"/>
          <w:spacing w:val="-6"/>
          <w:sz w:val="15"/>
        </w:rPr>
        <w:t>formula</w:t>
      </w:r>
      <w:r>
        <w:rPr>
          <w:color w:val="231F20"/>
          <w:spacing w:val="3"/>
          <w:sz w:val="15"/>
        </w:rPr>
        <w:t xml:space="preserve"> </w:t>
      </w:r>
      <w:r>
        <w:rPr>
          <w:color w:val="231F20"/>
          <w:spacing w:val="-6"/>
          <w:sz w:val="15"/>
        </w:rPr>
        <w:t>used</w:t>
      </w:r>
      <w:r>
        <w:rPr>
          <w:color w:val="231F20"/>
          <w:spacing w:val="1"/>
          <w:sz w:val="15"/>
        </w:rPr>
        <w:t xml:space="preserve"> </w:t>
      </w:r>
      <w:r>
        <w:rPr>
          <w:color w:val="231F20"/>
          <w:spacing w:val="-6"/>
          <w:sz w:val="15"/>
        </w:rPr>
        <w:t>to</w:t>
      </w:r>
      <w:r>
        <w:rPr>
          <w:color w:val="231F20"/>
          <w:spacing w:val="3"/>
          <w:sz w:val="15"/>
        </w:rPr>
        <w:t xml:space="preserve"> </w:t>
      </w:r>
      <w:r>
        <w:rPr>
          <w:color w:val="231F20"/>
          <w:spacing w:val="-6"/>
          <w:sz w:val="15"/>
        </w:rPr>
        <w:t>calculate</w:t>
      </w:r>
      <w:r>
        <w:rPr>
          <w:color w:val="231F20"/>
          <w:spacing w:val="2"/>
          <w:sz w:val="15"/>
        </w:rPr>
        <w:t xml:space="preserve"> </w:t>
      </w:r>
      <w:r>
        <w:rPr>
          <w:color w:val="231F20"/>
          <w:spacing w:val="-6"/>
          <w:sz w:val="15"/>
        </w:rPr>
        <w:t>percent</w:t>
      </w:r>
      <w:r>
        <w:rPr>
          <w:color w:val="231F20"/>
          <w:spacing w:val="3"/>
          <w:sz w:val="15"/>
        </w:rPr>
        <w:t xml:space="preserve"> </w:t>
      </w:r>
      <w:r>
        <w:rPr>
          <w:color w:val="231F20"/>
          <w:spacing w:val="-6"/>
          <w:sz w:val="15"/>
        </w:rPr>
        <w:t>abundances</w:t>
      </w:r>
      <w:r>
        <w:rPr>
          <w:color w:val="231F20"/>
          <w:spacing w:val="1"/>
          <w:sz w:val="15"/>
        </w:rPr>
        <w:t xml:space="preserve"> </w:t>
      </w:r>
      <w:r>
        <w:rPr>
          <w:color w:val="231F20"/>
          <w:spacing w:val="-6"/>
          <w:sz w:val="15"/>
        </w:rPr>
        <w:t>was</w:t>
      </w:r>
      <w:r>
        <w:rPr>
          <w:color w:val="231F20"/>
          <w:spacing w:val="2"/>
          <w:sz w:val="15"/>
        </w:rPr>
        <w:t xml:space="preserve"> </w:t>
      </w:r>
      <w:r>
        <w:rPr>
          <w:color w:val="231F20"/>
          <w:spacing w:val="-6"/>
          <w:sz w:val="15"/>
        </w:rPr>
        <w:t>as</w:t>
      </w:r>
      <w:r>
        <w:rPr>
          <w:color w:val="231F20"/>
          <w:spacing w:val="3"/>
          <w:sz w:val="15"/>
        </w:rPr>
        <w:t xml:space="preserve"> </w:t>
      </w:r>
      <w:r>
        <w:rPr>
          <w:color w:val="231F20"/>
          <w:spacing w:val="-6"/>
          <w:sz w:val="15"/>
        </w:rPr>
        <w:t>follows:</w:t>
      </w:r>
    </w:p>
    <w:p w14:paraId="7ABB1D0E" w14:textId="77777777" w:rsidR="009843BB" w:rsidRDefault="00000000">
      <w:pPr>
        <w:spacing w:before="157" w:line="139" w:lineRule="auto"/>
        <w:ind w:left="250"/>
        <w:rPr>
          <w:rFonts w:ascii="Times New Roman" w:hAnsi="Times New Roman"/>
          <w:sz w:val="15"/>
        </w:rPr>
      </w:pPr>
      <w:r>
        <w:rPr>
          <w:rFonts w:ascii="Georgia" w:hAnsi="Georgia"/>
          <w:color w:val="231F20"/>
          <w:sz w:val="15"/>
        </w:rPr>
        <w:t>%</w:t>
      </w:r>
      <w:r>
        <w:rPr>
          <w:rFonts w:ascii="Georgia" w:hAnsi="Georgia"/>
          <w:color w:val="231F20"/>
          <w:spacing w:val="3"/>
          <w:sz w:val="15"/>
        </w:rPr>
        <w:t xml:space="preserve"> </w:t>
      </w:r>
      <w:r>
        <w:rPr>
          <w:rFonts w:ascii="Times New Roman" w:hAnsi="Times New Roman"/>
          <w:color w:val="231F20"/>
          <w:sz w:val="15"/>
        </w:rPr>
        <w:t>of</w:t>
      </w:r>
      <w:r>
        <w:rPr>
          <w:rFonts w:ascii="Times New Roman" w:hAnsi="Times New Roman"/>
          <w:color w:val="231F20"/>
          <w:spacing w:val="29"/>
          <w:sz w:val="15"/>
        </w:rPr>
        <w:t xml:space="preserve"> </w:t>
      </w:r>
      <w:r>
        <w:rPr>
          <w:rFonts w:ascii="Times New Roman" w:hAnsi="Times New Roman"/>
          <w:color w:val="231F20"/>
          <w:sz w:val="15"/>
        </w:rPr>
        <w:t>total</w:t>
      </w:r>
      <w:r>
        <w:rPr>
          <w:rFonts w:ascii="Times New Roman" w:hAnsi="Times New Roman"/>
          <w:color w:val="231F20"/>
          <w:spacing w:val="16"/>
          <w:sz w:val="15"/>
        </w:rPr>
        <w:t xml:space="preserve"> </w:t>
      </w:r>
      <w:r>
        <w:rPr>
          <w:rFonts w:ascii="Times New Roman" w:hAnsi="Times New Roman"/>
          <w:color w:val="231F20"/>
          <w:sz w:val="15"/>
        </w:rPr>
        <w:t>reads</w:t>
      </w:r>
      <w:r>
        <w:rPr>
          <w:rFonts w:ascii="Times New Roman" w:hAnsi="Times New Roman"/>
          <w:color w:val="231F20"/>
          <w:spacing w:val="16"/>
          <w:sz w:val="15"/>
        </w:rPr>
        <w:t xml:space="preserve"> </w:t>
      </w:r>
      <w:r>
        <w:rPr>
          <w:rFonts w:ascii="Times New Roman" w:hAnsi="Times New Roman"/>
          <w:color w:val="231F20"/>
          <w:sz w:val="15"/>
        </w:rPr>
        <w:t>mapped</w:t>
      </w:r>
      <w:r>
        <w:rPr>
          <w:rFonts w:ascii="Times New Roman" w:hAnsi="Times New Roman"/>
          <w:color w:val="231F20"/>
          <w:spacing w:val="16"/>
          <w:sz w:val="15"/>
        </w:rPr>
        <w:t xml:space="preserve"> </w:t>
      </w:r>
      <w:r>
        <w:rPr>
          <w:rFonts w:ascii="Times New Roman" w:hAnsi="Times New Roman"/>
          <w:color w:val="231F20"/>
          <w:sz w:val="15"/>
        </w:rPr>
        <w:t>to</w:t>
      </w:r>
      <w:r>
        <w:rPr>
          <w:rFonts w:ascii="Times New Roman" w:hAnsi="Times New Roman"/>
          <w:color w:val="231F20"/>
          <w:spacing w:val="16"/>
          <w:sz w:val="15"/>
        </w:rPr>
        <w:t xml:space="preserve"> </w:t>
      </w:r>
      <w:r>
        <w:rPr>
          <w:rFonts w:ascii="Times New Roman" w:hAnsi="Times New Roman"/>
          <w:color w:val="231F20"/>
          <w:sz w:val="15"/>
        </w:rPr>
        <w:t>MAG</w:t>
      </w:r>
      <w:r>
        <w:rPr>
          <w:rFonts w:ascii="Times New Roman" w:hAnsi="Times New Roman"/>
          <w:color w:val="231F20"/>
          <w:spacing w:val="-3"/>
          <w:sz w:val="15"/>
        </w:rPr>
        <w:t xml:space="preserve"> </w:t>
      </w:r>
      <w:r>
        <w:rPr>
          <w:rFonts w:ascii="Tahoma" w:hAnsi="Tahoma"/>
          <w:color w:val="231F20"/>
          <w:position w:val="-9"/>
          <w:sz w:val="15"/>
        </w:rPr>
        <w:t>÷</w:t>
      </w:r>
      <w:r>
        <w:rPr>
          <w:rFonts w:ascii="Tahoma" w:hAnsi="Tahoma"/>
          <w:color w:val="231F20"/>
          <w:spacing w:val="-10"/>
          <w:position w:val="-9"/>
          <w:sz w:val="15"/>
        </w:rPr>
        <w:t xml:space="preserve"> </w:t>
      </w:r>
      <w:r>
        <w:rPr>
          <w:color w:val="231F20"/>
          <w:w w:val="130"/>
          <w:position w:val="4"/>
          <w:sz w:val="15"/>
        </w:rPr>
        <w:t>X</w:t>
      </w:r>
      <w:r>
        <w:rPr>
          <w:rFonts w:ascii="Times New Roman" w:hAnsi="Times New Roman"/>
          <w:color w:val="231F20"/>
          <w:w w:val="130"/>
          <w:sz w:val="15"/>
        </w:rPr>
        <w:t>%</w:t>
      </w:r>
      <w:r>
        <w:rPr>
          <w:rFonts w:ascii="Times New Roman" w:hAnsi="Times New Roman"/>
          <w:color w:val="231F20"/>
          <w:spacing w:val="4"/>
          <w:w w:val="130"/>
          <w:sz w:val="15"/>
        </w:rPr>
        <w:t xml:space="preserve"> </w:t>
      </w:r>
      <w:r>
        <w:rPr>
          <w:rFonts w:ascii="Times New Roman" w:hAnsi="Times New Roman"/>
          <w:color w:val="231F20"/>
          <w:sz w:val="15"/>
        </w:rPr>
        <w:t>of</w:t>
      </w:r>
      <w:r>
        <w:rPr>
          <w:rFonts w:ascii="Times New Roman" w:hAnsi="Times New Roman"/>
          <w:color w:val="231F20"/>
          <w:spacing w:val="29"/>
          <w:sz w:val="15"/>
        </w:rPr>
        <w:t xml:space="preserve"> </w:t>
      </w:r>
      <w:r>
        <w:rPr>
          <w:rFonts w:ascii="Times New Roman" w:hAnsi="Times New Roman"/>
          <w:color w:val="231F20"/>
          <w:sz w:val="15"/>
        </w:rPr>
        <w:t>total</w:t>
      </w:r>
      <w:r>
        <w:rPr>
          <w:rFonts w:ascii="Times New Roman" w:hAnsi="Times New Roman"/>
          <w:color w:val="231F20"/>
          <w:spacing w:val="16"/>
          <w:sz w:val="15"/>
        </w:rPr>
        <w:t xml:space="preserve"> </w:t>
      </w:r>
      <w:r>
        <w:rPr>
          <w:rFonts w:ascii="Times New Roman" w:hAnsi="Times New Roman"/>
          <w:color w:val="231F20"/>
          <w:sz w:val="15"/>
        </w:rPr>
        <w:t>reads</w:t>
      </w:r>
      <w:r>
        <w:rPr>
          <w:rFonts w:ascii="Times New Roman" w:hAnsi="Times New Roman"/>
          <w:color w:val="231F20"/>
          <w:spacing w:val="15"/>
          <w:sz w:val="15"/>
        </w:rPr>
        <w:t xml:space="preserve"> </w:t>
      </w:r>
      <w:r>
        <w:rPr>
          <w:rFonts w:ascii="Times New Roman" w:hAnsi="Times New Roman"/>
          <w:color w:val="231F20"/>
          <w:sz w:val="15"/>
        </w:rPr>
        <w:t>mapped</w:t>
      </w:r>
      <w:r>
        <w:rPr>
          <w:rFonts w:ascii="Times New Roman" w:hAnsi="Times New Roman"/>
          <w:color w:val="231F20"/>
          <w:spacing w:val="17"/>
          <w:sz w:val="15"/>
        </w:rPr>
        <w:t xml:space="preserve"> </w:t>
      </w:r>
      <w:r>
        <w:rPr>
          <w:rFonts w:ascii="Times New Roman" w:hAnsi="Times New Roman"/>
          <w:color w:val="231F20"/>
          <w:sz w:val="15"/>
        </w:rPr>
        <w:t>to</w:t>
      </w:r>
      <w:r>
        <w:rPr>
          <w:rFonts w:ascii="Times New Roman" w:hAnsi="Times New Roman"/>
          <w:color w:val="231F20"/>
          <w:spacing w:val="16"/>
          <w:sz w:val="15"/>
        </w:rPr>
        <w:t xml:space="preserve"> </w:t>
      </w:r>
      <w:r>
        <w:rPr>
          <w:rFonts w:ascii="Times New Roman" w:hAnsi="Times New Roman"/>
          <w:color w:val="231F20"/>
          <w:sz w:val="15"/>
        </w:rPr>
        <w:t>MAG</w:t>
      </w:r>
      <w:r>
        <w:rPr>
          <w:rFonts w:ascii="Times New Roman" w:hAnsi="Times New Roman"/>
          <w:color w:val="231F20"/>
          <w:spacing w:val="-3"/>
          <w:sz w:val="15"/>
        </w:rPr>
        <w:t xml:space="preserve"> </w:t>
      </w:r>
      <w:r>
        <w:rPr>
          <w:rFonts w:ascii="Tahoma" w:hAnsi="Tahoma"/>
          <w:color w:val="231F20"/>
          <w:position w:val="-9"/>
          <w:sz w:val="15"/>
        </w:rPr>
        <w:t>×</w:t>
      </w:r>
      <w:r>
        <w:rPr>
          <w:rFonts w:ascii="Tahoma" w:hAnsi="Tahoma"/>
          <w:color w:val="231F20"/>
          <w:spacing w:val="-11"/>
          <w:position w:val="-9"/>
          <w:sz w:val="15"/>
        </w:rPr>
        <w:t xml:space="preserve"> </w:t>
      </w:r>
      <w:r>
        <w:rPr>
          <w:rFonts w:ascii="Times New Roman" w:hAnsi="Times New Roman"/>
          <w:color w:val="231F20"/>
          <w:sz w:val="15"/>
        </w:rPr>
        <w:t>total</w:t>
      </w:r>
      <w:r>
        <w:rPr>
          <w:rFonts w:ascii="Times New Roman" w:hAnsi="Times New Roman"/>
          <w:color w:val="231F20"/>
          <w:spacing w:val="16"/>
          <w:sz w:val="15"/>
        </w:rPr>
        <w:t xml:space="preserve"> </w:t>
      </w:r>
      <w:r>
        <w:rPr>
          <w:rFonts w:ascii="Times New Roman" w:hAnsi="Times New Roman"/>
          <w:color w:val="231F20"/>
          <w:sz w:val="15"/>
        </w:rPr>
        <w:t>mapped</w:t>
      </w:r>
      <w:r>
        <w:rPr>
          <w:rFonts w:ascii="Times New Roman" w:hAnsi="Times New Roman"/>
          <w:color w:val="231F20"/>
          <w:spacing w:val="16"/>
          <w:sz w:val="15"/>
        </w:rPr>
        <w:t xml:space="preserve"> </w:t>
      </w:r>
      <w:r>
        <w:rPr>
          <w:rFonts w:ascii="Times New Roman" w:hAnsi="Times New Roman"/>
          <w:color w:val="231F20"/>
          <w:spacing w:val="-2"/>
          <w:sz w:val="15"/>
        </w:rPr>
        <w:t>reads</w:t>
      </w:r>
    </w:p>
    <w:p w14:paraId="7756A535" w14:textId="77777777" w:rsidR="009843BB" w:rsidRDefault="00000000">
      <w:pPr>
        <w:tabs>
          <w:tab w:val="left" w:pos="2765"/>
        </w:tabs>
        <w:spacing w:line="20" w:lineRule="exact"/>
        <w:ind w:left="250"/>
        <w:rPr>
          <w:rFonts w:ascii="Times New Roman"/>
          <w:sz w:val="2"/>
        </w:rPr>
      </w:pPr>
      <w:r>
        <w:rPr>
          <w:rFonts w:ascii="Times New Roman"/>
          <w:noProof/>
          <w:sz w:val="2"/>
        </w:rPr>
        <mc:AlternateContent>
          <mc:Choice Requires="wpg">
            <w:drawing>
              <wp:inline distT="0" distB="0" distL="0" distR="0" wp14:anchorId="236F2ADA" wp14:editId="7ACBC11D">
                <wp:extent cx="1328420" cy="381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8420" cy="3810"/>
                          <a:chOff x="0" y="0"/>
                          <a:chExt cx="1328420" cy="3810"/>
                        </a:xfrm>
                      </wpg:grpSpPr>
                      <wps:wsp>
                        <wps:cNvPr id="24" name="Graphic 24"/>
                        <wps:cNvSpPr/>
                        <wps:spPr>
                          <a:xfrm>
                            <a:off x="0" y="0"/>
                            <a:ext cx="1328420" cy="3810"/>
                          </a:xfrm>
                          <a:custGeom>
                            <a:avLst/>
                            <a:gdLst/>
                            <a:ahLst/>
                            <a:cxnLst/>
                            <a:rect l="l" t="t" r="r" b="b"/>
                            <a:pathLst>
                              <a:path w="1328420" h="3810">
                                <a:moveTo>
                                  <a:pt x="1328394" y="0"/>
                                </a:moveTo>
                                <a:lnTo>
                                  <a:pt x="0" y="0"/>
                                </a:lnTo>
                                <a:lnTo>
                                  <a:pt x="0" y="3600"/>
                                </a:lnTo>
                                <a:lnTo>
                                  <a:pt x="1328394" y="3600"/>
                                </a:lnTo>
                                <a:lnTo>
                                  <a:pt x="1328394"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18A33EF1" id="Group 23" o:spid="_x0000_s1026" style="width:104.6pt;height:.3pt;mso-position-horizontal-relative:char;mso-position-vertical-relative:line" coordsize="1328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">
                <v:shape id="Graphic 24" o:spid="_x0000_s1027" style="position:absolute;width:13284;height:38;visibility:visible;mso-wrap-style:square;v-text-anchor:top" coordsize="132842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" path="m1328394,l,,,3600r1328394,l1328394,xe" fillcolor="#231f20" stroked="f">
                  <v:path arrowok="t"/>
                </v:shape>
                <w10:anchorlock/>
              </v:group>
            </w:pict>
          </mc:Fallback>
        </mc:AlternateContent>
      </w:r>
      <w:r>
        <w:rPr>
          <w:rFonts w:ascii="Times New Roman"/>
          <w:sz w:val="2"/>
        </w:rPr>
        <w:tab/>
      </w:r>
      <w:r>
        <w:rPr>
          <w:rFonts w:ascii="Times New Roman"/>
          <w:noProof/>
          <w:sz w:val="2"/>
        </w:rPr>
        <mc:AlternateContent>
          <mc:Choice Requires="wpg">
            <w:drawing>
              <wp:inline distT="0" distB="0" distL="0" distR="0" wp14:anchorId="75BC6028" wp14:editId="56C1CAA7">
                <wp:extent cx="1311910" cy="3810"/>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1910" cy="3810"/>
                          <a:chOff x="0" y="0"/>
                          <a:chExt cx="1311910" cy="3810"/>
                        </a:xfrm>
                      </wpg:grpSpPr>
                      <wps:wsp>
                        <wps:cNvPr id="26" name="Graphic 26"/>
                        <wps:cNvSpPr/>
                        <wps:spPr>
                          <a:xfrm>
                            <a:off x="0" y="0"/>
                            <a:ext cx="1311910" cy="3810"/>
                          </a:xfrm>
                          <a:custGeom>
                            <a:avLst/>
                            <a:gdLst/>
                            <a:ahLst/>
                            <a:cxnLst/>
                            <a:rect l="l" t="t" r="r" b="b"/>
                            <a:pathLst>
                              <a:path w="1311910" h="3810">
                                <a:moveTo>
                                  <a:pt x="1311833" y="0"/>
                                </a:moveTo>
                                <a:lnTo>
                                  <a:pt x="0" y="0"/>
                                </a:lnTo>
                                <a:lnTo>
                                  <a:pt x="0" y="3600"/>
                                </a:lnTo>
                                <a:lnTo>
                                  <a:pt x="1311833" y="3600"/>
                                </a:lnTo>
                                <a:lnTo>
                                  <a:pt x="1311833"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3EF3A704" id="Group 25" o:spid="_x0000_s1026" style="width:103.3pt;height:.3pt;mso-position-horizontal-relative:char;mso-position-vertical-relative:line" coordsize="1311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">
                <v:shape id="Graphic 26" o:spid="_x0000_s1027" style="position:absolute;width:13119;height:38;visibility:visible;mso-wrap-style:square;v-text-anchor:top" coordsize="131191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" path="m1311833,l,,,3600r1311833,l1311833,xe" fillcolor="#231f20" stroked="f">
                  <v:path arrowok="t"/>
                </v:shape>
                <w10:anchorlock/>
              </v:group>
            </w:pict>
          </mc:Fallback>
        </mc:AlternateContent>
      </w:r>
      <w:r>
        <w:rPr>
          <w:rFonts w:ascii="Times New Roman"/>
          <w:spacing w:val="168"/>
          <w:sz w:val="2"/>
        </w:rPr>
        <w:t xml:space="preserve"> </w:t>
      </w:r>
      <w:r>
        <w:rPr>
          <w:rFonts w:ascii="Times New Roman"/>
          <w:noProof/>
          <w:spacing w:val="168"/>
          <w:sz w:val="2"/>
        </w:rPr>
        <mc:AlternateContent>
          <mc:Choice Requires="wpg">
            <w:drawing>
              <wp:inline distT="0" distB="0" distL="0" distR="0" wp14:anchorId="638846B3" wp14:editId="7E0D3FA7">
                <wp:extent cx="749935" cy="3810"/>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9935" cy="3810"/>
                          <a:chOff x="0" y="0"/>
                          <a:chExt cx="749935" cy="3810"/>
                        </a:xfrm>
                      </wpg:grpSpPr>
                      <wps:wsp>
                        <wps:cNvPr id="28" name="Graphic 28"/>
                        <wps:cNvSpPr/>
                        <wps:spPr>
                          <a:xfrm>
                            <a:off x="0" y="0"/>
                            <a:ext cx="749935" cy="3810"/>
                          </a:xfrm>
                          <a:custGeom>
                            <a:avLst/>
                            <a:gdLst/>
                            <a:ahLst/>
                            <a:cxnLst/>
                            <a:rect l="l" t="t" r="r" b="b"/>
                            <a:pathLst>
                              <a:path w="749935" h="3810">
                                <a:moveTo>
                                  <a:pt x="749515" y="0"/>
                                </a:moveTo>
                                <a:lnTo>
                                  <a:pt x="0" y="0"/>
                                </a:lnTo>
                                <a:lnTo>
                                  <a:pt x="0" y="3600"/>
                                </a:lnTo>
                                <a:lnTo>
                                  <a:pt x="749515" y="3600"/>
                                </a:lnTo>
                                <a:lnTo>
                                  <a:pt x="749515"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39CCFED8" id="Group 27" o:spid="_x0000_s1026" style="width:59.05pt;height:.3pt;mso-position-horizontal-relative:char;mso-position-vertical-relative:line" coordsize="749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">
                <v:shape id="Graphic 28" o:spid="_x0000_s1027" style="position:absolute;width:7499;height:38;visibility:visible;mso-wrap-style:square;v-text-anchor:top" coordsize="74993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" path="m749515,l,,,3600r749515,l749515,xe" fillcolor="#231f20" stroked="f">
                  <v:path arrowok="t"/>
                </v:shape>
                <w10:anchorlock/>
              </v:group>
            </w:pict>
          </mc:Fallback>
        </mc:AlternateContent>
      </w:r>
    </w:p>
    <w:p w14:paraId="520CDDA9" w14:textId="77777777" w:rsidR="009843BB" w:rsidRDefault="009843BB">
      <w:pPr>
        <w:spacing w:line="20" w:lineRule="exact"/>
        <w:rPr>
          <w:rFonts w:ascii="Times New Roman"/>
          <w:sz w:val="2"/>
        </w:rPr>
        <w:sectPr w:rsidR="009843BB">
          <w:pgSz w:w="11700" w:h="15660"/>
          <w:pgMar w:top="960" w:right="708" w:bottom="640" w:left="708" w:header="767" w:footer="455" w:gutter="0"/>
          <w:cols w:space="720"/>
        </w:sectPr>
      </w:pPr>
    </w:p>
    <w:p w14:paraId="52A07C87" w14:textId="77777777" w:rsidR="009843BB" w:rsidRDefault="00000000">
      <w:pPr>
        <w:spacing w:line="141" w:lineRule="exact"/>
        <w:ind w:left="852"/>
        <w:rPr>
          <w:rFonts w:ascii="Tahoma"/>
          <w:sz w:val="15"/>
        </w:rPr>
      </w:pPr>
      <w:r>
        <w:rPr>
          <w:rFonts w:ascii="Times New Roman"/>
          <w:color w:val="231F20"/>
          <w:sz w:val="15"/>
        </w:rPr>
        <w:t>MAG</w:t>
      </w:r>
      <w:r>
        <w:rPr>
          <w:rFonts w:ascii="Times New Roman"/>
          <w:color w:val="231F20"/>
          <w:spacing w:val="3"/>
          <w:sz w:val="15"/>
        </w:rPr>
        <w:t xml:space="preserve"> </w:t>
      </w:r>
      <w:r>
        <w:rPr>
          <w:rFonts w:ascii="Times New Roman"/>
          <w:color w:val="231F20"/>
          <w:spacing w:val="-2"/>
          <w:sz w:val="15"/>
        </w:rPr>
        <w:t>size</w:t>
      </w:r>
      <w:r>
        <w:rPr>
          <w:rFonts w:ascii="Tahoma"/>
          <w:color w:val="231F20"/>
          <w:spacing w:val="-2"/>
          <w:sz w:val="15"/>
        </w:rPr>
        <w:t>(</w:t>
      </w:r>
      <w:r>
        <w:rPr>
          <w:rFonts w:ascii="Times New Roman"/>
          <w:color w:val="231F20"/>
          <w:spacing w:val="-2"/>
          <w:sz w:val="15"/>
        </w:rPr>
        <w:t>bp</w:t>
      </w:r>
      <w:r>
        <w:rPr>
          <w:rFonts w:ascii="Tahoma"/>
          <w:color w:val="231F20"/>
          <w:spacing w:val="-2"/>
          <w:sz w:val="15"/>
        </w:rPr>
        <w:t>)</w:t>
      </w:r>
    </w:p>
    <w:p w14:paraId="71D6229A" w14:textId="77777777" w:rsidR="009843BB" w:rsidRDefault="00000000">
      <w:pPr>
        <w:spacing w:line="141" w:lineRule="exact"/>
        <w:ind w:left="852"/>
        <w:rPr>
          <w:rFonts w:ascii="Tahoma"/>
          <w:sz w:val="15"/>
        </w:rPr>
      </w:pPr>
      <w:r>
        <w:br w:type="column"/>
      </w:r>
      <w:r>
        <w:rPr>
          <w:rFonts w:ascii="Times New Roman"/>
          <w:color w:val="231F20"/>
          <w:sz w:val="15"/>
        </w:rPr>
        <w:t>MAG</w:t>
      </w:r>
      <w:r>
        <w:rPr>
          <w:rFonts w:ascii="Times New Roman"/>
          <w:color w:val="231F20"/>
          <w:spacing w:val="3"/>
          <w:sz w:val="15"/>
        </w:rPr>
        <w:t xml:space="preserve"> </w:t>
      </w:r>
      <w:r>
        <w:rPr>
          <w:rFonts w:ascii="Times New Roman"/>
          <w:color w:val="231F20"/>
          <w:spacing w:val="-2"/>
          <w:sz w:val="15"/>
        </w:rPr>
        <w:t>size</w:t>
      </w:r>
      <w:r>
        <w:rPr>
          <w:rFonts w:ascii="Tahoma"/>
          <w:color w:val="231F20"/>
          <w:spacing w:val="-2"/>
          <w:sz w:val="15"/>
        </w:rPr>
        <w:t>(</w:t>
      </w:r>
      <w:r>
        <w:rPr>
          <w:rFonts w:ascii="Times New Roman"/>
          <w:color w:val="231F20"/>
          <w:spacing w:val="-2"/>
          <w:sz w:val="15"/>
        </w:rPr>
        <w:t>bp</w:t>
      </w:r>
      <w:r>
        <w:rPr>
          <w:rFonts w:ascii="Tahoma"/>
          <w:color w:val="231F20"/>
          <w:spacing w:val="-2"/>
          <w:sz w:val="15"/>
        </w:rPr>
        <w:t>)</w:t>
      </w:r>
    </w:p>
    <w:p w14:paraId="3EFA6CCD" w14:textId="77777777" w:rsidR="009843BB" w:rsidRDefault="00000000">
      <w:pPr>
        <w:spacing w:line="141" w:lineRule="exact"/>
        <w:ind w:left="765"/>
        <w:rPr>
          <w:rFonts w:ascii="Times New Roman"/>
          <w:sz w:val="15"/>
        </w:rPr>
      </w:pPr>
      <w:r>
        <w:br w:type="column"/>
      </w:r>
      <w:r>
        <w:rPr>
          <w:rFonts w:ascii="Times New Roman"/>
          <w:color w:val="231F20"/>
          <w:sz w:val="15"/>
        </w:rPr>
        <w:t>total</w:t>
      </w:r>
      <w:r>
        <w:rPr>
          <w:rFonts w:ascii="Times New Roman"/>
          <w:color w:val="231F20"/>
          <w:spacing w:val="11"/>
          <w:sz w:val="15"/>
        </w:rPr>
        <w:t xml:space="preserve"> </w:t>
      </w:r>
      <w:r>
        <w:rPr>
          <w:rFonts w:ascii="Times New Roman"/>
          <w:color w:val="231F20"/>
          <w:sz w:val="15"/>
        </w:rPr>
        <w:t>sample</w:t>
      </w:r>
      <w:r>
        <w:rPr>
          <w:rFonts w:ascii="Times New Roman"/>
          <w:color w:val="231F20"/>
          <w:spacing w:val="11"/>
          <w:sz w:val="15"/>
        </w:rPr>
        <w:t xml:space="preserve"> </w:t>
      </w:r>
      <w:r>
        <w:rPr>
          <w:rFonts w:ascii="Times New Roman"/>
          <w:color w:val="231F20"/>
          <w:spacing w:val="-2"/>
          <w:sz w:val="15"/>
        </w:rPr>
        <w:t>reads</w:t>
      </w:r>
    </w:p>
    <w:p w14:paraId="282CBBE2" w14:textId="77777777" w:rsidR="009843BB" w:rsidRDefault="009843BB">
      <w:pPr>
        <w:spacing w:line="141" w:lineRule="exact"/>
        <w:rPr>
          <w:rFonts w:ascii="Times New Roman"/>
          <w:sz w:val="15"/>
        </w:rPr>
        <w:sectPr w:rsidR="009843BB">
          <w:type w:val="continuous"/>
          <w:pgSz w:w="11700" w:h="15660"/>
          <w:pgMar w:top="680" w:right="708" w:bottom="640" w:left="708" w:header="767" w:footer="455" w:gutter="0"/>
          <w:cols w:num="3" w:space="720" w:equalWidth="0">
            <w:col w:w="1780" w:space="722"/>
            <w:col w:w="1739" w:space="40"/>
            <w:col w:w="6003"/>
          </w:cols>
        </w:sectPr>
      </w:pPr>
    </w:p>
    <w:p w14:paraId="5730848C" w14:textId="77777777" w:rsidR="009843BB" w:rsidRDefault="009843BB">
      <w:pPr>
        <w:pStyle w:val="Corpodetexto"/>
        <w:spacing w:before="34"/>
        <w:ind w:left="0"/>
        <w:jc w:val="left"/>
        <w:rPr>
          <w:rFonts w:ascii="Times New Roman"/>
          <w:sz w:val="15"/>
        </w:rPr>
      </w:pPr>
    </w:p>
    <w:p w14:paraId="7B59D894" w14:textId="77777777" w:rsidR="009843BB" w:rsidRDefault="00000000">
      <w:pPr>
        <w:ind w:left="132"/>
        <w:rPr>
          <w:sz w:val="15"/>
        </w:rPr>
      </w:pPr>
      <w:r>
        <w:rPr>
          <w:color w:val="231F20"/>
          <w:spacing w:val="-6"/>
          <w:sz w:val="15"/>
        </w:rPr>
        <w:t>or,</w:t>
      </w:r>
      <w:r>
        <w:rPr>
          <w:color w:val="231F20"/>
          <w:spacing w:val="-3"/>
          <w:sz w:val="15"/>
        </w:rPr>
        <w:t xml:space="preserve"> </w:t>
      </w:r>
      <w:r>
        <w:rPr>
          <w:color w:val="231F20"/>
          <w:spacing w:val="-2"/>
          <w:sz w:val="15"/>
        </w:rPr>
        <w:t>briefly,</w:t>
      </w:r>
    </w:p>
    <w:p w14:paraId="40D6B148" w14:textId="77777777" w:rsidR="009843BB" w:rsidRDefault="009843BB">
      <w:pPr>
        <w:pStyle w:val="Corpodetexto"/>
        <w:spacing w:before="73"/>
        <w:ind w:left="0"/>
        <w:jc w:val="left"/>
        <w:rPr>
          <w:sz w:val="15"/>
        </w:rPr>
      </w:pPr>
    </w:p>
    <w:p w14:paraId="075BF964" w14:textId="77777777" w:rsidR="009843BB" w:rsidRDefault="00000000">
      <w:pPr>
        <w:spacing w:line="141" w:lineRule="auto"/>
        <w:ind w:left="1726" w:right="4439" w:hanging="1105"/>
        <w:rPr>
          <w:rFonts w:ascii="Times New Roman" w:hAnsi="Times New Roman"/>
          <w:sz w:val="15"/>
        </w:rPr>
      </w:pPr>
      <w:r>
        <w:rPr>
          <w:rFonts w:ascii="Times New Roman" w:hAnsi="Times New Roman"/>
          <w:noProof/>
          <w:sz w:val="15"/>
        </w:rPr>
        <mc:AlternateContent>
          <mc:Choice Requires="wps">
            <w:drawing>
              <wp:anchor distT="0" distB="0" distL="0" distR="0" simplePos="0" relativeHeight="486372864" behindDoc="1" locked="0" layoutInCell="1" allowOverlap="1" wp14:anchorId="5D4FE8D2" wp14:editId="5DA3A391">
                <wp:simplePos x="0" y="0"/>
                <wp:positionH relativeFrom="page">
                  <wp:posOffset>1481759</wp:posOffset>
                </wp:positionH>
                <wp:positionV relativeFrom="paragraph">
                  <wp:posOffset>88311</wp:posOffset>
                </wp:positionV>
                <wp:extent cx="1557020" cy="381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7020" cy="3810"/>
                        </a:xfrm>
                        <a:custGeom>
                          <a:avLst/>
                          <a:gdLst/>
                          <a:ahLst/>
                          <a:cxnLst/>
                          <a:rect l="l" t="t" r="r" b="b"/>
                          <a:pathLst>
                            <a:path w="1557020" h="3810">
                              <a:moveTo>
                                <a:pt x="1556639" y="0"/>
                              </a:moveTo>
                              <a:lnTo>
                                <a:pt x="0" y="0"/>
                              </a:lnTo>
                              <a:lnTo>
                                <a:pt x="0" y="3599"/>
                              </a:lnTo>
                              <a:lnTo>
                                <a:pt x="1556639" y="3599"/>
                              </a:lnTo>
                              <a:lnTo>
                                <a:pt x="155663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FEF6819" id="Graphic 29" o:spid="_x0000_s1026" style="position:absolute;margin-left:116.65pt;margin-top:6.95pt;width:122.6pt;height:.3pt;z-index:-16943616;visibility:visible;mso-wrap-style:square;mso-wrap-distance-left:0;mso-wrap-distance-top:0;mso-wrap-distance-right:0;mso-wrap-distance-bottom:0;mso-position-horizontal:absolute;mso-position-horizontal-relative:page;mso-position-vertical:absolute;mso-position-vertical-relative:text;v-text-anchor:top" coordsize="1557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" path="m1556639,l,,,3599r1556639,l1556639,xe" fillcolor="#231f20" stroked="f">
                <v:path arrowok="t"/>
                <w10:wrap anchorx="page"/>
              </v:shape>
            </w:pict>
          </mc:Fallback>
        </mc:AlternateContent>
      </w:r>
      <w:r>
        <w:rPr>
          <w:rFonts w:ascii="Times New Roman" w:hAnsi="Times New Roman"/>
          <w:color w:val="231F20"/>
          <w:sz w:val="15"/>
        </w:rPr>
        <w:t xml:space="preserve">% abundance </w:t>
      </w:r>
      <w:r>
        <w:rPr>
          <w:rFonts w:ascii="Tahoma" w:hAnsi="Tahoma"/>
          <w:color w:val="231F20"/>
          <w:sz w:val="15"/>
        </w:rPr>
        <w:t>=</w:t>
      </w:r>
      <w:r>
        <w:rPr>
          <w:rFonts w:ascii="Tahoma" w:hAnsi="Tahoma"/>
          <w:color w:val="231F20"/>
          <w:spacing w:val="-22"/>
          <w:sz w:val="15"/>
        </w:rPr>
        <w:t xml:space="preserve"> </w:t>
      </w:r>
      <w:r>
        <w:rPr>
          <w:rFonts w:ascii="Times New Roman" w:hAnsi="Times New Roman"/>
          <w:color w:val="231F20"/>
          <w:position w:val="10"/>
          <w:sz w:val="15"/>
        </w:rPr>
        <w:t>normalized % read abundance of</w:t>
      </w:r>
      <w:r>
        <w:rPr>
          <w:rFonts w:ascii="Times New Roman" w:hAnsi="Times New Roman"/>
          <w:color w:val="231F20"/>
          <w:spacing w:val="24"/>
          <w:position w:val="10"/>
          <w:sz w:val="15"/>
        </w:rPr>
        <w:t xml:space="preserve"> </w:t>
      </w:r>
      <w:r>
        <w:rPr>
          <w:rFonts w:ascii="Times New Roman" w:hAnsi="Times New Roman"/>
          <w:color w:val="231F20"/>
          <w:position w:val="10"/>
          <w:sz w:val="15"/>
        </w:rPr>
        <w:t>MAG</w:t>
      </w:r>
      <w:r>
        <w:rPr>
          <w:rFonts w:ascii="Times New Roman" w:hAnsi="Times New Roman"/>
          <w:color w:val="231F20"/>
          <w:spacing w:val="-5"/>
          <w:position w:val="10"/>
          <w:sz w:val="15"/>
        </w:rPr>
        <w:t xml:space="preserve"> </w:t>
      </w:r>
      <w:r>
        <w:rPr>
          <w:rFonts w:ascii="Tahoma" w:hAnsi="Tahoma"/>
          <w:color w:val="231F20"/>
          <w:sz w:val="15"/>
        </w:rPr>
        <w:t>×</w:t>
      </w:r>
      <w:r>
        <w:rPr>
          <w:rFonts w:ascii="Tahoma" w:hAnsi="Tahoma"/>
          <w:color w:val="231F20"/>
          <w:spacing w:val="-26"/>
          <w:sz w:val="15"/>
        </w:rPr>
        <w:t xml:space="preserve"> </w:t>
      </w:r>
      <w:r>
        <w:rPr>
          <w:rFonts w:ascii="Times New Roman" w:hAnsi="Times New Roman"/>
          <w:color w:val="231F20"/>
          <w:sz w:val="15"/>
        </w:rPr>
        <w:t>% sample reads mapped</w:t>
      </w:r>
      <w:r>
        <w:rPr>
          <w:rFonts w:ascii="Times New Roman" w:hAnsi="Times New Roman"/>
          <w:color w:val="231F20"/>
          <w:spacing w:val="40"/>
          <w:sz w:val="15"/>
        </w:rPr>
        <w:t xml:space="preserve"> </w:t>
      </w:r>
      <w:r>
        <w:rPr>
          <w:rFonts w:ascii="Times New Roman" w:hAnsi="Times New Roman"/>
          <w:color w:val="231F20"/>
          <w:sz w:val="15"/>
        </w:rPr>
        <w:t>total normalized % read abundances</w:t>
      </w:r>
    </w:p>
    <w:p w14:paraId="6E7B29D2" w14:textId="77777777" w:rsidR="009843BB" w:rsidRDefault="009843BB">
      <w:pPr>
        <w:pStyle w:val="Corpodetexto"/>
        <w:spacing w:before="16"/>
        <w:ind w:left="0"/>
        <w:jc w:val="left"/>
        <w:rPr>
          <w:rFonts w:ascii="Times New Roman"/>
          <w:sz w:val="15"/>
        </w:rPr>
      </w:pPr>
    </w:p>
    <w:p w14:paraId="06005BD9" w14:textId="77777777" w:rsidR="009843BB" w:rsidRDefault="00000000">
      <w:pPr>
        <w:spacing w:before="1" w:line="268" w:lineRule="auto"/>
        <w:ind w:left="132" w:right="3568" w:firstLine="240"/>
        <w:jc w:val="both"/>
        <w:rPr>
          <w:sz w:val="15"/>
        </w:rPr>
      </w:pPr>
      <w:r>
        <w:rPr>
          <w:color w:val="231F20"/>
          <w:spacing w:val="-2"/>
          <w:sz w:val="15"/>
        </w:rPr>
        <w:t>The</w:t>
      </w:r>
      <w:r>
        <w:rPr>
          <w:color w:val="231F20"/>
          <w:spacing w:val="-7"/>
          <w:sz w:val="15"/>
        </w:rPr>
        <w:t xml:space="preserve"> </w:t>
      </w:r>
      <w:r>
        <w:rPr>
          <w:color w:val="231F20"/>
          <w:spacing w:val="-2"/>
          <w:sz w:val="15"/>
        </w:rPr>
        <w:t>results</w:t>
      </w:r>
      <w:r>
        <w:rPr>
          <w:color w:val="231F20"/>
          <w:spacing w:val="-6"/>
          <w:sz w:val="15"/>
        </w:rPr>
        <w:t xml:space="preserve"> </w:t>
      </w:r>
      <w:r>
        <w:rPr>
          <w:color w:val="231F20"/>
          <w:spacing w:val="-2"/>
          <w:sz w:val="15"/>
        </w:rPr>
        <w:t>of</w:t>
      </w:r>
      <w:r>
        <w:rPr>
          <w:color w:val="231F20"/>
          <w:spacing w:val="-7"/>
          <w:sz w:val="15"/>
        </w:rPr>
        <w:t xml:space="preserve"> </w:t>
      </w:r>
      <w:r>
        <w:rPr>
          <w:color w:val="231F20"/>
          <w:spacing w:val="-2"/>
          <w:sz w:val="15"/>
        </w:rPr>
        <w:t>this</w:t>
      </w:r>
      <w:r>
        <w:rPr>
          <w:color w:val="231F20"/>
          <w:spacing w:val="-6"/>
          <w:sz w:val="15"/>
        </w:rPr>
        <w:t xml:space="preserve"> </w:t>
      </w:r>
      <w:r>
        <w:rPr>
          <w:color w:val="231F20"/>
          <w:spacing w:val="-2"/>
          <w:sz w:val="15"/>
        </w:rPr>
        <w:t>method</w:t>
      </w:r>
      <w:r>
        <w:rPr>
          <w:color w:val="231F20"/>
          <w:spacing w:val="-7"/>
          <w:sz w:val="15"/>
        </w:rPr>
        <w:t xml:space="preserve"> </w:t>
      </w:r>
      <w:r>
        <w:rPr>
          <w:color w:val="231F20"/>
          <w:spacing w:val="-2"/>
          <w:sz w:val="15"/>
        </w:rPr>
        <w:t>are</w:t>
      </w:r>
      <w:r>
        <w:rPr>
          <w:color w:val="231F20"/>
          <w:spacing w:val="-6"/>
          <w:sz w:val="15"/>
        </w:rPr>
        <w:t xml:space="preserve"> </w:t>
      </w:r>
      <w:r>
        <w:rPr>
          <w:color w:val="231F20"/>
          <w:spacing w:val="-2"/>
          <w:sz w:val="15"/>
        </w:rPr>
        <w:t>directly</w:t>
      </w:r>
      <w:r>
        <w:rPr>
          <w:color w:val="231F20"/>
          <w:spacing w:val="-8"/>
          <w:sz w:val="15"/>
        </w:rPr>
        <w:t xml:space="preserve"> </w:t>
      </w:r>
      <w:r>
        <w:rPr>
          <w:color w:val="231F20"/>
          <w:spacing w:val="-2"/>
          <w:sz w:val="15"/>
        </w:rPr>
        <w:t>proportional</w:t>
      </w:r>
      <w:r>
        <w:rPr>
          <w:color w:val="231F20"/>
          <w:spacing w:val="-6"/>
          <w:sz w:val="15"/>
        </w:rPr>
        <w:t xml:space="preserve"> </w:t>
      </w:r>
      <w:r>
        <w:rPr>
          <w:color w:val="231F20"/>
          <w:spacing w:val="-2"/>
          <w:sz w:val="15"/>
        </w:rPr>
        <w:t>to</w:t>
      </w:r>
      <w:r>
        <w:rPr>
          <w:color w:val="231F20"/>
          <w:spacing w:val="-7"/>
          <w:sz w:val="15"/>
        </w:rPr>
        <w:t xml:space="preserve"> </w:t>
      </w:r>
      <w:r>
        <w:rPr>
          <w:color w:val="231F20"/>
          <w:spacing w:val="-2"/>
          <w:sz w:val="15"/>
        </w:rPr>
        <w:t>RPKG,</w:t>
      </w:r>
      <w:r>
        <w:rPr>
          <w:color w:val="231F20"/>
          <w:spacing w:val="-6"/>
          <w:sz w:val="15"/>
        </w:rPr>
        <w:t xml:space="preserve"> </w:t>
      </w:r>
      <w:r>
        <w:rPr>
          <w:color w:val="231F20"/>
          <w:spacing w:val="-2"/>
          <w:sz w:val="15"/>
        </w:rPr>
        <w:t>except</w:t>
      </w:r>
      <w:r>
        <w:rPr>
          <w:color w:val="231F20"/>
          <w:spacing w:val="-7"/>
          <w:sz w:val="15"/>
        </w:rPr>
        <w:t xml:space="preserve"> </w:t>
      </w:r>
      <w:r>
        <w:rPr>
          <w:color w:val="231F20"/>
          <w:spacing w:val="-2"/>
          <w:sz w:val="15"/>
        </w:rPr>
        <w:t>that</w:t>
      </w:r>
      <w:r>
        <w:rPr>
          <w:color w:val="231F20"/>
          <w:spacing w:val="-7"/>
          <w:sz w:val="15"/>
        </w:rPr>
        <w:t xml:space="preserve"> </w:t>
      </w:r>
      <w:r>
        <w:rPr>
          <w:color w:val="231F20"/>
          <w:spacing w:val="-2"/>
          <w:sz w:val="15"/>
        </w:rPr>
        <w:t>they</w:t>
      </w:r>
      <w:r>
        <w:rPr>
          <w:color w:val="231F20"/>
          <w:spacing w:val="-7"/>
          <w:sz w:val="15"/>
        </w:rPr>
        <w:t xml:space="preserve"> </w:t>
      </w:r>
      <w:r>
        <w:rPr>
          <w:color w:val="231F20"/>
          <w:spacing w:val="-2"/>
          <w:sz w:val="15"/>
        </w:rPr>
        <w:t>sum</w:t>
      </w:r>
      <w:r>
        <w:rPr>
          <w:color w:val="231F20"/>
          <w:spacing w:val="-6"/>
          <w:sz w:val="15"/>
        </w:rPr>
        <w:t xml:space="preserve"> </w:t>
      </w:r>
      <w:r>
        <w:rPr>
          <w:color w:val="231F20"/>
          <w:spacing w:val="-2"/>
          <w:sz w:val="15"/>
        </w:rPr>
        <w:t>to</w:t>
      </w:r>
      <w:r>
        <w:rPr>
          <w:color w:val="231F20"/>
          <w:spacing w:val="-6"/>
          <w:sz w:val="15"/>
        </w:rPr>
        <w:t xml:space="preserve"> </w:t>
      </w:r>
      <w:r>
        <w:rPr>
          <w:color w:val="231F20"/>
          <w:spacing w:val="-2"/>
          <w:sz w:val="15"/>
        </w:rPr>
        <w:t>100.</w:t>
      </w:r>
      <w:r>
        <w:rPr>
          <w:color w:val="231F20"/>
          <w:spacing w:val="-7"/>
          <w:sz w:val="15"/>
        </w:rPr>
        <w:t xml:space="preserve"> </w:t>
      </w:r>
      <w:r>
        <w:rPr>
          <w:color w:val="231F20"/>
          <w:spacing w:val="-2"/>
          <w:sz w:val="15"/>
        </w:rPr>
        <w:t>This</w:t>
      </w:r>
      <w:r>
        <w:rPr>
          <w:color w:val="231F20"/>
          <w:spacing w:val="-7"/>
          <w:sz w:val="15"/>
        </w:rPr>
        <w:t xml:space="preserve"> </w:t>
      </w:r>
      <w:r>
        <w:rPr>
          <w:color w:val="231F20"/>
          <w:spacing w:val="-2"/>
          <w:sz w:val="15"/>
        </w:rPr>
        <w:t>was</w:t>
      </w:r>
      <w:r>
        <w:rPr>
          <w:color w:val="231F20"/>
          <w:sz w:val="15"/>
        </w:rPr>
        <w:t xml:space="preserve"> chosen because our conclusions were primarily drawn from intrasample relative abundances. </w:t>
      </w:r>
      <w:r>
        <w:rPr>
          <w:color w:val="231F20"/>
          <w:spacing w:val="-2"/>
          <w:sz w:val="15"/>
        </w:rPr>
        <w:t>Furthermore,</w:t>
      </w:r>
      <w:r>
        <w:rPr>
          <w:color w:val="231F20"/>
          <w:spacing w:val="-4"/>
          <w:sz w:val="15"/>
        </w:rPr>
        <w:t xml:space="preserve"> </w:t>
      </w:r>
      <w:r>
        <w:rPr>
          <w:color w:val="231F20"/>
          <w:spacing w:val="-2"/>
          <w:sz w:val="15"/>
        </w:rPr>
        <w:t>low</w:t>
      </w:r>
      <w:r>
        <w:rPr>
          <w:color w:val="231F20"/>
          <w:spacing w:val="-4"/>
          <w:sz w:val="15"/>
        </w:rPr>
        <w:t xml:space="preserve"> </w:t>
      </w:r>
      <w:r>
        <w:rPr>
          <w:color w:val="231F20"/>
          <w:spacing w:val="-2"/>
          <w:sz w:val="15"/>
        </w:rPr>
        <w:t>overall</w:t>
      </w:r>
      <w:r>
        <w:rPr>
          <w:color w:val="231F20"/>
          <w:spacing w:val="-3"/>
          <w:sz w:val="15"/>
        </w:rPr>
        <w:t xml:space="preserve"> </w:t>
      </w:r>
      <w:r>
        <w:rPr>
          <w:color w:val="231F20"/>
          <w:spacing w:val="-2"/>
          <w:sz w:val="15"/>
        </w:rPr>
        <w:t>RPKG</w:t>
      </w:r>
      <w:r>
        <w:rPr>
          <w:color w:val="231F20"/>
          <w:spacing w:val="-4"/>
          <w:sz w:val="15"/>
        </w:rPr>
        <w:t xml:space="preserve"> </w:t>
      </w:r>
      <w:r>
        <w:rPr>
          <w:color w:val="231F20"/>
          <w:spacing w:val="-2"/>
          <w:sz w:val="15"/>
        </w:rPr>
        <w:t>values</w:t>
      </w:r>
      <w:r>
        <w:rPr>
          <w:color w:val="231F20"/>
          <w:spacing w:val="-4"/>
          <w:sz w:val="15"/>
        </w:rPr>
        <w:t xml:space="preserve"> </w:t>
      </w:r>
      <w:r>
        <w:rPr>
          <w:color w:val="231F20"/>
          <w:spacing w:val="-2"/>
          <w:sz w:val="15"/>
        </w:rPr>
        <w:t>in</w:t>
      </w:r>
      <w:r>
        <w:rPr>
          <w:color w:val="231F20"/>
          <w:spacing w:val="-4"/>
          <w:sz w:val="15"/>
        </w:rPr>
        <w:t xml:space="preserve"> </w:t>
      </w:r>
      <w:r>
        <w:rPr>
          <w:color w:val="231F20"/>
          <w:spacing w:val="-2"/>
          <w:sz w:val="15"/>
        </w:rPr>
        <w:t>some</w:t>
      </w:r>
      <w:r>
        <w:rPr>
          <w:color w:val="231F20"/>
          <w:spacing w:val="-4"/>
          <w:sz w:val="15"/>
        </w:rPr>
        <w:t xml:space="preserve"> </w:t>
      </w:r>
      <w:r>
        <w:rPr>
          <w:color w:val="231F20"/>
          <w:spacing w:val="-2"/>
          <w:sz w:val="15"/>
        </w:rPr>
        <w:t>samples</w:t>
      </w:r>
      <w:r>
        <w:rPr>
          <w:color w:val="231F20"/>
          <w:spacing w:val="-4"/>
          <w:sz w:val="15"/>
        </w:rPr>
        <w:t xml:space="preserve"> </w:t>
      </w:r>
      <w:r>
        <w:rPr>
          <w:color w:val="231F20"/>
          <w:spacing w:val="-2"/>
          <w:sz w:val="15"/>
        </w:rPr>
        <w:t>compared</w:t>
      </w:r>
      <w:r>
        <w:rPr>
          <w:color w:val="231F20"/>
          <w:spacing w:val="-4"/>
          <w:sz w:val="15"/>
        </w:rPr>
        <w:t xml:space="preserve"> </w:t>
      </w:r>
      <w:r>
        <w:rPr>
          <w:color w:val="231F20"/>
          <w:spacing w:val="-2"/>
          <w:sz w:val="15"/>
        </w:rPr>
        <w:t>to</w:t>
      </w:r>
      <w:r>
        <w:rPr>
          <w:color w:val="231F20"/>
          <w:spacing w:val="-4"/>
          <w:sz w:val="15"/>
        </w:rPr>
        <w:t xml:space="preserve"> </w:t>
      </w:r>
      <w:r>
        <w:rPr>
          <w:color w:val="231F20"/>
          <w:spacing w:val="-2"/>
          <w:sz w:val="15"/>
        </w:rPr>
        <w:t>others</w:t>
      </w:r>
      <w:r>
        <w:rPr>
          <w:color w:val="231F20"/>
          <w:spacing w:val="-4"/>
          <w:sz w:val="15"/>
        </w:rPr>
        <w:t xml:space="preserve"> </w:t>
      </w:r>
      <w:r>
        <w:rPr>
          <w:color w:val="231F20"/>
          <w:spacing w:val="-2"/>
          <w:sz w:val="15"/>
        </w:rPr>
        <w:t>limited</w:t>
      </w:r>
      <w:r>
        <w:rPr>
          <w:color w:val="231F20"/>
          <w:spacing w:val="-4"/>
          <w:sz w:val="15"/>
        </w:rPr>
        <w:t xml:space="preserve"> </w:t>
      </w:r>
      <w:r>
        <w:rPr>
          <w:color w:val="231F20"/>
          <w:spacing w:val="-2"/>
          <w:sz w:val="15"/>
        </w:rPr>
        <w:t>the</w:t>
      </w:r>
      <w:r>
        <w:rPr>
          <w:color w:val="231F20"/>
          <w:spacing w:val="-4"/>
          <w:sz w:val="15"/>
        </w:rPr>
        <w:t xml:space="preserve"> </w:t>
      </w:r>
      <w:r>
        <w:rPr>
          <w:color w:val="231F20"/>
          <w:spacing w:val="-2"/>
          <w:sz w:val="15"/>
        </w:rPr>
        <w:t>ability</w:t>
      </w:r>
      <w:r>
        <w:rPr>
          <w:color w:val="231F20"/>
          <w:spacing w:val="-4"/>
          <w:sz w:val="15"/>
        </w:rPr>
        <w:t xml:space="preserve"> </w:t>
      </w:r>
      <w:r>
        <w:rPr>
          <w:color w:val="231F20"/>
          <w:spacing w:val="-2"/>
          <w:sz w:val="15"/>
        </w:rPr>
        <w:t>to</w:t>
      </w:r>
      <w:r>
        <w:rPr>
          <w:color w:val="231F20"/>
          <w:spacing w:val="-4"/>
          <w:sz w:val="15"/>
        </w:rPr>
        <w:t xml:space="preserve"> </w:t>
      </w:r>
      <w:r>
        <w:rPr>
          <w:color w:val="231F20"/>
          <w:spacing w:val="-2"/>
          <w:sz w:val="15"/>
        </w:rPr>
        <w:t>inter-</w:t>
      </w:r>
      <w:r>
        <w:rPr>
          <w:color w:val="231F20"/>
          <w:sz w:val="15"/>
        </w:rPr>
        <w:t xml:space="preserve"> </w:t>
      </w:r>
      <w:r>
        <w:rPr>
          <w:color w:val="231F20"/>
          <w:spacing w:val="-4"/>
          <w:sz w:val="15"/>
        </w:rPr>
        <w:t>pret</w:t>
      </w:r>
      <w:r>
        <w:rPr>
          <w:color w:val="231F20"/>
          <w:spacing w:val="-7"/>
          <w:sz w:val="15"/>
        </w:rPr>
        <w:t xml:space="preserve"> </w:t>
      </w:r>
      <w:r>
        <w:rPr>
          <w:color w:val="231F20"/>
          <w:spacing w:val="-4"/>
          <w:sz w:val="15"/>
        </w:rPr>
        <w:t>intrasample</w:t>
      </w:r>
      <w:r>
        <w:rPr>
          <w:color w:val="231F20"/>
          <w:spacing w:val="-6"/>
          <w:sz w:val="15"/>
        </w:rPr>
        <w:t xml:space="preserve"> </w:t>
      </w:r>
      <w:r>
        <w:rPr>
          <w:color w:val="231F20"/>
          <w:spacing w:val="-4"/>
          <w:sz w:val="15"/>
        </w:rPr>
        <w:t>relative</w:t>
      </w:r>
      <w:r>
        <w:rPr>
          <w:color w:val="231F20"/>
          <w:spacing w:val="-7"/>
          <w:sz w:val="15"/>
        </w:rPr>
        <w:t xml:space="preserve"> </w:t>
      </w:r>
      <w:r>
        <w:rPr>
          <w:color w:val="231F20"/>
          <w:spacing w:val="-4"/>
          <w:sz w:val="15"/>
        </w:rPr>
        <w:t>abundance.</w:t>
      </w:r>
      <w:r>
        <w:rPr>
          <w:color w:val="231F20"/>
          <w:spacing w:val="-6"/>
          <w:sz w:val="15"/>
        </w:rPr>
        <w:t xml:space="preserve"> </w:t>
      </w:r>
      <w:r>
        <w:rPr>
          <w:color w:val="231F20"/>
          <w:spacing w:val="-4"/>
          <w:sz w:val="15"/>
        </w:rPr>
        <w:t>For</w:t>
      </w:r>
      <w:r>
        <w:rPr>
          <w:color w:val="231F20"/>
          <w:spacing w:val="-7"/>
          <w:sz w:val="15"/>
        </w:rPr>
        <w:t xml:space="preserve"> </w:t>
      </w:r>
      <w:r>
        <w:rPr>
          <w:color w:val="231F20"/>
          <w:spacing w:val="-4"/>
          <w:sz w:val="15"/>
        </w:rPr>
        <w:t>comparison,</w:t>
      </w:r>
      <w:r>
        <w:rPr>
          <w:color w:val="231F20"/>
          <w:spacing w:val="-6"/>
          <w:sz w:val="15"/>
        </w:rPr>
        <w:t xml:space="preserve"> </w:t>
      </w:r>
      <w:r>
        <w:rPr>
          <w:color w:val="231F20"/>
          <w:spacing w:val="-4"/>
          <w:sz w:val="15"/>
        </w:rPr>
        <w:t>an</w:t>
      </w:r>
      <w:r>
        <w:rPr>
          <w:color w:val="231F20"/>
          <w:spacing w:val="-6"/>
          <w:sz w:val="15"/>
        </w:rPr>
        <w:t xml:space="preserve"> </w:t>
      </w:r>
      <w:r>
        <w:rPr>
          <w:color w:val="231F20"/>
          <w:spacing w:val="-4"/>
          <w:sz w:val="15"/>
        </w:rPr>
        <w:t>RPKG</w:t>
      </w:r>
      <w:r>
        <w:rPr>
          <w:color w:val="231F20"/>
          <w:spacing w:val="-7"/>
          <w:sz w:val="15"/>
        </w:rPr>
        <w:t xml:space="preserve"> </w:t>
      </w:r>
      <w:r>
        <w:rPr>
          <w:color w:val="231F20"/>
          <w:spacing w:val="-4"/>
          <w:sz w:val="15"/>
        </w:rPr>
        <w:t>plot</w:t>
      </w:r>
      <w:r>
        <w:rPr>
          <w:color w:val="231F20"/>
          <w:spacing w:val="-6"/>
          <w:sz w:val="15"/>
        </w:rPr>
        <w:t xml:space="preserve"> </w:t>
      </w:r>
      <w:r>
        <w:rPr>
          <w:color w:val="231F20"/>
          <w:spacing w:val="-4"/>
          <w:sz w:val="15"/>
        </w:rPr>
        <w:t>corresponding</w:t>
      </w:r>
      <w:r>
        <w:rPr>
          <w:color w:val="231F20"/>
          <w:spacing w:val="-7"/>
          <w:sz w:val="15"/>
        </w:rPr>
        <w:t xml:space="preserve"> </w:t>
      </w:r>
      <w:r>
        <w:rPr>
          <w:color w:val="231F20"/>
          <w:spacing w:val="-4"/>
          <w:sz w:val="15"/>
        </w:rPr>
        <w:t>to</w:t>
      </w:r>
      <w:r>
        <w:rPr>
          <w:color w:val="231F20"/>
          <w:spacing w:val="-6"/>
          <w:sz w:val="15"/>
        </w:rPr>
        <w:t xml:space="preserve"> </w:t>
      </w:r>
      <w:hyperlink w:anchor="_bookmark2" w:history="1">
        <w:r>
          <w:rPr>
            <w:color w:val="231F20"/>
            <w:spacing w:val="-4"/>
            <w:sz w:val="15"/>
          </w:rPr>
          <w:t>Fig.</w:t>
        </w:r>
        <w:r>
          <w:rPr>
            <w:color w:val="231F20"/>
            <w:spacing w:val="-7"/>
            <w:sz w:val="15"/>
          </w:rPr>
          <w:t xml:space="preserve"> </w:t>
        </w:r>
        <w:r>
          <w:rPr>
            <w:color w:val="231F20"/>
            <w:spacing w:val="-4"/>
            <w:sz w:val="15"/>
          </w:rPr>
          <w:t>2</w:t>
        </w:r>
      </w:hyperlink>
      <w:r>
        <w:rPr>
          <w:color w:val="231F20"/>
          <w:spacing w:val="-6"/>
          <w:sz w:val="15"/>
        </w:rPr>
        <w:t xml:space="preserve"> </w:t>
      </w:r>
      <w:r>
        <w:rPr>
          <w:color w:val="231F20"/>
          <w:spacing w:val="-4"/>
          <w:sz w:val="15"/>
        </w:rPr>
        <w:t>can</w:t>
      </w:r>
      <w:r>
        <w:rPr>
          <w:color w:val="231F20"/>
          <w:spacing w:val="-6"/>
          <w:sz w:val="15"/>
        </w:rPr>
        <w:t xml:space="preserve"> </w:t>
      </w:r>
      <w:r>
        <w:rPr>
          <w:color w:val="231F20"/>
          <w:spacing w:val="-4"/>
          <w:sz w:val="15"/>
        </w:rPr>
        <w:t>be</w:t>
      </w:r>
      <w:r>
        <w:rPr>
          <w:color w:val="231F20"/>
          <w:spacing w:val="-7"/>
          <w:sz w:val="15"/>
        </w:rPr>
        <w:t xml:space="preserve"> </w:t>
      </w:r>
      <w:r>
        <w:rPr>
          <w:color w:val="231F20"/>
          <w:spacing w:val="-4"/>
          <w:sz w:val="15"/>
        </w:rPr>
        <w:t>found</w:t>
      </w:r>
      <w:r>
        <w:rPr>
          <w:color w:val="231F20"/>
          <w:sz w:val="15"/>
        </w:rPr>
        <w:t xml:space="preserve"> </w:t>
      </w:r>
      <w:bookmarkStart w:id="21" w:name="Phylogenomic_analysis."/>
      <w:bookmarkEnd w:id="21"/>
      <w:r>
        <w:rPr>
          <w:color w:val="231F20"/>
          <w:sz w:val="15"/>
        </w:rPr>
        <w:t>in Fig. S3.</w:t>
      </w:r>
    </w:p>
    <w:p w14:paraId="56D03F5D" w14:textId="77777777" w:rsidR="009843BB" w:rsidRDefault="00000000">
      <w:pPr>
        <w:spacing w:line="268" w:lineRule="auto"/>
        <w:ind w:left="132" w:right="3567" w:firstLine="240"/>
        <w:jc w:val="both"/>
        <w:rPr>
          <w:sz w:val="15"/>
        </w:rPr>
      </w:pPr>
      <w:r>
        <w:rPr>
          <w:color w:val="231F20"/>
          <w:spacing w:val="-4"/>
          <w:sz w:val="15"/>
        </w:rPr>
        <w:t>Phylogenomic</w:t>
      </w:r>
      <w:r>
        <w:rPr>
          <w:color w:val="231F20"/>
          <w:spacing w:val="-7"/>
          <w:sz w:val="15"/>
        </w:rPr>
        <w:t xml:space="preserve"> </w:t>
      </w:r>
      <w:r>
        <w:rPr>
          <w:color w:val="231F20"/>
          <w:spacing w:val="-4"/>
          <w:sz w:val="15"/>
        </w:rPr>
        <w:t>analysis.</w:t>
      </w:r>
      <w:r>
        <w:rPr>
          <w:color w:val="231F20"/>
          <w:spacing w:val="-6"/>
          <w:sz w:val="15"/>
        </w:rPr>
        <w:t xml:space="preserve"> </w:t>
      </w:r>
      <w:r>
        <w:rPr>
          <w:color w:val="231F20"/>
          <w:spacing w:val="-4"/>
          <w:sz w:val="15"/>
        </w:rPr>
        <w:t>From</w:t>
      </w:r>
      <w:r>
        <w:rPr>
          <w:color w:val="231F20"/>
          <w:spacing w:val="-7"/>
          <w:sz w:val="15"/>
        </w:rPr>
        <w:t xml:space="preserve"> </w:t>
      </w:r>
      <w:r>
        <w:rPr>
          <w:color w:val="231F20"/>
          <w:spacing w:val="-4"/>
          <w:sz w:val="15"/>
        </w:rPr>
        <w:t>the</w:t>
      </w:r>
      <w:r>
        <w:rPr>
          <w:color w:val="231F20"/>
          <w:spacing w:val="-6"/>
          <w:sz w:val="15"/>
        </w:rPr>
        <w:t xml:space="preserve"> </w:t>
      </w:r>
      <w:r>
        <w:rPr>
          <w:color w:val="231F20"/>
          <w:spacing w:val="-4"/>
          <w:sz w:val="15"/>
        </w:rPr>
        <w:t>45,997</w:t>
      </w:r>
      <w:r>
        <w:rPr>
          <w:color w:val="231F20"/>
          <w:spacing w:val="-7"/>
          <w:sz w:val="15"/>
        </w:rPr>
        <w:t xml:space="preserve"> </w:t>
      </w:r>
      <w:r>
        <w:rPr>
          <w:color w:val="231F20"/>
          <w:spacing w:val="-4"/>
          <w:sz w:val="15"/>
        </w:rPr>
        <w:t>total</w:t>
      </w:r>
      <w:r>
        <w:rPr>
          <w:color w:val="231F20"/>
          <w:spacing w:val="-6"/>
          <w:sz w:val="15"/>
        </w:rPr>
        <w:t xml:space="preserve"> </w:t>
      </w:r>
      <w:r>
        <w:rPr>
          <w:color w:val="231F20"/>
          <w:spacing w:val="-4"/>
          <w:sz w:val="15"/>
        </w:rPr>
        <w:t>aligned</w:t>
      </w:r>
      <w:r>
        <w:rPr>
          <w:color w:val="231F20"/>
          <w:spacing w:val="-6"/>
          <w:sz w:val="15"/>
        </w:rPr>
        <w:t xml:space="preserve"> </w:t>
      </w:r>
      <w:r>
        <w:rPr>
          <w:color w:val="231F20"/>
          <w:spacing w:val="-4"/>
          <w:sz w:val="15"/>
        </w:rPr>
        <w:t>and</w:t>
      </w:r>
      <w:r>
        <w:rPr>
          <w:color w:val="231F20"/>
          <w:spacing w:val="-7"/>
          <w:sz w:val="15"/>
        </w:rPr>
        <w:t xml:space="preserve"> </w:t>
      </w:r>
      <w:r>
        <w:rPr>
          <w:color w:val="231F20"/>
          <w:spacing w:val="-4"/>
          <w:sz w:val="15"/>
        </w:rPr>
        <w:t>concatenated</w:t>
      </w:r>
      <w:r>
        <w:rPr>
          <w:color w:val="231F20"/>
          <w:spacing w:val="-6"/>
          <w:sz w:val="15"/>
        </w:rPr>
        <w:t xml:space="preserve"> </w:t>
      </w:r>
      <w:r>
        <w:rPr>
          <w:color w:val="231F20"/>
          <w:spacing w:val="-4"/>
          <w:sz w:val="15"/>
        </w:rPr>
        <w:t>bac120</w:t>
      </w:r>
      <w:r>
        <w:rPr>
          <w:color w:val="231F20"/>
          <w:spacing w:val="-7"/>
          <w:sz w:val="15"/>
        </w:rPr>
        <w:t xml:space="preserve"> </w:t>
      </w:r>
      <w:r>
        <w:rPr>
          <w:color w:val="231F20"/>
          <w:spacing w:val="-4"/>
          <w:sz w:val="15"/>
        </w:rPr>
        <w:t>sequences</w:t>
      </w:r>
      <w:r>
        <w:rPr>
          <w:color w:val="231F20"/>
          <w:spacing w:val="-6"/>
          <w:sz w:val="15"/>
        </w:rPr>
        <w:t xml:space="preserve"> </w:t>
      </w:r>
      <w:r>
        <w:rPr>
          <w:color w:val="231F20"/>
          <w:spacing w:val="-4"/>
          <w:sz w:val="15"/>
        </w:rPr>
        <w:t>provided</w:t>
      </w:r>
      <w:r>
        <w:rPr>
          <w:color w:val="231F20"/>
          <w:sz w:val="15"/>
        </w:rPr>
        <w:t xml:space="preserve"> </w:t>
      </w:r>
      <w:r>
        <w:rPr>
          <w:color w:val="231F20"/>
          <w:spacing w:val="-4"/>
          <w:sz w:val="15"/>
        </w:rPr>
        <w:t>by</w:t>
      </w:r>
      <w:r>
        <w:rPr>
          <w:color w:val="231F20"/>
          <w:spacing w:val="-6"/>
          <w:sz w:val="15"/>
        </w:rPr>
        <w:t xml:space="preserve"> </w:t>
      </w:r>
      <w:r>
        <w:rPr>
          <w:color w:val="231F20"/>
          <w:spacing w:val="-4"/>
          <w:sz w:val="15"/>
        </w:rPr>
        <w:t>the</w:t>
      </w:r>
      <w:r>
        <w:rPr>
          <w:color w:val="231F20"/>
          <w:spacing w:val="-5"/>
          <w:sz w:val="15"/>
        </w:rPr>
        <w:t xml:space="preserve"> </w:t>
      </w:r>
      <w:r>
        <w:rPr>
          <w:color w:val="231F20"/>
          <w:spacing w:val="-4"/>
          <w:sz w:val="15"/>
        </w:rPr>
        <w:t>GTDB-Tk</w:t>
      </w:r>
      <w:r>
        <w:rPr>
          <w:color w:val="231F20"/>
          <w:spacing w:val="-6"/>
          <w:sz w:val="15"/>
        </w:rPr>
        <w:t xml:space="preserve"> </w:t>
      </w:r>
      <w:r>
        <w:rPr>
          <w:color w:val="231F20"/>
          <w:spacing w:val="-4"/>
          <w:sz w:val="15"/>
        </w:rPr>
        <w:t>classify</w:t>
      </w:r>
      <w:r>
        <w:rPr>
          <w:color w:val="231F20"/>
          <w:spacing w:val="-5"/>
          <w:sz w:val="15"/>
        </w:rPr>
        <w:t xml:space="preserve"> </w:t>
      </w:r>
      <w:r>
        <w:rPr>
          <w:color w:val="231F20"/>
          <w:spacing w:val="-4"/>
          <w:sz w:val="15"/>
        </w:rPr>
        <w:t>workflow,</w:t>
      </w:r>
      <w:r>
        <w:rPr>
          <w:color w:val="231F20"/>
          <w:spacing w:val="-5"/>
          <w:sz w:val="15"/>
        </w:rPr>
        <w:t xml:space="preserve"> </w:t>
      </w:r>
      <w:r>
        <w:rPr>
          <w:color w:val="231F20"/>
          <w:spacing w:val="-4"/>
          <w:sz w:val="15"/>
        </w:rPr>
        <w:t>a</w:t>
      </w:r>
      <w:r>
        <w:rPr>
          <w:color w:val="231F20"/>
          <w:spacing w:val="-5"/>
          <w:sz w:val="15"/>
        </w:rPr>
        <w:t xml:space="preserve"> </w:t>
      </w:r>
      <w:r>
        <w:rPr>
          <w:color w:val="231F20"/>
          <w:spacing w:val="-4"/>
          <w:sz w:val="15"/>
        </w:rPr>
        <w:t>selected</w:t>
      </w:r>
      <w:r>
        <w:rPr>
          <w:color w:val="231F20"/>
          <w:spacing w:val="-5"/>
          <w:sz w:val="15"/>
        </w:rPr>
        <w:t xml:space="preserve"> </w:t>
      </w:r>
      <w:r>
        <w:rPr>
          <w:color w:val="231F20"/>
          <w:spacing w:val="-4"/>
          <w:sz w:val="15"/>
        </w:rPr>
        <w:t>set</w:t>
      </w:r>
      <w:r>
        <w:rPr>
          <w:color w:val="231F20"/>
          <w:spacing w:val="-5"/>
          <w:sz w:val="15"/>
        </w:rPr>
        <w:t xml:space="preserve"> </w:t>
      </w:r>
      <w:r>
        <w:rPr>
          <w:color w:val="231F20"/>
          <w:spacing w:val="-4"/>
          <w:sz w:val="15"/>
        </w:rPr>
        <w:t>pertaining</w:t>
      </w:r>
      <w:r>
        <w:rPr>
          <w:color w:val="231F20"/>
          <w:spacing w:val="-6"/>
          <w:sz w:val="15"/>
        </w:rPr>
        <w:t xml:space="preserve"> </w:t>
      </w:r>
      <w:r>
        <w:rPr>
          <w:color w:val="231F20"/>
          <w:spacing w:val="-4"/>
          <w:sz w:val="15"/>
        </w:rPr>
        <w:t>to</w:t>
      </w:r>
      <w:r>
        <w:rPr>
          <w:color w:val="231F20"/>
          <w:spacing w:val="-6"/>
          <w:sz w:val="15"/>
        </w:rPr>
        <w:t xml:space="preserve"> </w:t>
      </w:r>
      <w:r>
        <w:rPr>
          <w:color w:val="231F20"/>
          <w:spacing w:val="-4"/>
          <w:sz w:val="15"/>
        </w:rPr>
        <w:t>38</w:t>
      </w:r>
      <w:r>
        <w:rPr>
          <w:color w:val="231F20"/>
          <w:spacing w:val="-6"/>
          <w:sz w:val="15"/>
        </w:rPr>
        <w:t xml:space="preserve"> </w:t>
      </w:r>
      <w:r>
        <w:rPr>
          <w:color w:val="231F20"/>
          <w:spacing w:val="-4"/>
          <w:sz w:val="15"/>
        </w:rPr>
        <w:t>cyanobacterial</w:t>
      </w:r>
      <w:r>
        <w:rPr>
          <w:color w:val="231F20"/>
          <w:spacing w:val="-6"/>
          <w:sz w:val="15"/>
        </w:rPr>
        <w:t xml:space="preserve"> </w:t>
      </w:r>
      <w:r>
        <w:rPr>
          <w:color w:val="231F20"/>
          <w:spacing w:val="-4"/>
          <w:sz w:val="15"/>
        </w:rPr>
        <w:t>MAGs</w:t>
      </w:r>
      <w:r>
        <w:rPr>
          <w:color w:val="231F20"/>
          <w:spacing w:val="-5"/>
          <w:sz w:val="15"/>
        </w:rPr>
        <w:t xml:space="preserve"> </w:t>
      </w:r>
      <w:r>
        <w:rPr>
          <w:color w:val="231F20"/>
          <w:spacing w:val="-4"/>
          <w:sz w:val="15"/>
        </w:rPr>
        <w:t>and</w:t>
      </w:r>
      <w:r>
        <w:rPr>
          <w:color w:val="231F20"/>
          <w:spacing w:val="-5"/>
          <w:sz w:val="15"/>
        </w:rPr>
        <w:t xml:space="preserve"> </w:t>
      </w:r>
      <w:r>
        <w:rPr>
          <w:color w:val="231F20"/>
          <w:spacing w:val="-4"/>
          <w:sz w:val="15"/>
        </w:rPr>
        <w:t>79</w:t>
      </w:r>
      <w:r>
        <w:rPr>
          <w:color w:val="231F20"/>
          <w:spacing w:val="-6"/>
          <w:sz w:val="15"/>
        </w:rPr>
        <w:t xml:space="preserve"> </w:t>
      </w:r>
      <w:r>
        <w:rPr>
          <w:color w:val="231F20"/>
          <w:spacing w:val="-4"/>
          <w:sz w:val="15"/>
        </w:rPr>
        <w:t>reference</w:t>
      </w:r>
      <w:r>
        <w:rPr>
          <w:color w:val="231F20"/>
          <w:sz w:val="15"/>
        </w:rPr>
        <w:t xml:space="preserve"> </w:t>
      </w:r>
      <w:r>
        <w:rPr>
          <w:color w:val="231F20"/>
          <w:spacing w:val="-6"/>
          <w:sz w:val="15"/>
        </w:rPr>
        <w:t>genomes</w:t>
      </w:r>
      <w:r>
        <w:rPr>
          <w:color w:val="231F20"/>
          <w:spacing w:val="-5"/>
          <w:sz w:val="15"/>
        </w:rPr>
        <w:t xml:space="preserve"> </w:t>
      </w:r>
      <w:r>
        <w:rPr>
          <w:color w:val="231F20"/>
          <w:spacing w:val="-6"/>
          <w:sz w:val="15"/>
        </w:rPr>
        <w:t>(74</w:t>
      </w:r>
      <w:r>
        <w:rPr>
          <w:color w:val="231F20"/>
          <w:spacing w:val="-4"/>
          <w:sz w:val="15"/>
        </w:rPr>
        <w:t xml:space="preserve"> </w:t>
      </w:r>
      <w:r>
        <w:rPr>
          <w:color w:val="231F20"/>
          <w:spacing w:val="-6"/>
          <w:sz w:val="15"/>
        </w:rPr>
        <w:t>RefSeq</w:t>
      </w:r>
      <w:r>
        <w:rPr>
          <w:color w:val="231F20"/>
          <w:spacing w:val="-5"/>
          <w:sz w:val="15"/>
        </w:rPr>
        <w:t xml:space="preserve"> </w:t>
      </w:r>
      <w:r>
        <w:rPr>
          <w:color w:val="231F20"/>
          <w:spacing w:val="-6"/>
          <w:sz w:val="15"/>
        </w:rPr>
        <w:t>and</w:t>
      </w:r>
      <w:r>
        <w:rPr>
          <w:color w:val="231F20"/>
          <w:spacing w:val="-4"/>
          <w:sz w:val="15"/>
        </w:rPr>
        <w:t xml:space="preserve"> </w:t>
      </w:r>
      <w:r>
        <w:rPr>
          <w:color w:val="231F20"/>
          <w:spacing w:val="-6"/>
          <w:sz w:val="15"/>
        </w:rPr>
        <w:t>5</w:t>
      </w:r>
      <w:r>
        <w:rPr>
          <w:color w:val="231F20"/>
          <w:spacing w:val="-5"/>
          <w:sz w:val="15"/>
        </w:rPr>
        <w:t xml:space="preserve"> </w:t>
      </w:r>
      <w:r>
        <w:rPr>
          <w:color w:val="231F20"/>
          <w:spacing w:val="-6"/>
          <w:sz w:val="15"/>
        </w:rPr>
        <w:t>GenBank</w:t>
      </w:r>
      <w:r>
        <w:rPr>
          <w:color w:val="231F20"/>
          <w:spacing w:val="-4"/>
          <w:sz w:val="15"/>
        </w:rPr>
        <w:t xml:space="preserve"> </w:t>
      </w:r>
      <w:r>
        <w:rPr>
          <w:color w:val="231F20"/>
          <w:spacing w:val="-6"/>
          <w:sz w:val="15"/>
        </w:rPr>
        <w:t>genomes)</w:t>
      </w:r>
      <w:r>
        <w:rPr>
          <w:color w:val="231F20"/>
          <w:spacing w:val="-4"/>
          <w:sz w:val="15"/>
        </w:rPr>
        <w:t xml:space="preserve"> </w:t>
      </w:r>
      <w:r>
        <w:rPr>
          <w:color w:val="231F20"/>
          <w:spacing w:val="-6"/>
          <w:sz w:val="15"/>
        </w:rPr>
        <w:t>was</w:t>
      </w:r>
      <w:r>
        <w:rPr>
          <w:color w:val="231F20"/>
          <w:spacing w:val="-5"/>
          <w:sz w:val="15"/>
        </w:rPr>
        <w:t xml:space="preserve"> </w:t>
      </w:r>
      <w:r>
        <w:rPr>
          <w:color w:val="231F20"/>
          <w:spacing w:val="-6"/>
          <w:sz w:val="15"/>
        </w:rPr>
        <w:t>extracted.</w:t>
      </w:r>
      <w:r>
        <w:rPr>
          <w:color w:val="231F20"/>
          <w:spacing w:val="-4"/>
          <w:sz w:val="15"/>
        </w:rPr>
        <w:t xml:space="preserve"> </w:t>
      </w:r>
      <w:r>
        <w:rPr>
          <w:color w:val="231F20"/>
          <w:spacing w:val="-6"/>
          <w:sz w:val="15"/>
        </w:rPr>
        <w:t>Reference</w:t>
      </w:r>
      <w:r>
        <w:rPr>
          <w:color w:val="231F20"/>
          <w:spacing w:val="-5"/>
          <w:sz w:val="15"/>
        </w:rPr>
        <w:t xml:space="preserve"> </w:t>
      </w:r>
      <w:r>
        <w:rPr>
          <w:color w:val="231F20"/>
          <w:spacing w:val="-6"/>
          <w:sz w:val="15"/>
        </w:rPr>
        <w:t>genomes</w:t>
      </w:r>
      <w:r>
        <w:rPr>
          <w:color w:val="231F20"/>
          <w:spacing w:val="-4"/>
          <w:sz w:val="15"/>
        </w:rPr>
        <w:t xml:space="preserve"> </w:t>
      </w:r>
      <w:r>
        <w:rPr>
          <w:color w:val="231F20"/>
          <w:spacing w:val="-6"/>
          <w:sz w:val="15"/>
        </w:rPr>
        <w:t>included</w:t>
      </w:r>
      <w:r>
        <w:rPr>
          <w:color w:val="231F20"/>
          <w:spacing w:val="-5"/>
          <w:sz w:val="15"/>
        </w:rPr>
        <w:t xml:space="preserve"> </w:t>
      </w:r>
      <w:r>
        <w:rPr>
          <w:color w:val="231F20"/>
          <w:spacing w:val="-6"/>
          <w:sz w:val="15"/>
        </w:rPr>
        <w:t>those</w:t>
      </w:r>
      <w:r>
        <w:rPr>
          <w:color w:val="231F20"/>
          <w:spacing w:val="-4"/>
          <w:sz w:val="15"/>
        </w:rPr>
        <w:t xml:space="preserve"> </w:t>
      </w:r>
      <w:r>
        <w:rPr>
          <w:color w:val="231F20"/>
          <w:spacing w:val="-6"/>
          <w:sz w:val="15"/>
        </w:rPr>
        <w:t>related</w:t>
      </w:r>
      <w:r>
        <w:rPr>
          <w:color w:val="231F20"/>
          <w:sz w:val="15"/>
        </w:rPr>
        <w:t xml:space="preserve"> </w:t>
      </w:r>
      <w:r>
        <w:rPr>
          <w:color w:val="231F20"/>
          <w:spacing w:val="-6"/>
          <w:sz w:val="15"/>
        </w:rPr>
        <w:t>to</w:t>
      </w:r>
      <w:r>
        <w:rPr>
          <w:color w:val="231F20"/>
          <w:spacing w:val="-3"/>
          <w:sz w:val="15"/>
        </w:rPr>
        <w:t xml:space="preserve"> </w:t>
      </w:r>
      <w:r>
        <w:rPr>
          <w:color w:val="231F20"/>
          <w:spacing w:val="-6"/>
          <w:sz w:val="15"/>
        </w:rPr>
        <w:t>the</w:t>
      </w:r>
      <w:r>
        <w:rPr>
          <w:color w:val="231F20"/>
          <w:spacing w:val="-2"/>
          <w:sz w:val="15"/>
        </w:rPr>
        <w:t xml:space="preserve"> </w:t>
      </w:r>
      <w:r>
        <w:rPr>
          <w:color w:val="231F20"/>
          <w:spacing w:val="-6"/>
          <w:sz w:val="15"/>
        </w:rPr>
        <w:t>38</w:t>
      </w:r>
      <w:r>
        <w:rPr>
          <w:color w:val="231F20"/>
          <w:spacing w:val="-4"/>
          <w:sz w:val="15"/>
        </w:rPr>
        <w:t xml:space="preserve"> </w:t>
      </w:r>
      <w:r>
        <w:rPr>
          <w:color w:val="231F20"/>
          <w:spacing w:val="-6"/>
          <w:sz w:val="15"/>
        </w:rPr>
        <w:t>cyanobacterial</w:t>
      </w:r>
      <w:r>
        <w:rPr>
          <w:color w:val="231F20"/>
          <w:spacing w:val="-3"/>
          <w:sz w:val="15"/>
        </w:rPr>
        <w:t xml:space="preserve"> </w:t>
      </w:r>
      <w:r>
        <w:rPr>
          <w:color w:val="231F20"/>
          <w:spacing w:val="-6"/>
          <w:sz w:val="15"/>
        </w:rPr>
        <w:t>MAGs</w:t>
      </w:r>
      <w:r>
        <w:rPr>
          <w:color w:val="231F20"/>
          <w:spacing w:val="-4"/>
          <w:sz w:val="15"/>
        </w:rPr>
        <w:t xml:space="preserve"> </w:t>
      </w:r>
      <w:r>
        <w:rPr>
          <w:color w:val="231F20"/>
          <w:spacing w:val="-6"/>
          <w:sz w:val="15"/>
        </w:rPr>
        <w:t>(relatedness</w:t>
      </w:r>
      <w:r>
        <w:rPr>
          <w:color w:val="231F20"/>
          <w:spacing w:val="-2"/>
          <w:sz w:val="15"/>
        </w:rPr>
        <w:t xml:space="preserve"> </w:t>
      </w:r>
      <w:r>
        <w:rPr>
          <w:color w:val="231F20"/>
          <w:spacing w:val="-6"/>
          <w:sz w:val="15"/>
        </w:rPr>
        <w:t>determined</w:t>
      </w:r>
      <w:r>
        <w:rPr>
          <w:color w:val="231F20"/>
          <w:spacing w:val="-3"/>
          <w:sz w:val="15"/>
        </w:rPr>
        <w:t xml:space="preserve"> </w:t>
      </w:r>
      <w:r>
        <w:rPr>
          <w:color w:val="231F20"/>
          <w:spacing w:val="-6"/>
          <w:sz w:val="15"/>
        </w:rPr>
        <w:t>by</w:t>
      </w:r>
      <w:r>
        <w:rPr>
          <w:color w:val="231F20"/>
          <w:spacing w:val="-4"/>
          <w:sz w:val="15"/>
        </w:rPr>
        <w:t xml:space="preserve"> </w:t>
      </w:r>
      <w:r>
        <w:rPr>
          <w:color w:val="231F20"/>
          <w:spacing w:val="-6"/>
          <w:sz w:val="15"/>
        </w:rPr>
        <w:t>GTDB-Tk)</w:t>
      </w:r>
      <w:r>
        <w:rPr>
          <w:color w:val="231F20"/>
          <w:spacing w:val="-4"/>
          <w:sz w:val="15"/>
        </w:rPr>
        <w:t xml:space="preserve"> </w:t>
      </w:r>
      <w:r>
        <w:rPr>
          <w:color w:val="231F20"/>
          <w:spacing w:val="-6"/>
          <w:sz w:val="15"/>
        </w:rPr>
        <w:t>along</w:t>
      </w:r>
      <w:r>
        <w:rPr>
          <w:color w:val="231F20"/>
          <w:spacing w:val="-2"/>
          <w:sz w:val="15"/>
        </w:rPr>
        <w:t xml:space="preserve"> </w:t>
      </w:r>
      <w:r>
        <w:rPr>
          <w:color w:val="231F20"/>
          <w:spacing w:val="-6"/>
          <w:sz w:val="15"/>
        </w:rPr>
        <w:t>with</w:t>
      </w:r>
      <w:r>
        <w:rPr>
          <w:color w:val="231F20"/>
          <w:spacing w:val="-4"/>
          <w:sz w:val="15"/>
        </w:rPr>
        <w:t xml:space="preserve"> </w:t>
      </w:r>
      <w:r>
        <w:rPr>
          <w:color w:val="231F20"/>
          <w:spacing w:val="-6"/>
          <w:sz w:val="15"/>
        </w:rPr>
        <w:t>a</w:t>
      </w:r>
      <w:r>
        <w:rPr>
          <w:color w:val="231F20"/>
          <w:spacing w:val="-2"/>
          <w:sz w:val="15"/>
        </w:rPr>
        <w:t xml:space="preserve"> </w:t>
      </w:r>
      <w:r>
        <w:rPr>
          <w:color w:val="231F20"/>
          <w:spacing w:val="-6"/>
          <w:sz w:val="15"/>
        </w:rPr>
        <w:t>set</w:t>
      </w:r>
      <w:r>
        <w:rPr>
          <w:color w:val="231F20"/>
          <w:spacing w:val="-2"/>
          <w:sz w:val="15"/>
        </w:rPr>
        <w:t xml:space="preserve"> </w:t>
      </w:r>
      <w:r>
        <w:rPr>
          <w:color w:val="231F20"/>
          <w:spacing w:val="-6"/>
          <w:sz w:val="15"/>
        </w:rPr>
        <w:t>of</w:t>
      </w:r>
      <w:r>
        <w:rPr>
          <w:color w:val="231F20"/>
          <w:spacing w:val="-3"/>
          <w:sz w:val="15"/>
        </w:rPr>
        <w:t xml:space="preserve"> </w:t>
      </w:r>
      <w:r>
        <w:rPr>
          <w:color w:val="231F20"/>
          <w:spacing w:val="-6"/>
          <w:sz w:val="15"/>
        </w:rPr>
        <w:t>outgroups.</w:t>
      </w:r>
      <w:r>
        <w:rPr>
          <w:color w:val="231F20"/>
          <w:spacing w:val="-4"/>
          <w:sz w:val="15"/>
        </w:rPr>
        <w:t xml:space="preserve"> </w:t>
      </w:r>
      <w:r>
        <w:rPr>
          <w:color w:val="231F20"/>
          <w:spacing w:val="-6"/>
          <w:sz w:val="15"/>
        </w:rPr>
        <w:t>A</w:t>
      </w:r>
      <w:r>
        <w:rPr>
          <w:color w:val="231F20"/>
          <w:spacing w:val="-2"/>
          <w:sz w:val="15"/>
        </w:rPr>
        <w:t xml:space="preserve"> </w:t>
      </w:r>
      <w:r>
        <w:rPr>
          <w:color w:val="231F20"/>
          <w:spacing w:val="-6"/>
          <w:sz w:val="15"/>
        </w:rPr>
        <w:t>phy-</w:t>
      </w:r>
      <w:r>
        <w:rPr>
          <w:color w:val="231F20"/>
          <w:sz w:val="15"/>
        </w:rPr>
        <w:t xml:space="preserve"> </w:t>
      </w:r>
      <w:r>
        <w:rPr>
          <w:color w:val="231F20"/>
          <w:spacing w:val="-4"/>
          <w:sz w:val="15"/>
        </w:rPr>
        <w:t>logenomic</w:t>
      </w:r>
      <w:r>
        <w:rPr>
          <w:color w:val="231F20"/>
          <w:spacing w:val="-7"/>
          <w:sz w:val="15"/>
        </w:rPr>
        <w:t xml:space="preserve"> </w:t>
      </w:r>
      <w:r>
        <w:rPr>
          <w:color w:val="231F20"/>
          <w:spacing w:val="-4"/>
          <w:sz w:val="15"/>
        </w:rPr>
        <w:t>tree</w:t>
      </w:r>
      <w:r>
        <w:rPr>
          <w:color w:val="231F20"/>
          <w:spacing w:val="-6"/>
          <w:sz w:val="15"/>
        </w:rPr>
        <w:t xml:space="preserve"> </w:t>
      </w:r>
      <w:r>
        <w:rPr>
          <w:color w:val="231F20"/>
          <w:spacing w:val="-4"/>
          <w:sz w:val="15"/>
        </w:rPr>
        <w:t>was</w:t>
      </w:r>
      <w:r>
        <w:rPr>
          <w:color w:val="231F20"/>
          <w:spacing w:val="-5"/>
          <w:sz w:val="15"/>
        </w:rPr>
        <w:t xml:space="preserve"> </w:t>
      </w:r>
      <w:r>
        <w:rPr>
          <w:color w:val="231F20"/>
          <w:spacing w:val="-4"/>
          <w:sz w:val="15"/>
        </w:rPr>
        <w:t>constructed</w:t>
      </w:r>
      <w:r>
        <w:rPr>
          <w:color w:val="231F20"/>
          <w:spacing w:val="-5"/>
          <w:sz w:val="15"/>
        </w:rPr>
        <w:t xml:space="preserve"> </w:t>
      </w:r>
      <w:r>
        <w:rPr>
          <w:color w:val="231F20"/>
          <w:spacing w:val="-4"/>
          <w:sz w:val="15"/>
        </w:rPr>
        <w:t>from</w:t>
      </w:r>
      <w:r>
        <w:rPr>
          <w:color w:val="231F20"/>
          <w:spacing w:val="-5"/>
          <w:sz w:val="15"/>
        </w:rPr>
        <w:t xml:space="preserve"> </w:t>
      </w:r>
      <w:r>
        <w:rPr>
          <w:color w:val="231F20"/>
          <w:spacing w:val="-4"/>
          <w:sz w:val="15"/>
        </w:rPr>
        <w:t>selected</w:t>
      </w:r>
      <w:r>
        <w:rPr>
          <w:color w:val="231F20"/>
          <w:spacing w:val="-5"/>
          <w:sz w:val="15"/>
        </w:rPr>
        <w:t xml:space="preserve"> </w:t>
      </w:r>
      <w:r>
        <w:rPr>
          <w:color w:val="231F20"/>
          <w:spacing w:val="-4"/>
          <w:sz w:val="15"/>
        </w:rPr>
        <w:t>alignments</w:t>
      </w:r>
      <w:r>
        <w:rPr>
          <w:color w:val="231F20"/>
          <w:spacing w:val="-5"/>
          <w:sz w:val="15"/>
        </w:rPr>
        <w:t xml:space="preserve"> </w:t>
      </w:r>
      <w:r>
        <w:rPr>
          <w:color w:val="231F20"/>
          <w:spacing w:val="-4"/>
          <w:sz w:val="15"/>
        </w:rPr>
        <w:t>using</w:t>
      </w:r>
      <w:r>
        <w:rPr>
          <w:color w:val="231F20"/>
          <w:spacing w:val="-5"/>
          <w:sz w:val="15"/>
        </w:rPr>
        <w:t xml:space="preserve"> </w:t>
      </w:r>
      <w:r>
        <w:rPr>
          <w:color w:val="231F20"/>
          <w:spacing w:val="-4"/>
          <w:sz w:val="15"/>
        </w:rPr>
        <w:t>RAxML</w:t>
      </w:r>
      <w:r>
        <w:rPr>
          <w:color w:val="231F20"/>
          <w:spacing w:val="-6"/>
          <w:sz w:val="15"/>
        </w:rPr>
        <w:t xml:space="preserve"> </w:t>
      </w:r>
      <w:r>
        <w:rPr>
          <w:color w:val="231F20"/>
          <w:spacing w:val="-4"/>
          <w:sz w:val="15"/>
        </w:rPr>
        <w:t>(v.</w:t>
      </w:r>
      <w:r>
        <w:rPr>
          <w:color w:val="231F20"/>
          <w:spacing w:val="-5"/>
          <w:sz w:val="15"/>
        </w:rPr>
        <w:t xml:space="preserve"> </w:t>
      </w:r>
      <w:r>
        <w:rPr>
          <w:color w:val="231F20"/>
          <w:spacing w:val="-4"/>
          <w:sz w:val="15"/>
        </w:rPr>
        <w:t>8.2.11;</w:t>
      </w:r>
      <w:r>
        <w:rPr>
          <w:color w:val="231F20"/>
          <w:spacing w:val="-7"/>
          <w:sz w:val="15"/>
        </w:rPr>
        <w:t xml:space="preserve"> </w:t>
      </w:r>
      <w:r>
        <w:rPr>
          <w:color w:val="231F20"/>
          <w:spacing w:val="-4"/>
          <w:sz w:val="15"/>
        </w:rPr>
        <w:t>1,000</w:t>
      </w:r>
      <w:r>
        <w:rPr>
          <w:color w:val="231F20"/>
          <w:spacing w:val="-5"/>
          <w:sz w:val="15"/>
        </w:rPr>
        <w:t xml:space="preserve"> </w:t>
      </w:r>
      <w:r>
        <w:rPr>
          <w:color w:val="231F20"/>
          <w:spacing w:val="-4"/>
          <w:sz w:val="15"/>
        </w:rPr>
        <w:t>bootstraps,</w:t>
      </w:r>
      <w:r>
        <w:rPr>
          <w:color w:val="231F20"/>
          <w:spacing w:val="-6"/>
          <w:sz w:val="15"/>
        </w:rPr>
        <w:t xml:space="preserve"> </w:t>
      </w:r>
      <w:r>
        <w:rPr>
          <w:color w:val="231F20"/>
          <w:spacing w:val="-4"/>
          <w:sz w:val="15"/>
        </w:rPr>
        <w:t>pro-</w:t>
      </w:r>
      <w:r>
        <w:rPr>
          <w:color w:val="231F20"/>
          <w:sz w:val="15"/>
        </w:rPr>
        <w:t xml:space="preserve"> </w:t>
      </w:r>
      <w:bookmarkStart w:id="22" w:name="Pangenome_analysis_and_functional_annota"/>
      <w:bookmarkEnd w:id="22"/>
      <w:r>
        <w:rPr>
          <w:color w:val="231F20"/>
          <w:spacing w:val="-2"/>
          <w:sz w:val="15"/>
        </w:rPr>
        <w:t>tein</w:t>
      </w:r>
      <w:r>
        <w:rPr>
          <w:color w:val="231F20"/>
          <w:spacing w:val="-9"/>
          <w:sz w:val="15"/>
        </w:rPr>
        <w:t xml:space="preserve"> </w:t>
      </w:r>
      <w:r>
        <w:rPr>
          <w:color w:val="231F20"/>
          <w:spacing w:val="-2"/>
          <w:sz w:val="15"/>
        </w:rPr>
        <w:t>gamma</w:t>
      </w:r>
      <w:r>
        <w:rPr>
          <w:color w:val="231F20"/>
          <w:spacing w:val="-8"/>
          <w:sz w:val="15"/>
        </w:rPr>
        <w:t xml:space="preserve"> </w:t>
      </w:r>
      <w:r>
        <w:rPr>
          <w:color w:val="231F20"/>
          <w:spacing w:val="-2"/>
          <w:sz w:val="15"/>
        </w:rPr>
        <w:t>model</w:t>
      </w:r>
      <w:r>
        <w:rPr>
          <w:color w:val="231F20"/>
          <w:spacing w:val="-9"/>
          <w:sz w:val="15"/>
        </w:rPr>
        <w:t xml:space="preserve"> </w:t>
      </w:r>
      <w:r>
        <w:rPr>
          <w:color w:val="231F20"/>
          <w:spacing w:val="-2"/>
          <w:sz w:val="15"/>
        </w:rPr>
        <w:t>automatically</w:t>
      </w:r>
      <w:r>
        <w:rPr>
          <w:color w:val="231F20"/>
          <w:spacing w:val="-8"/>
          <w:sz w:val="15"/>
        </w:rPr>
        <w:t xml:space="preserve"> </w:t>
      </w:r>
      <w:r>
        <w:rPr>
          <w:color w:val="231F20"/>
          <w:spacing w:val="-2"/>
          <w:sz w:val="15"/>
        </w:rPr>
        <w:t>selected)</w:t>
      </w:r>
      <w:r>
        <w:rPr>
          <w:color w:val="231F20"/>
          <w:spacing w:val="-9"/>
          <w:sz w:val="15"/>
        </w:rPr>
        <w:t xml:space="preserve"> </w:t>
      </w:r>
      <w:r>
        <w:rPr>
          <w:color w:val="231F20"/>
          <w:spacing w:val="-2"/>
          <w:sz w:val="15"/>
        </w:rPr>
        <w:t>(</w:t>
      </w:r>
      <w:hyperlink w:anchor="_bookmark77" w:history="1">
        <w:r>
          <w:rPr>
            <w:color w:val="231F20"/>
            <w:spacing w:val="-2"/>
            <w:sz w:val="15"/>
          </w:rPr>
          <w:t>78</w:t>
        </w:r>
      </w:hyperlink>
      <w:r>
        <w:rPr>
          <w:color w:val="231F20"/>
          <w:spacing w:val="-2"/>
          <w:sz w:val="15"/>
        </w:rPr>
        <w:t>)</w:t>
      </w:r>
      <w:r>
        <w:rPr>
          <w:color w:val="231F20"/>
          <w:spacing w:val="-8"/>
          <w:sz w:val="15"/>
        </w:rPr>
        <w:t xml:space="preserve"> </w:t>
      </w:r>
      <w:r>
        <w:rPr>
          <w:color w:val="231F20"/>
          <w:spacing w:val="-2"/>
          <w:sz w:val="15"/>
        </w:rPr>
        <w:t>and</w:t>
      </w:r>
      <w:r>
        <w:rPr>
          <w:color w:val="231F20"/>
          <w:spacing w:val="-8"/>
          <w:sz w:val="15"/>
        </w:rPr>
        <w:t xml:space="preserve"> </w:t>
      </w:r>
      <w:r>
        <w:rPr>
          <w:color w:val="231F20"/>
          <w:spacing w:val="-2"/>
          <w:sz w:val="15"/>
        </w:rPr>
        <w:t>rooted</w:t>
      </w:r>
      <w:r>
        <w:rPr>
          <w:color w:val="231F20"/>
          <w:spacing w:val="-9"/>
          <w:sz w:val="15"/>
        </w:rPr>
        <w:t xml:space="preserve"> </w:t>
      </w:r>
      <w:r>
        <w:rPr>
          <w:color w:val="231F20"/>
          <w:spacing w:val="-2"/>
          <w:sz w:val="15"/>
        </w:rPr>
        <w:t>by</w:t>
      </w:r>
      <w:r>
        <w:rPr>
          <w:color w:val="231F20"/>
          <w:spacing w:val="-8"/>
          <w:sz w:val="15"/>
        </w:rPr>
        <w:t xml:space="preserve"> </w:t>
      </w:r>
      <w:r>
        <w:rPr>
          <w:color w:val="231F20"/>
          <w:spacing w:val="-2"/>
          <w:sz w:val="15"/>
        </w:rPr>
        <w:t>the</w:t>
      </w:r>
      <w:r>
        <w:rPr>
          <w:color w:val="231F20"/>
          <w:spacing w:val="-9"/>
          <w:sz w:val="15"/>
        </w:rPr>
        <w:t xml:space="preserve"> </w:t>
      </w:r>
      <w:r>
        <w:rPr>
          <w:color w:val="231F20"/>
          <w:spacing w:val="-2"/>
          <w:sz w:val="15"/>
        </w:rPr>
        <w:t>midpoint</w:t>
      </w:r>
      <w:r>
        <w:rPr>
          <w:color w:val="231F20"/>
          <w:spacing w:val="-8"/>
          <w:sz w:val="15"/>
        </w:rPr>
        <w:t xml:space="preserve"> </w:t>
      </w:r>
      <w:r>
        <w:rPr>
          <w:color w:val="231F20"/>
          <w:spacing w:val="-2"/>
          <w:sz w:val="15"/>
        </w:rPr>
        <w:t>(Fig.</w:t>
      </w:r>
      <w:r>
        <w:rPr>
          <w:color w:val="231F20"/>
          <w:spacing w:val="-9"/>
          <w:sz w:val="15"/>
        </w:rPr>
        <w:t xml:space="preserve"> </w:t>
      </w:r>
      <w:r>
        <w:rPr>
          <w:color w:val="231F20"/>
          <w:spacing w:val="-2"/>
          <w:sz w:val="15"/>
        </w:rPr>
        <w:t>S1).</w:t>
      </w:r>
    </w:p>
    <w:p w14:paraId="0E1BC115" w14:textId="77777777" w:rsidR="009843BB" w:rsidRDefault="00000000">
      <w:pPr>
        <w:spacing w:line="268" w:lineRule="auto"/>
        <w:ind w:left="132" w:right="3568" w:firstLine="240"/>
        <w:jc w:val="both"/>
        <w:rPr>
          <w:sz w:val="15"/>
        </w:rPr>
      </w:pPr>
      <w:r>
        <w:rPr>
          <w:color w:val="231F20"/>
          <w:sz w:val="15"/>
        </w:rPr>
        <w:t xml:space="preserve">Pangenome analysis and functional annotation. Pangenomes for MAGs predicted as A/B-like </w:t>
      </w:r>
      <w:r>
        <w:rPr>
          <w:rFonts w:ascii="Arial" w:hAnsi="Arial"/>
          <w:i/>
          <w:color w:val="231F20"/>
          <w:spacing w:val="-8"/>
          <w:sz w:val="15"/>
        </w:rPr>
        <w:t>Synechococcus</w:t>
      </w:r>
      <w:r>
        <w:rPr>
          <w:rFonts w:ascii="Arial" w:hAnsi="Arial"/>
          <w:i/>
          <w:color w:val="231F20"/>
          <w:sz w:val="15"/>
        </w:rPr>
        <w:t xml:space="preserve"> </w:t>
      </w:r>
      <w:r>
        <w:rPr>
          <w:color w:val="231F20"/>
          <w:spacing w:val="-8"/>
          <w:sz w:val="15"/>
        </w:rPr>
        <w:t>clades</w:t>
      </w:r>
      <w:r>
        <w:rPr>
          <w:color w:val="231F20"/>
          <w:sz w:val="15"/>
        </w:rPr>
        <w:t xml:space="preserve"> </w:t>
      </w:r>
      <w:r>
        <w:rPr>
          <w:color w:val="231F20"/>
          <w:spacing w:val="-8"/>
          <w:sz w:val="15"/>
        </w:rPr>
        <w:t>were</w:t>
      </w:r>
      <w:r>
        <w:rPr>
          <w:color w:val="231F20"/>
          <w:sz w:val="15"/>
        </w:rPr>
        <w:t xml:space="preserve"> </w:t>
      </w:r>
      <w:r>
        <w:rPr>
          <w:color w:val="231F20"/>
          <w:spacing w:val="-8"/>
          <w:sz w:val="15"/>
        </w:rPr>
        <w:t>constructed,</w:t>
      </w:r>
      <w:r>
        <w:rPr>
          <w:color w:val="231F20"/>
          <w:sz w:val="15"/>
        </w:rPr>
        <w:t xml:space="preserve"> </w:t>
      </w:r>
      <w:r>
        <w:rPr>
          <w:color w:val="231F20"/>
          <w:spacing w:val="-8"/>
          <w:sz w:val="15"/>
        </w:rPr>
        <w:t>visualized,</w:t>
      </w:r>
      <w:r>
        <w:rPr>
          <w:color w:val="231F20"/>
          <w:sz w:val="15"/>
        </w:rPr>
        <w:t xml:space="preserve"> </w:t>
      </w:r>
      <w:r>
        <w:rPr>
          <w:color w:val="231F20"/>
          <w:spacing w:val="-8"/>
          <w:sz w:val="15"/>
        </w:rPr>
        <w:t>and</w:t>
      </w:r>
      <w:r>
        <w:rPr>
          <w:color w:val="231F20"/>
          <w:sz w:val="15"/>
        </w:rPr>
        <w:t xml:space="preserve"> </w:t>
      </w:r>
      <w:r>
        <w:rPr>
          <w:color w:val="231F20"/>
          <w:spacing w:val="-8"/>
          <w:sz w:val="15"/>
        </w:rPr>
        <w:t>analyzed</w:t>
      </w:r>
      <w:r>
        <w:rPr>
          <w:color w:val="231F20"/>
          <w:sz w:val="15"/>
        </w:rPr>
        <w:t xml:space="preserve"> </w:t>
      </w:r>
      <w:r>
        <w:rPr>
          <w:color w:val="231F20"/>
          <w:spacing w:val="-8"/>
          <w:sz w:val="15"/>
        </w:rPr>
        <w:t>using</w:t>
      </w:r>
      <w:r>
        <w:rPr>
          <w:color w:val="231F20"/>
          <w:sz w:val="15"/>
        </w:rPr>
        <w:t xml:space="preserve"> </w:t>
      </w:r>
      <w:r>
        <w:rPr>
          <w:color w:val="231F20"/>
          <w:spacing w:val="-8"/>
          <w:sz w:val="15"/>
        </w:rPr>
        <w:t>the</w:t>
      </w:r>
      <w:r>
        <w:rPr>
          <w:color w:val="231F20"/>
          <w:sz w:val="15"/>
        </w:rPr>
        <w:t xml:space="preserve"> </w:t>
      </w:r>
      <w:r>
        <w:rPr>
          <w:color w:val="231F20"/>
          <w:spacing w:val="-8"/>
          <w:sz w:val="15"/>
        </w:rPr>
        <w:t>anvi’o</w:t>
      </w:r>
      <w:r>
        <w:rPr>
          <w:color w:val="231F20"/>
          <w:sz w:val="15"/>
        </w:rPr>
        <w:t xml:space="preserve"> </w:t>
      </w:r>
      <w:r>
        <w:rPr>
          <w:color w:val="231F20"/>
          <w:spacing w:val="-8"/>
          <w:sz w:val="15"/>
        </w:rPr>
        <w:t>pangenomics</w:t>
      </w:r>
      <w:r>
        <w:rPr>
          <w:color w:val="231F20"/>
          <w:sz w:val="15"/>
        </w:rPr>
        <w:t xml:space="preserve"> </w:t>
      </w:r>
      <w:r>
        <w:rPr>
          <w:color w:val="231F20"/>
          <w:spacing w:val="-8"/>
          <w:sz w:val="15"/>
        </w:rPr>
        <w:t>workflow</w:t>
      </w:r>
      <w:r>
        <w:rPr>
          <w:color w:val="231F20"/>
          <w:sz w:val="15"/>
        </w:rPr>
        <w:t xml:space="preserve"> </w:t>
      </w:r>
      <w:r>
        <w:rPr>
          <w:color w:val="231F20"/>
          <w:spacing w:val="-8"/>
          <w:sz w:val="15"/>
        </w:rPr>
        <w:t>as</w:t>
      </w:r>
      <w:r>
        <w:rPr>
          <w:color w:val="231F20"/>
          <w:sz w:val="15"/>
        </w:rPr>
        <w:t xml:space="preserve"> </w:t>
      </w:r>
      <w:r>
        <w:rPr>
          <w:color w:val="231F20"/>
          <w:spacing w:val="-6"/>
          <w:sz w:val="15"/>
        </w:rPr>
        <w:t>previously</w:t>
      </w:r>
      <w:r>
        <w:rPr>
          <w:color w:val="231F20"/>
          <w:spacing w:val="-5"/>
          <w:sz w:val="15"/>
        </w:rPr>
        <w:t xml:space="preserve"> </w:t>
      </w:r>
      <w:r>
        <w:rPr>
          <w:color w:val="231F20"/>
          <w:spacing w:val="-6"/>
          <w:sz w:val="15"/>
        </w:rPr>
        <w:t>described</w:t>
      </w:r>
      <w:r>
        <w:rPr>
          <w:color w:val="231F20"/>
          <w:spacing w:val="-4"/>
          <w:sz w:val="15"/>
        </w:rPr>
        <w:t xml:space="preserve"> </w:t>
      </w:r>
      <w:r>
        <w:rPr>
          <w:color w:val="231F20"/>
          <w:spacing w:val="-6"/>
          <w:sz w:val="15"/>
        </w:rPr>
        <w:t>(</w:t>
      </w:r>
      <w:hyperlink w:anchor="_bookmark78" w:history="1">
        <w:r>
          <w:rPr>
            <w:color w:val="231F20"/>
            <w:spacing w:val="-6"/>
            <w:sz w:val="15"/>
          </w:rPr>
          <w:t>79</w:t>
        </w:r>
      </w:hyperlink>
      <w:r>
        <w:rPr>
          <w:color w:val="231F20"/>
          <w:spacing w:val="-6"/>
          <w:sz w:val="15"/>
        </w:rPr>
        <w:t>),</w:t>
      </w:r>
      <w:r>
        <w:rPr>
          <w:color w:val="231F20"/>
          <w:spacing w:val="-5"/>
          <w:sz w:val="15"/>
        </w:rPr>
        <w:t xml:space="preserve"> </w:t>
      </w:r>
      <w:r>
        <w:rPr>
          <w:color w:val="231F20"/>
          <w:spacing w:val="-6"/>
          <w:sz w:val="15"/>
        </w:rPr>
        <w:t>including</w:t>
      </w:r>
      <w:r>
        <w:rPr>
          <w:color w:val="231F20"/>
          <w:spacing w:val="-4"/>
          <w:sz w:val="15"/>
        </w:rPr>
        <w:t xml:space="preserve"> </w:t>
      </w:r>
      <w:r>
        <w:rPr>
          <w:color w:val="231F20"/>
          <w:spacing w:val="-6"/>
          <w:sz w:val="15"/>
        </w:rPr>
        <w:t>closely</w:t>
      </w:r>
      <w:r>
        <w:rPr>
          <w:color w:val="231F20"/>
          <w:spacing w:val="-5"/>
          <w:sz w:val="15"/>
        </w:rPr>
        <w:t xml:space="preserve"> </w:t>
      </w:r>
      <w:r>
        <w:rPr>
          <w:color w:val="231F20"/>
          <w:spacing w:val="-6"/>
          <w:sz w:val="15"/>
        </w:rPr>
        <w:t>related</w:t>
      </w:r>
      <w:r>
        <w:rPr>
          <w:color w:val="231F20"/>
          <w:spacing w:val="-4"/>
          <w:sz w:val="15"/>
        </w:rPr>
        <w:t xml:space="preserve"> </w:t>
      </w:r>
      <w:r>
        <w:rPr>
          <w:color w:val="231F20"/>
          <w:spacing w:val="-6"/>
          <w:sz w:val="15"/>
        </w:rPr>
        <w:t>reference</w:t>
      </w:r>
      <w:r>
        <w:rPr>
          <w:color w:val="231F20"/>
          <w:spacing w:val="-4"/>
          <w:sz w:val="15"/>
        </w:rPr>
        <w:t xml:space="preserve"> </w:t>
      </w:r>
      <w:r>
        <w:rPr>
          <w:color w:val="231F20"/>
          <w:spacing w:val="-6"/>
          <w:sz w:val="15"/>
        </w:rPr>
        <w:t>genomes</w:t>
      </w:r>
      <w:r>
        <w:rPr>
          <w:color w:val="231F20"/>
          <w:spacing w:val="-5"/>
          <w:sz w:val="15"/>
        </w:rPr>
        <w:t xml:space="preserve"> </w:t>
      </w:r>
      <w:r>
        <w:rPr>
          <w:color w:val="231F20"/>
          <w:spacing w:val="-6"/>
          <w:sz w:val="15"/>
        </w:rPr>
        <w:t>in</w:t>
      </w:r>
      <w:r>
        <w:rPr>
          <w:color w:val="231F20"/>
          <w:spacing w:val="-4"/>
          <w:sz w:val="15"/>
        </w:rPr>
        <w:t xml:space="preserve"> </w:t>
      </w:r>
      <w:r>
        <w:rPr>
          <w:color w:val="231F20"/>
          <w:spacing w:val="-6"/>
          <w:sz w:val="15"/>
        </w:rPr>
        <w:t>the</w:t>
      </w:r>
      <w:r>
        <w:rPr>
          <w:color w:val="231F20"/>
          <w:spacing w:val="-5"/>
          <w:sz w:val="15"/>
        </w:rPr>
        <w:t xml:space="preserve"> </w:t>
      </w:r>
      <w:r>
        <w:rPr>
          <w:color w:val="231F20"/>
          <w:spacing w:val="-6"/>
          <w:sz w:val="15"/>
        </w:rPr>
        <w:t>analysis</w:t>
      </w:r>
      <w:r>
        <w:rPr>
          <w:color w:val="231F20"/>
          <w:spacing w:val="-4"/>
          <w:sz w:val="15"/>
        </w:rPr>
        <w:t xml:space="preserve"> </w:t>
      </w:r>
      <w:r>
        <w:rPr>
          <w:color w:val="231F20"/>
          <w:spacing w:val="-6"/>
          <w:sz w:val="15"/>
        </w:rPr>
        <w:t>where</w:t>
      </w:r>
      <w:r>
        <w:rPr>
          <w:color w:val="231F20"/>
          <w:spacing w:val="-5"/>
          <w:sz w:val="15"/>
        </w:rPr>
        <w:t xml:space="preserve"> </w:t>
      </w:r>
      <w:r>
        <w:rPr>
          <w:color w:val="231F20"/>
          <w:spacing w:val="-6"/>
          <w:sz w:val="15"/>
        </w:rPr>
        <w:t>possible.</w:t>
      </w:r>
      <w:r>
        <w:rPr>
          <w:color w:val="231F20"/>
          <w:spacing w:val="-4"/>
          <w:sz w:val="15"/>
        </w:rPr>
        <w:t xml:space="preserve"> </w:t>
      </w:r>
      <w:r>
        <w:rPr>
          <w:color w:val="231F20"/>
          <w:spacing w:val="-6"/>
          <w:sz w:val="15"/>
        </w:rPr>
        <w:t>Gene</w:t>
      </w:r>
      <w:r>
        <w:rPr>
          <w:color w:val="231F20"/>
          <w:sz w:val="15"/>
        </w:rPr>
        <w:t xml:space="preserve"> </w:t>
      </w:r>
      <w:r>
        <w:rPr>
          <w:color w:val="231F20"/>
          <w:spacing w:val="-6"/>
          <w:sz w:val="15"/>
        </w:rPr>
        <w:t>clusters</w:t>
      </w:r>
      <w:r>
        <w:rPr>
          <w:color w:val="231F20"/>
          <w:spacing w:val="-5"/>
          <w:sz w:val="15"/>
        </w:rPr>
        <w:t xml:space="preserve"> </w:t>
      </w:r>
      <w:r>
        <w:rPr>
          <w:color w:val="231F20"/>
          <w:spacing w:val="-6"/>
          <w:sz w:val="15"/>
        </w:rPr>
        <w:t>were</w:t>
      </w:r>
      <w:r>
        <w:rPr>
          <w:color w:val="231F20"/>
          <w:spacing w:val="-4"/>
          <w:sz w:val="15"/>
        </w:rPr>
        <w:t xml:space="preserve"> </w:t>
      </w:r>
      <w:r>
        <w:rPr>
          <w:color w:val="231F20"/>
          <w:spacing w:val="-6"/>
          <w:sz w:val="15"/>
        </w:rPr>
        <w:t>predicted</w:t>
      </w:r>
      <w:r>
        <w:rPr>
          <w:color w:val="231F20"/>
          <w:spacing w:val="-5"/>
          <w:sz w:val="15"/>
        </w:rPr>
        <w:t xml:space="preserve"> </w:t>
      </w:r>
      <w:r>
        <w:rPr>
          <w:color w:val="231F20"/>
          <w:spacing w:val="-6"/>
          <w:sz w:val="15"/>
        </w:rPr>
        <w:t>by</w:t>
      </w:r>
      <w:r>
        <w:rPr>
          <w:color w:val="231F20"/>
          <w:spacing w:val="-4"/>
          <w:sz w:val="15"/>
        </w:rPr>
        <w:t xml:space="preserve"> </w:t>
      </w:r>
      <w:r>
        <w:rPr>
          <w:color w:val="231F20"/>
          <w:spacing w:val="-6"/>
          <w:sz w:val="15"/>
        </w:rPr>
        <w:t>first</w:t>
      </w:r>
      <w:r>
        <w:rPr>
          <w:color w:val="231F20"/>
          <w:spacing w:val="-5"/>
          <w:sz w:val="15"/>
        </w:rPr>
        <w:t xml:space="preserve"> </w:t>
      </w:r>
      <w:r>
        <w:rPr>
          <w:color w:val="231F20"/>
          <w:spacing w:val="-6"/>
          <w:sz w:val="15"/>
        </w:rPr>
        <w:t>calculating</w:t>
      </w:r>
      <w:r>
        <w:rPr>
          <w:color w:val="231F20"/>
          <w:spacing w:val="-4"/>
          <w:sz w:val="15"/>
        </w:rPr>
        <w:t xml:space="preserve"> </w:t>
      </w:r>
      <w:r>
        <w:rPr>
          <w:color w:val="231F20"/>
          <w:spacing w:val="-6"/>
          <w:sz w:val="15"/>
        </w:rPr>
        <w:t>open</w:t>
      </w:r>
      <w:r>
        <w:rPr>
          <w:color w:val="231F20"/>
          <w:spacing w:val="-4"/>
          <w:sz w:val="15"/>
        </w:rPr>
        <w:t xml:space="preserve"> </w:t>
      </w:r>
      <w:r>
        <w:rPr>
          <w:color w:val="231F20"/>
          <w:spacing w:val="-6"/>
          <w:sz w:val="15"/>
        </w:rPr>
        <w:t>reading</w:t>
      </w:r>
      <w:r>
        <w:rPr>
          <w:color w:val="231F20"/>
          <w:spacing w:val="-5"/>
          <w:sz w:val="15"/>
        </w:rPr>
        <w:t xml:space="preserve"> </w:t>
      </w:r>
      <w:r>
        <w:rPr>
          <w:color w:val="231F20"/>
          <w:spacing w:val="-6"/>
          <w:sz w:val="15"/>
        </w:rPr>
        <w:t>frame</w:t>
      </w:r>
      <w:r>
        <w:rPr>
          <w:color w:val="231F20"/>
          <w:spacing w:val="-4"/>
          <w:sz w:val="15"/>
        </w:rPr>
        <w:t xml:space="preserve"> </w:t>
      </w:r>
      <w:r>
        <w:rPr>
          <w:color w:val="231F20"/>
          <w:spacing w:val="-6"/>
          <w:sz w:val="15"/>
        </w:rPr>
        <w:t>similarities</w:t>
      </w:r>
      <w:r>
        <w:rPr>
          <w:color w:val="231F20"/>
          <w:spacing w:val="-5"/>
          <w:sz w:val="15"/>
        </w:rPr>
        <w:t xml:space="preserve"> </w:t>
      </w:r>
      <w:r>
        <w:rPr>
          <w:color w:val="231F20"/>
          <w:spacing w:val="-6"/>
          <w:sz w:val="15"/>
        </w:rPr>
        <w:t>using</w:t>
      </w:r>
      <w:r>
        <w:rPr>
          <w:color w:val="231F20"/>
          <w:spacing w:val="-4"/>
          <w:sz w:val="15"/>
        </w:rPr>
        <w:t xml:space="preserve"> </w:t>
      </w:r>
      <w:r>
        <w:rPr>
          <w:color w:val="231F20"/>
          <w:spacing w:val="-6"/>
          <w:sz w:val="15"/>
        </w:rPr>
        <w:t>BLASTp</w:t>
      </w:r>
      <w:r>
        <w:rPr>
          <w:color w:val="231F20"/>
          <w:spacing w:val="-5"/>
          <w:sz w:val="15"/>
        </w:rPr>
        <w:t xml:space="preserve"> </w:t>
      </w:r>
      <w:r>
        <w:rPr>
          <w:color w:val="231F20"/>
          <w:spacing w:val="-6"/>
          <w:sz w:val="15"/>
        </w:rPr>
        <w:t>(</w:t>
      </w:r>
      <w:hyperlink w:anchor="_bookmark79" w:history="1">
        <w:r>
          <w:rPr>
            <w:color w:val="231F20"/>
            <w:spacing w:val="-6"/>
            <w:sz w:val="15"/>
          </w:rPr>
          <w:t>80</w:t>
        </w:r>
      </w:hyperlink>
      <w:r>
        <w:rPr>
          <w:color w:val="231F20"/>
          <w:spacing w:val="-6"/>
          <w:sz w:val="15"/>
        </w:rPr>
        <w:t>)</w:t>
      </w:r>
      <w:r>
        <w:rPr>
          <w:color w:val="231F20"/>
          <w:spacing w:val="-4"/>
          <w:sz w:val="15"/>
        </w:rPr>
        <w:t xml:space="preserve"> </w:t>
      </w:r>
      <w:r>
        <w:rPr>
          <w:color w:val="231F20"/>
          <w:spacing w:val="-6"/>
          <w:sz w:val="15"/>
        </w:rPr>
        <w:t>and</w:t>
      </w:r>
      <w:r>
        <w:rPr>
          <w:color w:val="231F20"/>
          <w:spacing w:val="-4"/>
          <w:sz w:val="15"/>
        </w:rPr>
        <w:t xml:space="preserve"> </w:t>
      </w:r>
      <w:r>
        <w:rPr>
          <w:color w:val="231F20"/>
          <w:spacing w:val="-6"/>
          <w:sz w:val="15"/>
        </w:rPr>
        <w:t>then</w:t>
      </w:r>
      <w:r>
        <w:rPr>
          <w:color w:val="231F20"/>
          <w:spacing w:val="-5"/>
          <w:sz w:val="15"/>
        </w:rPr>
        <w:t xml:space="preserve"> </w:t>
      </w:r>
      <w:r>
        <w:rPr>
          <w:color w:val="231F20"/>
          <w:spacing w:val="-6"/>
          <w:sz w:val="15"/>
        </w:rPr>
        <w:t>using</w:t>
      </w:r>
      <w:r>
        <w:rPr>
          <w:color w:val="231F20"/>
          <w:sz w:val="15"/>
        </w:rPr>
        <w:t xml:space="preserve"> </w:t>
      </w:r>
      <w:r>
        <w:rPr>
          <w:color w:val="231F20"/>
          <w:spacing w:val="-6"/>
          <w:sz w:val="15"/>
        </w:rPr>
        <w:t>the</w:t>
      </w:r>
      <w:r>
        <w:rPr>
          <w:color w:val="231F20"/>
          <w:sz w:val="15"/>
        </w:rPr>
        <w:t xml:space="preserve"> </w:t>
      </w:r>
      <w:r>
        <w:rPr>
          <w:color w:val="231F20"/>
          <w:spacing w:val="-6"/>
          <w:sz w:val="15"/>
        </w:rPr>
        <w:t>MCL</w:t>
      </w:r>
      <w:r>
        <w:rPr>
          <w:color w:val="231F20"/>
          <w:sz w:val="15"/>
        </w:rPr>
        <w:t xml:space="preserve"> </w:t>
      </w:r>
      <w:r>
        <w:rPr>
          <w:color w:val="231F20"/>
          <w:spacing w:val="-6"/>
          <w:sz w:val="15"/>
        </w:rPr>
        <w:t>algorithm</w:t>
      </w:r>
      <w:r>
        <w:rPr>
          <w:color w:val="231F20"/>
          <w:sz w:val="15"/>
        </w:rPr>
        <w:t xml:space="preserve"> </w:t>
      </w:r>
      <w:r>
        <w:rPr>
          <w:color w:val="231F20"/>
          <w:spacing w:val="-6"/>
          <w:sz w:val="15"/>
        </w:rPr>
        <w:t>(</w:t>
      </w:r>
      <w:hyperlink w:anchor="_bookmark80" w:history="1">
        <w:r>
          <w:rPr>
            <w:color w:val="231F20"/>
            <w:spacing w:val="-6"/>
            <w:sz w:val="15"/>
          </w:rPr>
          <w:t>81</w:t>
        </w:r>
      </w:hyperlink>
      <w:r>
        <w:rPr>
          <w:color w:val="231F20"/>
          <w:spacing w:val="-6"/>
          <w:sz w:val="15"/>
        </w:rPr>
        <w:t>)</w:t>
      </w:r>
      <w:r>
        <w:rPr>
          <w:color w:val="231F20"/>
          <w:sz w:val="15"/>
        </w:rPr>
        <w:t xml:space="preserve"> </w:t>
      </w:r>
      <w:r>
        <w:rPr>
          <w:color w:val="231F20"/>
          <w:spacing w:val="-6"/>
          <w:sz w:val="15"/>
        </w:rPr>
        <w:t>to</w:t>
      </w:r>
      <w:r>
        <w:rPr>
          <w:color w:val="231F20"/>
          <w:sz w:val="15"/>
        </w:rPr>
        <w:t xml:space="preserve"> </w:t>
      </w:r>
      <w:r>
        <w:rPr>
          <w:color w:val="231F20"/>
          <w:spacing w:val="-6"/>
          <w:sz w:val="15"/>
        </w:rPr>
        <w:t>identify</w:t>
      </w:r>
      <w:r>
        <w:rPr>
          <w:color w:val="231F20"/>
          <w:sz w:val="15"/>
        </w:rPr>
        <w:t xml:space="preserve"> </w:t>
      </w:r>
      <w:r>
        <w:rPr>
          <w:color w:val="231F20"/>
          <w:spacing w:val="-6"/>
          <w:sz w:val="15"/>
        </w:rPr>
        <w:t>clusters</w:t>
      </w:r>
      <w:r>
        <w:rPr>
          <w:color w:val="231F20"/>
          <w:sz w:val="15"/>
        </w:rPr>
        <w:t xml:space="preserve"> </w:t>
      </w:r>
      <w:r>
        <w:rPr>
          <w:color w:val="231F20"/>
          <w:spacing w:val="-6"/>
          <w:sz w:val="15"/>
        </w:rPr>
        <w:t>within</w:t>
      </w:r>
      <w:r>
        <w:rPr>
          <w:color w:val="231F20"/>
          <w:sz w:val="15"/>
        </w:rPr>
        <w:t xml:space="preserve"> </w:t>
      </w:r>
      <w:r>
        <w:rPr>
          <w:color w:val="231F20"/>
          <w:spacing w:val="-6"/>
          <w:sz w:val="15"/>
        </w:rPr>
        <w:t>the</w:t>
      </w:r>
      <w:r>
        <w:rPr>
          <w:color w:val="231F20"/>
          <w:sz w:val="15"/>
        </w:rPr>
        <w:t xml:space="preserve"> </w:t>
      </w:r>
      <w:r>
        <w:rPr>
          <w:color w:val="231F20"/>
          <w:spacing w:val="-6"/>
          <w:sz w:val="15"/>
        </w:rPr>
        <w:t>BLASTp</w:t>
      </w:r>
      <w:r>
        <w:rPr>
          <w:color w:val="231F20"/>
          <w:sz w:val="15"/>
        </w:rPr>
        <w:t xml:space="preserve"> </w:t>
      </w:r>
      <w:r>
        <w:rPr>
          <w:color w:val="231F20"/>
          <w:spacing w:val="-6"/>
          <w:sz w:val="15"/>
        </w:rPr>
        <w:t>results.</w:t>
      </w:r>
      <w:r>
        <w:rPr>
          <w:color w:val="231F20"/>
          <w:sz w:val="15"/>
        </w:rPr>
        <w:t xml:space="preserve"> </w:t>
      </w:r>
      <w:r>
        <w:rPr>
          <w:color w:val="231F20"/>
          <w:spacing w:val="-6"/>
          <w:sz w:val="15"/>
        </w:rPr>
        <w:t>The</w:t>
      </w:r>
      <w:r>
        <w:rPr>
          <w:color w:val="231F20"/>
          <w:sz w:val="15"/>
        </w:rPr>
        <w:t xml:space="preserve"> </w:t>
      </w:r>
      <w:r>
        <w:rPr>
          <w:color w:val="231F20"/>
          <w:spacing w:val="-6"/>
          <w:sz w:val="15"/>
        </w:rPr>
        <w:t>inflation</w:t>
      </w:r>
      <w:r>
        <w:rPr>
          <w:color w:val="231F20"/>
          <w:sz w:val="15"/>
        </w:rPr>
        <w:t xml:space="preserve"> </w:t>
      </w:r>
      <w:r>
        <w:rPr>
          <w:color w:val="231F20"/>
          <w:spacing w:val="-6"/>
          <w:sz w:val="15"/>
        </w:rPr>
        <w:t>parameter</w:t>
      </w:r>
      <w:r>
        <w:rPr>
          <w:color w:val="231F20"/>
          <w:sz w:val="15"/>
        </w:rPr>
        <w:t xml:space="preserve"> </w:t>
      </w:r>
      <w:r>
        <w:rPr>
          <w:color w:val="231F20"/>
          <w:spacing w:val="-6"/>
          <w:sz w:val="15"/>
        </w:rPr>
        <w:t>for</w:t>
      </w:r>
      <w:r>
        <w:rPr>
          <w:color w:val="231F20"/>
          <w:sz w:val="15"/>
        </w:rPr>
        <w:t xml:space="preserve"> </w:t>
      </w:r>
      <w:r>
        <w:rPr>
          <w:color w:val="231F20"/>
          <w:spacing w:val="-6"/>
          <w:sz w:val="15"/>
        </w:rPr>
        <w:t>MCL</w:t>
      </w:r>
      <w:r>
        <w:rPr>
          <w:color w:val="231F20"/>
          <w:sz w:val="15"/>
        </w:rPr>
        <w:t xml:space="preserve"> </w:t>
      </w:r>
      <w:r>
        <w:rPr>
          <w:color w:val="231F20"/>
          <w:spacing w:val="-6"/>
          <w:sz w:val="15"/>
        </w:rPr>
        <w:t>was</w:t>
      </w:r>
      <w:r>
        <w:rPr>
          <w:color w:val="231F20"/>
          <w:sz w:val="15"/>
        </w:rPr>
        <w:t xml:space="preserve"> </w:t>
      </w:r>
      <w:r>
        <w:rPr>
          <w:color w:val="231F20"/>
          <w:spacing w:val="-4"/>
          <w:sz w:val="15"/>
        </w:rPr>
        <w:t>set to 10, to allow for high sensitivity in</w:t>
      </w:r>
      <w:r>
        <w:rPr>
          <w:color w:val="231F20"/>
          <w:spacing w:val="-6"/>
          <w:sz w:val="15"/>
        </w:rPr>
        <w:t xml:space="preserve"> </w:t>
      </w:r>
      <w:r>
        <w:rPr>
          <w:color w:val="231F20"/>
          <w:spacing w:val="-4"/>
          <w:sz w:val="15"/>
        </w:rPr>
        <w:t>gene clustering across closely related genomes and decrease the</w:t>
      </w:r>
      <w:r>
        <w:rPr>
          <w:color w:val="231F20"/>
          <w:sz w:val="15"/>
        </w:rPr>
        <w:t xml:space="preserve"> occurrence</w:t>
      </w:r>
      <w:r>
        <w:rPr>
          <w:color w:val="231F20"/>
          <w:spacing w:val="-5"/>
          <w:sz w:val="15"/>
        </w:rPr>
        <w:t xml:space="preserve"> </w:t>
      </w:r>
      <w:r>
        <w:rPr>
          <w:color w:val="231F20"/>
          <w:sz w:val="15"/>
        </w:rPr>
        <w:t>of</w:t>
      </w:r>
      <w:r>
        <w:rPr>
          <w:color w:val="231F20"/>
          <w:spacing w:val="-6"/>
          <w:sz w:val="15"/>
        </w:rPr>
        <w:t xml:space="preserve"> </w:t>
      </w:r>
      <w:r>
        <w:rPr>
          <w:color w:val="231F20"/>
          <w:sz w:val="15"/>
        </w:rPr>
        <w:t>paralogs</w:t>
      </w:r>
      <w:r>
        <w:rPr>
          <w:color w:val="231F20"/>
          <w:spacing w:val="-5"/>
          <w:sz w:val="15"/>
        </w:rPr>
        <w:t xml:space="preserve"> </w:t>
      </w:r>
      <w:r>
        <w:rPr>
          <w:color w:val="231F20"/>
          <w:sz w:val="15"/>
        </w:rPr>
        <w:t>within</w:t>
      </w:r>
      <w:r>
        <w:rPr>
          <w:color w:val="231F20"/>
          <w:spacing w:val="-5"/>
          <w:sz w:val="15"/>
        </w:rPr>
        <w:t xml:space="preserve"> </w:t>
      </w:r>
      <w:r>
        <w:rPr>
          <w:color w:val="231F20"/>
          <w:sz w:val="15"/>
        </w:rPr>
        <w:t>clusters.</w:t>
      </w:r>
      <w:r>
        <w:rPr>
          <w:color w:val="231F20"/>
          <w:spacing w:val="-5"/>
          <w:sz w:val="15"/>
        </w:rPr>
        <w:t xml:space="preserve"> </w:t>
      </w:r>
      <w:r>
        <w:rPr>
          <w:color w:val="231F20"/>
          <w:sz w:val="15"/>
        </w:rPr>
        <w:t>Hierarchical</w:t>
      </w:r>
      <w:r>
        <w:rPr>
          <w:color w:val="231F20"/>
          <w:spacing w:val="-5"/>
          <w:sz w:val="15"/>
        </w:rPr>
        <w:t xml:space="preserve"> </w:t>
      </w:r>
      <w:r>
        <w:rPr>
          <w:color w:val="231F20"/>
          <w:sz w:val="15"/>
        </w:rPr>
        <w:t>clustering</w:t>
      </w:r>
      <w:r>
        <w:rPr>
          <w:color w:val="231F20"/>
          <w:spacing w:val="-5"/>
          <w:sz w:val="15"/>
        </w:rPr>
        <w:t xml:space="preserve"> </w:t>
      </w:r>
      <w:r>
        <w:rPr>
          <w:color w:val="231F20"/>
          <w:sz w:val="15"/>
        </w:rPr>
        <w:t>of</w:t>
      </w:r>
      <w:r>
        <w:rPr>
          <w:color w:val="231F20"/>
          <w:spacing w:val="-5"/>
          <w:sz w:val="15"/>
        </w:rPr>
        <w:t xml:space="preserve"> </w:t>
      </w:r>
      <w:r>
        <w:rPr>
          <w:color w:val="231F20"/>
          <w:sz w:val="15"/>
        </w:rPr>
        <w:t>gene</w:t>
      </w:r>
      <w:r>
        <w:rPr>
          <w:color w:val="231F20"/>
          <w:spacing w:val="-5"/>
          <w:sz w:val="15"/>
        </w:rPr>
        <w:t xml:space="preserve"> </w:t>
      </w:r>
      <w:r>
        <w:rPr>
          <w:color w:val="231F20"/>
          <w:sz w:val="15"/>
        </w:rPr>
        <w:t>clusters</w:t>
      </w:r>
      <w:r>
        <w:rPr>
          <w:color w:val="231F20"/>
          <w:spacing w:val="-5"/>
          <w:sz w:val="15"/>
        </w:rPr>
        <w:t xml:space="preserve"> </w:t>
      </w:r>
      <w:r>
        <w:rPr>
          <w:color w:val="231F20"/>
          <w:sz w:val="15"/>
        </w:rPr>
        <w:t>was</w:t>
      </w:r>
      <w:r>
        <w:rPr>
          <w:color w:val="231F20"/>
          <w:spacing w:val="-5"/>
          <w:sz w:val="15"/>
        </w:rPr>
        <w:t xml:space="preserve"> </w:t>
      </w:r>
      <w:r>
        <w:rPr>
          <w:color w:val="231F20"/>
          <w:sz w:val="15"/>
        </w:rPr>
        <w:t>performed</w:t>
      </w:r>
      <w:r>
        <w:rPr>
          <w:color w:val="231F20"/>
          <w:spacing w:val="-6"/>
          <w:sz w:val="15"/>
        </w:rPr>
        <w:t xml:space="preserve"> </w:t>
      </w:r>
      <w:r>
        <w:rPr>
          <w:color w:val="231F20"/>
          <w:sz w:val="15"/>
        </w:rPr>
        <w:t xml:space="preserve">using </w:t>
      </w:r>
      <w:r>
        <w:rPr>
          <w:color w:val="231F20"/>
          <w:spacing w:val="-8"/>
          <w:sz w:val="15"/>
        </w:rPr>
        <w:t>Euclidean</w:t>
      </w:r>
      <w:r>
        <w:rPr>
          <w:color w:val="231F20"/>
          <w:sz w:val="15"/>
        </w:rPr>
        <w:t xml:space="preserve"> </w:t>
      </w:r>
      <w:r>
        <w:rPr>
          <w:color w:val="231F20"/>
          <w:spacing w:val="-8"/>
          <w:sz w:val="15"/>
        </w:rPr>
        <w:t>distance</w:t>
      </w:r>
      <w:r>
        <w:rPr>
          <w:color w:val="231F20"/>
          <w:sz w:val="15"/>
        </w:rPr>
        <w:t xml:space="preserve"> </w:t>
      </w:r>
      <w:r>
        <w:rPr>
          <w:color w:val="231F20"/>
          <w:spacing w:val="-8"/>
          <w:sz w:val="15"/>
        </w:rPr>
        <w:t>and</w:t>
      </w:r>
      <w:r>
        <w:rPr>
          <w:color w:val="231F20"/>
          <w:sz w:val="15"/>
        </w:rPr>
        <w:t xml:space="preserve"> </w:t>
      </w:r>
      <w:r>
        <w:rPr>
          <w:color w:val="231F20"/>
          <w:spacing w:val="-8"/>
          <w:sz w:val="15"/>
        </w:rPr>
        <w:t>Ward</w:t>
      </w:r>
      <w:r>
        <w:rPr>
          <w:color w:val="231F20"/>
          <w:sz w:val="15"/>
        </w:rPr>
        <w:t xml:space="preserve"> </w:t>
      </w:r>
      <w:r>
        <w:rPr>
          <w:color w:val="231F20"/>
          <w:spacing w:val="-8"/>
          <w:sz w:val="15"/>
        </w:rPr>
        <w:t>linkages,</w:t>
      </w:r>
      <w:r>
        <w:rPr>
          <w:color w:val="231F20"/>
          <w:sz w:val="15"/>
        </w:rPr>
        <w:t xml:space="preserve"> </w:t>
      </w:r>
      <w:r>
        <w:rPr>
          <w:color w:val="231F20"/>
          <w:spacing w:val="-8"/>
          <w:sz w:val="15"/>
        </w:rPr>
        <w:t>and</w:t>
      </w:r>
      <w:r>
        <w:rPr>
          <w:color w:val="231F20"/>
          <w:sz w:val="15"/>
        </w:rPr>
        <w:t xml:space="preserve"> </w:t>
      </w:r>
      <w:r>
        <w:rPr>
          <w:color w:val="231F20"/>
          <w:spacing w:val="-8"/>
          <w:sz w:val="15"/>
        </w:rPr>
        <w:t>gene</w:t>
      </w:r>
      <w:r>
        <w:rPr>
          <w:color w:val="231F20"/>
          <w:sz w:val="15"/>
        </w:rPr>
        <w:t xml:space="preserve"> </w:t>
      </w:r>
      <w:r>
        <w:rPr>
          <w:color w:val="231F20"/>
          <w:spacing w:val="-8"/>
          <w:sz w:val="15"/>
        </w:rPr>
        <w:t>clusters</w:t>
      </w:r>
      <w:r>
        <w:rPr>
          <w:color w:val="231F20"/>
          <w:sz w:val="15"/>
        </w:rPr>
        <w:t xml:space="preserve"> </w:t>
      </w:r>
      <w:r>
        <w:rPr>
          <w:color w:val="231F20"/>
          <w:spacing w:val="-8"/>
          <w:sz w:val="15"/>
        </w:rPr>
        <w:t>were</w:t>
      </w:r>
      <w:r>
        <w:rPr>
          <w:color w:val="231F20"/>
          <w:sz w:val="15"/>
        </w:rPr>
        <w:t xml:space="preserve"> </w:t>
      </w:r>
      <w:r>
        <w:rPr>
          <w:color w:val="231F20"/>
          <w:spacing w:val="-8"/>
          <w:sz w:val="15"/>
        </w:rPr>
        <w:t>ordered</w:t>
      </w:r>
      <w:r>
        <w:rPr>
          <w:color w:val="231F20"/>
          <w:sz w:val="15"/>
        </w:rPr>
        <w:t xml:space="preserve"> </w:t>
      </w:r>
      <w:r>
        <w:rPr>
          <w:color w:val="231F20"/>
          <w:spacing w:val="-8"/>
          <w:sz w:val="15"/>
        </w:rPr>
        <w:t>in</w:t>
      </w:r>
      <w:r>
        <w:rPr>
          <w:color w:val="231F20"/>
          <w:sz w:val="15"/>
        </w:rPr>
        <w:t xml:space="preserve"> </w:t>
      </w:r>
      <w:r>
        <w:rPr>
          <w:color w:val="231F20"/>
          <w:spacing w:val="-8"/>
          <w:sz w:val="15"/>
        </w:rPr>
        <w:t>pangenome</w:t>
      </w:r>
      <w:r>
        <w:rPr>
          <w:color w:val="231F20"/>
          <w:sz w:val="15"/>
        </w:rPr>
        <w:t xml:space="preserve"> </w:t>
      </w:r>
      <w:r>
        <w:rPr>
          <w:color w:val="231F20"/>
          <w:spacing w:val="-8"/>
          <w:sz w:val="15"/>
        </w:rPr>
        <w:t>visualizations</w:t>
      </w:r>
      <w:r>
        <w:rPr>
          <w:color w:val="231F20"/>
          <w:sz w:val="15"/>
        </w:rPr>
        <w:t xml:space="preserve"> </w:t>
      </w:r>
      <w:r>
        <w:rPr>
          <w:color w:val="231F20"/>
          <w:spacing w:val="-8"/>
          <w:sz w:val="15"/>
        </w:rPr>
        <w:t>accord-</w:t>
      </w:r>
      <w:r>
        <w:rPr>
          <w:color w:val="231F20"/>
          <w:sz w:val="15"/>
        </w:rPr>
        <w:t xml:space="preserve"> </w:t>
      </w:r>
      <w:r>
        <w:rPr>
          <w:color w:val="231F20"/>
          <w:spacing w:val="-6"/>
          <w:sz w:val="15"/>
        </w:rPr>
        <w:t>ing</w:t>
      </w:r>
      <w:r>
        <w:rPr>
          <w:color w:val="231F20"/>
          <w:spacing w:val="-4"/>
          <w:sz w:val="15"/>
        </w:rPr>
        <w:t xml:space="preserve"> </w:t>
      </w:r>
      <w:r>
        <w:rPr>
          <w:color w:val="231F20"/>
          <w:spacing w:val="-6"/>
          <w:sz w:val="15"/>
        </w:rPr>
        <w:t>to</w:t>
      </w:r>
      <w:r>
        <w:rPr>
          <w:color w:val="231F20"/>
          <w:spacing w:val="-4"/>
          <w:sz w:val="15"/>
        </w:rPr>
        <w:t xml:space="preserve"> </w:t>
      </w:r>
      <w:r>
        <w:rPr>
          <w:color w:val="231F20"/>
          <w:spacing w:val="-6"/>
          <w:sz w:val="15"/>
        </w:rPr>
        <w:t>frequency.</w:t>
      </w:r>
      <w:r>
        <w:rPr>
          <w:color w:val="231F20"/>
          <w:spacing w:val="-4"/>
          <w:sz w:val="15"/>
        </w:rPr>
        <w:t xml:space="preserve"> </w:t>
      </w:r>
      <w:r>
        <w:rPr>
          <w:color w:val="231F20"/>
          <w:spacing w:val="-6"/>
          <w:sz w:val="15"/>
        </w:rPr>
        <w:t>The</w:t>
      </w:r>
      <w:r>
        <w:rPr>
          <w:color w:val="231F20"/>
          <w:spacing w:val="-4"/>
          <w:sz w:val="15"/>
        </w:rPr>
        <w:t xml:space="preserve"> </w:t>
      </w:r>
      <w:r>
        <w:rPr>
          <w:color w:val="231F20"/>
          <w:spacing w:val="-6"/>
          <w:sz w:val="15"/>
        </w:rPr>
        <w:t>BLASTp</w:t>
      </w:r>
      <w:r>
        <w:rPr>
          <w:color w:val="231F20"/>
          <w:spacing w:val="-3"/>
          <w:sz w:val="15"/>
        </w:rPr>
        <w:t xml:space="preserve"> </w:t>
      </w:r>
      <w:r>
        <w:rPr>
          <w:color w:val="231F20"/>
          <w:spacing w:val="-6"/>
          <w:sz w:val="15"/>
        </w:rPr>
        <w:t>algorithm</w:t>
      </w:r>
      <w:r>
        <w:rPr>
          <w:color w:val="231F20"/>
          <w:spacing w:val="-4"/>
          <w:sz w:val="15"/>
        </w:rPr>
        <w:t xml:space="preserve"> </w:t>
      </w:r>
      <w:r>
        <w:rPr>
          <w:color w:val="231F20"/>
          <w:spacing w:val="-6"/>
          <w:sz w:val="15"/>
        </w:rPr>
        <w:t>(</w:t>
      </w:r>
      <w:hyperlink w:anchor="_bookmark79" w:history="1">
        <w:r>
          <w:rPr>
            <w:color w:val="231F20"/>
            <w:spacing w:val="-6"/>
            <w:sz w:val="15"/>
          </w:rPr>
          <w:t>80</w:t>
        </w:r>
      </w:hyperlink>
      <w:r>
        <w:rPr>
          <w:color w:val="231F20"/>
          <w:spacing w:val="-6"/>
          <w:sz w:val="15"/>
        </w:rPr>
        <w:t>)</w:t>
      </w:r>
      <w:r>
        <w:rPr>
          <w:color w:val="231F20"/>
          <w:spacing w:val="-3"/>
          <w:sz w:val="15"/>
        </w:rPr>
        <w:t xml:space="preserve"> </w:t>
      </w:r>
      <w:r>
        <w:rPr>
          <w:color w:val="231F20"/>
          <w:spacing w:val="-6"/>
          <w:sz w:val="15"/>
        </w:rPr>
        <w:t>was</w:t>
      </w:r>
      <w:r>
        <w:rPr>
          <w:color w:val="231F20"/>
          <w:spacing w:val="-4"/>
          <w:sz w:val="15"/>
        </w:rPr>
        <w:t xml:space="preserve"> </w:t>
      </w:r>
      <w:r>
        <w:rPr>
          <w:color w:val="231F20"/>
          <w:spacing w:val="-6"/>
          <w:sz w:val="15"/>
        </w:rPr>
        <w:t>used</w:t>
      </w:r>
      <w:r>
        <w:rPr>
          <w:color w:val="231F20"/>
          <w:spacing w:val="-4"/>
          <w:sz w:val="15"/>
        </w:rPr>
        <w:t xml:space="preserve"> </w:t>
      </w:r>
      <w:r>
        <w:rPr>
          <w:color w:val="231F20"/>
          <w:spacing w:val="-6"/>
          <w:sz w:val="15"/>
        </w:rPr>
        <w:t>to</w:t>
      </w:r>
      <w:r>
        <w:rPr>
          <w:color w:val="231F20"/>
          <w:spacing w:val="-4"/>
          <w:sz w:val="15"/>
        </w:rPr>
        <w:t xml:space="preserve"> </w:t>
      </w:r>
      <w:r>
        <w:rPr>
          <w:color w:val="231F20"/>
          <w:spacing w:val="-6"/>
          <w:sz w:val="15"/>
        </w:rPr>
        <w:t>predict</w:t>
      </w:r>
      <w:r>
        <w:rPr>
          <w:color w:val="231F20"/>
          <w:spacing w:val="-4"/>
          <w:sz w:val="15"/>
        </w:rPr>
        <w:t xml:space="preserve"> </w:t>
      </w:r>
      <w:r>
        <w:rPr>
          <w:color w:val="231F20"/>
          <w:spacing w:val="-6"/>
          <w:sz w:val="15"/>
        </w:rPr>
        <w:t>clusters</w:t>
      </w:r>
      <w:r>
        <w:rPr>
          <w:color w:val="231F20"/>
          <w:spacing w:val="-4"/>
          <w:sz w:val="15"/>
        </w:rPr>
        <w:t xml:space="preserve"> </w:t>
      </w:r>
      <w:r>
        <w:rPr>
          <w:color w:val="231F20"/>
          <w:spacing w:val="-6"/>
          <w:sz w:val="15"/>
        </w:rPr>
        <w:t>of</w:t>
      </w:r>
      <w:r>
        <w:rPr>
          <w:color w:val="231F20"/>
          <w:spacing w:val="-4"/>
          <w:sz w:val="15"/>
        </w:rPr>
        <w:t xml:space="preserve"> </w:t>
      </w:r>
      <w:r>
        <w:rPr>
          <w:color w:val="231F20"/>
          <w:spacing w:val="-6"/>
          <w:sz w:val="15"/>
        </w:rPr>
        <w:t>orthologous</w:t>
      </w:r>
      <w:r>
        <w:rPr>
          <w:color w:val="231F20"/>
          <w:spacing w:val="-3"/>
          <w:sz w:val="15"/>
        </w:rPr>
        <w:t xml:space="preserve"> </w:t>
      </w:r>
      <w:r>
        <w:rPr>
          <w:color w:val="231F20"/>
          <w:spacing w:val="-6"/>
          <w:sz w:val="15"/>
        </w:rPr>
        <w:t>groups</w:t>
      </w:r>
      <w:r>
        <w:rPr>
          <w:color w:val="231F20"/>
          <w:spacing w:val="-3"/>
          <w:sz w:val="15"/>
        </w:rPr>
        <w:t xml:space="preserve"> </w:t>
      </w:r>
      <w:r>
        <w:rPr>
          <w:color w:val="231F20"/>
          <w:spacing w:val="-6"/>
          <w:sz w:val="15"/>
        </w:rPr>
        <w:t>(COGs)</w:t>
      </w:r>
      <w:r>
        <w:rPr>
          <w:color w:val="231F20"/>
          <w:spacing w:val="-3"/>
          <w:sz w:val="15"/>
        </w:rPr>
        <w:t xml:space="preserve"> </w:t>
      </w:r>
      <w:r>
        <w:rPr>
          <w:color w:val="231F20"/>
          <w:spacing w:val="-6"/>
          <w:sz w:val="15"/>
        </w:rPr>
        <w:t>by</w:t>
      </w:r>
    </w:p>
    <w:p w14:paraId="59CB047D" w14:textId="77777777" w:rsidR="009843BB" w:rsidRDefault="009843BB">
      <w:pPr>
        <w:spacing w:line="268" w:lineRule="auto"/>
        <w:jc w:val="both"/>
        <w:rPr>
          <w:sz w:val="15"/>
        </w:rPr>
        <w:sectPr w:rsidR="009843BB">
          <w:type w:val="continuous"/>
          <w:pgSz w:w="11700" w:h="15660"/>
          <w:pgMar w:top="680" w:right="708" w:bottom="640" w:left="708" w:header="767" w:footer="455" w:gutter="0"/>
          <w:cols w:space="720"/>
        </w:sectPr>
      </w:pPr>
    </w:p>
    <w:p w14:paraId="5C7822A6" w14:textId="77777777" w:rsidR="009843BB" w:rsidRDefault="009843BB">
      <w:pPr>
        <w:pStyle w:val="Corpodetexto"/>
        <w:ind w:left="0"/>
        <w:jc w:val="left"/>
        <w:rPr>
          <w:sz w:val="15"/>
        </w:rPr>
      </w:pPr>
    </w:p>
    <w:p w14:paraId="07D62216" w14:textId="77777777" w:rsidR="009843BB" w:rsidRDefault="009843BB">
      <w:pPr>
        <w:pStyle w:val="Corpodetexto"/>
        <w:spacing w:before="95"/>
        <w:ind w:left="0"/>
        <w:jc w:val="left"/>
        <w:rPr>
          <w:sz w:val="15"/>
        </w:rPr>
      </w:pPr>
    </w:p>
    <w:p w14:paraId="3CE6490F" w14:textId="77777777" w:rsidR="009843BB" w:rsidRDefault="00000000">
      <w:pPr>
        <w:spacing w:line="276" w:lineRule="auto"/>
        <w:ind w:left="132" w:right="3568"/>
        <w:jc w:val="both"/>
        <w:rPr>
          <w:sz w:val="15"/>
        </w:rPr>
      </w:pPr>
      <w:r>
        <w:rPr>
          <w:color w:val="231F20"/>
          <w:spacing w:val="-6"/>
          <w:sz w:val="15"/>
        </w:rPr>
        <w:t>searching</w:t>
      </w:r>
      <w:r>
        <w:rPr>
          <w:color w:val="231F20"/>
          <w:spacing w:val="-1"/>
          <w:sz w:val="15"/>
        </w:rPr>
        <w:t xml:space="preserve"> </w:t>
      </w:r>
      <w:r>
        <w:rPr>
          <w:color w:val="231F20"/>
          <w:spacing w:val="-6"/>
          <w:sz w:val="15"/>
        </w:rPr>
        <w:t>against</w:t>
      </w:r>
      <w:r>
        <w:rPr>
          <w:color w:val="231F20"/>
          <w:sz w:val="15"/>
        </w:rPr>
        <w:t xml:space="preserve"> </w:t>
      </w:r>
      <w:r>
        <w:rPr>
          <w:color w:val="231F20"/>
          <w:spacing w:val="-6"/>
          <w:sz w:val="15"/>
        </w:rPr>
        <w:t>the</w:t>
      </w:r>
      <w:r>
        <w:rPr>
          <w:color w:val="231F20"/>
          <w:spacing w:val="-1"/>
          <w:sz w:val="15"/>
        </w:rPr>
        <w:t xml:space="preserve"> </w:t>
      </w:r>
      <w:r>
        <w:rPr>
          <w:color w:val="231F20"/>
          <w:spacing w:val="-6"/>
          <w:sz w:val="15"/>
        </w:rPr>
        <w:t>2020</w:t>
      </w:r>
      <w:r>
        <w:rPr>
          <w:color w:val="231F20"/>
          <w:sz w:val="15"/>
        </w:rPr>
        <w:t xml:space="preserve"> </w:t>
      </w:r>
      <w:r>
        <w:rPr>
          <w:color w:val="231F20"/>
          <w:spacing w:val="-6"/>
          <w:sz w:val="15"/>
        </w:rPr>
        <w:t>NCBI</w:t>
      </w:r>
      <w:r>
        <w:rPr>
          <w:color w:val="231F20"/>
          <w:spacing w:val="-1"/>
          <w:sz w:val="15"/>
        </w:rPr>
        <w:t xml:space="preserve"> </w:t>
      </w:r>
      <w:r>
        <w:rPr>
          <w:color w:val="231F20"/>
          <w:spacing w:val="-6"/>
          <w:sz w:val="15"/>
        </w:rPr>
        <w:t>COG</w:t>
      </w:r>
      <w:r>
        <w:rPr>
          <w:color w:val="231F20"/>
          <w:spacing w:val="-1"/>
          <w:sz w:val="15"/>
        </w:rPr>
        <w:t xml:space="preserve"> </w:t>
      </w:r>
      <w:r>
        <w:rPr>
          <w:color w:val="231F20"/>
          <w:spacing w:val="-6"/>
          <w:sz w:val="15"/>
        </w:rPr>
        <w:t>database</w:t>
      </w:r>
      <w:r>
        <w:rPr>
          <w:color w:val="231F20"/>
          <w:spacing w:val="-1"/>
          <w:sz w:val="15"/>
        </w:rPr>
        <w:t xml:space="preserve"> </w:t>
      </w:r>
      <w:r>
        <w:rPr>
          <w:color w:val="231F20"/>
          <w:spacing w:val="-6"/>
          <w:sz w:val="15"/>
        </w:rPr>
        <w:t>(</w:t>
      </w:r>
      <w:hyperlink w:anchor="_bookmark81" w:history="1">
        <w:r>
          <w:rPr>
            <w:color w:val="231F20"/>
            <w:spacing w:val="-6"/>
            <w:sz w:val="15"/>
          </w:rPr>
          <w:t>82)</w:t>
        </w:r>
      </w:hyperlink>
      <w:r>
        <w:rPr>
          <w:color w:val="231F20"/>
          <w:spacing w:val="-6"/>
          <w:sz w:val="15"/>
        </w:rPr>
        <w:t>.</w:t>
      </w:r>
      <w:r>
        <w:rPr>
          <w:color w:val="231F20"/>
          <w:spacing w:val="-1"/>
          <w:sz w:val="15"/>
        </w:rPr>
        <w:t xml:space="preserve"> </w:t>
      </w:r>
      <w:r>
        <w:rPr>
          <w:color w:val="231F20"/>
          <w:spacing w:val="-6"/>
          <w:sz w:val="15"/>
        </w:rPr>
        <w:t>A</w:t>
      </w:r>
      <w:r>
        <w:rPr>
          <w:color w:val="231F20"/>
          <w:spacing w:val="-2"/>
          <w:sz w:val="15"/>
        </w:rPr>
        <w:t xml:space="preserve"> </w:t>
      </w:r>
      <w:r>
        <w:rPr>
          <w:color w:val="231F20"/>
          <w:spacing w:val="-6"/>
          <w:sz w:val="15"/>
        </w:rPr>
        <w:t>second</w:t>
      </w:r>
      <w:r>
        <w:rPr>
          <w:color w:val="231F20"/>
          <w:spacing w:val="-1"/>
          <w:sz w:val="15"/>
        </w:rPr>
        <w:t xml:space="preserve"> </w:t>
      </w:r>
      <w:r>
        <w:rPr>
          <w:color w:val="231F20"/>
          <w:spacing w:val="-6"/>
          <w:sz w:val="15"/>
        </w:rPr>
        <w:t>set</w:t>
      </w:r>
      <w:r>
        <w:rPr>
          <w:color w:val="231F20"/>
          <w:spacing w:val="-2"/>
          <w:sz w:val="15"/>
        </w:rPr>
        <w:t xml:space="preserve"> </w:t>
      </w:r>
      <w:r>
        <w:rPr>
          <w:color w:val="231F20"/>
          <w:spacing w:val="-6"/>
          <w:sz w:val="15"/>
        </w:rPr>
        <w:t>of</w:t>
      </w:r>
      <w:r>
        <w:rPr>
          <w:color w:val="231F20"/>
          <w:spacing w:val="-1"/>
          <w:sz w:val="15"/>
        </w:rPr>
        <w:t xml:space="preserve"> </w:t>
      </w:r>
      <w:r>
        <w:rPr>
          <w:color w:val="231F20"/>
          <w:spacing w:val="-6"/>
          <w:sz w:val="15"/>
        </w:rPr>
        <w:t>annotations,</w:t>
      </w:r>
      <w:r>
        <w:rPr>
          <w:color w:val="231F20"/>
          <w:spacing w:val="-1"/>
          <w:sz w:val="15"/>
        </w:rPr>
        <w:t xml:space="preserve"> </w:t>
      </w:r>
      <w:r>
        <w:rPr>
          <w:color w:val="231F20"/>
          <w:spacing w:val="-6"/>
          <w:sz w:val="15"/>
        </w:rPr>
        <w:t>including</w:t>
      </w:r>
      <w:r>
        <w:rPr>
          <w:color w:val="231F20"/>
          <w:spacing w:val="-2"/>
          <w:sz w:val="15"/>
        </w:rPr>
        <w:t xml:space="preserve"> </w:t>
      </w:r>
      <w:r>
        <w:rPr>
          <w:color w:val="231F20"/>
          <w:spacing w:val="-6"/>
          <w:sz w:val="15"/>
        </w:rPr>
        <w:t>EggNOG</w:t>
      </w:r>
      <w:r>
        <w:rPr>
          <w:color w:val="231F20"/>
          <w:spacing w:val="-1"/>
          <w:sz w:val="15"/>
        </w:rPr>
        <w:t xml:space="preserve"> </w:t>
      </w:r>
      <w:r>
        <w:rPr>
          <w:color w:val="231F20"/>
          <w:spacing w:val="-6"/>
          <w:sz w:val="15"/>
        </w:rPr>
        <w:t>(v5</w:t>
      </w:r>
      <w:r>
        <w:rPr>
          <w:color w:val="231F20"/>
          <w:sz w:val="15"/>
        </w:rPr>
        <w:t xml:space="preserve"> </w:t>
      </w:r>
      <w:r>
        <w:rPr>
          <w:color w:val="231F20"/>
          <w:w w:val="90"/>
          <w:sz w:val="15"/>
        </w:rPr>
        <w:t>database)</w:t>
      </w:r>
      <w:r>
        <w:rPr>
          <w:color w:val="231F20"/>
          <w:spacing w:val="-7"/>
          <w:w w:val="90"/>
          <w:sz w:val="15"/>
        </w:rPr>
        <w:t xml:space="preserve"> </w:t>
      </w:r>
      <w:r>
        <w:rPr>
          <w:color w:val="231F20"/>
          <w:w w:val="90"/>
          <w:sz w:val="15"/>
        </w:rPr>
        <w:t>(</w:t>
      </w:r>
      <w:hyperlink w:anchor="_bookmark82" w:history="1">
        <w:r>
          <w:rPr>
            <w:color w:val="231F20"/>
            <w:w w:val="90"/>
            <w:sz w:val="15"/>
          </w:rPr>
          <w:t>83)</w:t>
        </w:r>
      </w:hyperlink>
      <w:r>
        <w:rPr>
          <w:color w:val="231F20"/>
          <w:w w:val="90"/>
          <w:sz w:val="15"/>
        </w:rPr>
        <w:t>,</w:t>
      </w:r>
      <w:r>
        <w:rPr>
          <w:color w:val="231F20"/>
          <w:spacing w:val="-6"/>
          <w:w w:val="90"/>
          <w:sz w:val="15"/>
        </w:rPr>
        <w:t xml:space="preserve"> </w:t>
      </w:r>
      <w:r>
        <w:rPr>
          <w:color w:val="231F20"/>
          <w:w w:val="90"/>
          <w:sz w:val="15"/>
        </w:rPr>
        <w:t>KEGG</w:t>
      </w:r>
      <w:r>
        <w:rPr>
          <w:color w:val="231F20"/>
          <w:spacing w:val="-6"/>
          <w:w w:val="90"/>
          <w:sz w:val="15"/>
        </w:rPr>
        <w:t xml:space="preserve"> </w:t>
      </w:r>
      <w:r>
        <w:rPr>
          <w:color w:val="231F20"/>
          <w:w w:val="90"/>
          <w:sz w:val="15"/>
        </w:rPr>
        <w:t>pathways/modules/orthologs</w:t>
      </w:r>
      <w:r>
        <w:rPr>
          <w:color w:val="231F20"/>
          <w:spacing w:val="-6"/>
          <w:w w:val="90"/>
          <w:sz w:val="15"/>
        </w:rPr>
        <w:t xml:space="preserve"> </w:t>
      </w:r>
      <w:r>
        <w:rPr>
          <w:color w:val="231F20"/>
          <w:w w:val="90"/>
          <w:sz w:val="15"/>
        </w:rPr>
        <w:t>(</w:t>
      </w:r>
      <w:hyperlink w:anchor="_bookmark83" w:history="1">
        <w:r>
          <w:rPr>
            <w:color w:val="231F20"/>
            <w:w w:val="90"/>
            <w:sz w:val="15"/>
          </w:rPr>
          <w:t>84)</w:t>
        </w:r>
      </w:hyperlink>
      <w:r>
        <w:rPr>
          <w:color w:val="231F20"/>
          <w:w w:val="90"/>
          <w:sz w:val="15"/>
        </w:rPr>
        <w:t>,</w:t>
      </w:r>
      <w:r>
        <w:rPr>
          <w:color w:val="231F20"/>
          <w:spacing w:val="-7"/>
          <w:w w:val="90"/>
          <w:sz w:val="15"/>
        </w:rPr>
        <w:t xml:space="preserve"> </w:t>
      </w:r>
      <w:r>
        <w:rPr>
          <w:color w:val="231F20"/>
          <w:w w:val="90"/>
          <w:sz w:val="15"/>
        </w:rPr>
        <w:t>gene</w:t>
      </w:r>
      <w:r>
        <w:rPr>
          <w:color w:val="231F20"/>
          <w:spacing w:val="-6"/>
          <w:w w:val="90"/>
          <w:sz w:val="15"/>
        </w:rPr>
        <w:t xml:space="preserve"> </w:t>
      </w:r>
      <w:r>
        <w:rPr>
          <w:color w:val="231F20"/>
          <w:w w:val="90"/>
          <w:sz w:val="15"/>
        </w:rPr>
        <w:t>ontology</w:t>
      </w:r>
      <w:r>
        <w:rPr>
          <w:color w:val="231F20"/>
          <w:spacing w:val="-6"/>
          <w:w w:val="90"/>
          <w:sz w:val="15"/>
        </w:rPr>
        <w:t xml:space="preserve"> </w:t>
      </w:r>
      <w:r>
        <w:rPr>
          <w:color w:val="231F20"/>
          <w:w w:val="90"/>
          <w:sz w:val="15"/>
        </w:rPr>
        <w:t>(GO)</w:t>
      </w:r>
      <w:r>
        <w:rPr>
          <w:color w:val="231F20"/>
          <w:spacing w:val="-6"/>
          <w:w w:val="90"/>
          <w:sz w:val="15"/>
        </w:rPr>
        <w:t xml:space="preserve"> </w:t>
      </w:r>
      <w:r>
        <w:rPr>
          <w:color w:val="231F20"/>
          <w:w w:val="90"/>
          <w:sz w:val="15"/>
        </w:rPr>
        <w:t>terms</w:t>
      </w:r>
      <w:r>
        <w:rPr>
          <w:color w:val="231F20"/>
          <w:spacing w:val="-7"/>
          <w:w w:val="90"/>
          <w:sz w:val="15"/>
        </w:rPr>
        <w:t xml:space="preserve"> </w:t>
      </w:r>
      <w:r>
        <w:rPr>
          <w:color w:val="231F20"/>
          <w:w w:val="90"/>
          <w:sz w:val="15"/>
        </w:rPr>
        <w:t>(</w:t>
      </w:r>
      <w:hyperlink w:anchor="_bookmark84" w:history="1">
        <w:r>
          <w:rPr>
            <w:color w:val="231F20"/>
            <w:w w:val="90"/>
            <w:sz w:val="15"/>
          </w:rPr>
          <w:t>85)</w:t>
        </w:r>
      </w:hyperlink>
      <w:r>
        <w:rPr>
          <w:color w:val="231F20"/>
          <w:w w:val="90"/>
          <w:sz w:val="15"/>
        </w:rPr>
        <w:t>,</w:t>
      </w:r>
      <w:r>
        <w:rPr>
          <w:color w:val="231F20"/>
          <w:spacing w:val="-6"/>
          <w:w w:val="90"/>
          <w:sz w:val="15"/>
        </w:rPr>
        <w:t xml:space="preserve"> </w:t>
      </w:r>
      <w:r>
        <w:rPr>
          <w:color w:val="231F20"/>
          <w:w w:val="90"/>
          <w:sz w:val="15"/>
        </w:rPr>
        <w:t>and</w:t>
      </w:r>
      <w:r>
        <w:rPr>
          <w:color w:val="231F20"/>
          <w:spacing w:val="-6"/>
          <w:w w:val="90"/>
          <w:sz w:val="15"/>
        </w:rPr>
        <w:t xml:space="preserve"> </w:t>
      </w:r>
      <w:r>
        <w:rPr>
          <w:color w:val="231F20"/>
          <w:w w:val="90"/>
          <w:sz w:val="15"/>
        </w:rPr>
        <w:t>CAZy</w:t>
      </w:r>
      <w:r>
        <w:rPr>
          <w:color w:val="231F20"/>
          <w:spacing w:val="-7"/>
          <w:w w:val="90"/>
          <w:sz w:val="15"/>
        </w:rPr>
        <w:t xml:space="preserve"> </w:t>
      </w:r>
      <w:r>
        <w:rPr>
          <w:color w:val="231F20"/>
          <w:w w:val="90"/>
          <w:sz w:val="15"/>
        </w:rPr>
        <w:t>terms</w:t>
      </w:r>
      <w:r>
        <w:rPr>
          <w:color w:val="231F20"/>
          <w:spacing w:val="-6"/>
          <w:w w:val="90"/>
          <w:sz w:val="15"/>
        </w:rPr>
        <w:t xml:space="preserve"> </w:t>
      </w:r>
      <w:r>
        <w:rPr>
          <w:color w:val="231F20"/>
          <w:w w:val="90"/>
          <w:sz w:val="15"/>
        </w:rPr>
        <w:t>(</w:t>
      </w:r>
      <w:hyperlink w:anchor="_bookmark85" w:history="1">
        <w:r>
          <w:rPr>
            <w:color w:val="231F20"/>
            <w:w w:val="90"/>
            <w:sz w:val="15"/>
          </w:rPr>
          <w:t>86)</w:t>
        </w:r>
      </w:hyperlink>
      <w:r>
        <w:rPr>
          <w:color w:val="231F20"/>
          <w:w w:val="90"/>
          <w:sz w:val="15"/>
        </w:rPr>
        <w:t>,</w:t>
      </w:r>
      <w:r>
        <w:rPr>
          <w:color w:val="231F20"/>
          <w:sz w:val="15"/>
        </w:rPr>
        <w:t xml:space="preserve"> </w:t>
      </w:r>
      <w:r>
        <w:rPr>
          <w:color w:val="231F20"/>
          <w:spacing w:val="-6"/>
          <w:sz w:val="15"/>
        </w:rPr>
        <w:t>were</w:t>
      </w:r>
      <w:r>
        <w:rPr>
          <w:color w:val="231F20"/>
          <w:sz w:val="15"/>
        </w:rPr>
        <w:t xml:space="preserve"> </w:t>
      </w:r>
      <w:r>
        <w:rPr>
          <w:color w:val="231F20"/>
          <w:spacing w:val="-6"/>
          <w:sz w:val="15"/>
        </w:rPr>
        <w:t>all</w:t>
      </w:r>
      <w:r>
        <w:rPr>
          <w:color w:val="231F20"/>
          <w:sz w:val="15"/>
        </w:rPr>
        <w:t xml:space="preserve"> </w:t>
      </w:r>
      <w:r>
        <w:rPr>
          <w:color w:val="231F20"/>
          <w:spacing w:val="-6"/>
          <w:sz w:val="15"/>
        </w:rPr>
        <w:t>provided</w:t>
      </w:r>
      <w:r>
        <w:rPr>
          <w:color w:val="231F20"/>
          <w:sz w:val="15"/>
        </w:rPr>
        <w:t xml:space="preserve"> </w:t>
      </w:r>
      <w:r>
        <w:rPr>
          <w:color w:val="231F20"/>
          <w:spacing w:val="-6"/>
          <w:sz w:val="15"/>
        </w:rPr>
        <w:t>with</w:t>
      </w:r>
      <w:r>
        <w:rPr>
          <w:color w:val="231F20"/>
          <w:sz w:val="15"/>
        </w:rPr>
        <w:t xml:space="preserve"> </w:t>
      </w:r>
      <w:r>
        <w:rPr>
          <w:color w:val="231F20"/>
          <w:spacing w:val="-6"/>
          <w:sz w:val="15"/>
        </w:rPr>
        <w:t>eggNOG-mapper</w:t>
      </w:r>
      <w:r>
        <w:rPr>
          <w:color w:val="231F20"/>
          <w:sz w:val="15"/>
        </w:rPr>
        <w:t xml:space="preserve"> </w:t>
      </w:r>
      <w:r>
        <w:rPr>
          <w:color w:val="231F20"/>
          <w:spacing w:val="-6"/>
          <w:sz w:val="15"/>
        </w:rPr>
        <w:t>(v.</w:t>
      </w:r>
      <w:r>
        <w:rPr>
          <w:color w:val="231F20"/>
          <w:sz w:val="15"/>
        </w:rPr>
        <w:t xml:space="preserve"> </w:t>
      </w:r>
      <w:r>
        <w:rPr>
          <w:color w:val="231F20"/>
          <w:spacing w:val="-6"/>
          <w:sz w:val="15"/>
        </w:rPr>
        <w:t>2.0.1)</w:t>
      </w:r>
      <w:r>
        <w:rPr>
          <w:color w:val="231F20"/>
          <w:sz w:val="15"/>
        </w:rPr>
        <w:t xml:space="preserve"> </w:t>
      </w:r>
      <w:r>
        <w:rPr>
          <w:color w:val="231F20"/>
          <w:spacing w:val="-6"/>
          <w:sz w:val="15"/>
        </w:rPr>
        <w:t>(</w:t>
      </w:r>
      <w:hyperlink w:anchor="_bookmark86" w:history="1">
        <w:r>
          <w:rPr>
            <w:color w:val="231F20"/>
            <w:spacing w:val="-6"/>
            <w:sz w:val="15"/>
          </w:rPr>
          <w:t>87</w:t>
        </w:r>
      </w:hyperlink>
      <w:r>
        <w:rPr>
          <w:color w:val="231F20"/>
          <w:spacing w:val="-6"/>
          <w:sz w:val="15"/>
        </w:rPr>
        <w:t>).</w:t>
      </w:r>
      <w:r>
        <w:rPr>
          <w:color w:val="231F20"/>
          <w:sz w:val="15"/>
        </w:rPr>
        <w:t xml:space="preserve"> </w:t>
      </w:r>
      <w:r>
        <w:rPr>
          <w:color w:val="231F20"/>
          <w:spacing w:val="-6"/>
          <w:sz w:val="15"/>
        </w:rPr>
        <w:t>A</w:t>
      </w:r>
      <w:r>
        <w:rPr>
          <w:color w:val="231F20"/>
          <w:sz w:val="15"/>
        </w:rPr>
        <w:t xml:space="preserve"> </w:t>
      </w:r>
      <w:r>
        <w:rPr>
          <w:color w:val="231F20"/>
          <w:spacing w:val="-6"/>
          <w:sz w:val="15"/>
        </w:rPr>
        <w:t>set</w:t>
      </w:r>
      <w:r>
        <w:rPr>
          <w:color w:val="231F20"/>
          <w:sz w:val="15"/>
        </w:rPr>
        <w:t xml:space="preserve"> </w:t>
      </w:r>
      <w:r>
        <w:rPr>
          <w:color w:val="231F20"/>
          <w:spacing w:val="-6"/>
          <w:sz w:val="15"/>
        </w:rPr>
        <w:t>of</w:t>
      </w:r>
      <w:r>
        <w:rPr>
          <w:color w:val="231F20"/>
          <w:sz w:val="15"/>
        </w:rPr>
        <w:t xml:space="preserve"> </w:t>
      </w:r>
      <w:r>
        <w:rPr>
          <w:color w:val="231F20"/>
          <w:spacing w:val="-6"/>
          <w:sz w:val="15"/>
        </w:rPr>
        <w:t>71</w:t>
      </w:r>
      <w:r>
        <w:rPr>
          <w:color w:val="231F20"/>
          <w:sz w:val="15"/>
        </w:rPr>
        <w:t xml:space="preserve"> </w:t>
      </w:r>
      <w:r>
        <w:rPr>
          <w:color w:val="231F20"/>
          <w:spacing w:val="-6"/>
          <w:sz w:val="15"/>
        </w:rPr>
        <w:t>bacterial</w:t>
      </w:r>
      <w:r>
        <w:rPr>
          <w:color w:val="231F20"/>
          <w:sz w:val="15"/>
        </w:rPr>
        <w:t xml:space="preserve"> </w:t>
      </w:r>
      <w:r>
        <w:rPr>
          <w:color w:val="231F20"/>
          <w:spacing w:val="-6"/>
          <w:sz w:val="15"/>
        </w:rPr>
        <w:t>single-copy</w:t>
      </w:r>
      <w:r>
        <w:rPr>
          <w:color w:val="231F20"/>
          <w:sz w:val="15"/>
        </w:rPr>
        <w:t xml:space="preserve"> </w:t>
      </w:r>
      <w:r>
        <w:rPr>
          <w:color w:val="231F20"/>
          <w:spacing w:val="-6"/>
          <w:sz w:val="15"/>
        </w:rPr>
        <w:t>marker</w:t>
      </w:r>
      <w:r>
        <w:rPr>
          <w:color w:val="231F20"/>
          <w:sz w:val="15"/>
        </w:rPr>
        <w:t xml:space="preserve"> </w:t>
      </w:r>
      <w:r>
        <w:rPr>
          <w:color w:val="231F20"/>
          <w:spacing w:val="-6"/>
          <w:sz w:val="15"/>
        </w:rPr>
        <w:t>genes</w:t>
      </w:r>
      <w:r>
        <w:rPr>
          <w:color w:val="231F20"/>
          <w:sz w:val="15"/>
        </w:rPr>
        <w:t xml:space="preserve"> </w:t>
      </w:r>
      <w:r>
        <w:rPr>
          <w:color w:val="231F20"/>
          <w:spacing w:val="-6"/>
          <w:sz w:val="15"/>
        </w:rPr>
        <w:t>was</w:t>
      </w:r>
      <w:r>
        <w:rPr>
          <w:color w:val="231F20"/>
          <w:sz w:val="15"/>
        </w:rPr>
        <w:t xml:space="preserve"> </w:t>
      </w:r>
      <w:r>
        <w:rPr>
          <w:color w:val="231F20"/>
          <w:spacing w:val="-4"/>
          <w:sz w:val="15"/>
        </w:rPr>
        <w:t>extracted</w:t>
      </w:r>
      <w:r>
        <w:rPr>
          <w:color w:val="231F20"/>
          <w:spacing w:val="-5"/>
          <w:sz w:val="15"/>
        </w:rPr>
        <w:t xml:space="preserve"> </w:t>
      </w:r>
      <w:r>
        <w:rPr>
          <w:color w:val="231F20"/>
          <w:spacing w:val="-4"/>
          <w:sz w:val="15"/>
        </w:rPr>
        <w:t>from</w:t>
      </w:r>
      <w:r>
        <w:rPr>
          <w:color w:val="231F20"/>
          <w:spacing w:val="-5"/>
          <w:sz w:val="15"/>
        </w:rPr>
        <w:t xml:space="preserve"> </w:t>
      </w:r>
      <w:r>
        <w:rPr>
          <w:color w:val="231F20"/>
          <w:spacing w:val="-4"/>
          <w:sz w:val="15"/>
        </w:rPr>
        <w:t>MAGs</w:t>
      </w:r>
      <w:r>
        <w:rPr>
          <w:color w:val="231F20"/>
          <w:spacing w:val="-5"/>
          <w:sz w:val="15"/>
        </w:rPr>
        <w:t xml:space="preserve"> </w:t>
      </w:r>
      <w:r>
        <w:rPr>
          <w:color w:val="231F20"/>
          <w:spacing w:val="-4"/>
          <w:sz w:val="15"/>
        </w:rPr>
        <w:t>and</w:t>
      </w:r>
      <w:r>
        <w:rPr>
          <w:color w:val="231F20"/>
          <w:spacing w:val="-5"/>
          <w:sz w:val="15"/>
        </w:rPr>
        <w:t xml:space="preserve"> </w:t>
      </w:r>
      <w:r>
        <w:rPr>
          <w:color w:val="231F20"/>
          <w:spacing w:val="-4"/>
          <w:sz w:val="15"/>
        </w:rPr>
        <w:t>reference</w:t>
      </w:r>
      <w:r>
        <w:rPr>
          <w:color w:val="231F20"/>
          <w:spacing w:val="-5"/>
          <w:sz w:val="15"/>
        </w:rPr>
        <w:t xml:space="preserve"> </w:t>
      </w:r>
      <w:r>
        <w:rPr>
          <w:color w:val="231F20"/>
          <w:spacing w:val="-4"/>
          <w:sz w:val="15"/>
        </w:rPr>
        <w:t>genomes</w:t>
      </w:r>
      <w:r>
        <w:rPr>
          <w:color w:val="231F20"/>
          <w:spacing w:val="-5"/>
          <w:sz w:val="15"/>
        </w:rPr>
        <w:t xml:space="preserve"> </w:t>
      </w:r>
      <w:r>
        <w:rPr>
          <w:color w:val="231F20"/>
          <w:spacing w:val="-4"/>
          <w:sz w:val="15"/>
        </w:rPr>
        <w:t>in</w:t>
      </w:r>
      <w:r>
        <w:rPr>
          <w:color w:val="231F20"/>
          <w:spacing w:val="-5"/>
          <w:sz w:val="15"/>
        </w:rPr>
        <w:t xml:space="preserve"> </w:t>
      </w:r>
      <w:r>
        <w:rPr>
          <w:color w:val="231F20"/>
          <w:spacing w:val="-4"/>
          <w:sz w:val="15"/>
        </w:rPr>
        <w:t>the</w:t>
      </w:r>
      <w:r>
        <w:rPr>
          <w:color w:val="231F20"/>
          <w:spacing w:val="-5"/>
          <w:sz w:val="15"/>
        </w:rPr>
        <w:t xml:space="preserve"> </w:t>
      </w:r>
      <w:r>
        <w:rPr>
          <w:rFonts w:ascii="Arial" w:hAnsi="Arial"/>
          <w:i/>
          <w:color w:val="231F20"/>
          <w:spacing w:val="-4"/>
          <w:sz w:val="15"/>
        </w:rPr>
        <w:t>Synechococcus</w:t>
      </w:r>
      <w:r>
        <w:rPr>
          <w:color w:val="231F20"/>
          <w:spacing w:val="-4"/>
          <w:sz w:val="15"/>
        </w:rPr>
        <w:t>-like</w:t>
      </w:r>
      <w:r>
        <w:rPr>
          <w:color w:val="231F20"/>
          <w:spacing w:val="-5"/>
          <w:sz w:val="15"/>
        </w:rPr>
        <w:t xml:space="preserve"> </w:t>
      </w:r>
      <w:r>
        <w:rPr>
          <w:color w:val="231F20"/>
          <w:spacing w:val="-4"/>
          <w:sz w:val="15"/>
        </w:rPr>
        <w:t>pangenome,</w:t>
      </w:r>
      <w:r>
        <w:rPr>
          <w:color w:val="231F20"/>
          <w:spacing w:val="-5"/>
          <w:sz w:val="15"/>
        </w:rPr>
        <w:t xml:space="preserve"> </w:t>
      </w:r>
      <w:r>
        <w:rPr>
          <w:color w:val="231F20"/>
          <w:spacing w:val="-4"/>
          <w:sz w:val="15"/>
        </w:rPr>
        <w:t>concatenated</w:t>
      </w:r>
      <w:r>
        <w:rPr>
          <w:color w:val="231F20"/>
          <w:spacing w:val="-5"/>
          <w:sz w:val="15"/>
        </w:rPr>
        <w:t xml:space="preserve"> </w:t>
      </w:r>
      <w:r>
        <w:rPr>
          <w:color w:val="231F20"/>
          <w:spacing w:val="-4"/>
          <w:sz w:val="15"/>
        </w:rPr>
        <w:t>and</w:t>
      </w:r>
      <w:r>
        <w:rPr>
          <w:color w:val="231F20"/>
          <w:sz w:val="15"/>
        </w:rPr>
        <w:t xml:space="preserve"> </w:t>
      </w:r>
      <w:r>
        <w:rPr>
          <w:color w:val="231F20"/>
          <w:spacing w:val="-4"/>
          <w:sz w:val="15"/>
        </w:rPr>
        <w:t>aligned</w:t>
      </w:r>
      <w:r>
        <w:rPr>
          <w:color w:val="231F20"/>
          <w:spacing w:val="-7"/>
          <w:sz w:val="15"/>
        </w:rPr>
        <w:t xml:space="preserve"> </w:t>
      </w:r>
      <w:r>
        <w:rPr>
          <w:color w:val="231F20"/>
          <w:spacing w:val="-4"/>
          <w:sz w:val="15"/>
        </w:rPr>
        <w:t>within</w:t>
      </w:r>
      <w:r>
        <w:rPr>
          <w:color w:val="231F20"/>
          <w:spacing w:val="-6"/>
          <w:sz w:val="15"/>
        </w:rPr>
        <w:t xml:space="preserve"> </w:t>
      </w:r>
      <w:r>
        <w:rPr>
          <w:color w:val="231F20"/>
          <w:spacing w:val="-4"/>
          <w:sz w:val="15"/>
        </w:rPr>
        <w:t>anvi’o,</w:t>
      </w:r>
      <w:r>
        <w:rPr>
          <w:color w:val="231F20"/>
          <w:spacing w:val="-7"/>
          <w:sz w:val="15"/>
        </w:rPr>
        <w:t xml:space="preserve"> </w:t>
      </w:r>
      <w:r>
        <w:rPr>
          <w:color w:val="231F20"/>
          <w:spacing w:val="-4"/>
          <w:sz w:val="15"/>
        </w:rPr>
        <w:t>and</w:t>
      </w:r>
      <w:r>
        <w:rPr>
          <w:color w:val="231F20"/>
          <w:spacing w:val="-6"/>
          <w:sz w:val="15"/>
        </w:rPr>
        <w:t xml:space="preserve"> </w:t>
      </w:r>
      <w:r>
        <w:rPr>
          <w:color w:val="231F20"/>
          <w:spacing w:val="-4"/>
          <w:sz w:val="15"/>
        </w:rPr>
        <w:t>used</w:t>
      </w:r>
      <w:r>
        <w:rPr>
          <w:color w:val="231F20"/>
          <w:spacing w:val="-7"/>
          <w:sz w:val="15"/>
        </w:rPr>
        <w:t xml:space="preserve"> </w:t>
      </w:r>
      <w:r>
        <w:rPr>
          <w:color w:val="231F20"/>
          <w:spacing w:val="-4"/>
          <w:sz w:val="15"/>
        </w:rPr>
        <w:t>to</w:t>
      </w:r>
      <w:r>
        <w:rPr>
          <w:color w:val="231F20"/>
          <w:spacing w:val="-6"/>
          <w:sz w:val="15"/>
        </w:rPr>
        <w:t xml:space="preserve"> </w:t>
      </w:r>
      <w:r>
        <w:rPr>
          <w:color w:val="231F20"/>
          <w:spacing w:val="-4"/>
          <w:sz w:val="15"/>
        </w:rPr>
        <w:t>construct</w:t>
      </w:r>
      <w:r>
        <w:rPr>
          <w:color w:val="231F20"/>
          <w:spacing w:val="-6"/>
          <w:sz w:val="15"/>
        </w:rPr>
        <w:t xml:space="preserve"> </w:t>
      </w:r>
      <w:r>
        <w:rPr>
          <w:color w:val="231F20"/>
          <w:spacing w:val="-4"/>
          <w:sz w:val="15"/>
        </w:rPr>
        <w:t>a</w:t>
      </w:r>
      <w:r>
        <w:rPr>
          <w:color w:val="231F20"/>
          <w:spacing w:val="-7"/>
          <w:sz w:val="15"/>
        </w:rPr>
        <w:t xml:space="preserve"> </w:t>
      </w:r>
      <w:r>
        <w:rPr>
          <w:color w:val="231F20"/>
          <w:spacing w:val="-4"/>
          <w:sz w:val="15"/>
        </w:rPr>
        <w:t>maximum-likelihood</w:t>
      </w:r>
      <w:r>
        <w:rPr>
          <w:color w:val="231F20"/>
          <w:spacing w:val="-6"/>
          <w:sz w:val="15"/>
        </w:rPr>
        <w:t xml:space="preserve"> </w:t>
      </w:r>
      <w:r>
        <w:rPr>
          <w:color w:val="231F20"/>
          <w:spacing w:val="-4"/>
          <w:sz w:val="15"/>
        </w:rPr>
        <w:t>tree</w:t>
      </w:r>
      <w:r>
        <w:rPr>
          <w:color w:val="231F20"/>
          <w:spacing w:val="-7"/>
          <w:sz w:val="15"/>
        </w:rPr>
        <w:t xml:space="preserve"> </w:t>
      </w:r>
      <w:r>
        <w:rPr>
          <w:color w:val="231F20"/>
          <w:spacing w:val="-4"/>
          <w:sz w:val="15"/>
        </w:rPr>
        <w:t>using</w:t>
      </w:r>
      <w:r>
        <w:rPr>
          <w:color w:val="231F20"/>
          <w:spacing w:val="-6"/>
          <w:sz w:val="15"/>
        </w:rPr>
        <w:t xml:space="preserve"> </w:t>
      </w:r>
      <w:r>
        <w:rPr>
          <w:color w:val="231F20"/>
          <w:spacing w:val="-4"/>
          <w:sz w:val="15"/>
        </w:rPr>
        <w:t>with</w:t>
      </w:r>
      <w:r>
        <w:rPr>
          <w:color w:val="231F20"/>
          <w:spacing w:val="-7"/>
          <w:sz w:val="15"/>
        </w:rPr>
        <w:t xml:space="preserve"> </w:t>
      </w:r>
      <w:r>
        <w:rPr>
          <w:color w:val="231F20"/>
          <w:spacing w:val="-4"/>
          <w:sz w:val="15"/>
        </w:rPr>
        <w:t>RAxML</w:t>
      </w:r>
      <w:r>
        <w:rPr>
          <w:color w:val="231F20"/>
          <w:spacing w:val="-6"/>
          <w:sz w:val="15"/>
        </w:rPr>
        <w:t xml:space="preserve"> </w:t>
      </w:r>
      <w:r>
        <w:rPr>
          <w:color w:val="231F20"/>
          <w:spacing w:val="-4"/>
          <w:sz w:val="15"/>
        </w:rPr>
        <w:t>(100</w:t>
      </w:r>
      <w:r>
        <w:rPr>
          <w:color w:val="231F20"/>
          <w:spacing w:val="-6"/>
          <w:sz w:val="15"/>
        </w:rPr>
        <w:t xml:space="preserve"> </w:t>
      </w:r>
      <w:r>
        <w:rPr>
          <w:color w:val="231F20"/>
          <w:spacing w:val="-4"/>
          <w:sz w:val="15"/>
        </w:rPr>
        <w:t>bootstraps;</w:t>
      </w:r>
      <w:r>
        <w:rPr>
          <w:color w:val="231F20"/>
          <w:sz w:val="15"/>
        </w:rPr>
        <w:t xml:space="preserve"> </w:t>
      </w:r>
      <w:r>
        <w:rPr>
          <w:color w:val="231F20"/>
          <w:spacing w:val="-6"/>
          <w:sz w:val="15"/>
        </w:rPr>
        <w:t>PROTGAMMA</w:t>
      </w:r>
      <w:r>
        <w:rPr>
          <w:color w:val="231F20"/>
          <w:spacing w:val="-5"/>
          <w:sz w:val="15"/>
        </w:rPr>
        <w:t xml:space="preserve"> </w:t>
      </w:r>
      <w:r>
        <w:rPr>
          <w:color w:val="231F20"/>
          <w:spacing w:val="-6"/>
          <w:sz w:val="15"/>
        </w:rPr>
        <w:t>variable</w:t>
      </w:r>
      <w:r>
        <w:rPr>
          <w:color w:val="231F20"/>
          <w:spacing w:val="-4"/>
          <w:sz w:val="15"/>
        </w:rPr>
        <w:t xml:space="preserve"> </w:t>
      </w:r>
      <w:r>
        <w:rPr>
          <w:color w:val="231F20"/>
          <w:spacing w:val="-6"/>
          <w:sz w:val="15"/>
        </w:rPr>
        <w:t>set</w:t>
      </w:r>
      <w:r>
        <w:rPr>
          <w:color w:val="231F20"/>
          <w:spacing w:val="-5"/>
          <w:sz w:val="15"/>
        </w:rPr>
        <w:t xml:space="preserve"> </w:t>
      </w:r>
      <w:r>
        <w:rPr>
          <w:color w:val="231F20"/>
          <w:spacing w:val="-6"/>
          <w:sz w:val="15"/>
        </w:rPr>
        <w:t>to</w:t>
      </w:r>
      <w:r>
        <w:rPr>
          <w:color w:val="231F20"/>
          <w:spacing w:val="-4"/>
          <w:sz w:val="15"/>
        </w:rPr>
        <w:t xml:space="preserve"> </w:t>
      </w:r>
      <w:r>
        <w:rPr>
          <w:color w:val="231F20"/>
          <w:spacing w:val="-6"/>
          <w:sz w:val="15"/>
        </w:rPr>
        <w:t>auto).</w:t>
      </w:r>
      <w:r>
        <w:rPr>
          <w:color w:val="231F20"/>
          <w:spacing w:val="-5"/>
          <w:sz w:val="15"/>
        </w:rPr>
        <w:t xml:space="preserve"> </w:t>
      </w:r>
      <w:r>
        <w:rPr>
          <w:color w:val="231F20"/>
          <w:spacing w:val="-6"/>
          <w:sz w:val="15"/>
        </w:rPr>
        <w:t>MAGs</w:t>
      </w:r>
      <w:r>
        <w:rPr>
          <w:color w:val="231F20"/>
          <w:spacing w:val="-4"/>
          <w:sz w:val="15"/>
        </w:rPr>
        <w:t xml:space="preserve"> </w:t>
      </w:r>
      <w:r>
        <w:rPr>
          <w:color w:val="231F20"/>
          <w:spacing w:val="-6"/>
          <w:sz w:val="15"/>
        </w:rPr>
        <w:t>were</w:t>
      </w:r>
      <w:r>
        <w:rPr>
          <w:color w:val="231F20"/>
          <w:spacing w:val="-4"/>
          <w:sz w:val="15"/>
        </w:rPr>
        <w:t xml:space="preserve"> </w:t>
      </w:r>
      <w:r>
        <w:rPr>
          <w:color w:val="231F20"/>
          <w:spacing w:val="-6"/>
          <w:sz w:val="15"/>
        </w:rPr>
        <w:t>then</w:t>
      </w:r>
      <w:r>
        <w:rPr>
          <w:color w:val="231F20"/>
          <w:spacing w:val="-5"/>
          <w:sz w:val="15"/>
        </w:rPr>
        <w:t xml:space="preserve"> </w:t>
      </w:r>
      <w:r>
        <w:rPr>
          <w:color w:val="231F20"/>
          <w:spacing w:val="-6"/>
          <w:sz w:val="15"/>
        </w:rPr>
        <w:t>ordered</w:t>
      </w:r>
      <w:r>
        <w:rPr>
          <w:color w:val="231F20"/>
          <w:spacing w:val="-4"/>
          <w:sz w:val="15"/>
        </w:rPr>
        <w:t xml:space="preserve"> </w:t>
      </w:r>
      <w:r>
        <w:rPr>
          <w:color w:val="231F20"/>
          <w:spacing w:val="-6"/>
          <w:sz w:val="15"/>
        </w:rPr>
        <w:t>by</w:t>
      </w:r>
      <w:r>
        <w:rPr>
          <w:color w:val="231F20"/>
          <w:spacing w:val="-5"/>
          <w:sz w:val="15"/>
        </w:rPr>
        <w:t xml:space="preserve"> </w:t>
      </w:r>
      <w:r>
        <w:rPr>
          <w:color w:val="231F20"/>
          <w:spacing w:val="-6"/>
          <w:sz w:val="15"/>
        </w:rPr>
        <w:t>the</w:t>
      </w:r>
      <w:r>
        <w:rPr>
          <w:color w:val="231F20"/>
          <w:spacing w:val="-4"/>
          <w:sz w:val="15"/>
        </w:rPr>
        <w:t xml:space="preserve"> </w:t>
      </w:r>
      <w:r>
        <w:rPr>
          <w:color w:val="231F20"/>
          <w:spacing w:val="-6"/>
          <w:sz w:val="15"/>
        </w:rPr>
        <w:t>maximum-likelihood</w:t>
      </w:r>
      <w:r>
        <w:rPr>
          <w:color w:val="231F20"/>
          <w:spacing w:val="-5"/>
          <w:sz w:val="15"/>
        </w:rPr>
        <w:t xml:space="preserve"> </w:t>
      </w:r>
      <w:r>
        <w:rPr>
          <w:color w:val="231F20"/>
          <w:spacing w:val="-6"/>
          <w:sz w:val="15"/>
        </w:rPr>
        <w:t>tree</w:t>
      </w:r>
      <w:r>
        <w:rPr>
          <w:color w:val="231F20"/>
          <w:spacing w:val="-4"/>
          <w:sz w:val="15"/>
        </w:rPr>
        <w:t xml:space="preserve"> </w:t>
      </w:r>
      <w:r>
        <w:rPr>
          <w:color w:val="231F20"/>
          <w:spacing w:val="-6"/>
          <w:sz w:val="15"/>
        </w:rPr>
        <w:t>for</w:t>
      </w:r>
      <w:r>
        <w:rPr>
          <w:color w:val="231F20"/>
          <w:spacing w:val="-4"/>
          <w:sz w:val="15"/>
        </w:rPr>
        <w:t xml:space="preserve"> </w:t>
      </w:r>
      <w:r>
        <w:rPr>
          <w:color w:val="231F20"/>
          <w:spacing w:val="-6"/>
          <w:sz w:val="15"/>
        </w:rPr>
        <w:t>displaying</w:t>
      </w:r>
      <w:r>
        <w:rPr>
          <w:color w:val="231F20"/>
          <w:sz w:val="15"/>
        </w:rPr>
        <w:t xml:space="preserve"> </w:t>
      </w:r>
      <w:r>
        <w:rPr>
          <w:color w:val="231F20"/>
          <w:spacing w:val="-4"/>
          <w:sz w:val="15"/>
        </w:rPr>
        <w:t>the pangenome, including average nucleotide identity heat maps constructed using pyANI (default ANIb,</w:t>
      </w:r>
      <w:r>
        <w:rPr>
          <w:color w:val="231F20"/>
          <w:sz w:val="15"/>
        </w:rPr>
        <w:t xml:space="preserve"> </w:t>
      </w:r>
      <w:r>
        <w:rPr>
          <w:color w:val="231F20"/>
          <w:spacing w:val="-2"/>
          <w:sz w:val="15"/>
        </w:rPr>
        <w:t>using</w:t>
      </w:r>
      <w:r>
        <w:rPr>
          <w:color w:val="231F20"/>
          <w:spacing w:val="-6"/>
          <w:sz w:val="15"/>
        </w:rPr>
        <w:t xml:space="preserve"> </w:t>
      </w:r>
      <w:r>
        <w:rPr>
          <w:color w:val="231F20"/>
          <w:spacing w:val="-2"/>
          <w:sz w:val="15"/>
        </w:rPr>
        <w:t>blast</w:t>
      </w:r>
      <w:r>
        <w:rPr>
          <w:rFonts w:ascii="Verdana" w:hAnsi="Verdana"/>
          <w:color w:val="231F20"/>
          <w:spacing w:val="-2"/>
          <w:sz w:val="15"/>
        </w:rPr>
        <w:t>1</w:t>
      </w:r>
      <w:r>
        <w:rPr>
          <w:rFonts w:ascii="Verdana" w:hAnsi="Verdana"/>
          <w:color w:val="231F20"/>
          <w:spacing w:val="-12"/>
          <w:sz w:val="15"/>
        </w:rPr>
        <w:t xml:space="preserve"> </w:t>
      </w:r>
      <w:r>
        <w:rPr>
          <w:color w:val="231F20"/>
          <w:spacing w:val="-2"/>
          <w:sz w:val="15"/>
        </w:rPr>
        <w:t>for</w:t>
      </w:r>
      <w:r>
        <w:rPr>
          <w:color w:val="231F20"/>
          <w:spacing w:val="-4"/>
          <w:sz w:val="15"/>
        </w:rPr>
        <w:t xml:space="preserve"> </w:t>
      </w:r>
      <w:r>
        <w:rPr>
          <w:color w:val="231F20"/>
          <w:spacing w:val="-2"/>
          <w:sz w:val="15"/>
        </w:rPr>
        <w:t>alignments)</w:t>
      </w:r>
      <w:r>
        <w:rPr>
          <w:color w:val="231F20"/>
          <w:spacing w:val="-5"/>
          <w:sz w:val="15"/>
        </w:rPr>
        <w:t xml:space="preserve"> </w:t>
      </w:r>
      <w:r>
        <w:rPr>
          <w:color w:val="231F20"/>
          <w:spacing w:val="-2"/>
          <w:sz w:val="15"/>
        </w:rPr>
        <w:t>(</w:t>
      </w:r>
      <w:hyperlink w:anchor="_bookmark87" w:history="1">
        <w:r>
          <w:rPr>
            <w:color w:val="231F20"/>
            <w:spacing w:val="-2"/>
            <w:sz w:val="15"/>
          </w:rPr>
          <w:t>88</w:t>
        </w:r>
      </w:hyperlink>
      <w:r>
        <w:rPr>
          <w:color w:val="231F20"/>
          <w:spacing w:val="-2"/>
          <w:sz w:val="15"/>
        </w:rPr>
        <w:t>)</w:t>
      </w:r>
      <w:r>
        <w:rPr>
          <w:color w:val="231F20"/>
          <w:spacing w:val="-5"/>
          <w:sz w:val="15"/>
        </w:rPr>
        <w:t xml:space="preserve"> </w:t>
      </w:r>
      <w:r>
        <w:rPr>
          <w:color w:val="231F20"/>
          <w:spacing w:val="-2"/>
          <w:sz w:val="15"/>
        </w:rPr>
        <w:t>within</w:t>
      </w:r>
      <w:r>
        <w:rPr>
          <w:color w:val="231F20"/>
          <w:spacing w:val="-6"/>
          <w:sz w:val="15"/>
        </w:rPr>
        <w:t xml:space="preserve"> </w:t>
      </w:r>
      <w:r>
        <w:rPr>
          <w:color w:val="231F20"/>
          <w:spacing w:val="-2"/>
          <w:sz w:val="15"/>
        </w:rPr>
        <w:t>anvi’o</w:t>
      </w:r>
      <w:r>
        <w:rPr>
          <w:color w:val="231F20"/>
          <w:spacing w:val="-5"/>
          <w:sz w:val="15"/>
        </w:rPr>
        <w:t xml:space="preserve"> </w:t>
      </w:r>
      <w:r>
        <w:rPr>
          <w:color w:val="231F20"/>
          <w:spacing w:val="-2"/>
          <w:sz w:val="15"/>
        </w:rPr>
        <w:t>(</w:t>
      </w:r>
      <w:hyperlink w:anchor="_bookmark47" w:history="1">
        <w:r>
          <w:rPr>
            <w:color w:val="231F20"/>
            <w:spacing w:val="-2"/>
            <w:sz w:val="15"/>
          </w:rPr>
          <w:t>48</w:t>
        </w:r>
      </w:hyperlink>
      <w:r>
        <w:rPr>
          <w:color w:val="231F20"/>
          <w:spacing w:val="-2"/>
          <w:sz w:val="15"/>
        </w:rPr>
        <w:t>).</w:t>
      </w:r>
      <w:r>
        <w:rPr>
          <w:color w:val="231F20"/>
          <w:spacing w:val="-5"/>
          <w:sz w:val="15"/>
        </w:rPr>
        <w:t xml:space="preserve"> </w:t>
      </w:r>
      <w:r>
        <w:rPr>
          <w:color w:val="231F20"/>
          <w:spacing w:val="-2"/>
          <w:sz w:val="15"/>
        </w:rPr>
        <w:t>MAGs</w:t>
      </w:r>
      <w:r>
        <w:rPr>
          <w:color w:val="231F20"/>
          <w:spacing w:val="-5"/>
          <w:sz w:val="15"/>
        </w:rPr>
        <w:t xml:space="preserve"> </w:t>
      </w:r>
      <w:r>
        <w:rPr>
          <w:color w:val="231F20"/>
          <w:spacing w:val="-2"/>
          <w:sz w:val="15"/>
        </w:rPr>
        <w:t>were</w:t>
      </w:r>
      <w:r>
        <w:rPr>
          <w:color w:val="231F20"/>
          <w:spacing w:val="-5"/>
          <w:sz w:val="15"/>
        </w:rPr>
        <w:t xml:space="preserve"> </w:t>
      </w:r>
      <w:r>
        <w:rPr>
          <w:color w:val="231F20"/>
          <w:spacing w:val="-2"/>
          <w:sz w:val="15"/>
        </w:rPr>
        <w:t>grouped</w:t>
      </w:r>
      <w:r>
        <w:rPr>
          <w:color w:val="231F20"/>
          <w:spacing w:val="-4"/>
          <w:sz w:val="15"/>
        </w:rPr>
        <w:t xml:space="preserve"> </w:t>
      </w:r>
      <w:r>
        <w:rPr>
          <w:color w:val="231F20"/>
          <w:spacing w:val="-2"/>
          <w:sz w:val="15"/>
        </w:rPr>
        <w:t>into</w:t>
      </w:r>
      <w:r>
        <w:rPr>
          <w:color w:val="231F20"/>
          <w:spacing w:val="-4"/>
          <w:sz w:val="15"/>
        </w:rPr>
        <w:t xml:space="preserve"> </w:t>
      </w:r>
      <w:r>
        <w:rPr>
          <w:color w:val="231F20"/>
          <w:spacing w:val="-2"/>
          <w:sz w:val="15"/>
        </w:rPr>
        <w:t>taxonomic</w:t>
      </w:r>
      <w:r>
        <w:rPr>
          <w:color w:val="231F20"/>
          <w:spacing w:val="-5"/>
          <w:sz w:val="15"/>
        </w:rPr>
        <w:t xml:space="preserve"> </w:t>
      </w:r>
      <w:r>
        <w:rPr>
          <w:color w:val="231F20"/>
          <w:spacing w:val="-2"/>
          <w:sz w:val="15"/>
        </w:rPr>
        <w:t>clusters</w:t>
      </w:r>
      <w:r>
        <w:rPr>
          <w:color w:val="231F20"/>
          <w:spacing w:val="-5"/>
          <w:sz w:val="15"/>
        </w:rPr>
        <w:t xml:space="preserve"> </w:t>
      </w:r>
      <w:r>
        <w:rPr>
          <w:color w:val="231F20"/>
          <w:spacing w:val="-2"/>
          <w:sz w:val="15"/>
        </w:rPr>
        <w:t>within</w:t>
      </w:r>
      <w:r>
        <w:rPr>
          <w:color w:val="231F20"/>
          <w:sz w:val="15"/>
        </w:rPr>
        <w:t xml:space="preserve"> </w:t>
      </w:r>
      <w:bookmarkStart w:id="23" w:name="Functional_homogeneity_analysis."/>
      <w:bookmarkEnd w:id="23"/>
      <w:r>
        <w:rPr>
          <w:color w:val="231F20"/>
          <w:spacing w:val="-4"/>
          <w:sz w:val="15"/>
        </w:rPr>
        <w:t>anvi’o,</w:t>
      </w:r>
      <w:r>
        <w:rPr>
          <w:color w:val="231F20"/>
          <w:spacing w:val="-5"/>
          <w:sz w:val="15"/>
        </w:rPr>
        <w:t xml:space="preserve"> </w:t>
      </w:r>
      <w:r>
        <w:rPr>
          <w:color w:val="231F20"/>
          <w:spacing w:val="-4"/>
          <w:sz w:val="15"/>
        </w:rPr>
        <w:t>which</w:t>
      </w:r>
      <w:r>
        <w:rPr>
          <w:color w:val="231F20"/>
          <w:spacing w:val="-7"/>
          <w:sz w:val="15"/>
        </w:rPr>
        <w:t xml:space="preserve"> </w:t>
      </w:r>
      <w:r>
        <w:rPr>
          <w:color w:val="231F20"/>
          <w:spacing w:val="-4"/>
          <w:sz w:val="15"/>
        </w:rPr>
        <w:t>were</w:t>
      </w:r>
      <w:r>
        <w:rPr>
          <w:color w:val="231F20"/>
          <w:spacing w:val="-6"/>
          <w:sz w:val="15"/>
        </w:rPr>
        <w:t xml:space="preserve"> </w:t>
      </w:r>
      <w:r>
        <w:rPr>
          <w:color w:val="231F20"/>
          <w:spacing w:val="-4"/>
          <w:sz w:val="15"/>
        </w:rPr>
        <w:t>then</w:t>
      </w:r>
      <w:r>
        <w:rPr>
          <w:color w:val="231F20"/>
          <w:spacing w:val="-7"/>
          <w:sz w:val="15"/>
        </w:rPr>
        <w:t xml:space="preserve"> </w:t>
      </w:r>
      <w:r>
        <w:rPr>
          <w:color w:val="231F20"/>
          <w:spacing w:val="-4"/>
          <w:sz w:val="15"/>
        </w:rPr>
        <w:t>used</w:t>
      </w:r>
      <w:r>
        <w:rPr>
          <w:color w:val="231F20"/>
          <w:spacing w:val="-7"/>
          <w:sz w:val="15"/>
        </w:rPr>
        <w:t xml:space="preserve"> </w:t>
      </w:r>
      <w:r>
        <w:rPr>
          <w:color w:val="231F20"/>
          <w:spacing w:val="-4"/>
          <w:sz w:val="15"/>
        </w:rPr>
        <w:t>to</w:t>
      </w:r>
      <w:r>
        <w:rPr>
          <w:color w:val="231F20"/>
          <w:spacing w:val="-6"/>
          <w:sz w:val="15"/>
        </w:rPr>
        <w:t xml:space="preserve"> </w:t>
      </w:r>
      <w:r>
        <w:rPr>
          <w:color w:val="231F20"/>
          <w:spacing w:val="-4"/>
          <w:sz w:val="15"/>
        </w:rPr>
        <w:t>calculate</w:t>
      </w:r>
      <w:r>
        <w:rPr>
          <w:color w:val="231F20"/>
          <w:spacing w:val="-5"/>
          <w:sz w:val="15"/>
        </w:rPr>
        <w:t xml:space="preserve"> </w:t>
      </w:r>
      <w:r>
        <w:rPr>
          <w:color w:val="231F20"/>
          <w:spacing w:val="-4"/>
          <w:sz w:val="15"/>
        </w:rPr>
        <w:t>enrichment</w:t>
      </w:r>
      <w:r>
        <w:rPr>
          <w:color w:val="231F20"/>
          <w:spacing w:val="-6"/>
          <w:sz w:val="15"/>
        </w:rPr>
        <w:t xml:space="preserve"> </w:t>
      </w:r>
      <w:r>
        <w:rPr>
          <w:color w:val="231F20"/>
          <w:spacing w:val="-4"/>
          <w:sz w:val="15"/>
        </w:rPr>
        <w:t>of</w:t>
      </w:r>
      <w:r>
        <w:rPr>
          <w:color w:val="231F20"/>
          <w:spacing w:val="-6"/>
          <w:sz w:val="15"/>
        </w:rPr>
        <w:t xml:space="preserve"> </w:t>
      </w:r>
      <w:r>
        <w:rPr>
          <w:color w:val="231F20"/>
          <w:spacing w:val="-4"/>
          <w:sz w:val="15"/>
        </w:rPr>
        <w:t>gene</w:t>
      </w:r>
      <w:r>
        <w:rPr>
          <w:color w:val="231F20"/>
          <w:spacing w:val="-6"/>
          <w:sz w:val="15"/>
        </w:rPr>
        <w:t xml:space="preserve"> </w:t>
      </w:r>
      <w:r>
        <w:rPr>
          <w:color w:val="231F20"/>
          <w:spacing w:val="-4"/>
          <w:sz w:val="15"/>
        </w:rPr>
        <w:t>clusters</w:t>
      </w:r>
      <w:r>
        <w:rPr>
          <w:color w:val="231F20"/>
          <w:spacing w:val="-5"/>
          <w:sz w:val="15"/>
        </w:rPr>
        <w:t xml:space="preserve"> </w:t>
      </w:r>
      <w:r>
        <w:rPr>
          <w:color w:val="231F20"/>
          <w:spacing w:val="-4"/>
          <w:sz w:val="15"/>
        </w:rPr>
        <w:t>with</w:t>
      </w:r>
      <w:r>
        <w:rPr>
          <w:color w:val="231F20"/>
          <w:spacing w:val="-5"/>
          <w:sz w:val="15"/>
        </w:rPr>
        <w:t xml:space="preserve"> </w:t>
      </w:r>
      <w:r>
        <w:rPr>
          <w:color w:val="231F20"/>
          <w:spacing w:val="-4"/>
          <w:sz w:val="15"/>
        </w:rPr>
        <w:t>predicted</w:t>
      </w:r>
      <w:r>
        <w:rPr>
          <w:color w:val="231F20"/>
          <w:spacing w:val="-6"/>
          <w:sz w:val="15"/>
        </w:rPr>
        <w:t xml:space="preserve"> </w:t>
      </w:r>
      <w:r>
        <w:rPr>
          <w:color w:val="231F20"/>
          <w:spacing w:val="-4"/>
          <w:sz w:val="15"/>
        </w:rPr>
        <w:t>functions.</w:t>
      </w:r>
    </w:p>
    <w:p w14:paraId="698D9E96" w14:textId="77777777" w:rsidR="009843BB" w:rsidRDefault="00000000">
      <w:pPr>
        <w:spacing w:line="278" w:lineRule="auto"/>
        <w:ind w:left="132" w:right="3569" w:firstLine="240"/>
        <w:jc w:val="both"/>
        <w:rPr>
          <w:sz w:val="15"/>
        </w:rPr>
      </w:pPr>
      <w:r>
        <w:rPr>
          <w:color w:val="231F20"/>
          <w:spacing w:val="-4"/>
          <w:sz w:val="15"/>
        </w:rPr>
        <w:t xml:space="preserve">Functional homogeneity analysis. Gene cluster summaries were exported from the </w:t>
      </w:r>
      <w:r>
        <w:rPr>
          <w:rFonts w:ascii="Arial"/>
          <w:i/>
          <w:color w:val="231F20"/>
          <w:spacing w:val="-4"/>
          <w:sz w:val="15"/>
        </w:rPr>
        <w:t>Synechococcus</w:t>
      </w:r>
      <w:r>
        <w:rPr>
          <w:color w:val="231F20"/>
          <w:spacing w:val="-4"/>
          <w:sz w:val="15"/>
        </w:rPr>
        <w:t>-</w:t>
      </w:r>
      <w:r>
        <w:rPr>
          <w:color w:val="231F20"/>
          <w:sz w:val="15"/>
        </w:rPr>
        <w:t xml:space="preserve"> </w:t>
      </w:r>
      <w:r>
        <w:rPr>
          <w:color w:val="231F20"/>
          <w:spacing w:val="-2"/>
          <w:sz w:val="15"/>
        </w:rPr>
        <w:t>like pangenome, which included aligned sequences, annotations, paralogs per genome, and function/</w:t>
      </w:r>
      <w:r>
        <w:rPr>
          <w:color w:val="231F20"/>
          <w:sz w:val="15"/>
        </w:rPr>
        <w:t xml:space="preserve"> </w:t>
      </w:r>
      <w:r>
        <w:rPr>
          <w:color w:val="231F20"/>
          <w:spacing w:val="-2"/>
          <w:sz w:val="15"/>
        </w:rPr>
        <w:t>geometric homogeneity scores. Gene clusters were then filtered in</w:t>
      </w:r>
      <w:r>
        <w:rPr>
          <w:color w:val="231F20"/>
          <w:spacing w:val="-3"/>
          <w:sz w:val="15"/>
        </w:rPr>
        <w:t xml:space="preserve"> </w:t>
      </w:r>
      <w:r>
        <w:rPr>
          <w:color w:val="231F20"/>
          <w:spacing w:val="-2"/>
          <w:sz w:val="15"/>
        </w:rPr>
        <w:t>R by setting the maximum number</w:t>
      </w:r>
      <w:r>
        <w:rPr>
          <w:color w:val="231F20"/>
          <w:sz w:val="15"/>
        </w:rPr>
        <w:t xml:space="preserve"> of</w:t>
      </w:r>
      <w:r>
        <w:rPr>
          <w:color w:val="231F20"/>
          <w:spacing w:val="-5"/>
          <w:sz w:val="15"/>
        </w:rPr>
        <w:t xml:space="preserve"> </w:t>
      </w:r>
      <w:r>
        <w:rPr>
          <w:color w:val="231F20"/>
          <w:sz w:val="15"/>
        </w:rPr>
        <w:t>paralogs</w:t>
      </w:r>
      <w:r>
        <w:rPr>
          <w:color w:val="231F20"/>
          <w:spacing w:val="-5"/>
          <w:sz w:val="15"/>
        </w:rPr>
        <w:t xml:space="preserve"> </w:t>
      </w:r>
      <w:r>
        <w:rPr>
          <w:color w:val="231F20"/>
          <w:sz w:val="15"/>
        </w:rPr>
        <w:t>to</w:t>
      </w:r>
      <w:r>
        <w:rPr>
          <w:color w:val="231F20"/>
          <w:spacing w:val="-6"/>
          <w:sz w:val="15"/>
        </w:rPr>
        <w:t xml:space="preserve"> </w:t>
      </w:r>
      <w:r>
        <w:rPr>
          <w:color w:val="231F20"/>
          <w:sz w:val="15"/>
        </w:rPr>
        <w:t>1,</w:t>
      </w:r>
      <w:r>
        <w:rPr>
          <w:color w:val="231F20"/>
          <w:spacing w:val="-5"/>
          <w:sz w:val="15"/>
        </w:rPr>
        <w:t xml:space="preserve"> </w:t>
      </w:r>
      <w:r>
        <w:rPr>
          <w:color w:val="231F20"/>
          <w:sz w:val="15"/>
        </w:rPr>
        <w:t>maximum</w:t>
      </w:r>
      <w:r>
        <w:rPr>
          <w:color w:val="231F20"/>
          <w:spacing w:val="-5"/>
          <w:sz w:val="15"/>
        </w:rPr>
        <w:t xml:space="preserve"> </w:t>
      </w:r>
      <w:r>
        <w:rPr>
          <w:color w:val="231F20"/>
          <w:sz w:val="15"/>
        </w:rPr>
        <w:t>functional</w:t>
      </w:r>
      <w:r>
        <w:rPr>
          <w:color w:val="231F20"/>
          <w:spacing w:val="-5"/>
          <w:sz w:val="15"/>
        </w:rPr>
        <w:t xml:space="preserve"> </w:t>
      </w:r>
      <w:r>
        <w:rPr>
          <w:color w:val="231F20"/>
          <w:sz w:val="15"/>
        </w:rPr>
        <w:t>homogeneity</w:t>
      </w:r>
      <w:r>
        <w:rPr>
          <w:color w:val="231F20"/>
          <w:spacing w:val="-5"/>
          <w:sz w:val="15"/>
        </w:rPr>
        <w:t xml:space="preserve"> </w:t>
      </w:r>
      <w:r>
        <w:rPr>
          <w:color w:val="231F20"/>
          <w:sz w:val="15"/>
        </w:rPr>
        <w:t>to</w:t>
      </w:r>
      <w:r>
        <w:rPr>
          <w:color w:val="231F20"/>
          <w:spacing w:val="-6"/>
          <w:sz w:val="15"/>
        </w:rPr>
        <w:t xml:space="preserve"> </w:t>
      </w:r>
      <w:r>
        <w:rPr>
          <w:color w:val="231F20"/>
          <w:sz w:val="15"/>
        </w:rPr>
        <w:t>0.85,</w:t>
      </w:r>
      <w:r>
        <w:rPr>
          <w:color w:val="231F20"/>
          <w:spacing w:val="-6"/>
          <w:sz w:val="15"/>
        </w:rPr>
        <w:t xml:space="preserve"> </w:t>
      </w:r>
      <w:r>
        <w:rPr>
          <w:color w:val="231F20"/>
          <w:sz w:val="15"/>
        </w:rPr>
        <w:t>and</w:t>
      </w:r>
      <w:r>
        <w:rPr>
          <w:color w:val="231F20"/>
          <w:spacing w:val="-5"/>
          <w:sz w:val="15"/>
        </w:rPr>
        <w:t xml:space="preserve"> </w:t>
      </w:r>
      <w:r>
        <w:rPr>
          <w:color w:val="231F20"/>
          <w:sz w:val="15"/>
        </w:rPr>
        <w:t>minimum</w:t>
      </w:r>
      <w:r>
        <w:rPr>
          <w:color w:val="231F20"/>
          <w:spacing w:val="-5"/>
          <w:sz w:val="15"/>
        </w:rPr>
        <w:t xml:space="preserve"> </w:t>
      </w:r>
      <w:r>
        <w:rPr>
          <w:color w:val="231F20"/>
          <w:sz w:val="15"/>
        </w:rPr>
        <w:t>geometric</w:t>
      </w:r>
      <w:r>
        <w:rPr>
          <w:color w:val="231F20"/>
          <w:spacing w:val="-6"/>
          <w:sz w:val="15"/>
        </w:rPr>
        <w:t xml:space="preserve"> </w:t>
      </w:r>
      <w:r>
        <w:rPr>
          <w:color w:val="231F20"/>
          <w:sz w:val="15"/>
        </w:rPr>
        <w:t>homogeneity</w:t>
      </w:r>
      <w:r>
        <w:rPr>
          <w:color w:val="231F20"/>
          <w:spacing w:val="-5"/>
          <w:sz w:val="15"/>
        </w:rPr>
        <w:t xml:space="preserve"> </w:t>
      </w:r>
      <w:r>
        <w:rPr>
          <w:color w:val="231F20"/>
          <w:sz w:val="15"/>
        </w:rPr>
        <w:t xml:space="preserve">to be greater than functional homogeneity. Sequences from the resulting filtered gene clusters were </w:t>
      </w:r>
      <w:r>
        <w:rPr>
          <w:color w:val="231F20"/>
          <w:spacing w:val="-4"/>
          <w:sz w:val="15"/>
        </w:rPr>
        <w:t xml:space="preserve">extracted from the pangenome and aligned on a per-cluster basis using Clustal Omega </w:t>
      </w:r>
      <w:hyperlink w:anchor="_bookmark88" w:history="1">
        <w:r>
          <w:rPr>
            <w:color w:val="231F20"/>
            <w:spacing w:val="-4"/>
            <w:sz w:val="15"/>
          </w:rPr>
          <w:t>(89).</w:t>
        </w:r>
      </w:hyperlink>
      <w:r>
        <w:rPr>
          <w:color w:val="231F20"/>
          <w:spacing w:val="-4"/>
          <w:sz w:val="15"/>
        </w:rPr>
        <w:t xml:space="preserve"> Each align-</w:t>
      </w:r>
      <w:r>
        <w:rPr>
          <w:color w:val="231F20"/>
          <w:sz w:val="15"/>
        </w:rPr>
        <w:t xml:space="preserve"> ment</w:t>
      </w:r>
      <w:r>
        <w:rPr>
          <w:color w:val="231F20"/>
          <w:spacing w:val="-11"/>
          <w:sz w:val="15"/>
        </w:rPr>
        <w:t xml:space="preserve"> </w:t>
      </w:r>
      <w:r>
        <w:rPr>
          <w:color w:val="231F20"/>
          <w:sz w:val="15"/>
        </w:rPr>
        <w:t>was</w:t>
      </w:r>
      <w:r>
        <w:rPr>
          <w:color w:val="231F20"/>
          <w:spacing w:val="-10"/>
          <w:sz w:val="15"/>
        </w:rPr>
        <w:t xml:space="preserve"> </w:t>
      </w:r>
      <w:r>
        <w:rPr>
          <w:color w:val="231F20"/>
          <w:sz w:val="15"/>
        </w:rPr>
        <w:t>used</w:t>
      </w:r>
      <w:r>
        <w:rPr>
          <w:color w:val="231F20"/>
          <w:spacing w:val="-11"/>
          <w:sz w:val="15"/>
        </w:rPr>
        <w:t xml:space="preserve"> </w:t>
      </w:r>
      <w:r>
        <w:rPr>
          <w:color w:val="231F20"/>
          <w:sz w:val="15"/>
        </w:rPr>
        <w:t>to</w:t>
      </w:r>
      <w:r>
        <w:rPr>
          <w:color w:val="231F20"/>
          <w:spacing w:val="-10"/>
          <w:sz w:val="15"/>
        </w:rPr>
        <w:t xml:space="preserve"> </w:t>
      </w:r>
      <w:r>
        <w:rPr>
          <w:color w:val="231F20"/>
          <w:sz w:val="15"/>
        </w:rPr>
        <w:t>construct</w:t>
      </w:r>
      <w:r>
        <w:rPr>
          <w:color w:val="231F20"/>
          <w:spacing w:val="-11"/>
          <w:sz w:val="15"/>
        </w:rPr>
        <w:t xml:space="preserve"> </w:t>
      </w:r>
      <w:r>
        <w:rPr>
          <w:color w:val="231F20"/>
          <w:sz w:val="15"/>
        </w:rPr>
        <w:t>a</w:t>
      </w:r>
      <w:r>
        <w:rPr>
          <w:color w:val="231F20"/>
          <w:spacing w:val="-10"/>
          <w:sz w:val="15"/>
        </w:rPr>
        <w:t xml:space="preserve"> </w:t>
      </w:r>
      <w:r>
        <w:rPr>
          <w:color w:val="231F20"/>
          <w:sz w:val="15"/>
        </w:rPr>
        <w:t>distance</w:t>
      </w:r>
      <w:r>
        <w:rPr>
          <w:color w:val="231F20"/>
          <w:spacing w:val="-10"/>
          <w:sz w:val="15"/>
        </w:rPr>
        <w:t xml:space="preserve"> </w:t>
      </w:r>
      <w:r>
        <w:rPr>
          <w:color w:val="231F20"/>
          <w:sz w:val="15"/>
        </w:rPr>
        <w:t>matrix</w:t>
      </w:r>
      <w:r>
        <w:rPr>
          <w:color w:val="231F20"/>
          <w:spacing w:val="-11"/>
          <w:sz w:val="15"/>
        </w:rPr>
        <w:t xml:space="preserve"> </w:t>
      </w:r>
      <w:r>
        <w:rPr>
          <w:color w:val="231F20"/>
          <w:sz w:val="15"/>
        </w:rPr>
        <w:t>and</w:t>
      </w:r>
      <w:r>
        <w:rPr>
          <w:color w:val="231F20"/>
          <w:spacing w:val="-10"/>
          <w:sz w:val="15"/>
        </w:rPr>
        <w:t xml:space="preserve"> </w:t>
      </w:r>
      <w:r>
        <w:rPr>
          <w:color w:val="231F20"/>
          <w:sz w:val="15"/>
        </w:rPr>
        <w:t>tree</w:t>
      </w:r>
      <w:r>
        <w:rPr>
          <w:color w:val="231F20"/>
          <w:spacing w:val="-11"/>
          <w:sz w:val="15"/>
        </w:rPr>
        <w:t xml:space="preserve"> </w:t>
      </w:r>
      <w:r>
        <w:rPr>
          <w:color w:val="231F20"/>
          <w:sz w:val="15"/>
        </w:rPr>
        <w:t>using</w:t>
      </w:r>
      <w:r>
        <w:rPr>
          <w:color w:val="231F20"/>
          <w:spacing w:val="-10"/>
          <w:sz w:val="15"/>
        </w:rPr>
        <w:t xml:space="preserve"> </w:t>
      </w:r>
      <w:r>
        <w:rPr>
          <w:color w:val="231F20"/>
          <w:sz w:val="15"/>
        </w:rPr>
        <w:t>RAxML</w:t>
      </w:r>
      <w:r>
        <w:rPr>
          <w:color w:val="231F20"/>
          <w:spacing w:val="-11"/>
          <w:sz w:val="15"/>
        </w:rPr>
        <w:t xml:space="preserve"> </w:t>
      </w:r>
      <w:hyperlink w:anchor="_bookmark77" w:history="1">
        <w:r>
          <w:rPr>
            <w:color w:val="231F20"/>
            <w:sz w:val="15"/>
          </w:rPr>
          <w:t>(78)</w:t>
        </w:r>
      </w:hyperlink>
      <w:r>
        <w:rPr>
          <w:color w:val="231F20"/>
          <w:spacing w:val="-10"/>
          <w:sz w:val="15"/>
        </w:rPr>
        <w:t xml:space="preserve"> </w:t>
      </w:r>
      <w:r>
        <w:rPr>
          <w:color w:val="231F20"/>
          <w:sz w:val="15"/>
        </w:rPr>
        <w:t>and</w:t>
      </w:r>
      <w:r>
        <w:rPr>
          <w:color w:val="231F20"/>
          <w:spacing w:val="-10"/>
          <w:sz w:val="15"/>
        </w:rPr>
        <w:t xml:space="preserve"> </w:t>
      </w:r>
      <w:r>
        <w:rPr>
          <w:color w:val="231F20"/>
          <w:sz w:val="15"/>
        </w:rPr>
        <w:t>then</w:t>
      </w:r>
      <w:r>
        <w:rPr>
          <w:color w:val="231F20"/>
          <w:spacing w:val="-11"/>
          <w:sz w:val="15"/>
        </w:rPr>
        <w:t xml:space="preserve"> </w:t>
      </w:r>
      <w:r>
        <w:rPr>
          <w:color w:val="231F20"/>
          <w:sz w:val="15"/>
        </w:rPr>
        <w:t>used</w:t>
      </w:r>
      <w:r>
        <w:rPr>
          <w:color w:val="231F20"/>
          <w:spacing w:val="-10"/>
          <w:sz w:val="15"/>
        </w:rPr>
        <w:t xml:space="preserve"> </w:t>
      </w:r>
      <w:r>
        <w:rPr>
          <w:color w:val="231F20"/>
          <w:sz w:val="15"/>
        </w:rPr>
        <w:t>to</w:t>
      </w:r>
      <w:r>
        <w:rPr>
          <w:color w:val="231F20"/>
          <w:spacing w:val="-11"/>
          <w:sz w:val="15"/>
        </w:rPr>
        <w:t xml:space="preserve"> </w:t>
      </w:r>
      <w:r>
        <w:rPr>
          <w:color w:val="231F20"/>
          <w:sz w:val="15"/>
        </w:rPr>
        <w:t>generate</w:t>
      </w:r>
      <w:r>
        <w:rPr>
          <w:color w:val="231F20"/>
          <w:spacing w:val="-10"/>
          <w:sz w:val="15"/>
        </w:rPr>
        <w:t xml:space="preserve"> </w:t>
      </w:r>
      <w:r>
        <w:rPr>
          <w:color w:val="231F20"/>
          <w:sz w:val="15"/>
        </w:rPr>
        <w:t>a heat map</w:t>
      </w:r>
      <w:r>
        <w:rPr>
          <w:color w:val="231F20"/>
          <w:spacing w:val="2"/>
          <w:sz w:val="15"/>
        </w:rPr>
        <w:t xml:space="preserve"> </w:t>
      </w:r>
      <w:r>
        <w:rPr>
          <w:color w:val="231F20"/>
          <w:sz w:val="15"/>
        </w:rPr>
        <w:t>with</w:t>
      </w:r>
      <w:r>
        <w:rPr>
          <w:color w:val="231F20"/>
          <w:spacing w:val="1"/>
          <w:sz w:val="15"/>
        </w:rPr>
        <w:t xml:space="preserve"> </w:t>
      </w:r>
      <w:r>
        <w:rPr>
          <w:color w:val="231F20"/>
          <w:sz w:val="15"/>
        </w:rPr>
        <w:t>R.</w:t>
      </w:r>
      <w:r>
        <w:rPr>
          <w:color w:val="231F20"/>
          <w:spacing w:val="2"/>
          <w:sz w:val="15"/>
        </w:rPr>
        <w:t xml:space="preserve"> </w:t>
      </w:r>
      <w:r>
        <w:rPr>
          <w:color w:val="231F20"/>
          <w:sz w:val="15"/>
        </w:rPr>
        <w:t>Gene</w:t>
      </w:r>
      <w:r>
        <w:rPr>
          <w:color w:val="231F20"/>
          <w:spacing w:val="1"/>
          <w:sz w:val="15"/>
        </w:rPr>
        <w:t xml:space="preserve"> </w:t>
      </w:r>
      <w:r>
        <w:rPr>
          <w:color w:val="231F20"/>
          <w:sz w:val="15"/>
        </w:rPr>
        <w:t>clusters</w:t>
      </w:r>
      <w:r>
        <w:rPr>
          <w:color w:val="231F20"/>
          <w:spacing w:val="2"/>
          <w:sz w:val="15"/>
        </w:rPr>
        <w:t xml:space="preserve"> </w:t>
      </w:r>
      <w:r>
        <w:rPr>
          <w:color w:val="231F20"/>
          <w:sz w:val="15"/>
        </w:rPr>
        <w:t>that</w:t>
      </w:r>
      <w:r>
        <w:rPr>
          <w:color w:val="231F20"/>
          <w:spacing w:val="1"/>
          <w:sz w:val="15"/>
        </w:rPr>
        <w:t xml:space="preserve"> </w:t>
      </w:r>
      <w:r>
        <w:rPr>
          <w:color w:val="231F20"/>
          <w:sz w:val="15"/>
        </w:rPr>
        <w:t>were</w:t>
      </w:r>
      <w:r>
        <w:rPr>
          <w:color w:val="231F20"/>
          <w:spacing w:val="1"/>
          <w:sz w:val="15"/>
        </w:rPr>
        <w:t xml:space="preserve"> </w:t>
      </w:r>
      <w:r>
        <w:rPr>
          <w:color w:val="231F20"/>
          <w:sz w:val="15"/>
        </w:rPr>
        <w:t>diverged</w:t>
      </w:r>
      <w:r>
        <w:rPr>
          <w:color w:val="231F20"/>
          <w:spacing w:val="1"/>
          <w:sz w:val="15"/>
        </w:rPr>
        <w:t xml:space="preserve"> </w:t>
      </w:r>
      <w:r>
        <w:rPr>
          <w:color w:val="231F20"/>
          <w:sz w:val="15"/>
        </w:rPr>
        <w:t>in</w:t>
      </w:r>
      <w:r>
        <w:rPr>
          <w:color w:val="231F20"/>
          <w:spacing w:val="2"/>
          <w:sz w:val="15"/>
        </w:rPr>
        <w:t xml:space="preserve"> </w:t>
      </w:r>
      <w:r>
        <w:rPr>
          <w:color w:val="231F20"/>
          <w:sz w:val="15"/>
        </w:rPr>
        <w:t>the</w:t>
      </w:r>
      <w:r>
        <w:rPr>
          <w:color w:val="231F20"/>
          <w:spacing w:val="1"/>
          <w:sz w:val="15"/>
        </w:rPr>
        <w:t xml:space="preserve"> </w:t>
      </w:r>
      <w:r>
        <w:rPr>
          <w:color w:val="231F20"/>
          <w:sz w:val="15"/>
        </w:rPr>
        <w:t>A</w:t>
      </w:r>
      <w:r>
        <w:rPr>
          <w:rFonts w:ascii="Microsoft Himalaya"/>
          <w:color w:val="231F20"/>
          <w:sz w:val="15"/>
        </w:rPr>
        <w:t>9</w:t>
      </w:r>
      <w:r>
        <w:rPr>
          <w:rFonts w:ascii="Microsoft Himalaya"/>
          <w:color w:val="231F20"/>
          <w:spacing w:val="18"/>
          <w:sz w:val="15"/>
        </w:rPr>
        <w:t xml:space="preserve"> </w:t>
      </w:r>
      <w:r>
        <w:rPr>
          <w:color w:val="231F20"/>
          <w:sz w:val="15"/>
        </w:rPr>
        <w:t>clade</w:t>
      </w:r>
      <w:r>
        <w:rPr>
          <w:color w:val="231F20"/>
          <w:spacing w:val="2"/>
          <w:sz w:val="15"/>
        </w:rPr>
        <w:t xml:space="preserve"> </w:t>
      </w:r>
      <w:r>
        <w:rPr>
          <w:color w:val="231F20"/>
          <w:sz w:val="15"/>
        </w:rPr>
        <w:t>from</w:t>
      </w:r>
      <w:r>
        <w:rPr>
          <w:color w:val="231F20"/>
          <w:spacing w:val="1"/>
          <w:sz w:val="15"/>
        </w:rPr>
        <w:t xml:space="preserve"> </w:t>
      </w:r>
      <w:r>
        <w:rPr>
          <w:color w:val="231F20"/>
          <w:sz w:val="15"/>
        </w:rPr>
        <w:t>the</w:t>
      </w:r>
      <w:r>
        <w:rPr>
          <w:color w:val="231F20"/>
          <w:spacing w:val="2"/>
          <w:sz w:val="15"/>
        </w:rPr>
        <w:t xml:space="preserve"> </w:t>
      </w:r>
      <w:r>
        <w:rPr>
          <w:color w:val="231F20"/>
          <w:sz w:val="15"/>
        </w:rPr>
        <w:t>other clades</w:t>
      </w:r>
      <w:r>
        <w:rPr>
          <w:color w:val="231F20"/>
          <w:spacing w:val="2"/>
          <w:sz w:val="15"/>
        </w:rPr>
        <w:t xml:space="preserve"> </w:t>
      </w:r>
      <w:r>
        <w:rPr>
          <w:color w:val="231F20"/>
          <w:sz w:val="15"/>
        </w:rPr>
        <w:t>were</w:t>
      </w:r>
      <w:r>
        <w:rPr>
          <w:color w:val="231F20"/>
          <w:spacing w:val="2"/>
          <w:sz w:val="15"/>
        </w:rPr>
        <w:t xml:space="preserve"> </w:t>
      </w:r>
      <w:r>
        <w:rPr>
          <w:color w:val="231F20"/>
          <w:spacing w:val="-4"/>
          <w:sz w:val="15"/>
        </w:rPr>
        <w:t>then</w:t>
      </w:r>
    </w:p>
    <w:p w14:paraId="7909CE09" w14:textId="77777777" w:rsidR="009843BB" w:rsidRDefault="00000000">
      <w:pPr>
        <w:spacing w:line="142" w:lineRule="exact"/>
        <w:ind w:left="132"/>
        <w:jc w:val="both"/>
        <w:rPr>
          <w:sz w:val="15"/>
        </w:rPr>
      </w:pPr>
      <w:bookmarkStart w:id="24" w:name="Data_availability."/>
      <w:bookmarkEnd w:id="24"/>
      <w:r>
        <w:rPr>
          <w:color w:val="231F20"/>
          <w:spacing w:val="-6"/>
          <w:sz w:val="15"/>
        </w:rPr>
        <w:t>selected</w:t>
      </w:r>
      <w:r>
        <w:rPr>
          <w:color w:val="231F20"/>
          <w:spacing w:val="2"/>
          <w:sz w:val="15"/>
        </w:rPr>
        <w:t xml:space="preserve"> </w:t>
      </w:r>
      <w:r>
        <w:rPr>
          <w:color w:val="231F20"/>
          <w:spacing w:val="-6"/>
          <w:sz w:val="15"/>
        </w:rPr>
        <w:t>by</w:t>
      </w:r>
      <w:r>
        <w:rPr>
          <w:color w:val="231F20"/>
          <w:spacing w:val="4"/>
          <w:sz w:val="15"/>
        </w:rPr>
        <w:t xml:space="preserve"> </w:t>
      </w:r>
      <w:r>
        <w:rPr>
          <w:color w:val="231F20"/>
          <w:spacing w:val="-6"/>
          <w:sz w:val="15"/>
        </w:rPr>
        <w:t>curation,</w:t>
      </w:r>
      <w:r>
        <w:rPr>
          <w:color w:val="231F20"/>
          <w:spacing w:val="3"/>
          <w:sz w:val="15"/>
        </w:rPr>
        <w:t xml:space="preserve"> </w:t>
      </w:r>
      <w:r>
        <w:rPr>
          <w:color w:val="231F20"/>
          <w:spacing w:val="-6"/>
          <w:sz w:val="15"/>
        </w:rPr>
        <w:t>using</w:t>
      </w:r>
      <w:r>
        <w:rPr>
          <w:color w:val="231F20"/>
          <w:spacing w:val="3"/>
          <w:sz w:val="15"/>
        </w:rPr>
        <w:t xml:space="preserve"> </w:t>
      </w:r>
      <w:r>
        <w:rPr>
          <w:color w:val="231F20"/>
          <w:spacing w:val="-6"/>
          <w:sz w:val="15"/>
        </w:rPr>
        <w:t>distance</w:t>
      </w:r>
      <w:r>
        <w:rPr>
          <w:color w:val="231F20"/>
          <w:spacing w:val="3"/>
          <w:sz w:val="15"/>
        </w:rPr>
        <w:t xml:space="preserve"> </w:t>
      </w:r>
      <w:r>
        <w:rPr>
          <w:color w:val="231F20"/>
          <w:spacing w:val="-6"/>
          <w:sz w:val="15"/>
        </w:rPr>
        <w:t>heat</w:t>
      </w:r>
      <w:r>
        <w:rPr>
          <w:color w:val="231F20"/>
          <w:spacing w:val="4"/>
          <w:sz w:val="15"/>
        </w:rPr>
        <w:t xml:space="preserve"> </w:t>
      </w:r>
      <w:r>
        <w:rPr>
          <w:color w:val="231F20"/>
          <w:spacing w:val="-6"/>
          <w:sz w:val="15"/>
        </w:rPr>
        <w:t>maps</w:t>
      </w:r>
      <w:r>
        <w:rPr>
          <w:color w:val="231F20"/>
          <w:spacing w:val="1"/>
          <w:sz w:val="15"/>
        </w:rPr>
        <w:t xml:space="preserve"> </w:t>
      </w:r>
      <w:r>
        <w:rPr>
          <w:color w:val="231F20"/>
          <w:spacing w:val="-6"/>
          <w:sz w:val="15"/>
        </w:rPr>
        <w:t>as</w:t>
      </w:r>
      <w:r>
        <w:rPr>
          <w:color w:val="231F20"/>
          <w:spacing w:val="4"/>
          <w:sz w:val="15"/>
        </w:rPr>
        <w:t xml:space="preserve"> </w:t>
      </w:r>
      <w:r>
        <w:rPr>
          <w:color w:val="231F20"/>
          <w:spacing w:val="-6"/>
          <w:sz w:val="15"/>
        </w:rPr>
        <w:t>a</w:t>
      </w:r>
      <w:r>
        <w:rPr>
          <w:color w:val="231F20"/>
          <w:spacing w:val="1"/>
          <w:sz w:val="15"/>
        </w:rPr>
        <w:t xml:space="preserve"> </w:t>
      </w:r>
      <w:r>
        <w:rPr>
          <w:color w:val="231F20"/>
          <w:spacing w:val="-6"/>
          <w:sz w:val="15"/>
        </w:rPr>
        <w:t>guide.</w:t>
      </w:r>
    </w:p>
    <w:p w14:paraId="08321E8B" w14:textId="77777777" w:rsidR="009843BB" w:rsidRDefault="00000000">
      <w:pPr>
        <w:spacing w:before="10" w:line="278" w:lineRule="auto"/>
        <w:ind w:left="132" w:right="3569" w:firstLine="240"/>
        <w:jc w:val="both"/>
        <w:rPr>
          <w:sz w:val="15"/>
        </w:rPr>
      </w:pPr>
      <w:r>
        <w:rPr>
          <w:color w:val="231F20"/>
          <w:spacing w:val="-2"/>
          <w:sz w:val="15"/>
        </w:rPr>
        <w:t>Data availability. Metagenome-assembled genomes have been deposited under NCBI BioProject</w:t>
      </w:r>
      <w:r>
        <w:rPr>
          <w:color w:val="231F20"/>
          <w:sz w:val="15"/>
        </w:rPr>
        <w:t xml:space="preserve"> </w:t>
      </w:r>
      <w:r>
        <w:rPr>
          <w:color w:val="231F20"/>
          <w:spacing w:val="-6"/>
          <w:sz w:val="15"/>
        </w:rPr>
        <w:t>no.</w:t>
      </w:r>
      <w:r>
        <w:rPr>
          <w:color w:val="231F20"/>
          <w:spacing w:val="-2"/>
          <w:sz w:val="15"/>
        </w:rPr>
        <w:t xml:space="preserve"> </w:t>
      </w:r>
      <w:hyperlink r:id="rId47">
        <w:r>
          <w:rPr>
            <w:color w:val="0000FF"/>
            <w:spacing w:val="-6"/>
            <w:sz w:val="15"/>
          </w:rPr>
          <w:t>PRJNA807728</w:t>
        </w:r>
      </w:hyperlink>
      <w:r>
        <w:rPr>
          <w:color w:val="0000FF"/>
          <w:spacing w:val="-2"/>
          <w:sz w:val="15"/>
        </w:rPr>
        <w:t xml:space="preserve"> </w:t>
      </w:r>
      <w:r>
        <w:rPr>
          <w:color w:val="231F20"/>
          <w:spacing w:val="-6"/>
          <w:sz w:val="15"/>
        </w:rPr>
        <w:t>and</w:t>
      </w:r>
      <w:r>
        <w:rPr>
          <w:color w:val="231F20"/>
          <w:spacing w:val="-2"/>
          <w:sz w:val="15"/>
        </w:rPr>
        <w:t xml:space="preserve"> </w:t>
      </w:r>
      <w:r>
        <w:rPr>
          <w:color w:val="231F20"/>
          <w:spacing w:val="-6"/>
          <w:sz w:val="15"/>
        </w:rPr>
        <w:t>BioSample</w:t>
      </w:r>
      <w:r>
        <w:rPr>
          <w:color w:val="231F20"/>
          <w:spacing w:val="-2"/>
          <w:sz w:val="15"/>
        </w:rPr>
        <w:t xml:space="preserve"> </w:t>
      </w:r>
      <w:r>
        <w:rPr>
          <w:color w:val="231F20"/>
          <w:spacing w:val="-6"/>
          <w:sz w:val="15"/>
        </w:rPr>
        <w:t>no.</w:t>
      </w:r>
      <w:r>
        <w:rPr>
          <w:color w:val="231F20"/>
          <w:spacing w:val="-2"/>
          <w:sz w:val="15"/>
        </w:rPr>
        <w:t xml:space="preserve"> </w:t>
      </w:r>
      <w:hyperlink r:id="rId48">
        <w:r>
          <w:rPr>
            <w:color w:val="0000FF"/>
            <w:spacing w:val="-6"/>
            <w:sz w:val="15"/>
          </w:rPr>
          <w:t>SAMN26200794</w:t>
        </w:r>
      </w:hyperlink>
      <w:r>
        <w:rPr>
          <w:color w:val="0000FF"/>
          <w:spacing w:val="-2"/>
          <w:sz w:val="15"/>
        </w:rPr>
        <w:t xml:space="preserve"> </w:t>
      </w:r>
      <w:r>
        <w:rPr>
          <w:color w:val="231F20"/>
          <w:spacing w:val="-6"/>
          <w:sz w:val="15"/>
        </w:rPr>
        <w:t>to</w:t>
      </w:r>
      <w:r>
        <w:rPr>
          <w:color w:val="231F20"/>
          <w:spacing w:val="-2"/>
          <w:sz w:val="15"/>
        </w:rPr>
        <w:t xml:space="preserve"> </w:t>
      </w:r>
      <w:hyperlink r:id="rId49">
        <w:r>
          <w:rPr>
            <w:color w:val="0000FF"/>
            <w:spacing w:val="-6"/>
            <w:sz w:val="15"/>
          </w:rPr>
          <w:t>SAMN26200809</w:t>
        </w:r>
      </w:hyperlink>
      <w:r>
        <w:rPr>
          <w:color w:val="231F20"/>
          <w:spacing w:val="-6"/>
          <w:sz w:val="15"/>
        </w:rPr>
        <w:t>.</w:t>
      </w:r>
      <w:r>
        <w:rPr>
          <w:color w:val="231F20"/>
          <w:spacing w:val="-2"/>
          <w:sz w:val="15"/>
        </w:rPr>
        <w:t xml:space="preserve"> </w:t>
      </w:r>
      <w:r>
        <w:rPr>
          <w:color w:val="231F20"/>
          <w:spacing w:val="-6"/>
          <w:sz w:val="15"/>
        </w:rPr>
        <w:t>Full</w:t>
      </w:r>
      <w:r>
        <w:rPr>
          <w:color w:val="231F20"/>
          <w:spacing w:val="-2"/>
          <w:sz w:val="15"/>
        </w:rPr>
        <w:t xml:space="preserve"> </w:t>
      </w:r>
      <w:r>
        <w:rPr>
          <w:color w:val="231F20"/>
          <w:spacing w:val="-6"/>
          <w:sz w:val="15"/>
        </w:rPr>
        <w:t>metagenome</w:t>
      </w:r>
      <w:r>
        <w:rPr>
          <w:color w:val="231F20"/>
          <w:spacing w:val="-2"/>
          <w:sz w:val="15"/>
        </w:rPr>
        <w:t xml:space="preserve"> </w:t>
      </w:r>
      <w:r>
        <w:rPr>
          <w:color w:val="231F20"/>
          <w:spacing w:val="-6"/>
          <w:sz w:val="15"/>
        </w:rPr>
        <w:t>assemblies</w:t>
      </w:r>
      <w:r>
        <w:rPr>
          <w:color w:val="231F20"/>
          <w:sz w:val="15"/>
        </w:rPr>
        <w:t xml:space="preserve"> have</w:t>
      </w:r>
      <w:r>
        <w:rPr>
          <w:color w:val="231F20"/>
          <w:spacing w:val="-4"/>
          <w:sz w:val="15"/>
        </w:rPr>
        <w:t xml:space="preserve"> </w:t>
      </w:r>
      <w:r>
        <w:rPr>
          <w:color w:val="231F20"/>
          <w:sz w:val="15"/>
        </w:rPr>
        <w:t>been</w:t>
      </w:r>
      <w:r>
        <w:rPr>
          <w:color w:val="231F20"/>
          <w:spacing w:val="-3"/>
          <w:sz w:val="15"/>
        </w:rPr>
        <w:t xml:space="preserve"> </w:t>
      </w:r>
      <w:r>
        <w:rPr>
          <w:color w:val="231F20"/>
          <w:sz w:val="15"/>
        </w:rPr>
        <w:t>deposited</w:t>
      </w:r>
      <w:r>
        <w:rPr>
          <w:color w:val="231F20"/>
          <w:spacing w:val="-4"/>
          <w:sz w:val="15"/>
        </w:rPr>
        <w:t xml:space="preserve"> </w:t>
      </w:r>
      <w:r>
        <w:rPr>
          <w:color w:val="231F20"/>
          <w:sz w:val="15"/>
        </w:rPr>
        <w:t>in</w:t>
      </w:r>
      <w:r>
        <w:rPr>
          <w:color w:val="231F20"/>
          <w:spacing w:val="-3"/>
          <w:sz w:val="15"/>
        </w:rPr>
        <w:t xml:space="preserve"> </w:t>
      </w:r>
      <w:r>
        <w:rPr>
          <w:color w:val="231F20"/>
          <w:sz w:val="15"/>
        </w:rPr>
        <w:t>the</w:t>
      </w:r>
      <w:r>
        <w:rPr>
          <w:color w:val="231F20"/>
          <w:spacing w:val="-3"/>
          <w:sz w:val="15"/>
        </w:rPr>
        <w:t xml:space="preserve"> </w:t>
      </w:r>
      <w:r>
        <w:rPr>
          <w:color w:val="231F20"/>
          <w:sz w:val="15"/>
        </w:rPr>
        <w:t>Joint</w:t>
      </w:r>
      <w:r>
        <w:rPr>
          <w:color w:val="231F20"/>
          <w:spacing w:val="-4"/>
          <w:sz w:val="15"/>
        </w:rPr>
        <w:t xml:space="preserve"> </w:t>
      </w:r>
      <w:r>
        <w:rPr>
          <w:color w:val="231F20"/>
          <w:sz w:val="15"/>
        </w:rPr>
        <w:t>Genome</w:t>
      </w:r>
      <w:r>
        <w:rPr>
          <w:color w:val="231F20"/>
          <w:spacing w:val="-3"/>
          <w:sz w:val="15"/>
        </w:rPr>
        <w:t xml:space="preserve"> </w:t>
      </w:r>
      <w:r>
        <w:rPr>
          <w:color w:val="231F20"/>
          <w:sz w:val="15"/>
        </w:rPr>
        <w:t>Institute</w:t>
      </w:r>
      <w:r>
        <w:rPr>
          <w:color w:val="231F20"/>
          <w:spacing w:val="-3"/>
          <w:sz w:val="15"/>
        </w:rPr>
        <w:t xml:space="preserve"> </w:t>
      </w:r>
      <w:r>
        <w:rPr>
          <w:color w:val="231F20"/>
          <w:sz w:val="15"/>
        </w:rPr>
        <w:t>Integrated</w:t>
      </w:r>
      <w:r>
        <w:rPr>
          <w:color w:val="231F20"/>
          <w:spacing w:val="-4"/>
          <w:sz w:val="15"/>
        </w:rPr>
        <w:t xml:space="preserve"> </w:t>
      </w:r>
      <w:r>
        <w:rPr>
          <w:color w:val="231F20"/>
          <w:sz w:val="15"/>
        </w:rPr>
        <w:t>Microbial</w:t>
      </w:r>
      <w:r>
        <w:rPr>
          <w:color w:val="231F20"/>
          <w:spacing w:val="-4"/>
          <w:sz w:val="15"/>
        </w:rPr>
        <w:t xml:space="preserve"> </w:t>
      </w:r>
      <w:r>
        <w:rPr>
          <w:color w:val="231F20"/>
          <w:sz w:val="15"/>
        </w:rPr>
        <w:t>Genomes</w:t>
      </w:r>
      <w:r>
        <w:rPr>
          <w:color w:val="231F20"/>
          <w:spacing w:val="-4"/>
          <w:sz w:val="15"/>
        </w:rPr>
        <w:t xml:space="preserve"> </w:t>
      </w:r>
      <w:r>
        <w:rPr>
          <w:color w:val="231F20"/>
          <w:sz w:val="15"/>
        </w:rPr>
        <w:t>and</w:t>
      </w:r>
      <w:r>
        <w:rPr>
          <w:color w:val="231F20"/>
          <w:spacing w:val="-4"/>
          <w:sz w:val="15"/>
        </w:rPr>
        <w:t xml:space="preserve"> </w:t>
      </w:r>
      <w:r>
        <w:rPr>
          <w:color w:val="231F20"/>
          <w:sz w:val="15"/>
        </w:rPr>
        <w:t>Microbiomes database</w:t>
      </w:r>
      <w:r>
        <w:rPr>
          <w:color w:val="231F20"/>
          <w:spacing w:val="-11"/>
          <w:sz w:val="15"/>
        </w:rPr>
        <w:t xml:space="preserve"> </w:t>
      </w:r>
      <w:r>
        <w:rPr>
          <w:color w:val="231F20"/>
          <w:sz w:val="15"/>
        </w:rPr>
        <w:t>under</w:t>
      </w:r>
      <w:r>
        <w:rPr>
          <w:color w:val="231F20"/>
          <w:spacing w:val="-10"/>
          <w:sz w:val="15"/>
        </w:rPr>
        <w:t xml:space="preserve"> </w:t>
      </w:r>
      <w:r>
        <w:rPr>
          <w:color w:val="231F20"/>
          <w:sz w:val="15"/>
        </w:rPr>
        <w:t>the</w:t>
      </w:r>
      <w:r>
        <w:rPr>
          <w:color w:val="231F20"/>
          <w:spacing w:val="-11"/>
          <w:sz w:val="15"/>
        </w:rPr>
        <w:t xml:space="preserve"> </w:t>
      </w:r>
      <w:r>
        <w:rPr>
          <w:color w:val="231F20"/>
          <w:sz w:val="15"/>
        </w:rPr>
        <w:t>accession</w:t>
      </w:r>
      <w:r>
        <w:rPr>
          <w:color w:val="231F20"/>
          <w:spacing w:val="-10"/>
          <w:sz w:val="15"/>
        </w:rPr>
        <w:t xml:space="preserve"> </w:t>
      </w:r>
      <w:r>
        <w:rPr>
          <w:color w:val="231F20"/>
          <w:sz w:val="15"/>
        </w:rPr>
        <w:t>numbers</w:t>
      </w:r>
      <w:r>
        <w:rPr>
          <w:color w:val="231F20"/>
          <w:spacing w:val="-11"/>
          <w:sz w:val="15"/>
        </w:rPr>
        <w:t xml:space="preserve"> </w:t>
      </w:r>
      <w:r>
        <w:rPr>
          <w:color w:val="231F20"/>
          <w:sz w:val="15"/>
        </w:rPr>
        <w:t>listed</w:t>
      </w:r>
      <w:r>
        <w:rPr>
          <w:color w:val="231F20"/>
          <w:spacing w:val="-10"/>
          <w:sz w:val="15"/>
        </w:rPr>
        <w:t xml:space="preserve"> </w:t>
      </w:r>
      <w:r>
        <w:rPr>
          <w:color w:val="231F20"/>
          <w:sz w:val="15"/>
        </w:rPr>
        <w:t>in</w:t>
      </w:r>
      <w:r>
        <w:rPr>
          <w:color w:val="231F20"/>
          <w:spacing w:val="-10"/>
          <w:sz w:val="15"/>
        </w:rPr>
        <w:t xml:space="preserve"> </w:t>
      </w:r>
      <w:hyperlink w:anchor="_bookmark1" w:history="1">
        <w:r>
          <w:rPr>
            <w:color w:val="231F20"/>
            <w:sz w:val="15"/>
          </w:rPr>
          <w:t>Table</w:t>
        </w:r>
        <w:r>
          <w:rPr>
            <w:color w:val="231F20"/>
            <w:spacing w:val="-11"/>
            <w:sz w:val="15"/>
          </w:rPr>
          <w:t xml:space="preserve"> </w:t>
        </w:r>
        <w:r>
          <w:rPr>
            <w:color w:val="231F20"/>
            <w:sz w:val="15"/>
          </w:rPr>
          <w:t>1</w:t>
        </w:r>
      </w:hyperlink>
      <w:r>
        <w:rPr>
          <w:color w:val="231F20"/>
          <w:sz w:val="15"/>
        </w:rPr>
        <w:t>.</w:t>
      </w:r>
    </w:p>
    <w:p w14:paraId="05CA63EF" w14:textId="77777777" w:rsidR="009843BB" w:rsidRDefault="009843BB">
      <w:pPr>
        <w:pStyle w:val="Corpodetexto"/>
        <w:spacing w:before="108"/>
        <w:ind w:left="0"/>
        <w:jc w:val="left"/>
        <w:rPr>
          <w:sz w:val="15"/>
        </w:rPr>
      </w:pPr>
    </w:p>
    <w:p w14:paraId="40688C75" w14:textId="77777777" w:rsidR="009843BB" w:rsidRDefault="00000000">
      <w:pPr>
        <w:pStyle w:val="Corpodetexto"/>
        <w:jc w:val="left"/>
      </w:pPr>
      <w:bookmarkStart w:id="25" w:name="SUPPLEMENTAL_MATERIAL"/>
      <w:bookmarkEnd w:id="25"/>
      <w:r>
        <w:rPr>
          <w:color w:val="CC614B"/>
          <w:w w:val="90"/>
        </w:rPr>
        <w:t>SUPPLEMENTAL</w:t>
      </w:r>
      <w:r>
        <w:rPr>
          <w:color w:val="CC614B"/>
          <w:spacing w:val="-6"/>
          <w:w w:val="90"/>
        </w:rPr>
        <w:t xml:space="preserve"> </w:t>
      </w:r>
      <w:r>
        <w:rPr>
          <w:color w:val="CC614B"/>
          <w:spacing w:val="-2"/>
        </w:rPr>
        <w:t>MATERIAL</w:t>
      </w:r>
    </w:p>
    <w:p w14:paraId="05E14D08" w14:textId="77777777" w:rsidR="009843BB" w:rsidRDefault="00000000">
      <w:pPr>
        <w:pStyle w:val="Corpodetexto"/>
        <w:spacing w:before="58"/>
        <w:ind w:left="372"/>
        <w:jc w:val="left"/>
      </w:pPr>
      <w:r>
        <w:rPr>
          <w:color w:val="231F20"/>
          <w:spacing w:val="-4"/>
        </w:rPr>
        <w:t>Supplemental</w:t>
      </w:r>
      <w:r>
        <w:rPr>
          <w:color w:val="231F20"/>
          <w:spacing w:val="-8"/>
        </w:rPr>
        <w:t xml:space="preserve"> </w:t>
      </w:r>
      <w:r>
        <w:rPr>
          <w:color w:val="231F20"/>
          <w:spacing w:val="-4"/>
        </w:rPr>
        <w:t>material</w:t>
      </w:r>
      <w:r>
        <w:rPr>
          <w:color w:val="231F20"/>
          <w:spacing w:val="-7"/>
        </w:rPr>
        <w:t xml:space="preserve"> </w:t>
      </w:r>
      <w:r>
        <w:rPr>
          <w:color w:val="231F20"/>
          <w:spacing w:val="-4"/>
        </w:rPr>
        <w:t>is</w:t>
      </w:r>
      <w:r>
        <w:rPr>
          <w:color w:val="231F20"/>
          <w:spacing w:val="-7"/>
        </w:rPr>
        <w:t xml:space="preserve"> </w:t>
      </w:r>
      <w:r>
        <w:rPr>
          <w:color w:val="231F20"/>
          <w:spacing w:val="-4"/>
        </w:rPr>
        <w:t>available</w:t>
      </w:r>
      <w:r>
        <w:rPr>
          <w:color w:val="231F20"/>
          <w:spacing w:val="-8"/>
        </w:rPr>
        <w:t xml:space="preserve"> </w:t>
      </w:r>
      <w:r>
        <w:rPr>
          <w:color w:val="231F20"/>
          <w:spacing w:val="-4"/>
        </w:rPr>
        <w:t>online</w:t>
      </w:r>
      <w:r>
        <w:rPr>
          <w:color w:val="231F20"/>
          <w:spacing w:val="-7"/>
        </w:rPr>
        <w:t xml:space="preserve"> </w:t>
      </w:r>
      <w:r>
        <w:rPr>
          <w:color w:val="231F20"/>
          <w:spacing w:val="-4"/>
        </w:rPr>
        <w:t>only.</w:t>
      </w:r>
    </w:p>
    <w:p w14:paraId="2F54EE4B" w14:textId="77777777" w:rsidR="009843BB" w:rsidRDefault="00000000">
      <w:pPr>
        <w:pStyle w:val="Corpodetexto"/>
        <w:spacing w:before="34"/>
        <w:ind w:left="370" w:right="7449"/>
        <w:jc w:val="left"/>
      </w:pPr>
      <w:r>
        <w:rPr>
          <w:color w:val="231F20"/>
          <w:w w:val="85"/>
        </w:rPr>
        <w:t>DATA</w:t>
      </w:r>
      <w:r>
        <w:rPr>
          <w:color w:val="231F20"/>
          <w:spacing w:val="-1"/>
        </w:rPr>
        <w:t xml:space="preserve"> </w:t>
      </w:r>
      <w:r>
        <w:rPr>
          <w:color w:val="231F20"/>
          <w:w w:val="85"/>
        </w:rPr>
        <w:t>SET</w:t>
      </w:r>
      <w:r>
        <w:rPr>
          <w:color w:val="231F20"/>
          <w:spacing w:val="1"/>
        </w:rPr>
        <w:t xml:space="preserve"> </w:t>
      </w:r>
      <w:r>
        <w:rPr>
          <w:color w:val="231F20"/>
          <w:w w:val="85"/>
        </w:rPr>
        <w:t>S1,</w:t>
      </w:r>
      <w:r>
        <w:rPr>
          <w:color w:val="231F20"/>
          <w:spacing w:val="-1"/>
        </w:rPr>
        <w:t xml:space="preserve"> </w:t>
      </w:r>
      <w:r>
        <w:rPr>
          <w:color w:val="231F20"/>
          <w:w w:val="85"/>
        </w:rPr>
        <w:t>XLSX</w:t>
      </w:r>
      <w:r>
        <w:rPr>
          <w:color w:val="231F20"/>
          <w:spacing w:val="2"/>
        </w:rPr>
        <w:t xml:space="preserve"> </w:t>
      </w:r>
      <w:r>
        <w:rPr>
          <w:color w:val="231F20"/>
          <w:w w:val="85"/>
        </w:rPr>
        <w:t>file,</w:t>
      </w:r>
      <w:r>
        <w:rPr>
          <w:color w:val="231F20"/>
        </w:rPr>
        <w:t xml:space="preserve"> </w:t>
      </w:r>
      <w:r>
        <w:rPr>
          <w:color w:val="231F20"/>
          <w:w w:val="85"/>
        </w:rPr>
        <w:t>0.02</w:t>
      </w:r>
      <w:r>
        <w:rPr>
          <w:color w:val="231F20"/>
          <w:spacing w:val="1"/>
        </w:rPr>
        <w:t xml:space="preserve"> </w:t>
      </w:r>
      <w:r>
        <w:rPr>
          <w:color w:val="231F20"/>
          <w:spacing w:val="-5"/>
          <w:w w:val="85"/>
        </w:rPr>
        <w:t>MB.</w:t>
      </w:r>
    </w:p>
    <w:p w14:paraId="68468A89" w14:textId="77777777" w:rsidR="009843BB" w:rsidRDefault="00000000">
      <w:pPr>
        <w:pStyle w:val="Corpodetexto"/>
        <w:spacing w:before="32"/>
        <w:ind w:left="370" w:right="7449"/>
        <w:jc w:val="left"/>
      </w:pPr>
      <w:r>
        <w:rPr>
          <w:color w:val="231F20"/>
          <w:w w:val="85"/>
        </w:rPr>
        <w:t>DATA</w:t>
      </w:r>
      <w:r>
        <w:rPr>
          <w:color w:val="231F20"/>
          <w:spacing w:val="-2"/>
        </w:rPr>
        <w:t xml:space="preserve"> </w:t>
      </w:r>
      <w:r>
        <w:rPr>
          <w:color w:val="231F20"/>
          <w:w w:val="85"/>
        </w:rPr>
        <w:t>SET</w:t>
      </w:r>
      <w:r>
        <w:rPr>
          <w:color w:val="231F20"/>
        </w:rPr>
        <w:t xml:space="preserve"> </w:t>
      </w:r>
      <w:r>
        <w:rPr>
          <w:color w:val="231F20"/>
          <w:w w:val="85"/>
        </w:rPr>
        <w:t>S2,</w:t>
      </w:r>
      <w:r>
        <w:rPr>
          <w:color w:val="231F20"/>
          <w:spacing w:val="-2"/>
        </w:rPr>
        <w:t xml:space="preserve"> </w:t>
      </w:r>
      <w:r>
        <w:rPr>
          <w:color w:val="231F20"/>
          <w:w w:val="85"/>
        </w:rPr>
        <w:t>XLSX</w:t>
      </w:r>
      <w:r>
        <w:rPr>
          <w:color w:val="231F20"/>
          <w:spacing w:val="1"/>
        </w:rPr>
        <w:t xml:space="preserve"> </w:t>
      </w:r>
      <w:r>
        <w:rPr>
          <w:color w:val="231F20"/>
          <w:w w:val="85"/>
        </w:rPr>
        <w:t>file,</w:t>
      </w:r>
      <w:r>
        <w:rPr>
          <w:color w:val="231F20"/>
          <w:spacing w:val="-1"/>
        </w:rPr>
        <w:t xml:space="preserve"> </w:t>
      </w:r>
      <w:r>
        <w:rPr>
          <w:color w:val="231F20"/>
          <w:w w:val="85"/>
        </w:rPr>
        <w:t>0.1</w:t>
      </w:r>
      <w:r>
        <w:rPr>
          <w:color w:val="231F20"/>
          <w:spacing w:val="-2"/>
        </w:rPr>
        <w:t xml:space="preserve"> </w:t>
      </w:r>
      <w:r>
        <w:rPr>
          <w:color w:val="231F20"/>
          <w:spacing w:val="-5"/>
          <w:w w:val="85"/>
        </w:rPr>
        <w:t>MB.</w:t>
      </w:r>
    </w:p>
    <w:p w14:paraId="753D9B0F" w14:textId="77777777" w:rsidR="009843BB" w:rsidRDefault="00000000">
      <w:pPr>
        <w:pStyle w:val="Corpodetexto"/>
        <w:spacing w:before="33"/>
        <w:ind w:left="370" w:right="7449"/>
        <w:jc w:val="left"/>
      </w:pPr>
      <w:r>
        <w:rPr>
          <w:color w:val="231F20"/>
          <w:w w:val="85"/>
        </w:rPr>
        <w:t>DATA</w:t>
      </w:r>
      <w:r>
        <w:rPr>
          <w:color w:val="231F20"/>
          <w:spacing w:val="-2"/>
        </w:rPr>
        <w:t xml:space="preserve"> </w:t>
      </w:r>
      <w:r>
        <w:rPr>
          <w:color w:val="231F20"/>
          <w:w w:val="85"/>
        </w:rPr>
        <w:t>SET</w:t>
      </w:r>
      <w:r>
        <w:rPr>
          <w:color w:val="231F20"/>
        </w:rPr>
        <w:t xml:space="preserve"> </w:t>
      </w:r>
      <w:r>
        <w:rPr>
          <w:color w:val="231F20"/>
          <w:w w:val="85"/>
        </w:rPr>
        <w:t>S3,</w:t>
      </w:r>
      <w:r>
        <w:rPr>
          <w:color w:val="231F20"/>
          <w:spacing w:val="-2"/>
        </w:rPr>
        <w:t xml:space="preserve"> </w:t>
      </w:r>
      <w:r>
        <w:rPr>
          <w:color w:val="231F20"/>
          <w:w w:val="85"/>
        </w:rPr>
        <w:t>XLSX</w:t>
      </w:r>
      <w:r>
        <w:rPr>
          <w:color w:val="231F20"/>
          <w:spacing w:val="1"/>
        </w:rPr>
        <w:t xml:space="preserve"> </w:t>
      </w:r>
      <w:r>
        <w:rPr>
          <w:color w:val="231F20"/>
          <w:w w:val="85"/>
        </w:rPr>
        <w:t>file,</w:t>
      </w:r>
      <w:r>
        <w:rPr>
          <w:color w:val="231F20"/>
          <w:spacing w:val="-1"/>
        </w:rPr>
        <w:t xml:space="preserve"> </w:t>
      </w:r>
      <w:r>
        <w:rPr>
          <w:color w:val="231F20"/>
          <w:w w:val="85"/>
        </w:rPr>
        <w:t>0.3</w:t>
      </w:r>
      <w:r>
        <w:rPr>
          <w:color w:val="231F20"/>
          <w:spacing w:val="-2"/>
        </w:rPr>
        <w:t xml:space="preserve"> </w:t>
      </w:r>
      <w:r>
        <w:rPr>
          <w:color w:val="231F20"/>
          <w:spacing w:val="-5"/>
          <w:w w:val="85"/>
        </w:rPr>
        <w:t>MB.</w:t>
      </w:r>
    </w:p>
    <w:p w14:paraId="577280DD" w14:textId="77777777" w:rsidR="009843BB" w:rsidRDefault="00000000">
      <w:pPr>
        <w:pStyle w:val="Corpodetexto"/>
        <w:spacing w:before="34"/>
        <w:ind w:left="370" w:right="7449"/>
        <w:jc w:val="left"/>
      </w:pPr>
      <w:r>
        <w:rPr>
          <w:color w:val="231F20"/>
          <w:w w:val="85"/>
        </w:rPr>
        <w:t>DATA</w:t>
      </w:r>
      <w:r>
        <w:rPr>
          <w:color w:val="231F20"/>
          <w:spacing w:val="-2"/>
        </w:rPr>
        <w:t xml:space="preserve"> </w:t>
      </w:r>
      <w:r>
        <w:rPr>
          <w:color w:val="231F20"/>
          <w:w w:val="85"/>
        </w:rPr>
        <w:t>SET</w:t>
      </w:r>
      <w:r>
        <w:rPr>
          <w:color w:val="231F20"/>
        </w:rPr>
        <w:t xml:space="preserve"> </w:t>
      </w:r>
      <w:r>
        <w:rPr>
          <w:color w:val="231F20"/>
          <w:w w:val="85"/>
        </w:rPr>
        <w:t>S4,</w:t>
      </w:r>
      <w:r>
        <w:rPr>
          <w:color w:val="231F20"/>
          <w:spacing w:val="-2"/>
        </w:rPr>
        <w:t xml:space="preserve"> </w:t>
      </w:r>
      <w:r>
        <w:rPr>
          <w:color w:val="231F20"/>
          <w:w w:val="85"/>
        </w:rPr>
        <w:t>XLSX</w:t>
      </w:r>
      <w:r>
        <w:rPr>
          <w:color w:val="231F20"/>
          <w:spacing w:val="1"/>
        </w:rPr>
        <w:t xml:space="preserve"> </w:t>
      </w:r>
      <w:r>
        <w:rPr>
          <w:color w:val="231F20"/>
          <w:w w:val="85"/>
        </w:rPr>
        <w:t>file,</w:t>
      </w:r>
      <w:r>
        <w:rPr>
          <w:color w:val="231F20"/>
          <w:spacing w:val="-1"/>
        </w:rPr>
        <w:t xml:space="preserve"> </w:t>
      </w:r>
      <w:r>
        <w:rPr>
          <w:color w:val="231F20"/>
          <w:w w:val="85"/>
        </w:rPr>
        <w:t>3.7</w:t>
      </w:r>
      <w:r>
        <w:rPr>
          <w:color w:val="231F20"/>
          <w:spacing w:val="-2"/>
        </w:rPr>
        <w:t xml:space="preserve"> </w:t>
      </w:r>
      <w:r>
        <w:rPr>
          <w:color w:val="231F20"/>
          <w:spacing w:val="-5"/>
          <w:w w:val="85"/>
        </w:rPr>
        <w:t>MB.</w:t>
      </w:r>
    </w:p>
    <w:p w14:paraId="5EC68636" w14:textId="77777777" w:rsidR="009843BB" w:rsidRDefault="00000000">
      <w:pPr>
        <w:pStyle w:val="Corpodetexto"/>
        <w:spacing w:before="32"/>
        <w:ind w:left="370" w:right="7449"/>
        <w:jc w:val="left"/>
      </w:pPr>
      <w:r>
        <w:rPr>
          <w:color w:val="231F20"/>
          <w:w w:val="85"/>
        </w:rPr>
        <w:t>FIG</w:t>
      </w:r>
      <w:r>
        <w:rPr>
          <w:color w:val="231F20"/>
          <w:spacing w:val="-4"/>
        </w:rPr>
        <w:t xml:space="preserve"> </w:t>
      </w:r>
      <w:r>
        <w:rPr>
          <w:color w:val="231F20"/>
          <w:w w:val="85"/>
        </w:rPr>
        <w:t>S1,</w:t>
      </w:r>
      <w:r>
        <w:rPr>
          <w:color w:val="231F20"/>
          <w:spacing w:val="-5"/>
        </w:rPr>
        <w:t xml:space="preserve"> </w:t>
      </w:r>
      <w:r>
        <w:rPr>
          <w:color w:val="231F20"/>
          <w:w w:val="85"/>
        </w:rPr>
        <w:t>TIF</w:t>
      </w:r>
      <w:r>
        <w:rPr>
          <w:color w:val="231F20"/>
          <w:spacing w:val="-3"/>
        </w:rPr>
        <w:t xml:space="preserve"> </w:t>
      </w:r>
      <w:r>
        <w:rPr>
          <w:color w:val="231F20"/>
          <w:w w:val="85"/>
        </w:rPr>
        <w:t>file,</w:t>
      </w:r>
      <w:r>
        <w:rPr>
          <w:color w:val="231F20"/>
          <w:spacing w:val="-5"/>
        </w:rPr>
        <w:t xml:space="preserve"> </w:t>
      </w:r>
      <w:r>
        <w:rPr>
          <w:color w:val="231F20"/>
          <w:w w:val="85"/>
        </w:rPr>
        <w:t>1.9</w:t>
      </w:r>
      <w:r>
        <w:rPr>
          <w:color w:val="231F20"/>
          <w:spacing w:val="-4"/>
        </w:rPr>
        <w:t xml:space="preserve"> </w:t>
      </w:r>
      <w:r>
        <w:rPr>
          <w:color w:val="231F20"/>
          <w:spacing w:val="-5"/>
          <w:w w:val="85"/>
        </w:rPr>
        <w:t>MB.</w:t>
      </w:r>
    </w:p>
    <w:p w14:paraId="01179CFD" w14:textId="77777777" w:rsidR="009843BB" w:rsidRDefault="00000000">
      <w:pPr>
        <w:pStyle w:val="Corpodetexto"/>
        <w:spacing w:before="34"/>
        <w:ind w:left="370" w:right="7449"/>
        <w:jc w:val="left"/>
      </w:pPr>
      <w:r>
        <w:rPr>
          <w:color w:val="231F20"/>
          <w:w w:val="85"/>
        </w:rPr>
        <w:t>FIG</w:t>
      </w:r>
      <w:r>
        <w:rPr>
          <w:color w:val="231F20"/>
          <w:spacing w:val="-4"/>
        </w:rPr>
        <w:t xml:space="preserve"> </w:t>
      </w:r>
      <w:r>
        <w:rPr>
          <w:color w:val="231F20"/>
          <w:w w:val="85"/>
        </w:rPr>
        <w:t>S2,</w:t>
      </w:r>
      <w:r>
        <w:rPr>
          <w:color w:val="231F20"/>
          <w:spacing w:val="-5"/>
        </w:rPr>
        <w:t xml:space="preserve"> </w:t>
      </w:r>
      <w:r>
        <w:rPr>
          <w:color w:val="231F20"/>
          <w:w w:val="85"/>
        </w:rPr>
        <w:t>TIF</w:t>
      </w:r>
      <w:r>
        <w:rPr>
          <w:color w:val="231F20"/>
          <w:spacing w:val="-3"/>
        </w:rPr>
        <w:t xml:space="preserve"> </w:t>
      </w:r>
      <w:r>
        <w:rPr>
          <w:color w:val="231F20"/>
          <w:w w:val="85"/>
        </w:rPr>
        <w:t>file,</w:t>
      </w:r>
      <w:r>
        <w:rPr>
          <w:color w:val="231F20"/>
          <w:spacing w:val="-5"/>
        </w:rPr>
        <w:t xml:space="preserve"> </w:t>
      </w:r>
      <w:r>
        <w:rPr>
          <w:color w:val="231F20"/>
          <w:w w:val="85"/>
        </w:rPr>
        <w:t>1.1</w:t>
      </w:r>
      <w:r>
        <w:rPr>
          <w:color w:val="231F20"/>
          <w:spacing w:val="-4"/>
        </w:rPr>
        <w:t xml:space="preserve"> </w:t>
      </w:r>
      <w:r>
        <w:rPr>
          <w:color w:val="231F20"/>
          <w:spacing w:val="-5"/>
          <w:w w:val="85"/>
        </w:rPr>
        <w:t>MB.</w:t>
      </w:r>
    </w:p>
    <w:p w14:paraId="01EE4173" w14:textId="77777777" w:rsidR="009843BB" w:rsidRDefault="00000000">
      <w:pPr>
        <w:pStyle w:val="Corpodetexto"/>
        <w:spacing w:before="33"/>
        <w:ind w:left="370" w:right="7449"/>
        <w:jc w:val="left"/>
      </w:pPr>
      <w:r>
        <w:rPr>
          <w:color w:val="231F20"/>
          <w:w w:val="85"/>
        </w:rPr>
        <w:t>FIG</w:t>
      </w:r>
      <w:r>
        <w:rPr>
          <w:color w:val="231F20"/>
          <w:spacing w:val="-4"/>
        </w:rPr>
        <w:t xml:space="preserve"> </w:t>
      </w:r>
      <w:r>
        <w:rPr>
          <w:color w:val="231F20"/>
          <w:w w:val="85"/>
        </w:rPr>
        <w:t>S3,</w:t>
      </w:r>
      <w:r>
        <w:rPr>
          <w:color w:val="231F20"/>
          <w:spacing w:val="-5"/>
        </w:rPr>
        <w:t xml:space="preserve"> </w:t>
      </w:r>
      <w:r>
        <w:rPr>
          <w:color w:val="231F20"/>
          <w:w w:val="85"/>
        </w:rPr>
        <w:t>TIF</w:t>
      </w:r>
      <w:r>
        <w:rPr>
          <w:color w:val="231F20"/>
          <w:spacing w:val="-3"/>
        </w:rPr>
        <w:t xml:space="preserve"> </w:t>
      </w:r>
      <w:r>
        <w:rPr>
          <w:color w:val="231F20"/>
          <w:w w:val="85"/>
        </w:rPr>
        <w:t>file,</w:t>
      </w:r>
      <w:r>
        <w:rPr>
          <w:color w:val="231F20"/>
          <w:spacing w:val="-5"/>
        </w:rPr>
        <w:t xml:space="preserve"> </w:t>
      </w:r>
      <w:r>
        <w:rPr>
          <w:color w:val="231F20"/>
          <w:w w:val="85"/>
        </w:rPr>
        <w:t>1.3</w:t>
      </w:r>
      <w:r>
        <w:rPr>
          <w:color w:val="231F20"/>
          <w:spacing w:val="-4"/>
        </w:rPr>
        <w:t xml:space="preserve"> </w:t>
      </w:r>
      <w:r>
        <w:rPr>
          <w:color w:val="231F20"/>
          <w:spacing w:val="-5"/>
          <w:w w:val="85"/>
        </w:rPr>
        <w:t>MB.</w:t>
      </w:r>
    </w:p>
    <w:p w14:paraId="2C517A59" w14:textId="77777777" w:rsidR="009843BB" w:rsidRDefault="00000000">
      <w:pPr>
        <w:pStyle w:val="Corpodetexto"/>
        <w:spacing w:before="32"/>
        <w:ind w:left="370" w:right="7449"/>
        <w:jc w:val="left"/>
      </w:pPr>
      <w:r>
        <w:rPr>
          <w:color w:val="231F20"/>
          <w:w w:val="85"/>
        </w:rPr>
        <w:t>TABLE</w:t>
      </w:r>
      <w:r>
        <w:rPr>
          <w:color w:val="231F20"/>
          <w:spacing w:val="3"/>
        </w:rPr>
        <w:t xml:space="preserve"> </w:t>
      </w:r>
      <w:r>
        <w:rPr>
          <w:color w:val="231F20"/>
          <w:w w:val="85"/>
        </w:rPr>
        <w:t>S1,</w:t>
      </w:r>
      <w:r>
        <w:rPr>
          <w:color w:val="231F20"/>
          <w:spacing w:val="4"/>
        </w:rPr>
        <w:t xml:space="preserve"> </w:t>
      </w:r>
      <w:r>
        <w:rPr>
          <w:color w:val="231F20"/>
          <w:w w:val="85"/>
        </w:rPr>
        <w:t>DOCX</w:t>
      </w:r>
      <w:r>
        <w:rPr>
          <w:color w:val="231F20"/>
          <w:spacing w:val="4"/>
        </w:rPr>
        <w:t xml:space="preserve"> </w:t>
      </w:r>
      <w:r>
        <w:rPr>
          <w:color w:val="231F20"/>
          <w:w w:val="85"/>
        </w:rPr>
        <w:t>file,</w:t>
      </w:r>
      <w:r>
        <w:rPr>
          <w:color w:val="231F20"/>
          <w:spacing w:val="3"/>
        </w:rPr>
        <w:t xml:space="preserve"> </w:t>
      </w:r>
      <w:r>
        <w:rPr>
          <w:color w:val="231F20"/>
          <w:w w:val="85"/>
        </w:rPr>
        <w:t>0.02</w:t>
      </w:r>
      <w:r>
        <w:rPr>
          <w:color w:val="231F20"/>
          <w:spacing w:val="4"/>
        </w:rPr>
        <w:t xml:space="preserve"> </w:t>
      </w:r>
      <w:r>
        <w:rPr>
          <w:color w:val="231F20"/>
          <w:spacing w:val="-5"/>
          <w:w w:val="85"/>
        </w:rPr>
        <w:t>MB.</w:t>
      </w:r>
    </w:p>
    <w:p w14:paraId="4CCF75B1" w14:textId="77777777" w:rsidR="009843BB" w:rsidRDefault="00000000">
      <w:pPr>
        <w:pStyle w:val="Corpodetexto"/>
        <w:spacing w:before="34"/>
        <w:ind w:left="370" w:right="7449"/>
        <w:jc w:val="left"/>
      </w:pPr>
      <w:r>
        <w:rPr>
          <w:color w:val="231F20"/>
          <w:w w:val="85"/>
        </w:rPr>
        <w:t>TABLE</w:t>
      </w:r>
      <w:r>
        <w:rPr>
          <w:color w:val="231F20"/>
          <w:spacing w:val="3"/>
        </w:rPr>
        <w:t xml:space="preserve"> </w:t>
      </w:r>
      <w:r>
        <w:rPr>
          <w:color w:val="231F20"/>
          <w:w w:val="85"/>
        </w:rPr>
        <w:t>S2,</w:t>
      </w:r>
      <w:r>
        <w:rPr>
          <w:color w:val="231F20"/>
          <w:spacing w:val="4"/>
        </w:rPr>
        <w:t xml:space="preserve"> </w:t>
      </w:r>
      <w:r>
        <w:rPr>
          <w:color w:val="231F20"/>
          <w:w w:val="85"/>
        </w:rPr>
        <w:t>DOCX</w:t>
      </w:r>
      <w:r>
        <w:rPr>
          <w:color w:val="231F20"/>
          <w:spacing w:val="4"/>
        </w:rPr>
        <w:t xml:space="preserve"> </w:t>
      </w:r>
      <w:r>
        <w:rPr>
          <w:color w:val="231F20"/>
          <w:w w:val="85"/>
        </w:rPr>
        <w:t>file,</w:t>
      </w:r>
      <w:r>
        <w:rPr>
          <w:color w:val="231F20"/>
          <w:spacing w:val="3"/>
        </w:rPr>
        <w:t xml:space="preserve"> </w:t>
      </w:r>
      <w:r>
        <w:rPr>
          <w:color w:val="231F20"/>
          <w:w w:val="85"/>
        </w:rPr>
        <w:t>0.01</w:t>
      </w:r>
      <w:r>
        <w:rPr>
          <w:color w:val="231F20"/>
          <w:spacing w:val="4"/>
        </w:rPr>
        <w:t xml:space="preserve"> </w:t>
      </w:r>
      <w:r>
        <w:rPr>
          <w:color w:val="231F20"/>
          <w:spacing w:val="-5"/>
          <w:w w:val="85"/>
        </w:rPr>
        <w:t>MB.</w:t>
      </w:r>
    </w:p>
    <w:p w14:paraId="4DE2F22F" w14:textId="77777777" w:rsidR="009843BB" w:rsidRDefault="009843BB">
      <w:pPr>
        <w:pStyle w:val="Corpodetexto"/>
        <w:spacing w:before="77"/>
        <w:ind w:left="0"/>
        <w:jc w:val="left"/>
      </w:pPr>
    </w:p>
    <w:p w14:paraId="1671E65E" w14:textId="77777777" w:rsidR="009843BB" w:rsidRDefault="00000000">
      <w:pPr>
        <w:pStyle w:val="Corpodetexto"/>
        <w:spacing w:before="1"/>
        <w:jc w:val="left"/>
      </w:pPr>
      <w:bookmarkStart w:id="26" w:name="ACKNOWLEDGMENTS"/>
      <w:bookmarkEnd w:id="26"/>
      <w:r>
        <w:rPr>
          <w:color w:val="CC614B"/>
          <w:spacing w:val="-2"/>
        </w:rPr>
        <w:t>ACKNOWLEDGMENTS</w:t>
      </w:r>
    </w:p>
    <w:p w14:paraId="2A9F7034" w14:textId="77777777" w:rsidR="009843BB" w:rsidRDefault="00000000">
      <w:pPr>
        <w:pStyle w:val="Corpodetexto"/>
        <w:spacing w:before="22" w:line="290" w:lineRule="auto"/>
        <w:ind w:right="3568" w:firstLine="240"/>
      </w:pPr>
      <w:r>
        <w:rPr>
          <w:color w:val="231F20"/>
          <w:spacing w:val="-4"/>
        </w:rPr>
        <w:t>We</w:t>
      </w:r>
      <w:r>
        <w:rPr>
          <w:color w:val="231F20"/>
          <w:spacing w:val="-9"/>
        </w:rPr>
        <w:t xml:space="preserve"> </w:t>
      </w:r>
      <w:r>
        <w:rPr>
          <w:color w:val="231F20"/>
          <w:spacing w:val="-4"/>
        </w:rPr>
        <w:t>acknowledge</w:t>
      </w:r>
      <w:r>
        <w:rPr>
          <w:color w:val="231F20"/>
          <w:spacing w:val="-8"/>
        </w:rPr>
        <w:t xml:space="preserve"> </w:t>
      </w:r>
      <w:r>
        <w:rPr>
          <w:color w:val="231F20"/>
          <w:spacing w:val="-4"/>
        </w:rPr>
        <w:t>that</w:t>
      </w:r>
      <w:r>
        <w:rPr>
          <w:color w:val="231F20"/>
          <w:spacing w:val="-9"/>
        </w:rPr>
        <w:t xml:space="preserve"> </w:t>
      </w:r>
      <w:r>
        <w:rPr>
          <w:color w:val="231F20"/>
          <w:spacing w:val="-4"/>
        </w:rPr>
        <w:t>the</w:t>
      </w:r>
      <w:r>
        <w:rPr>
          <w:color w:val="231F20"/>
          <w:spacing w:val="-8"/>
        </w:rPr>
        <w:t xml:space="preserve"> </w:t>
      </w:r>
      <w:r>
        <w:rPr>
          <w:color w:val="231F20"/>
          <w:spacing w:val="-4"/>
        </w:rPr>
        <w:t>research</w:t>
      </w:r>
      <w:r>
        <w:rPr>
          <w:color w:val="231F20"/>
          <w:spacing w:val="-9"/>
        </w:rPr>
        <w:t xml:space="preserve"> </w:t>
      </w:r>
      <w:r>
        <w:rPr>
          <w:color w:val="231F20"/>
          <w:spacing w:val="-4"/>
        </w:rPr>
        <w:t>conducted</w:t>
      </w:r>
      <w:r>
        <w:rPr>
          <w:color w:val="231F20"/>
          <w:spacing w:val="-9"/>
        </w:rPr>
        <w:t xml:space="preserve"> </w:t>
      </w:r>
      <w:r>
        <w:rPr>
          <w:color w:val="231F20"/>
          <w:spacing w:val="-4"/>
        </w:rPr>
        <w:t>for</w:t>
      </w:r>
      <w:r>
        <w:rPr>
          <w:color w:val="231F20"/>
          <w:spacing w:val="-8"/>
        </w:rPr>
        <w:t xml:space="preserve"> </w:t>
      </w:r>
      <w:r>
        <w:rPr>
          <w:color w:val="231F20"/>
          <w:spacing w:val="-4"/>
        </w:rPr>
        <w:t>this</w:t>
      </w:r>
      <w:r>
        <w:rPr>
          <w:color w:val="231F20"/>
          <w:spacing w:val="-9"/>
        </w:rPr>
        <w:t xml:space="preserve"> </w:t>
      </w:r>
      <w:r>
        <w:rPr>
          <w:color w:val="231F20"/>
          <w:spacing w:val="-4"/>
        </w:rPr>
        <w:t>work</w:t>
      </w:r>
      <w:r>
        <w:rPr>
          <w:color w:val="231F20"/>
          <w:spacing w:val="-8"/>
        </w:rPr>
        <w:t xml:space="preserve"> </w:t>
      </w:r>
      <w:r>
        <w:rPr>
          <w:color w:val="231F20"/>
          <w:spacing w:val="-4"/>
        </w:rPr>
        <w:t>was</w:t>
      </w:r>
      <w:r>
        <w:rPr>
          <w:color w:val="231F20"/>
          <w:spacing w:val="-9"/>
        </w:rPr>
        <w:t xml:space="preserve"> </w:t>
      </w:r>
      <w:r>
        <w:rPr>
          <w:color w:val="231F20"/>
          <w:spacing w:val="-4"/>
        </w:rPr>
        <w:t>done</w:t>
      </w:r>
      <w:r>
        <w:rPr>
          <w:color w:val="231F20"/>
          <w:spacing w:val="-8"/>
        </w:rPr>
        <w:t xml:space="preserve"> </w:t>
      </w:r>
      <w:r>
        <w:rPr>
          <w:color w:val="231F20"/>
          <w:spacing w:val="-4"/>
        </w:rPr>
        <w:t>in</w:t>
      </w:r>
      <w:r>
        <w:rPr>
          <w:color w:val="231F20"/>
          <w:spacing w:val="-9"/>
        </w:rPr>
        <w:t xml:space="preserve"> </w:t>
      </w:r>
      <w:r>
        <w:rPr>
          <w:color w:val="231F20"/>
          <w:spacing w:val="-4"/>
        </w:rPr>
        <w:t xml:space="preserve">Yellowstone </w:t>
      </w:r>
      <w:r>
        <w:rPr>
          <w:color w:val="231F20"/>
        </w:rPr>
        <w:t>National Park, which was created from land stolen from multiple Native American Nations,</w:t>
      </w:r>
      <w:r>
        <w:rPr>
          <w:color w:val="231F20"/>
          <w:spacing w:val="-11"/>
        </w:rPr>
        <w:t xml:space="preserve"> </w:t>
      </w:r>
      <w:r>
        <w:rPr>
          <w:color w:val="231F20"/>
        </w:rPr>
        <w:t>especially</w:t>
      </w:r>
      <w:r>
        <w:rPr>
          <w:color w:val="231F20"/>
          <w:spacing w:val="-10"/>
        </w:rPr>
        <w:t xml:space="preserve"> </w:t>
      </w:r>
      <w:r>
        <w:rPr>
          <w:color w:val="231F20"/>
        </w:rPr>
        <w:t>the</w:t>
      </w:r>
      <w:r>
        <w:rPr>
          <w:color w:val="231F20"/>
          <w:spacing w:val="-10"/>
        </w:rPr>
        <w:t xml:space="preserve"> </w:t>
      </w:r>
      <w:r>
        <w:rPr>
          <w:color w:val="231F20"/>
        </w:rPr>
        <w:t>Tukudeka</w:t>
      </w:r>
      <w:r>
        <w:rPr>
          <w:color w:val="231F20"/>
          <w:spacing w:val="-11"/>
        </w:rPr>
        <w:t xml:space="preserve"> </w:t>
      </w:r>
      <w:r>
        <w:rPr>
          <w:color w:val="231F20"/>
        </w:rPr>
        <w:t>(as</w:t>
      </w:r>
      <w:r>
        <w:rPr>
          <w:color w:val="231F20"/>
          <w:spacing w:val="-11"/>
        </w:rPr>
        <w:t xml:space="preserve"> </w:t>
      </w:r>
      <w:r>
        <w:rPr>
          <w:color w:val="231F20"/>
        </w:rPr>
        <w:t>well</w:t>
      </w:r>
      <w:r>
        <w:rPr>
          <w:color w:val="231F20"/>
          <w:spacing w:val="-10"/>
        </w:rPr>
        <w:t xml:space="preserve"> </w:t>
      </w:r>
      <w:r>
        <w:rPr>
          <w:color w:val="231F20"/>
        </w:rPr>
        <w:t>as</w:t>
      </w:r>
      <w:r>
        <w:rPr>
          <w:color w:val="231F20"/>
          <w:spacing w:val="-11"/>
        </w:rPr>
        <w:t xml:space="preserve"> </w:t>
      </w:r>
      <w:r>
        <w:rPr>
          <w:color w:val="231F20"/>
        </w:rPr>
        <w:t>other</w:t>
      </w:r>
      <w:r>
        <w:rPr>
          <w:color w:val="231F20"/>
          <w:spacing w:val="-10"/>
        </w:rPr>
        <w:t xml:space="preserve"> </w:t>
      </w:r>
      <w:r>
        <w:rPr>
          <w:color w:val="231F20"/>
        </w:rPr>
        <w:t>Shoshone-Bannock</w:t>
      </w:r>
      <w:r>
        <w:rPr>
          <w:color w:val="231F20"/>
          <w:spacing w:val="-11"/>
        </w:rPr>
        <w:t xml:space="preserve"> </w:t>
      </w:r>
      <w:r>
        <w:rPr>
          <w:color w:val="231F20"/>
        </w:rPr>
        <w:t>and</w:t>
      </w:r>
      <w:r>
        <w:rPr>
          <w:color w:val="231F20"/>
          <w:spacing w:val="-10"/>
        </w:rPr>
        <w:t xml:space="preserve"> </w:t>
      </w:r>
      <w:r>
        <w:rPr>
          <w:color w:val="231F20"/>
        </w:rPr>
        <w:t xml:space="preserve">Eastern </w:t>
      </w:r>
      <w:r>
        <w:rPr>
          <w:color w:val="231F20"/>
          <w:spacing w:val="-4"/>
        </w:rPr>
        <w:t>Shoshone</w:t>
      </w:r>
      <w:r>
        <w:rPr>
          <w:color w:val="231F20"/>
          <w:spacing w:val="-5"/>
        </w:rPr>
        <w:t xml:space="preserve"> </w:t>
      </w:r>
      <w:r>
        <w:rPr>
          <w:color w:val="231F20"/>
          <w:spacing w:val="-4"/>
        </w:rPr>
        <w:t>peoples) and Apsáalooke</w:t>
      </w:r>
      <w:r>
        <w:rPr>
          <w:color w:val="231F20"/>
          <w:spacing w:val="-5"/>
        </w:rPr>
        <w:t xml:space="preserve"> </w:t>
      </w:r>
      <w:r>
        <w:rPr>
          <w:color w:val="231F20"/>
          <w:spacing w:val="-4"/>
        </w:rPr>
        <w:t>(Crow). These</w:t>
      </w:r>
      <w:r>
        <w:rPr>
          <w:color w:val="231F20"/>
          <w:spacing w:val="-5"/>
        </w:rPr>
        <w:t xml:space="preserve"> </w:t>
      </w:r>
      <w:r>
        <w:rPr>
          <w:color w:val="231F20"/>
          <w:spacing w:val="-4"/>
        </w:rPr>
        <w:t>acts</w:t>
      </w:r>
      <w:r>
        <w:rPr>
          <w:color w:val="231F20"/>
          <w:spacing w:val="-5"/>
        </w:rPr>
        <w:t xml:space="preserve"> </w:t>
      </w:r>
      <w:r>
        <w:rPr>
          <w:color w:val="231F20"/>
          <w:spacing w:val="-4"/>
        </w:rPr>
        <w:t>were</w:t>
      </w:r>
      <w:r>
        <w:rPr>
          <w:color w:val="231F20"/>
          <w:spacing w:val="-5"/>
        </w:rPr>
        <w:t xml:space="preserve"> </w:t>
      </w:r>
      <w:r>
        <w:rPr>
          <w:color w:val="231F20"/>
          <w:spacing w:val="-4"/>
        </w:rPr>
        <w:t>done in part</w:t>
      </w:r>
      <w:r>
        <w:rPr>
          <w:color w:val="231F20"/>
          <w:spacing w:val="-5"/>
        </w:rPr>
        <w:t xml:space="preserve"> </w:t>
      </w:r>
      <w:r>
        <w:rPr>
          <w:color w:val="231F20"/>
          <w:spacing w:val="-4"/>
        </w:rPr>
        <w:t>through the guise</w:t>
      </w:r>
      <w:r>
        <w:rPr>
          <w:color w:val="231F20"/>
          <w:spacing w:val="-6"/>
        </w:rPr>
        <w:t xml:space="preserve"> </w:t>
      </w:r>
      <w:r>
        <w:rPr>
          <w:color w:val="231F20"/>
          <w:spacing w:val="-4"/>
        </w:rPr>
        <w:t>of</w:t>
      </w:r>
      <w:r>
        <w:rPr>
          <w:color w:val="231F20"/>
          <w:spacing w:val="-5"/>
        </w:rPr>
        <w:t xml:space="preserve"> </w:t>
      </w:r>
      <w:r>
        <w:rPr>
          <w:color w:val="231F20"/>
          <w:spacing w:val="-4"/>
        </w:rPr>
        <w:t>Article</w:t>
      </w:r>
      <w:r>
        <w:rPr>
          <w:color w:val="231F20"/>
          <w:spacing w:val="-6"/>
        </w:rPr>
        <w:t xml:space="preserve"> </w:t>
      </w:r>
      <w:r>
        <w:rPr>
          <w:color w:val="231F20"/>
          <w:spacing w:val="-4"/>
        </w:rPr>
        <w:t>2</w:t>
      </w:r>
      <w:r>
        <w:rPr>
          <w:color w:val="231F20"/>
          <w:spacing w:val="-6"/>
        </w:rPr>
        <w:t xml:space="preserve"> </w:t>
      </w:r>
      <w:r>
        <w:rPr>
          <w:color w:val="231F20"/>
          <w:spacing w:val="-4"/>
        </w:rPr>
        <w:t>of</w:t>
      </w:r>
      <w:r>
        <w:rPr>
          <w:color w:val="231F20"/>
          <w:spacing w:val="-5"/>
        </w:rPr>
        <w:t xml:space="preserve"> </w:t>
      </w:r>
      <w:r>
        <w:rPr>
          <w:color w:val="231F20"/>
          <w:spacing w:val="-4"/>
        </w:rPr>
        <w:t>the</w:t>
      </w:r>
      <w:r>
        <w:rPr>
          <w:color w:val="231F20"/>
          <w:spacing w:val="-5"/>
        </w:rPr>
        <w:t xml:space="preserve"> </w:t>
      </w:r>
      <w:r>
        <w:rPr>
          <w:color w:val="231F20"/>
          <w:spacing w:val="-4"/>
        </w:rPr>
        <w:t>1868</w:t>
      </w:r>
      <w:r>
        <w:rPr>
          <w:color w:val="231F20"/>
          <w:spacing w:val="-6"/>
        </w:rPr>
        <w:t xml:space="preserve"> </w:t>
      </w:r>
      <w:r>
        <w:rPr>
          <w:color w:val="231F20"/>
          <w:spacing w:val="-4"/>
        </w:rPr>
        <w:t>Fort</w:t>
      </w:r>
      <w:r>
        <w:rPr>
          <w:color w:val="231F20"/>
          <w:spacing w:val="-6"/>
        </w:rPr>
        <w:t xml:space="preserve"> </w:t>
      </w:r>
      <w:r>
        <w:rPr>
          <w:color w:val="231F20"/>
          <w:spacing w:val="-4"/>
        </w:rPr>
        <w:t>Bridger</w:t>
      </w:r>
      <w:r>
        <w:rPr>
          <w:color w:val="231F20"/>
          <w:spacing w:val="-6"/>
        </w:rPr>
        <w:t xml:space="preserve"> </w:t>
      </w:r>
      <w:r>
        <w:rPr>
          <w:color w:val="231F20"/>
          <w:spacing w:val="-4"/>
        </w:rPr>
        <w:t>Treaty</w:t>
      </w:r>
      <w:r>
        <w:rPr>
          <w:color w:val="231F20"/>
          <w:spacing w:val="-6"/>
        </w:rPr>
        <w:t xml:space="preserve"> </w:t>
      </w:r>
      <w:r>
        <w:rPr>
          <w:color w:val="231F20"/>
          <w:spacing w:val="-4"/>
        </w:rPr>
        <w:t>and</w:t>
      </w:r>
      <w:r>
        <w:rPr>
          <w:color w:val="231F20"/>
          <w:spacing w:val="-5"/>
        </w:rPr>
        <w:t xml:space="preserve"> </w:t>
      </w:r>
      <w:r>
        <w:rPr>
          <w:color w:val="231F20"/>
          <w:spacing w:val="-4"/>
        </w:rPr>
        <w:t>Article</w:t>
      </w:r>
      <w:r>
        <w:rPr>
          <w:color w:val="231F20"/>
          <w:spacing w:val="-6"/>
        </w:rPr>
        <w:t xml:space="preserve"> </w:t>
      </w:r>
      <w:r>
        <w:rPr>
          <w:color w:val="231F20"/>
          <w:spacing w:val="-4"/>
        </w:rPr>
        <w:t>2</w:t>
      </w:r>
      <w:r>
        <w:rPr>
          <w:color w:val="231F20"/>
          <w:spacing w:val="-6"/>
        </w:rPr>
        <w:t xml:space="preserve"> </w:t>
      </w:r>
      <w:r>
        <w:rPr>
          <w:color w:val="231F20"/>
          <w:spacing w:val="-4"/>
        </w:rPr>
        <w:t>of</w:t>
      </w:r>
      <w:r>
        <w:rPr>
          <w:color w:val="231F20"/>
          <w:spacing w:val="-5"/>
        </w:rPr>
        <w:t xml:space="preserve"> </w:t>
      </w:r>
      <w:r>
        <w:rPr>
          <w:color w:val="231F20"/>
          <w:spacing w:val="-4"/>
        </w:rPr>
        <w:t>the</w:t>
      </w:r>
      <w:r>
        <w:rPr>
          <w:color w:val="231F20"/>
          <w:spacing w:val="-5"/>
        </w:rPr>
        <w:t xml:space="preserve"> </w:t>
      </w:r>
      <w:r>
        <w:rPr>
          <w:color w:val="231F20"/>
          <w:spacing w:val="-4"/>
        </w:rPr>
        <w:t>1868</w:t>
      </w:r>
      <w:r>
        <w:rPr>
          <w:color w:val="231F20"/>
          <w:spacing w:val="-6"/>
        </w:rPr>
        <w:t xml:space="preserve"> </w:t>
      </w:r>
      <w:r>
        <w:rPr>
          <w:color w:val="231F20"/>
          <w:spacing w:val="-4"/>
        </w:rPr>
        <w:t>Fort</w:t>
      </w:r>
      <w:r>
        <w:rPr>
          <w:color w:val="231F20"/>
          <w:spacing w:val="-6"/>
        </w:rPr>
        <w:t xml:space="preserve"> </w:t>
      </w:r>
      <w:r>
        <w:rPr>
          <w:color w:val="231F20"/>
          <w:spacing w:val="-4"/>
        </w:rPr>
        <w:t xml:space="preserve">Laramie </w:t>
      </w:r>
      <w:r>
        <w:rPr>
          <w:color w:val="231F20"/>
        </w:rPr>
        <w:t>Treaty. We support efforts to give the lands encompassing YNP back to the native peoples who call it home.</w:t>
      </w:r>
    </w:p>
    <w:p w14:paraId="41A03C61" w14:textId="77777777" w:rsidR="009843BB" w:rsidRDefault="00000000">
      <w:pPr>
        <w:pStyle w:val="Corpodetexto"/>
        <w:spacing w:line="194" w:lineRule="exact"/>
        <w:ind w:left="372"/>
        <w:jc w:val="left"/>
      </w:pPr>
      <w:r>
        <w:rPr>
          <w:color w:val="231F20"/>
          <w:w w:val="90"/>
        </w:rPr>
        <w:t>This</w:t>
      </w:r>
      <w:r>
        <w:rPr>
          <w:color w:val="231F20"/>
          <w:spacing w:val="6"/>
        </w:rPr>
        <w:t xml:space="preserve"> </w:t>
      </w:r>
      <w:r>
        <w:rPr>
          <w:color w:val="231F20"/>
          <w:w w:val="90"/>
        </w:rPr>
        <w:t>research</w:t>
      </w:r>
      <w:r>
        <w:rPr>
          <w:color w:val="231F20"/>
          <w:spacing w:val="9"/>
        </w:rPr>
        <w:t xml:space="preserve"> </w:t>
      </w:r>
      <w:r>
        <w:rPr>
          <w:color w:val="231F20"/>
          <w:w w:val="90"/>
        </w:rPr>
        <w:t>was</w:t>
      </w:r>
      <w:r>
        <w:rPr>
          <w:color w:val="231F20"/>
          <w:spacing w:val="8"/>
        </w:rPr>
        <w:t xml:space="preserve"> </w:t>
      </w:r>
      <w:r>
        <w:rPr>
          <w:color w:val="231F20"/>
          <w:w w:val="90"/>
        </w:rPr>
        <w:t>supported</w:t>
      </w:r>
      <w:r>
        <w:rPr>
          <w:color w:val="231F20"/>
          <w:spacing w:val="10"/>
        </w:rPr>
        <w:t xml:space="preserve"> </w:t>
      </w:r>
      <w:r>
        <w:rPr>
          <w:color w:val="231F20"/>
          <w:w w:val="90"/>
        </w:rPr>
        <w:t>by</w:t>
      </w:r>
      <w:r>
        <w:rPr>
          <w:color w:val="231F20"/>
          <w:spacing w:val="7"/>
        </w:rPr>
        <w:t xml:space="preserve"> </w:t>
      </w:r>
      <w:r>
        <w:rPr>
          <w:color w:val="231F20"/>
          <w:w w:val="90"/>
        </w:rPr>
        <w:t>NASA</w:t>
      </w:r>
      <w:r>
        <w:rPr>
          <w:color w:val="231F20"/>
          <w:spacing w:val="8"/>
        </w:rPr>
        <w:t xml:space="preserve"> </w:t>
      </w:r>
      <w:r>
        <w:rPr>
          <w:color w:val="231F20"/>
          <w:w w:val="90"/>
        </w:rPr>
        <w:t>Exobiology</w:t>
      </w:r>
      <w:r>
        <w:rPr>
          <w:color w:val="231F20"/>
          <w:spacing w:val="8"/>
        </w:rPr>
        <w:t xml:space="preserve"> </w:t>
      </w:r>
      <w:r>
        <w:rPr>
          <w:color w:val="231F20"/>
          <w:w w:val="90"/>
        </w:rPr>
        <w:t>award</w:t>
      </w:r>
      <w:r>
        <w:rPr>
          <w:color w:val="231F20"/>
          <w:spacing w:val="8"/>
        </w:rPr>
        <w:t xml:space="preserve"> </w:t>
      </w:r>
      <w:r>
        <w:rPr>
          <w:color w:val="231F20"/>
          <w:w w:val="90"/>
        </w:rPr>
        <w:t>number</w:t>
      </w:r>
      <w:r>
        <w:rPr>
          <w:color w:val="231F20"/>
          <w:spacing w:val="8"/>
        </w:rPr>
        <w:t xml:space="preserve"> </w:t>
      </w:r>
      <w:r>
        <w:rPr>
          <w:color w:val="231F20"/>
          <w:spacing w:val="-2"/>
          <w:w w:val="90"/>
        </w:rPr>
        <w:t>80NSSC20K0614.</w:t>
      </w:r>
    </w:p>
    <w:p w14:paraId="3B3925A3" w14:textId="77777777" w:rsidR="009843BB" w:rsidRDefault="00000000">
      <w:pPr>
        <w:pStyle w:val="Corpodetexto"/>
        <w:spacing w:before="33" w:line="290" w:lineRule="auto"/>
        <w:ind w:right="3567" w:firstLine="240"/>
      </w:pPr>
      <w:r>
        <w:rPr>
          <w:color w:val="231F20"/>
          <w:spacing w:val="-2"/>
        </w:rPr>
        <w:t>T.L.H.</w:t>
      </w:r>
      <w:r>
        <w:rPr>
          <w:color w:val="231F20"/>
          <w:spacing w:val="-10"/>
        </w:rPr>
        <w:t xml:space="preserve"> </w:t>
      </w:r>
      <w:r>
        <w:rPr>
          <w:color w:val="231F20"/>
          <w:spacing w:val="-2"/>
        </w:rPr>
        <w:t>conducts</w:t>
      </w:r>
      <w:r>
        <w:rPr>
          <w:color w:val="231F20"/>
          <w:spacing w:val="-10"/>
        </w:rPr>
        <w:t xml:space="preserve"> </w:t>
      </w:r>
      <w:r>
        <w:rPr>
          <w:color w:val="231F20"/>
          <w:spacing w:val="-2"/>
        </w:rPr>
        <w:t>field</w:t>
      </w:r>
      <w:r>
        <w:rPr>
          <w:color w:val="231F20"/>
          <w:spacing w:val="-10"/>
        </w:rPr>
        <w:t xml:space="preserve"> </w:t>
      </w:r>
      <w:r>
        <w:rPr>
          <w:color w:val="231F20"/>
          <w:spacing w:val="-2"/>
        </w:rPr>
        <w:t>research</w:t>
      </w:r>
      <w:r>
        <w:rPr>
          <w:color w:val="231F20"/>
          <w:spacing w:val="-10"/>
        </w:rPr>
        <w:t xml:space="preserve"> </w:t>
      </w:r>
      <w:r>
        <w:rPr>
          <w:color w:val="231F20"/>
          <w:spacing w:val="-2"/>
        </w:rPr>
        <w:t>under</w:t>
      </w:r>
      <w:r>
        <w:rPr>
          <w:color w:val="231F20"/>
          <w:spacing w:val="-10"/>
        </w:rPr>
        <w:t xml:space="preserve"> </w:t>
      </w:r>
      <w:r>
        <w:rPr>
          <w:color w:val="231F20"/>
          <w:spacing w:val="-2"/>
        </w:rPr>
        <w:t>permit</w:t>
      </w:r>
      <w:r>
        <w:rPr>
          <w:color w:val="231F20"/>
          <w:spacing w:val="-10"/>
        </w:rPr>
        <w:t xml:space="preserve"> </w:t>
      </w:r>
      <w:r>
        <w:rPr>
          <w:color w:val="231F20"/>
          <w:spacing w:val="-2"/>
        </w:rPr>
        <w:t>YELL-2018-SCI-7020</w:t>
      </w:r>
      <w:r>
        <w:rPr>
          <w:color w:val="231F20"/>
          <w:spacing w:val="-10"/>
        </w:rPr>
        <w:t xml:space="preserve"> </w:t>
      </w:r>
      <w:r>
        <w:rPr>
          <w:color w:val="231F20"/>
          <w:spacing w:val="-2"/>
        </w:rPr>
        <w:t>issued</w:t>
      </w:r>
      <w:r>
        <w:rPr>
          <w:color w:val="231F20"/>
          <w:spacing w:val="-10"/>
        </w:rPr>
        <w:t xml:space="preserve"> </w:t>
      </w:r>
      <w:r>
        <w:rPr>
          <w:color w:val="231F20"/>
          <w:spacing w:val="-2"/>
        </w:rPr>
        <w:t>to</w:t>
      </w:r>
      <w:r>
        <w:rPr>
          <w:color w:val="231F20"/>
          <w:spacing w:val="-11"/>
        </w:rPr>
        <w:t xml:space="preserve"> </w:t>
      </w:r>
      <w:r>
        <w:rPr>
          <w:color w:val="231F20"/>
          <w:spacing w:val="-2"/>
        </w:rPr>
        <w:t>T.L.H. and</w:t>
      </w:r>
      <w:r>
        <w:rPr>
          <w:color w:val="231F20"/>
          <w:spacing w:val="-11"/>
        </w:rPr>
        <w:t xml:space="preserve"> </w:t>
      </w:r>
      <w:r>
        <w:rPr>
          <w:color w:val="231F20"/>
          <w:spacing w:val="-2"/>
        </w:rPr>
        <w:t>Jeff</w:t>
      </w:r>
      <w:r>
        <w:rPr>
          <w:color w:val="231F20"/>
          <w:spacing w:val="-10"/>
        </w:rPr>
        <w:t xml:space="preserve"> </w:t>
      </w:r>
      <w:r>
        <w:rPr>
          <w:color w:val="231F20"/>
          <w:spacing w:val="-2"/>
        </w:rPr>
        <w:t>Havig</w:t>
      </w:r>
      <w:r>
        <w:rPr>
          <w:color w:val="231F20"/>
          <w:spacing w:val="-11"/>
        </w:rPr>
        <w:t xml:space="preserve"> </w:t>
      </w:r>
      <w:r>
        <w:rPr>
          <w:color w:val="231F20"/>
          <w:spacing w:val="-2"/>
        </w:rPr>
        <w:t>and</w:t>
      </w:r>
      <w:r>
        <w:rPr>
          <w:color w:val="231F20"/>
          <w:spacing w:val="-10"/>
        </w:rPr>
        <w:t xml:space="preserve"> </w:t>
      </w:r>
      <w:r>
        <w:rPr>
          <w:color w:val="231F20"/>
          <w:spacing w:val="-2"/>
        </w:rPr>
        <w:t>reviewed</w:t>
      </w:r>
      <w:r>
        <w:rPr>
          <w:color w:val="231F20"/>
          <w:spacing w:val="-11"/>
        </w:rPr>
        <w:t xml:space="preserve"> </w:t>
      </w:r>
      <w:r>
        <w:rPr>
          <w:color w:val="231F20"/>
          <w:spacing w:val="-2"/>
        </w:rPr>
        <w:t>annually</w:t>
      </w:r>
      <w:r>
        <w:rPr>
          <w:color w:val="231F20"/>
          <w:spacing w:val="-11"/>
        </w:rPr>
        <w:t xml:space="preserve"> </w:t>
      </w:r>
      <w:r>
        <w:rPr>
          <w:color w:val="231F20"/>
          <w:spacing w:val="-2"/>
        </w:rPr>
        <w:t>by</w:t>
      </w:r>
      <w:r>
        <w:rPr>
          <w:color w:val="231F20"/>
          <w:spacing w:val="-10"/>
        </w:rPr>
        <w:t xml:space="preserve"> </w:t>
      </w:r>
      <w:r>
        <w:rPr>
          <w:color w:val="231F20"/>
          <w:spacing w:val="-2"/>
        </w:rPr>
        <w:t>the</w:t>
      </w:r>
      <w:r>
        <w:rPr>
          <w:color w:val="231F20"/>
          <w:spacing w:val="-11"/>
        </w:rPr>
        <w:t xml:space="preserve"> </w:t>
      </w:r>
      <w:r>
        <w:rPr>
          <w:color w:val="231F20"/>
          <w:spacing w:val="-2"/>
        </w:rPr>
        <w:t>Yellowstone</w:t>
      </w:r>
      <w:r>
        <w:rPr>
          <w:color w:val="231F20"/>
          <w:spacing w:val="-10"/>
        </w:rPr>
        <w:t xml:space="preserve"> </w:t>
      </w:r>
      <w:r>
        <w:rPr>
          <w:color w:val="231F20"/>
          <w:spacing w:val="-2"/>
        </w:rPr>
        <w:t>Research</w:t>
      </w:r>
      <w:r>
        <w:rPr>
          <w:color w:val="231F20"/>
          <w:spacing w:val="-11"/>
        </w:rPr>
        <w:t xml:space="preserve"> </w:t>
      </w:r>
      <w:r>
        <w:rPr>
          <w:color w:val="231F20"/>
          <w:spacing w:val="-2"/>
        </w:rPr>
        <w:t>Permitting</w:t>
      </w:r>
      <w:r>
        <w:rPr>
          <w:color w:val="231F20"/>
          <w:spacing w:val="-9"/>
        </w:rPr>
        <w:t xml:space="preserve"> </w:t>
      </w:r>
      <w:r>
        <w:rPr>
          <w:color w:val="231F20"/>
          <w:spacing w:val="-2"/>
        </w:rPr>
        <w:t xml:space="preserve">Office. </w:t>
      </w:r>
      <w:r>
        <w:rPr>
          <w:color w:val="231F20"/>
        </w:rPr>
        <w:t xml:space="preserve">We are thankful to the Yellowstone Research Permitting Office, especially Annie Carlson and Erik Oberg, for provision of research permits and assistance in the process. We acknowledge the support of Minnesota Supercomputing Institute for </w:t>
      </w:r>
      <w:r>
        <w:rPr>
          <w:color w:val="231F20"/>
          <w:spacing w:val="-2"/>
        </w:rPr>
        <w:t>providing</w:t>
      </w:r>
      <w:r>
        <w:rPr>
          <w:color w:val="231F20"/>
          <w:spacing w:val="-5"/>
        </w:rPr>
        <w:t xml:space="preserve"> </w:t>
      </w:r>
      <w:r>
        <w:rPr>
          <w:color w:val="231F20"/>
          <w:spacing w:val="-2"/>
        </w:rPr>
        <w:t>crucial</w:t>
      </w:r>
      <w:r>
        <w:rPr>
          <w:color w:val="231F20"/>
          <w:spacing w:val="-6"/>
        </w:rPr>
        <w:t xml:space="preserve"> </w:t>
      </w:r>
      <w:r>
        <w:rPr>
          <w:color w:val="231F20"/>
          <w:spacing w:val="-2"/>
        </w:rPr>
        <w:t>computing</w:t>
      </w:r>
      <w:r>
        <w:rPr>
          <w:color w:val="231F20"/>
          <w:spacing w:val="-5"/>
        </w:rPr>
        <w:t xml:space="preserve"> </w:t>
      </w:r>
      <w:r>
        <w:rPr>
          <w:color w:val="231F20"/>
          <w:spacing w:val="-2"/>
        </w:rPr>
        <w:t>resources</w:t>
      </w:r>
      <w:r>
        <w:rPr>
          <w:color w:val="231F20"/>
          <w:spacing w:val="-6"/>
        </w:rPr>
        <w:t xml:space="preserve"> </w:t>
      </w:r>
      <w:r>
        <w:rPr>
          <w:color w:val="231F20"/>
          <w:spacing w:val="-2"/>
        </w:rPr>
        <w:t>and</w:t>
      </w:r>
      <w:r>
        <w:rPr>
          <w:color w:val="231F20"/>
          <w:spacing w:val="-6"/>
        </w:rPr>
        <w:t xml:space="preserve"> </w:t>
      </w:r>
      <w:r>
        <w:rPr>
          <w:color w:val="231F20"/>
          <w:spacing w:val="-2"/>
        </w:rPr>
        <w:t>data</w:t>
      </w:r>
      <w:r>
        <w:rPr>
          <w:color w:val="231F20"/>
          <w:spacing w:val="-6"/>
        </w:rPr>
        <w:t xml:space="preserve"> </w:t>
      </w:r>
      <w:r>
        <w:rPr>
          <w:color w:val="231F20"/>
          <w:spacing w:val="-2"/>
        </w:rPr>
        <w:t>storage.</w:t>
      </w:r>
      <w:r>
        <w:rPr>
          <w:color w:val="231F20"/>
          <w:spacing w:val="-5"/>
        </w:rPr>
        <w:t xml:space="preserve"> </w:t>
      </w:r>
      <w:r>
        <w:rPr>
          <w:color w:val="231F20"/>
          <w:spacing w:val="-2"/>
        </w:rPr>
        <w:t>We</w:t>
      </w:r>
      <w:r>
        <w:rPr>
          <w:color w:val="231F20"/>
          <w:spacing w:val="-7"/>
        </w:rPr>
        <w:t xml:space="preserve"> </w:t>
      </w:r>
      <w:r>
        <w:rPr>
          <w:color w:val="231F20"/>
          <w:spacing w:val="-2"/>
        </w:rPr>
        <w:t>thank</w:t>
      </w:r>
      <w:r>
        <w:rPr>
          <w:color w:val="231F20"/>
          <w:spacing w:val="-5"/>
        </w:rPr>
        <w:t xml:space="preserve"> </w:t>
      </w:r>
      <w:r>
        <w:rPr>
          <w:color w:val="231F20"/>
          <w:spacing w:val="-2"/>
        </w:rPr>
        <w:t>C.</w:t>
      </w:r>
      <w:r>
        <w:rPr>
          <w:color w:val="231F20"/>
          <w:spacing w:val="-6"/>
        </w:rPr>
        <w:t xml:space="preserve"> </w:t>
      </w:r>
      <w:r>
        <w:rPr>
          <w:color w:val="231F20"/>
          <w:spacing w:val="-2"/>
        </w:rPr>
        <w:t>Grettenberger,</w:t>
      </w:r>
    </w:p>
    <w:p w14:paraId="1A65B43C" w14:textId="77777777" w:rsidR="009843BB" w:rsidRDefault="00000000">
      <w:pPr>
        <w:pStyle w:val="Corpodetexto"/>
        <w:spacing w:line="290" w:lineRule="auto"/>
        <w:ind w:right="3569"/>
      </w:pPr>
      <w:r>
        <w:rPr>
          <w:color w:val="231F20"/>
        </w:rPr>
        <w:t>A.</w:t>
      </w:r>
      <w:r>
        <w:rPr>
          <w:color w:val="231F20"/>
          <w:spacing w:val="-13"/>
        </w:rPr>
        <w:t xml:space="preserve"> </w:t>
      </w:r>
      <w:r>
        <w:rPr>
          <w:color w:val="231F20"/>
        </w:rPr>
        <w:t>Czaja,</w:t>
      </w:r>
      <w:r>
        <w:rPr>
          <w:color w:val="231F20"/>
          <w:spacing w:val="-12"/>
        </w:rPr>
        <w:t xml:space="preserve"> </w:t>
      </w:r>
      <w:r>
        <w:rPr>
          <w:color w:val="231F20"/>
        </w:rPr>
        <w:t>A.</w:t>
      </w:r>
      <w:r>
        <w:rPr>
          <w:color w:val="231F20"/>
          <w:spacing w:val="-13"/>
        </w:rPr>
        <w:t xml:space="preserve"> </w:t>
      </w:r>
      <w:r>
        <w:rPr>
          <w:color w:val="231F20"/>
        </w:rPr>
        <w:t>Gangidine,</w:t>
      </w:r>
      <w:r>
        <w:rPr>
          <w:color w:val="231F20"/>
          <w:spacing w:val="-12"/>
        </w:rPr>
        <w:t xml:space="preserve"> </w:t>
      </w:r>
      <w:r>
        <w:rPr>
          <w:color w:val="231F20"/>
        </w:rPr>
        <w:t>J.</w:t>
      </w:r>
      <w:r>
        <w:rPr>
          <w:color w:val="231F20"/>
          <w:spacing w:val="-13"/>
        </w:rPr>
        <w:t xml:space="preserve"> </w:t>
      </w:r>
      <w:r>
        <w:rPr>
          <w:color w:val="231F20"/>
        </w:rPr>
        <w:t>Miller,</w:t>
      </w:r>
      <w:r>
        <w:rPr>
          <w:color w:val="231F20"/>
          <w:spacing w:val="-13"/>
        </w:rPr>
        <w:t xml:space="preserve"> </w:t>
      </w:r>
      <w:r>
        <w:rPr>
          <w:color w:val="231F20"/>
        </w:rPr>
        <w:t>L.</w:t>
      </w:r>
      <w:r>
        <w:rPr>
          <w:color w:val="231F20"/>
          <w:spacing w:val="-12"/>
        </w:rPr>
        <w:t xml:space="preserve"> </w:t>
      </w:r>
      <w:r>
        <w:rPr>
          <w:color w:val="231F20"/>
        </w:rPr>
        <w:t>Penrose,</w:t>
      </w:r>
      <w:r>
        <w:rPr>
          <w:color w:val="231F20"/>
          <w:spacing w:val="-13"/>
        </w:rPr>
        <w:t xml:space="preserve"> </w:t>
      </w:r>
      <w:r>
        <w:rPr>
          <w:color w:val="231F20"/>
        </w:rPr>
        <w:t>L.</w:t>
      </w:r>
      <w:r>
        <w:rPr>
          <w:color w:val="231F20"/>
          <w:spacing w:val="-12"/>
        </w:rPr>
        <w:t xml:space="preserve"> </w:t>
      </w:r>
      <w:r>
        <w:rPr>
          <w:color w:val="231F20"/>
        </w:rPr>
        <w:t>Brengman,</w:t>
      </w:r>
      <w:r>
        <w:rPr>
          <w:color w:val="231F20"/>
          <w:spacing w:val="-13"/>
        </w:rPr>
        <w:t xml:space="preserve"> </w:t>
      </w:r>
      <w:r>
        <w:rPr>
          <w:color w:val="231F20"/>
        </w:rPr>
        <w:t>T.</w:t>
      </w:r>
      <w:r>
        <w:rPr>
          <w:color w:val="231F20"/>
          <w:spacing w:val="-12"/>
        </w:rPr>
        <w:t xml:space="preserve"> </w:t>
      </w:r>
      <w:r>
        <w:rPr>
          <w:color w:val="231F20"/>
        </w:rPr>
        <w:t>Djokic,</w:t>
      </w:r>
      <w:r>
        <w:rPr>
          <w:color w:val="231F20"/>
          <w:spacing w:val="-13"/>
        </w:rPr>
        <w:t xml:space="preserve"> </w:t>
      </w:r>
      <w:r>
        <w:rPr>
          <w:color w:val="231F20"/>
        </w:rPr>
        <w:t>A.</w:t>
      </w:r>
      <w:r>
        <w:rPr>
          <w:color w:val="231F20"/>
          <w:spacing w:val="-12"/>
        </w:rPr>
        <w:t xml:space="preserve"> </w:t>
      </w:r>
      <w:r>
        <w:rPr>
          <w:color w:val="231F20"/>
        </w:rPr>
        <w:t>Rutledge,</w:t>
      </w:r>
      <w:r>
        <w:rPr>
          <w:color w:val="231F20"/>
          <w:spacing w:val="-13"/>
        </w:rPr>
        <w:t xml:space="preserve"> </w:t>
      </w:r>
      <w:r>
        <w:rPr>
          <w:color w:val="231F20"/>
        </w:rPr>
        <w:t>L. Seyler, and J. Kuether for technical assistance in the field and A. Borowski for assistance</w:t>
      </w:r>
      <w:r>
        <w:rPr>
          <w:color w:val="231F20"/>
          <w:spacing w:val="-13"/>
        </w:rPr>
        <w:t xml:space="preserve"> </w:t>
      </w:r>
      <w:r>
        <w:rPr>
          <w:color w:val="231F20"/>
        </w:rPr>
        <w:t>processing</w:t>
      </w:r>
      <w:r>
        <w:rPr>
          <w:color w:val="231F20"/>
          <w:spacing w:val="-12"/>
        </w:rPr>
        <w:t xml:space="preserve"> </w:t>
      </w:r>
      <w:r>
        <w:rPr>
          <w:color w:val="231F20"/>
        </w:rPr>
        <w:t>samples</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lab.</w:t>
      </w:r>
    </w:p>
    <w:p w14:paraId="4AC0295A" w14:textId="77777777" w:rsidR="009843BB" w:rsidRDefault="009843BB">
      <w:pPr>
        <w:pStyle w:val="Corpodetexto"/>
        <w:spacing w:before="166"/>
        <w:ind w:left="0"/>
        <w:jc w:val="left"/>
        <w:rPr>
          <w:sz w:val="20"/>
        </w:rPr>
      </w:pPr>
    </w:p>
    <w:p w14:paraId="48FF4D71" w14:textId="77777777" w:rsidR="009843BB" w:rsidRDefault="009843BB">
      <w:pPr>
        <w:pStyle w:val="Corpodetexto"/>
        <w:jc w:val="left"/>
        <w:rPr>
          <w:sz w:val="20"/>
        </w:rPr>
        <w:sectPr w:rsidR="009843BB">
          <w:pgSz w:w="11700" w:h="15660"/>
          <w:pgMar w:top="960" w:right="708" w:bottom="640" w:left="708" w:header="767" w:footer="455" w:gutter="0"/>
          <w:cols w:space="720"/>
        </w:sectPr>
      </w:pPr>
    </w:p>
    <w:p w14:paraId="054AC989" w14:textId="77777777" w:rsidR="009843BB" w:rsidRDefault="00000000">
      <w:pPr>
        <w:pStyle w:val="Corpodetexto"/>
        <w:spacing w:before="93"/>
        <w:jc w:val="left"/>
      </w:pPr>
      <w:bookmarkStart w:id="27" w:name="REFERENCES"/>
      <w:bookmarkEnd w:id="27"/>
      <w:r>
        <w:rPr>
          <w:color w:val="CC614B"/>
          <w:spacing w:val="-2"/>
          <w:w w:val="95"/>
        </w:rPr>
        <w:t>REFERENCES</w:t>
      </w:r>
    </w:p>
    <w:p w14:paraId="21224C50" w14:textId="77777777" w:rsidR="009843BB" w:rsidRDefault="00000000">
      <w:pPr>
        <w:pStyle w:val="PargrafodaLista"/>
        <w:numPr>
          <w:ilvl w:val="0"/>
          <w:numId w:val="1"/>
        </w:numPr>
        <w:tabs>
          <w:tab w:val="left" w:pos="372"/>
        </w:tabs>
        <w:spacing w:before="41" w:line="249" w:lineRule="auto"/>
        <w:ind w:right="38"/>
        <w:jc w:val="both"/>
        <w:rPr>
          <w:sz w:val="15"/>
        </w:rPr>
      </w:pPr>
      <w:bookmarkStart w:id="28" w:name="_bookmark8"/>
      <w:bookmarkEnd w:id="28"/>
      <w:r>
        <w:rPr>
          <w:color w:val="231F20"/>
          <w:spacing w:val="-6"/>
          <w:sz w:val="15"/>
        </w:rPr>
        <w:t>Martin</w:t>
      </w:r>
      <w:r>
        <w:rPr>
          <w:color w:val="231F20"/>
          <w:spacing w:val="-1"/>
          <w:sz w:val="15"/>
        </w:rPr>
        <w:t xml:space="preserve"> </w:t>
      </w:r>
      <w:r>
        <w:rPr>
          <w:color w:val="231F20"/>
          <w:spacing w:val="-6"/>
          <w:sz w:val="15"/>
        </w:rPr>
        <w:t>WF,</w:t>
      </w:r>
      <w:r>
        <w:rPr>
          <w:color w:val="231F20"/>
          <w:sz w:val="15"/>
        </w:rPr>
        <w:t xml:space="preserve"> </w:t>
      </w:r>
      <w:r>
        <w:rPr>
          <w:color w:val="231F20"/>
          <w:spacing w:val="-6"/>
          <w:sz w:val="15"/>
        </w:rPr>
        <w:t>Bryant</w:t>
      </w:r>
      <w:r>
        <w:rPr>
          <w:color w:val="231F20"/>
          <w:spacing w:val="-1"/>
          <w:sz w:val="15"/>
        </w:rPr>
        <w:t xml:space="preserve"> </w:t>
      </w:r>
      <w:r>
        <w:rPr>
          <w:color w:val="231F20"/>
          <w:spacing w:val="-6"/>
          <w:sz w:val="15"/>
        </w:rPr>
        <w:t>DA,</w:t>
      </w:r>
      <w:r>
        <w:rPr>
          <w:color w:val="231F20"/>
          <w:spacing w:val="-1"/>
          <w:sz w:val="15"/>
        </w:rPr>
        <w:t xml:space="preserve"> </w:t>
      </w:r>
      <w:r>
        <w:rPr>
          <w:color w:val="231F20"/>
          <w:spacing w:val="-6"/>
          <w:sz w:val="15"/>
        </w:rPr>
        <w:t>Beatty</w:t>
      </w:r>
      <w:r>
        <w:rPr>
          <w:color w:val="231F20"/>
          <w:sz w:val="15"/>
        </w:rPr>
        <w:t xml:space="preserve"> </w:t>
      </w:r>
      <w:r>
        <w:rPr>
          <w:color w:val="231F20"/>
          <w:spacing w:val="-6"/>
          <w:sz w:val="15"/>
        </w:rPr>
        <w:t>JT.</w:t>
      </w:r>
      <w:r>
        <w:rPr>
          <w:color w:val="231F20"/>
          <w:spacing w:val="-3"/>
          <w:sz w:val="15"/>
        </w:rPr>
        <w:t xml:space="preserve"> </w:t>
      </w:r>
      <w:r>
        <w:rPr>
          <w:color w:val="231F20"/>
          <w:spacing w:val="-6"/>
          <w:sz w:val="15"/>
        </w:rPr>
        <w:t>2018.</w:t>
      </w:r>
      <w:r>
        <w:rPr>
          <w:color w:val="231F20"/>
          <w:spacing w:val="-1"/>
          <w:sz w:val="15"/>
        </w:rPr>
        <w:t xml:space="preserve"> </w:t>
      </w:r>
      <w:r>
        <w:rPr>
          <w:color w:val="231F20"/>
          <w:spacing w:val="-6"/>
          <w:sz w:val="15"/>
        </w:rPr>
        <w:t>A</w:t>
      </w:r>
      <w:r>
        <w:rPr>
          <w:color w:val="231F20"/>
          <w:spacing w:val="-1"/>
          <w:sz w:val="15"/>
        </w:rPr>
        <w:t xml:space="preserve"> </w:t>
      </w:r>
      <w:r>
        <w:rPr>
          <w:color w:val="231F20"/>
          <w:spacing w:val="-6"/>
          <w:sz w:val="15"/>
        </w:rPr>
        <w:t>physiological</w:t>
      </w:r>
      <w:r>
        <w:rPr>
          <w:color w:val="231F20"/>
          <w:spacing w:val="-1"/>
          <w:sz w:val="15"/>
        </w:rPr>
        <w:t xml:space="preserve"> </w:t>
      </w:r>
      <w:r>
        <w:rPr>
          <w:color w:val="231F20"/>
          <w:spacing w:val="-6"/>
          <w:sz w:val="15"/>
        </w:rPr>
        <w:t>perspective</w:t>
      </w:r>
      <w:r>
        <w:rPr>
          <w:color w:val="231F20"/>
          <w:spacing w:val="-3"/>
          <w:sz w:val="15"/>
        </w:rPr>
        <w:t xml:space="preserve"> </w:t>
      </w:r>
      <w:r>
        <w:rPr>
          <w:color w:val="231F20"/>
          <w:spacing w:val="-6"/>
          <w:sz w:val="15"/>
        </w:rPr>
        <w:t>on</w:t>
      </w:r>
      <w:r>
        <w:rPr>
          <w:color w:val="231F20"/>
          <w:spacing w:val="-1"/>
          <w:sz w:val="15"/>
        </w:rPr>
        <w:t xml:space="preserve"> </w:t>
      </w:r>
      <w:r>
        <w:rPr>
          <w:color w:val="231F20"/>
          <w:spacing w:val="-6"/>
          <w:sz w:val="15"/>
        </w:rPr>
        <w:t>the</w:t>
      </w:r>
      <w:r>
        <w:rPr>
          <w:color w:val="231F20"/>
          <w:sz w:val="15"/>
        </w:rPr>
        <w:t xml:space="preserve"> </w:t>
      </w:r>
      <w:r>
        <w:rPr>
          <w:color w:val="231F20"/>
          <w:spacing w:val="-4"/>
          <w:sz w:val="15"/>
        </w:rPr>
        <w:t>origin and evolution of photosynthesis. FEMS Microbiol Rev 42:205–231.</w:t>
      </w:r>
      <w:r>
        <w:rPr>
          <w:color w:val="231F20"/>
          <w:sz w:val="15"/>
        </w:rPr>
        <w:t xml:space="preserve"> </w:t>
      </w:r>
      <w:hyperlink r:id="rId50">
        <w:r>
          <w:rPr>
            <w:color w:val="0000FF"/>
            <w:spacing w:val="-2"/>
            <w:sz w:val="15"/>
          </w:rPr>
          <w:t>https://doi.org/10.1093/femsre/fux056</w:t>
        </w:r>
      </w:hyperlink>
      <w:r>
        <w:rPr>
          <w:color w:val="231F20"/>
          <w:spacing w:val="-2"/>
          <w:sz w:val="15"/>
        </w:rPr>
        <w:t>.</w:t>
      </w:r>
    </w:p>
    <w:p w14:paraId="3BD64DBD" w14:textId="77777777" w:rsidR="009843BB" w:rsidRDefault="00000000">
      <w:pPr>
        <w:spacing w:before="168"/>
        <w:rPr>
          <w:sz w:val="15"/>
        </w:rPr>
      </w:pPr>
      <w:r>
        <w:br w:type="column"/>
      </w:r>
    </w:p>
    <w:p w14:paraId="277119BD" w14:textId="77777777" w:rsidR="009843BB" w:rsidRDefault="00000000">
      <w:pPr>
        <w:pStyle w:val="PargrafodaLista"/>
        <w:numPr>
          <w:ilvl w:val="0"/>
          <w:numId w:val="1"/>
        </w:numPr>
        <w:tabs>
          <w:tab w:val="left" w:pos="314"/>
        </w:tabs>
        <w:spacing w:before="1" w:line="252" w:lineRule="auto"/>
        <w:ind w:left="314"/>
        <w:rPr>
          <w:sz w:val="15"/>
        </w:rPr>
      </w:pPr>
      <w:bookmarkStart w:id="29" w:name="_bookmark9"/>
      <w:bookmarkEnd w:id="29"/>
      <w:r>
        <w:rPr>
          <w:color w:val="231F20"/>
          <w:w w:val="90"/>
          <w:sz w:val="15"/>
        </w:rPr>
        <w:t>Cardona T, Sánchez-Baracaldo P, Rutherford AW, Larkum AW. 2019. Early</w:t>
      </w:r>
      <w:r>
        <w:rPr>
          <w:color w:val="231F20"/>
          <w:sz w:val="15"/>
        </w:rPr>
        <w:t xml:space="preserve"> </w:t>
      </w:r>
      <w:r>
        <w:rPr>
          <w:color w:val="231F20"/>
          <w:spacing w:val="-2"/>
          <w:sz w:val="15"/>
        </w:rPr>
        <w:t>Archean</w:t>
      </w:r>
      <w:r>
        <w:rPr>
          <w:color w:val="231F20"/>
          <w:spacing w:val="17"/>
          <w:sz w:val="15"/>
        </w:rPr>
        <w:t xml:space="preserve"> </w:t>
      </w:r>
      <w:r>
        <w:rPr>
          <w:color w:val="231F20"/>
          <w:spacing w:val="-2"/>
          <w:sz w:val="15"/>
        </w:rPr>
        <w:t>origin</w:t>
      </w:r>
      <w:r>
        <w:rPr>
          <w:color w:val="231F20"/>
          <w:spacing w:val="18"/>
          <w:sz w:val="15"/>
        </w:rPr>
        <w:t xml:space="preserve"> </w:t>
      </w:r>
      <w:r>
        <w:rPr>
          <w:color w:val="231F20"/>
          <w:spacing w:val="-2"/>
          <w:sz w:val="15"/>
        </w:rPr>
        <w:t>of</w:t>
      </w:r>
      <w:r>
        <w:rPr>
          <w:color w:val="231F20"/>
          <w:spacing w:val="16"/>
          <w:sz w:val="15"/>
        </w:rPr>
        <w:t xml:space="preserve"> </w:t>
      </w:r>
      <w:r>
        <w:rPr>
          <w:color w:val="231F20"/>
          <w:spacing w:val="-2"/>
          <w:sz w:val="15"/>
        </w:rPr>
        <w:t>photosystem</w:t>
      </w:r>
      <w:r>
        <w:rPr>
          <w:color w:val="231F20"/>
          <w:spacing w:val="18"/>
          <w:sz w:val="15"/>
        </w:rPr>
        <w:t xml:space="preserve"> </w:t>
      </w:r>
      <w:r>
        <w:rPr>
          <w:color w:val="231F20"/>
          <w:spacing w:val="-2"/>
          <w:sz w:val="15"/>
        </w:rPr>
        <w:t>II.</w:t>
      </w:r>
      <w:r>
        <w:rPr>
          <w:color w:val="231F20"/>
          <w:spacing w:val="17"/>
          <w:sz w:val="15"/>
        </w:rPr>
        <w:t xml:space="preserve"> </w:t>
      </w:r>
      <w:r>
        <w:rPr>
          <w:color w:val="231F20"/>
          <w:spacing w:val="-2"/>
          <w:sz w:val="15"/>
        </w:rPr>
        <w:t>Geobiology</w:t>
      </w:r>
      <w:r>
        <w:rPr>
          <w:color w:val="231F20"/>
          <w:spacing w:val="17"/>
          <w:sz w:val="15"/>
        </w:rPr>
        <w:t xml:space="preserve"> </w:t>
      </w:r>
      <w:r>
        <w:rPr>
          <w:color w:val="231F20"/>
          <w:spacing w:val="-2"/>
          <w:sz w:val="15"/>
        </w:rPr>
        <w:t>17:127–150.</w:t>
      </w:r>
      <w:r>
        <w:rPr>
          <w:color w:val="231F20"/>
          <w:spacing w:val="17"/>
          <w:sz w:val="15"/>
        </w:rPr>
        <w:t xml:space="preserve"> </w:t>
      </w:r>
      <w:hyperlink r:id="rId51">
        <w:r>
          <w:rPr>
            <w:color w:val="0000FF"/>
            <w:spacing w:val="-2"/>
            <w:sz w:val="15"/>
          </w:rPr>
          <w:t>https://doi</w:t>
        </w:r>
      </w:hyperlink>
    </w:p>
    <w:p w14:paraId="38F5257A" w14:textId="77777777" w:rsidR="009843BB" w:rsidRDefault="00000000">
      <w:pPr>
        <w:spacing w:line="170" w:lineRule="exact"/>
        <w:ind w:left="314"/>
        <w:rPr>
          <w:sz w:val="15"/>
        </w:rPr>
      </w:pPr>
      <w:hyperlink r:id="rId52">
        <w:r>
          <w:rPr>
            <w:color w:val="0000FF"/>
            <w:spacing w:val="-2"/>
            <w:sz w:val="15"/>
          </w:rPr>
          <w:t>.org/10.1111/gbi.12322</w:t>
        </w:r>
      </w:hyperlink>
      <w:r>
        <w:rPr>
          <w:color w:val="231F20"/>
          <w:spacing w:val="-2"/>
          <w:sz w:val="15"/>
        </w:rPr>
        <w:t>.</w:t>
      </w:r>
    </w:p>
    <w:p w14:paraId="2FAB8D8B" w14:textId="77777777" w:rsidR="009843BB" w:rsidRDefault="009843BB">
      <w:pPr>
        <w:spacing w:line="170" w:lineRule="exact"/>
        <w:rPr>
          <w:sz w:val="15"/>
        </w:rPr>
        <w:sectPr w:rsidR="009843BB">
          <w:type w:val="continuous"/>
          <w:pgSz w:w="11700" w:h="15660"/>
          <w:pgMar w:top="680" w:right="708" w:bottom="640" w:left="708" w:header="767" w:footer="455" w:gutter="0"/>
          <w:cols w:num="2" w:space="720" w:equalWidth="0">
            <w:col w:w="5012" w:space="245"/>
            <w:col w:w="5027"/>
          </w:cols>
        </w:sectPr>
      </w:pPr>
    </w:p>
    <w:p w14:paraId="6361C744" w14:textId="77777777" w:rsidR="009843BB" w:rsidRDefault="009843BB">
      <w:pPr>
        <w:pStyle w:val="Corpodetexto"/>
        <w:spacing w:before="116"/>
        <w:ind w:left="0"/>
        <w:jc w:val="left"/>
        <w:rPr>
          <w:sz w:val="20"/>
        </w:rPr>
      </w:pPr>
    </w:p>
    <w:p w14:paraId="39265744" w14:textId="77777777" w:rsidR="009843BB" w:rsidRDefault="009843BB">
      <w:pPr>
        <w:pStyle w:val="Corpodetexto"/>
        <w:jc w:val="left"/>
        <w:rPr>
          <w:sz w:val="20"/>
        </w:rPr>
        <w:sectPr w:rsidR="009843BB">
          <w:pgSz w:w="11700" w:h="15660"/>
          <w:pgMar w:top="960" w:right="708" w:bottom="640" w:left="708" w:header="767" w:footer="455" w:gutter="0"/>
          <w:cols w:space="720"/>
        </w:sectPr>
      </w:pPr>
    </w:p>
    <w:p w14:paraId="0EEEA432" w14:textId="77777777" w:rsidR="009843BB" w:rsidRDefault="00000000">
      <w:pPr>
        <w:pStyle w:val="PargrafodaLista"/>
        <w:numPr>
          <w:ilvl w:val="0"/>
          <w:numId w:val="1"/>
        </w:numPr>
        <w:tabs>
          <w:tab w:val="left" w:pos="372"/>
        </w:tabs>
        <w:spacing w:before="91" w:line="252" w:lineRule="auto"/>
        <w:ind w:right="39"/>
        <w:jc w:val="both"/>
        <w:rPr>
          <w:sz w:val="15"/>
        </w:rPr>
      </w:pPr>
      <w:bookmarkStart w:id="30" w:name="_bookmark10"/>
      <w:bookmarkEnd w:id="30"/>
      <w:r>
        <w:rPr>
          <w:color w:val="231F20"/>
          <w:spacing w:val="-6"/>
          <w:sz w:val="15"/>
        </w:rPr>
        <w:t>Fischer</w:t>
      </w:r>
      <w:r>
        <w:rPr>
          <w:color w:val="231F20"/>
          <w:sz w:val="15"/>
        </w:rPr>
        <w:t xml:space="preserve"> </w:t>
      </w:r>
      <w:r>
        <w:rPr>
          <w:color w:val="231F20"/>
          <w:spacing w:val="-6"/>
          <w:sz w:val="15"/>
        </w:rPr>
        <w:t>WW,</w:t>
      </w:r>
      <w:r>
        <w:rPr>
          <w:color w:val="231F20"/>
          <w:sz w:val="15"/>
        </w:rPr>
        <w:t xml:space="preserve"> </w:t>
      </w:r>
      <w:r>
        <w:rPr>
          <w:color w:val="231F20"/>
          <w:spacing w:val="-6"/>
          <w:sz w:val="15"/>
        </w:rPr>
        <w:t>Hemp</w:t>
      </w:r>
      <w:r>
        <w:rPr>
          <w:color w:val="231F20"/>
          <w:sz w:val="15"/>
        </w:rPr>
        <w:t xml:space="preserve"> </w:t>
      </w:r>
      <w:r>
        <w:rPr>
          <w:color w:val="231F20"/>
          <w:spacing w:val="-6"/>
          <w:sz w:val="15"/>
        </w:rPr>
        <w:t>J,</w:t>
      </w:r>
      <w:r>
        <w:rPr>
          <w:color w:val="231F20"/>
          <w:sz w:val="15"/>
        </w:rPr>
        <w:t xml:space="preserve"> </w:t>
      </w:r>
      <w:r>
        <w:rPr>
          <w:color w:val="231F20"/>
          <w:spacing w:val="-6"/>
          <w:sz w:val="15"/>
        </w:rPr>
        <w:t>Johnson</w:t>
      </w:r>
      <w:r>
        <w:rPr>
          <w:color w:val="231F20"/>
          <w:sz w:val="15"/>
        </w:rPr>
        <w:t xml:space="preserve"> </w:t>
      </w:r>
      <w:r>
        <w:rPr>
          <w:color w:val="231F20"/>
          <w:spacing w:val="-6"/>
          <w:sz w:val="15"/>
        </w:rPr>
        <w:t>JE.</w:t>
      </w:r>
      <w:r>
        <w:rPr>
          <w:color w:val="231F20"/>
          <w:sz w:val="15"/>
        </w:rPr>
        <w:t xml:space="preserve"> </w:t>
      </w:r>
      <w:r>
        <w:rPr>
          <w:color w:val="231F20"/>
          <w:spacing w:val="-6"/>
          <w:sz w:val="15"/>
        </w:rPr>
        <w:t>2016.</w:t>
      </w:r>
      <w:r>
        <w:rPr>
          <w:color w:val="231F20"/>
          <w:sz w:val="15"/>
        </w:rPr>
        <w:t xml:space="preserve"> </w:t>
      </w:r>
      <w:r>
        <w:rPr>
          <w:color w:val="231F20"/>
          <w:spacing w:val="-6"/>
          <w:sz w:val="15"/>
        </w:rPr>
        <w:t>Evolution</w:t>
      </w:r>
      <w:r>
        <w:rPr>
          <w:color w:val="231F20"/>
          <w:sz w:val="15"/>
        </w:rPr>
        <w:t xml:space="preserve"> </w:t>
      </w:r>
      <w:r>
        <w:rPr>
          <w:color w:val="231F20"/>
          <w:spacing w:val="-6"/>
          <w:sz w:val="15"/>
        </w:rPr>
        <w:t>of</w:t>
      </w:r>
      <w:r>
        <w:rPr>
          <w:color w:val="231F20"/>
          <w:sz w:val="15"/>
        </w:rPr>
        <w:t xml:space="preserve"> </w:t>
      </w:r>
      <w:r>
        <w:rPr>
          <w:color w:val="231F20"/>
          <w:spacing w:val="-6"/>
          <w:sz w:val="15"/>
        </w:rPr>
        <w:t>oxygenic</w:t>
      </w:r>
      <w:r>
        <w:rPr>
          <w:color w:val="231F20"/>
          <w:sz w:val="15"/>
        </w:rPr>
        <w:t xml:space="preserve"> </w:t>
      </w:r>
      <w:r>
        <w:rPr>
          <w:color w:val="231F20"/>
          <w:spacing w:val="-6"/>
          <w:sz w:val="15"/>
        </w:rPr>
        <w:t>photosyn-</w:t>
      </w:r>
      <w:r>
        <w:rPr>
          <w:color w:val="231F20"/>
          <w:sz w:val="15"/>
        </w:rPr>
        <w:t xml:space="preserve"> </w:t>
      </w:r>
      <w:r>
        <w:rPr>
          <w:color w:val="231F20"/>
          <w:spacing w:val="-2"/>
          <w:sz w:val="15"/>
        </w:rPr>
        <w:t>thesis. Annu Rev Earth</w:t>
      </w:r>
      <w:r>
        <w:rPr>
          <w:color w:val="231F20"/>
          <w:spacing w:val="-3"/>
          <w:sz w:val="15"/>
        </w:rPr>
        <w:t xml:space="preserve"> </w:t>
      </w:r>
      <w:r>
        <w:rPr>
          <w:color w:val="231F20"/>
          <w:spacing w:val="-2"/>
          <w:sz w:val="15"/>
        </w:rPr>
        <w:t>Planet Sci</w:t>
      </w:r>
      <w:r>
        <w:rPr>
          <w:color w:val="231F20"/>
          <w:spacing w:val="-3"/>
          <w:sz w:val="15"/>
        </w:rPr>
        <w:t xml:space="preserve"> </w:t>
      </w:r>
      <w:r>
        <w:rPr>
          <w:color w:val="231F20"/>
          <w:spacing w:val="-2"/>
          <w:sz w:val="15"/>
        </w:rPr>
        <w:t xml:space="preserve">44:647–683. </w:t>
      </w:r>
      <w:hyperlink r:id="rId53">
        <w:r>
          <w:rPr>
            <w:color w:val="0000FF"/>
            <w:spacing w:val="-2"/>
            <w:sz w:val="15"/>
          </w:rPr>
          <w:t>https://doi.org/10.1146/</w:t>
        </w:r>
      </w:hyperlink>
      <w:r>
        <w:rPr>
          <w:color w:val="0000FF"/>
          <w:sz w:val="15"/>
        </w:rPr>
        <w:t xml:space="preserve"> </w:t>
      </w:r>
      <w:bookmarkStart w:id="31" w:name="_bookmark11"/>
      <w:bookmarkEnd w:id="31"/>
      <w:r>
        <w:fldChar w:fldCharType="begin"/>
      </w:r>
      <w:r>
        <w:instrText>HYPERLINK "https://doi.org/10.1146/annurev-earth-060313-054810" \h</w:instrText>
      </w:r>
      <w:r>
        <w:fldChar w:fldCharType="separate"/>
      </w:r>
      <w:r>
        <w:rPr>
          <w:color w:val="0000FF"/>
          <w:spacing w:val="-2"/>
          <w:sz w:val="15"/>
        </w:rPr>
        <w:t>annurev-earth-060313-054810</w:t>
      </w:r>
      <w:r>
        <w:fldChar w:fldCharType="end"/>
      </w:r>
      <w:r>
        <w:rPr>
          <w:color w:val="231F20"/>
          <w:spacing w:val="-2"/>
          <w:sz w:val="15"/>
        </w:rPr>
        <w:t>.</w:t>
      </w:r>
    </w:p>
    <w:p w14:paraId="741DD97E" w14:textId="77777777" w:rsidR="009843BB" w:rsidRDefault="00000000">
      <w:pPr>
        <w:pStyle w:val="PargrafodaLista"/>
        <w:numPr>
          <w:ilvl w:val="0"/>
          <w:numId w:val="1"/>
        </w:numPr>
        <w:tabs>
          <w:tab w:val="left" w:pos="372"/>
        </w:tabs>
        <w:spacing w:line="252" w:lineRule="auto"/>
        <w:ind w:right="38"/>
        <w:jc w:val="both"/>
        <w:rPr>
          <w:sz w:val="15"/>
        </w:rPr>
      </w:pPr>
      <w:r>
        <w:rPr>
          <w:color w:val="231F20"/>
          <w:spacing w:val="-2"/>
          <w:w w:val="90"/>
          <w:sz w:val="15"/>
        </w:rPr>
        <w:t>Toplin JA, Norris TB, Lehr CR, McDermott TR, Castenholz RW. 2008. Biogeo-</w:t>
      </w:r>
      <w:r>
        <w:rPr>
          <w:color w:val="231F20"/>
          <w:sz w:val="15"/>
        </w:rPr>
        <w:t xml:space="preserve"> </w:t>
      </w:r>
      <w:r>
        <w:rPr>
          <w:color w:val="231F20"/>
          <w:spacing w:val="-4"/>
          <w:sz w:val="15"/>
        </w:rPr>
        <w:t>graphic</w:t>
      </w:r>
      <w:r>
        <w:rPr>
          <w:color w:val="231F20"/>
          <w:spacing w:val="-7"/>
          <w:sz w:val="15"/>
        </w:rPr>
        <w:t xml:space="preserve"> </w:t>
      </w:r>
      <w:r>
        <w:rPr>
          <w:color w:val="231F20"/>
          <w:spacing w:val="-4"/>
          <w:sz w:val="15"/>
        </w:rPr>
        <w:t>and</w:t>
      </w:r>
      <w:r>
        <w:rPr>
          <w:color w:val="231F20"/>
          <w:spacing w:val="-6"/>
          <w:sz w:val="15"/>
        </w:rPr>
        <w:t xml:space="preserve"> </w:t>
      </w:r>
      <w:r>
        <w:rPr>
          <w:color w:val="231F20"/>
          <w:spacing w:val="-4"/>
          <w:sz w:val="15"/>
        </w:rPr>
        <w:t>phylogenetic</w:t>
      </w:r>
      <w:r>
        <w:rPr>
          <w:color w:val="231F20"/>
          <w:spacing w:val="-7"/>
          <w:sz w:val="15"/>
        </w:rPr>
        <w:t xml:space="preserve"> </w:t>
      </w:r>
      <w:r>
        <w:rPr>
          <w:color w:val="231F20"/>
          <w:spacing w:val="-4"/>
          <w:sz w:val="15"/>
        </w:rPr>
        <w:t>diversity</w:t>
      </w:r>
      <w:r>
        <w:rPr>
          <w:color w:val="231F20"/>
          <w:spacing w:val="-6"/>
          <w:sz w:val="15"/>
        </w:rPr>
        <w:t xml:space="preserve"> </w:t>
      </w:r>
      <w:r>
        <w:rPr>
          <w:color w:val="231F20"/>
          <w:spacing w:val="-4"/>
          <w:sz w:val="15"/>
        </w:rPr>
        <w:t>of</w:t>
      </w:r>
      <w:r>
        <w:rPr>
          <w:color w:val="231F20"/>
          <w:spacing w:val="-7"/>
          <w:sz w:val="15"/>
        </w:rPr>
        <w:t xml:space="preserve"> </w:t>
      </w:r>
      <w:r>
        <w:rPr>
          <w:color w:val="231F20"/>
          <w:spacing w:val="-4"/>
          <w:sz w:val="15"/>
        </w:rPr>
        <w:t>thermoacidophilic</w:t>
      </w:r>
      <w:r>
        <w:rPr>
          <w:color w:val="231F20"/>
          <w:spacing w:val="-6"/>
          <w:sz w:val="15"/>
        </w:rPr>
        <w:t xml:space="preserve"> </w:t>
      </w:r>
      <w:r>
        <w:rPr>
          <w:color w:val="231F20"/>
          <w:spacing w:val="-4"/>
          <w:sz w:val="15"/>
        </w:rPr>
        <w:t>cyanidiales</w:t>
      </w:r>
      <w:r>
        <w:rPr>
          <w:color w:val="231F20"/>
          <w:spacing w:val="-6"/>
          <w:sz w:val="15"/>
        </w:rPr>
        <w:t xml:space="preserve"> </w:t>
      </w:r>
      <w:r>
        <w:rPr>
          <w:color w:val="231F20"/>
          <w:spacing w:val="-4"/>
          <w:sz w:val="15"/>
        </w:rPr>
        <w:t>in</w:t>
      </w:r>
      <w:r>
        <w:rPr>
          <w:color w:val="231F20"/>
          <w:spacing w:val="-7"/>
          <w:sz w:val="15"/>
        </w:rPr>
        <w:t xml:space="preserve"> </w:t>
      </w:r>
      <w:r>
        <w:rPr>
          <w:color w:val="231F20"/>
          <w:spacing w:val="-4"/>
          <w:sz w:val="15"/>
        </w:rPr>
        <w:t>Yel-</w:t>
      </w:r>
      <w:r>
        <w:rPr>
          <w:color w:val="231F20"/>
          <w:sz w:val="15"/>
        </w:rPr>
        <w:t xml:space="preserve"> </w:t>
      </w:r>
      <w:r>
        <w:rPr>
          <w:color w:val="231F20"/>
          <w:spacing w:val="-4"/>
          <w:sz w:val="15"/>
        </w:rPr>
        <w:t>lowstone</w:t>
      </w:r>
      <w:r>
        <w:rPr>
          <w:color w:val="231F20"/>
          <w:spacing w:val="-7"/>
          <w:sz w:val="15"/>
        </w:rPr>
        <w:t xml:space="preserve"> </w:t>
      </w:r>
      <w:r>
        <w:rPr>
          <w:color w:val="231F20"/>
          <w:spacing w:val="-4"/>
          <w:sz w:val="15"/>
        </w:rPr>
        <w:t>National</w:t>
      </w:r>
      <w:r>
        <w:rPr>
          <w:color w:val="231F20"/>
          <w:spacing w:val="-6"/>
          <w:sz w:val="15"/>
        </w:rPr>
        <w:t xml:space="preserve"> </w:t>
      </w:r>
      <w:r>
        <w:rPr>
          <w:color w:val="231F20"/>
          <w:spacing w:val="-4"/>
          <w:sz w:val="15"/>
        </w:rPr>
        <w:t>Park,</w:t>
      </w:r>
      <w:r>
        <w:rPr>
          <w:color w:val="231F20"/>
          <w:spacing w:val="-7"/>
          <w:sz w:val="15"/>
        </w:rPr>
        <w:t xml:space="preserve"> </w:t>
      </w:r>
      <w:r>
        <w:rPr>
          <w:color w:val="231F20"/>
          <w:spacing w:val="-4"/>
          <w:sz w:val="15"/>
        </w:rPr>
        <w:t>Japan,</w:t>
      </w:r>
      <w:r>
        <w:rPr>
          <w:color w:val="231F20"/>
          <w:spacing w:val="-5"/>
          <w:sz w:val="15"/>
        </w:rPr>
        <w:t xml:space="preserve"> </w:t>
      </w:r>
      <w:r>
        <w:rPr>
          <w:color w:val="231F20"/>
          <w:spacing w:val="-4"/>
          <w:sz w:val="15"/>
        </w:rPr>
        <w:t>and</w:t>
      </w:r>
      <w:r>
        <w:rPr>
          <w:color w:val="231F20"/>
          <w:spacing w:val="-6"/>
          <w:sz w:val="15"/>
        </w:rPr>
        <w:t xml:space="preserve"> </w:t>
      </w:r>
      <w:r>
        <w:rPr>
          <w:color w:val="231F20"/>
          <w:spacing w:val="-4"/>
          <w:sz w:val="15"/>
        </w:rPr>
        <w:t>New</w:t>
      </w:r>
      <w:r>
        <w:rPr>
          <w:color w:val="231F20"/>
          <w:spacing w:val="-5"/>
          <w:sz w:val="15"/>
        </w:rPr>
        <w:t xml:space="preserve"> </w:t>
      </w:r>
      <w:r>
        <w:rPr>
          <w:color w:val="231F20"/>
          <w:spacing w:val="-4"/>
          <w:sz w:val="15"/>
        </w:rPr>
        <w:t>Zealand.</w:t>
      </w:r>
      <w:r>
        <w:rPr>
          <w:color w:val="231F20"/>
          <w:spacing w:val="-7"/>
          <w:sz w:val="15"/>
        </w:rPr>
        <w:t xml:space="preserve"> </w:t>
      </w:r>
      <w:r>
        <w:rPr>
          <w:color w:val="231F20"/>
          <w:spacing w:val="-4"/>
          <w:sz w:val="15"/>
        </w:rPr>
        <w:t>Appl</w:t>
      </w:r>
      <w:r>
        <w:rPr>
          <w:color w:val="231F20"/>
          <w:spacing w:val="-5"/>
          <w:sz w:val="15"/>
        </w:rPr>
        <w:t xml:space="preserve"> </w:t>
      </w:r>
      <w:r>
        <w:rPr>
          <w:color w:val="231F20"/>
          <w:spacing w:val="-4"/>
          <w:sz w:val="15"/>
        </w:rPr>
        <w:t>Environ</w:t>
      </w:r>
      <w:r>
        <w:rPr>
          <w:color w:val="231F20"/>
          <w:spacing w:val="-7"/>
          <w:sz w:val="15"/>
        </w:rPr>
        <w:t xml:space="preserve"> </w:t>
      </w:r>
      <w:r>
        <w:rPr>
          <w:color w:val="231F20"/>
          <w:spacing w:val="-4"/>
          <w:sz w:val="15"/>
        </w:rPr>
        <w:t>Microbiol</w:t>
      </w:r>
      <w:r>
        <w:rPr>
          <w:color w:val="231F20"/>
          <w:sz w:val="15"/>
        </w:rPr>
        <w:t xml:space="preserve"> </w:t>
      </w:r>
      <w:r>
        <w:rPr>
          <w:color w:val="231F20"/>
          <w:spacing w:val="-4"/>
          <w:sz w:val="15"/>
        </w:rPr>
        <w:t>74:2822–2833.</w:t>
      </w:r>
      <w:r>
        <w:rPr>
          <w:color w:val="231F20"/>
          <w:spacing w:val="-12"/>
          <w:sz w:val="15"/>
        </w:rPr>
        <w:t xml:space="preserve"> </w:t>
      </w:r>
      <w:hyperlink r:id="rId54">
        <w:r>
          <w:rPr>
            <w:color w:val="0000FF"/>
            <w:spacing w:val="-4"/>
            <w:sz w:val="15"/>
          </w:rPr>
          <w:t>https://doi.org/10.1128/AEM.02741-07</w:t>
        </w:r>
      </w:hyperlink>
      <w:r>
        <w:rPr>
          <w:color w:val="231F20"/>
          <w:spacing w:val="-4"/>
          <w:sz w:val="15"/>
        </w:rPr>
        <w:t>.</w:t>
      </w:r>
    </w:p>
    <w:p w14:paraId="382DB3FB" w14:textId="77777777" w:rsidR="009843BB" w:rsidRDefault="00000000">
      <w:pPr>
        <w:pStyle w:val="PargrafodaLista"/>
        <w:numPr>
          <w:ilvl w:val="0"/>
          <w:numId w:val="1"/>
        </w:numPr>
        <w:tabs>
          <w:tab w:val="left" w:pos="372"/>
        </w:tabs>
        <w:spacing w:line="252" w:lineRule="auto"/>
        <w:ind w:right="40"/>
        <w:jc w:val="both"/>
        <w:rPr>
          <w:sz w:val="15"/>
        </w:rPr>
      </w:pPr>
      <w:r>
        <w:rPr>
          <w:color w:val="231F20"/>
          <w:w w:val="90"/>
          <w:sz w:val="15"/>
        </w:rPr>
        <w:t>Boyd ES, Hamilton TL, Spear JR, Lavin M, Peters JW. 2010. [FeFe]-hydro-</w:t>
      </w:r>
      <w:r>
        <w:rPr>
          <w:color w:val="231F20"/>
          <w:sz w:val="15"/>
        </w:rPr>
        <w:t xml:space="preserve"> genase</w:t>
      </w:r>
      <w:r>
        <w:rPr>
          <w:color w:val="231F20"/>
          <w:spacing w:val="-8"/>
          <w:sz w:val="15"/>
        </w:rPr>
        <w:t xml:space="preserve"> </w:t>
      </w:r>
      <w:r>
        <w:rPr>
          <w:color w:val="231F20"/>
          <w:sz w:val="15"/>
        </w:rPr>
        <w:t>in</w:t>
      </w:r>
      <w:r>
        <w:rPr>
          <w:color w:val="231F20"/>
          <w:spacing w:val="-7"/>
          <w:sz w:val="15"/>
        </w:rPr>
        <w:t xml:space="preserve"> </w:t>
      </w:r>
      <w:r>
        <w:rPr>
          <w:color w:val="231F20"/>
          <w:sz w:val="15"/>
        </w:rPr>
        <w:t>Yellowstone</w:t>
      </w:r>
      <w:r>
        <w:rPr>
          <w:color w:val="231F20"/>
          <w:spacing w:val="-8"/>
          <w:sz w:val="15"/>
        </w:rPr>
        <w:t xml:space="preserve"> </w:t>
      </w:r>
      <w:r>
        <w:rPr>
          <w:color w:val="231F20"/>
          <w:sz w:val="15"/>
        </w:rPr>
        <w:t>National</w:t>
      </w:r>
      <w:r>
        <w:rPr>
          <w:color w:val="231F20"/>
          <w:spacing w:val="-8"/>
          <w:sz w:val="15"/>
        </w:rPr>
        <w:t xml:space="preserve"> </w:t>
      </w:r>
      <w:r>
        <w:rPr>
          <w:color w:val="231F20"/>
          <w:sz w:val="15"/>
        </w:rPr>
        <w:t>Park:</w:t>
      </w:r>
      <w:r>
        <w:rPr>
          <w:color w:val="231F20"/>
          <w:spacing w:val="-8"/>
          <w:sz w:val="15"/>
        </w:rPr>
        <w:t xml:space="preserve"> </w:t>
      </w:r>
      <w:r>
        <w:rPr>
          <w:color w:val="231F20"/>
          <w:sz w:val="15"/>
        </w:rPr>
        <w:t>evidence</w:t>
      </w:r>
      <w:r>
        <w:rPr>
          <w:color w:val="231F20"/>
          <w:spacing w:val="-8"/>
          <w:sz w:val="15"/>
        </w:rPr>
        <w:t xml:space="preserve"> </w:t>
      </w:r>
      <w:r>
        <w:rPr>
          <w:color w:val="231F20"/>
          <w:sz w:val="15"/>
        </w:rPr>
        <w:t>for</w:t>
      </w:r>
      <w:r>
        <w:rPr>
          <w:color w:val="231F20"/>
          <w:spacing w:val="-8"/>
          <w:sz w:val="15"/>
        </w:rPr>
        <w:t xml:space="preserve"> </w:t>
      </w:r>
      <w:r>
        <w:rPr>
          <w:color w:val="231F20"/>
          <w:sz w:val="15"/>
        </w:rPr>
        <w:t>dispersal</w:t>
      </w:r>
      <w:r>
        <w:rPr>
          <w:color w:val="231F20"/>
          <w:spacing w:val="-8"/>
          <w:sz w:val="15"/>
        </w:rPr>
        <w:t xml:space="preserve"> </w:t>
      </w:r>
      <w:r>
        <w:rPr>
          <w:color w:val="231F20"/>
          <w:sz w:val="15"/>
        </w:rPr>
        <w:t xml:space="preserve">limitation </w:t>
      </w:r>
      <w:r>
        <w:rPr>
          <w:color w:val="231F20"/>
          <w:spacing w:val="-2"/>
          <w:sz w:val="15"/>
        </w:rPr>
        <w:t>and</w:t>
      </w:r>
      <w:r>
        <w:rPr>
          <w:color w:val="231F20"/>
          <w:spacing w:val="-1"/>
          <w:sz w:val="15"/>
        </w:rPr>
        <w:t xml:space="preserve"> </w:t>
      </w:r>
      <w:r>
        <w:rPr>
          <w:color w:val="231F20"/>
          <w:spacing w:val="-2"/>
          <w:sz w:val="15"/>
        </w:rPr>
        <w:t>phylogenetic</w:t>
      </w:r>
      <w:r>
        <w:rPr>
          <w:color w:val="231F20"/>
          <w:spacing w:val="1"/>
          <w:sz w:val="15"/>
        </w:rPr>
        <w:t xml:space="preserve"> </w:t>
      </w:r>
      <w:r>
        <w:rPr>
          <w:color w:val="231F20"/>
          <w:spacing w:val="-2"/>
          <w:sz w:val="15"/>
        </w:rPr>
        <w:t>niche</w:t>
      </w:r>
      <w:r>
        <w:rPr>
          <w:color w:val="231F20"/>
          <w:spacing w:val="2"/>
          <w:sz w:val="15"/>
        </w:rPr>
        <w:t xml:space="preserve"> </w:t>
      </w:r>
      <w:r>
        <w:rPr>
          <w:color w:val="231F20"/>
          <w:spacing w:val="-2"/>
          <w:sz w:val="15"/>
        </w:rPr>
        <w:t>conservatism.</w:t>
      </w:r>
      <w:r>
        <w:rPr>
          <w:color w:val="231F20"/>
          <w:spacing w:val="2"/>
          <w:sz w:val="15"/>
        </w:rPr>
        <w:t xml:space="preserve"> </w:t>
      </w:r>
      <w:r>
        <w:rPr>
          <w:color w:val="231F20"/>
          <w:spacing w:val="-2"/>
          <w:sz w:val="15"/>
        </w:rPr>
        <w:t>ISME</w:t>
      </w:r>
      <w:r>
        <w:rPr>
          <w:color w:val="231F20"/>
          <w:spacing w:val="2"/>
          <w:sz w:val="15"/>
        </w:rPr>
        <w:t xml:space="preserve"> </w:t>
      </w:r>
      <w:r>
        <w:rPr>
          <w:color w:val="231F20"/>
          <w:spacing w:val="-2"/>
          <w:sz w:val="15"/>
        </w:rPr>
        <w:t>J</w:t>
      </w:r>
      <w:r>
        <w:rPr>
          <w:color w:val="231F20"/>
          <w:spacing w:val="1"/>
          <w:sz w:val="15"/>
        </w:rPr>
        <w:t xml:space="preserve"> </w:t>
      </w:r>
      <w:r>
        <w:rPr>
          <w:color w:val="231F20"/>
          <w:spacing w:val="-2"/>
          <w:sz w:val="15"/>
        </w:rPr>
        <w:t>4:1485–1495.</w:t>
      </w:r>
      <w:r>
        <w:rPr>
          <w:color w:val="231F20"/>
          <w:spacing w:val="2"/>
          <w:sz w:val="15"/>
        </w:rPr>
        <w:t xml:space="preserve"> </w:t>
      </w:r>
      <w:hyperlink r:id="rId55">
        <w:r>
          <w:rPr>
            <w:color w:val="0000FF"/>
            <w:spacing w:val="-2"/>
            <w:sz w:val="15"/>
          </w:rPr>
          <w:t>https://doi</w:t>
        </w:r>
      </w:hyperlink>
    </w:p>
    <w:p w14:paraId="4C5E6BBD" w14:textId="77777777" w:rsidR="009843BB" w:rsidRDefault="00000000">
      <w:pPr>
        <w:spacing w:line="172" w:lineRule="exact"/>
        <w:ind w:left="372"/>
        <w:rPr>
          <w:sz w:val="15"/>
        </w:rPr>
      </w:pPr>
      <w:hyperlink r:id="rId56">
        <w:r>
          <w:rPr>
            <w:color w:val="0000FF"/>
            <w:spacing w:val="-2"/>
            <w:sz w:val="15"/>
          </w:rPr>
          <w:t>.org/10.1038/ismej.2010.76</w:t>
        </w:r>
      </w:hyperlink>
      <w:r>
        <w:rPr>
          <w:color w:val="231F20"/>
          <w:spacing w:val="-2"/>
          <w:sz w:val="15"/>
        </w:rPr>
        <w:t>.</w:t>
      </w:r>
    </w:p>
    <w:p w14:paraId="5D581D68" w14:textId="77777777" w:rsidR="009843BB" w:rsidRDefault="00000000">
      <w:pPr>
        <w:pStyle w:val="PargrafodaLista"/>
        <w:numPr>
          <w:ilvl w:val="0"/>
          <w:numId w:val="1"/>
        </w:numPr>
        <w:tabs>
          <w:tab w:val="left" w:pos="372"/>
        </w:tabs>
        <w:spacing w:before="7" w:line="252" w:lineRule="auto"/>
        <w:ind w:right="40"/>
        <w:rPr>
          <w:sz w:val="15"/>
        </w:rPr>
      </w:pPr>
      <w:r>
        <w:rPr>
          <w:color w:val="231F20"/>
          <w:spacing w:val="-4"/>
          <w:sz w:val="15"/>
        </w:rPr>
        <w:t>Brock</w:t>
      </w:r>
      <w:r>
        <w:rPr>
          <w:color w:val="231F20"/>
          <w:spacing w:val="-7"/>
          <w:sz w:val="15"/>
        </w:rPr>
        <w:t xml:space="preserve"> </w:t>
      </w:r>
      <w:r>
        <w:rPr>
          <w:color w:val="231F20"/>
          <w:spacing w:val="-4"/>
          <w:sz w:val="15"/>
        </w:rPr>
        <w:t>TD.</w:t>
      </w:r>
      <w:r>
        <w:rPr>
          <w:color w:val="231F20"/>
          <w:spacing w:val="-7"/>
          <w:sz w:val="15"/>
        </w:rPr>
        <w:t xml:space="preserve"> </w:t>
      </w:r>
      <w:r>
        <w:rPr>
          <w:color w:val="231F20"/>
          <w:spacing w:val="-4"/>
          <w:sz w:val="15"/>
        </w:rPr>
        <w:t>1973.</w:t>
      </w:r>
      <w:r>
        <w:rPr>
          <w:color w:val="231F20"/>
          <w:spacing w:val="-8"/>
          <w:sz w:val="15"/>
        </w:rPr>
        <w:t xml:space="preserve"> </w:t>
      </w:r>
      <w:r>
        <w:rPr>
          <w:color w:val="231F20"/>
          <w:spacing w:val="-4"/>
          <w:sz w:val="15"/>
        </w:rPr>
        <w:t>Lower</w:t>
      </w:r>
      <w:r>
        <w:rPr>
          <w:color w:val="231F20"/>
          <w:spacing w:val="-7"/>
          <w:sz w:val="15"/>
        </w:rPr>
        <w:t xml:space="preserve"> </w:t>
      </w:r>
      <w:r>
        <w:rPr>
          <w:color w:val="231F20"/>
          <w:spacing w:val="-4"/>
          <w:sz w:val="15"/>
        </w:rPr>
        <w:t>pH</w:t>
      </w:r>
      <w:r>
        <w:rPr>
          <w:color w:val="231F20"/>
          <w:spacing w:val="-8"/>
          <w:sz w:val="15"/>
        </w:rPr>
        <w:t xml:space="preserve"> </w:t>
      </w:r>
      <w:r>
        <w:rPr>
          <w:color w:val="231F20"/>
          <w:spacing w:val="-4"/>
          <w:sz w:val="15"/>
        </w:rPr>
        <w:t>limit</w:t>
      </w:r>
      <w:r>
        <w:rPr>
          <w:color w:val="231F20"/>
          <w:spacing w:val="-7"/>
          <w:sz w:val="15"/>
        </w:rPr>
        <w:t xml:space="preserve"> </w:t>
      </w:r>
      <w:r>
        <w:rPr>
          <w:color w:val="231F20"/>
          <w:spacing w:val="-4"/>
          <w:sz w:val="15"/>
        </w:rPr>
        <w:t>for</w:t>
      </w:r>
      <w:r>
        <w:rPr>
          <w:color w:val="231F20"/>
          <w:spacing w:val="-8"/>
          <w:sz w:val="15"/>
        </w:rPr>
        <w:t xml:space="preserve"> </w:t>
      </w:r>
      <w:r>
        <w:rPr>
          <w:color w:val="231F20"/>
          <w:spacing w:val="-4"/>
          <w:sz w:val="15"/>
        </w:rPr>
        <w:t>the</w:t>
      </w:r>
      <w:r>
        <w:rPr>
          <w:color w:val="231F20"/>
          <w:spacing w:val="-8"/>
          <w:sz w:val="15"/>
        </w:rPr>
        <w:t xml:space="preserve"> </w:t>
      </w:r>
      <w:r>
        <w:rPr>
          <w:color w:val="231F20"/>
          <w:spacing w:val="-4"/>
          <w:sz w:val="15"/>
        </w:rPr>
        <w:t>existence</w:t>
      </w:r>
      <w:r>
        <w:rPr>
          <w:color w:val="231F20"/>
          <w:spacing w:val="-7"/>
          <w:sz w:val="15"/>
        </w:rPr>
        <w:t xml:space="preserve"> </w:t>
      </w:r>
      <w:r>
        <w:rPr>
          <w:color w:val="231F20"/>
          <w:spacing w:val="-4"/>
          <w:sz w:val="15"/>
        </w:rPr>
        <w:t>of</w:t>
      </w:r>
      <w:r>
        <w:rPr>
          <w:color w:val="231F20"/>
          <w:spacing w:val="-7"/>
          <w:sz w:val="15"/>
        </w:rPr>
        <w:t xml:space="preserve"> </w:t>
      </w:r>
      <w:r>
        <w:rPr>
          <w:color w:val="231F20"/>
          <w:spacing w:val="-4"/>
          <w:sz w:val="15"/>
        </w:rPr>
        <w:t>blue-green</w:t>
      </w:r>
      <w:r>
        <w:rPr>
          <w:color w:val="231F20"/>
          <w:spacing w:val="-8"/>
          <w:sz w:val="15"/>
        </w:rPr>
        <w:t xml:space="preserve"> </w:t>
      </w:r>
      <w:r>
        <w:rPr>
          <w:color w:val="231F20"/>
          <w:spacing w:val="-4"/>
          <w:sz w:val="15"/>
        </w:rPr>
        <w:t>algae:</w:t>
      </w:r>
      <w:r>
        <w:rPr>
          <w:color w:val="231F20"/>
          <w:spacing w:val="-7"/>
          <w:sz w:val="15"/>
        </w:rPr>
        <w:t xml:space="preserve"> </w:t>
      </w:r>
      <w:r>
        <w:rPr>
          <w:color w:val="231F20"/>
          <w:spacing w:val="-4"/>
          <w:sz w:val="15"/>
        </w:rPr>
        <w:t>evo-</w:t>
      </w:r>
      <w:r>
        <w:rPr>
          <w:color w:val="231F20"/>
          <w:sz w:val="15"/>
        </w:rPr>
        <w:t xml:space="preserve"> </w:t>
      </w:r>
      <w:r>
        <w:rPr>
          <w:color w:val="231F20"/>
          <w:spacing w:val="-2"/>
          <w:sz w:val="15"/>
        </w:rPr>
        <w:t>lutionary</w:t>
      </w:r>
      <w:r>
        <w:rPr>
          <w:color w:val="231F20"/>
          <w:spacing w:val="5"/>
          <w:sz w:val="15"/>
        </w:rPr>
        <w:t xml:space="preserve"> </w:t>
      </w:r>
      <w:r>
        <w:rPr>
          <w:color w:val="231F20"/>
          <w:spacing w:val="-2"/>
          <w:sz w:val="15"/>
        </w:rPr>
        <w:t>and</w:t>
      </w:r>
      <w:r>
        <w:rPr>
          <w:color w:val="231F20"/>
          <w:spacing w:val="5"/>
          <w:sz w:val="15"/>
        </w:rPr>
        <w:t xml:space="preserve"> </w:t>
      </w:r>
      <w:r>
        <w:rPr>
          <w:color w:val="231F20"/>
          <w:spacing w:val="-2"/>
          <w:sz w:val="15"/>
        </w:rPr>
        <w:t>ecological</w:t>
      </w:r>
      <w:r>
        <w:rPr>
          <w:color w:val="231F20"/>
          <w:spacing w:val="5"/>
          <w:sz w:val="15"/>
        </w:rPr>
        <w:t xml:space="preserve"> </w:t>
      </w:r>
      <w:r>
        <w:rPr>
          <w:color w:val="231F20"/>
          <w:spacing w:val="-2"/>
          <w:sz w:val="15"/>
        </w:rPr>
        <w:t>implications.</w:t>
      </w:r>
      <w:r>
        <w:rPr>
          <w:color w:val="231F20"/>
          <w:spacing w:val="5"/>
          <w:sz w:val="15"/>
        </w:rPr>
        <w:t xml:space="preserve"> </w:t>
      </w:r>
      <w:r>
        <w:rPr>
          <w:color w:val="231F20"/>
          <w:spacing w:val="-2"/>
          <w:sz w:val="15"/>
        </w:rPr>
        <w:t>Science</w:t>
      </w:r>
      <w:r>
        <w:rPr>
          <w:color w:val="231F20"/>
          <w:spacing w:val="5"/>
          <w:sz w:val="15"/>
        </w:rPr>
        <w:t xml:space="preserve"> </w:t>
      </w:r>
      <w:r>
        <w:rPr>
          <w:color w:val="231F20"/>
          <w:spacing w:val="-2"/>
          <w:sz w:val="15"/>
        </w:rPr>
        <w:t>179:480–483.</w:t>
      </w:r>
      <w:r>
        <w:rPr>
          <w:color w:val="231F20"/>
          <w:spacing w:val="5"/>
          <w:sz w:val="15"/>
        </w:rPr>
        <w:t xml:space="preserve"> </w:t>
      </w:r>
      <w:hyperlink r:id="rId57">
        <w:r>
          <w:rPr>
            <w:color w:val="0000FF"/>
            <w:spacing w:val="-2"/>
            <w:sz w:val="15"/>
          </w:rPr>
          <w:t>https://doi</w:t>
        </w:r>
      </w:hyperlink>
    </w:p>
    <w:p w14:paraId="186D0044" w14:textId="77777777" w:rsidR="009843BB" w:rsidRDefault="00000000">
      <w:pPr>
        <w:spacing w:before="1"/>
        <w:ind w:left="372"/>
        <w:rPr>
          <w:sz w:val="15"/>
        </w:rPr>
      </w:pPr>
      <w:hyperlink r:id="rId58">
        <w:r>
          <w:rPr>
            <w:color w:val="0000FF"/>
            <w:spacing w:val="-2"/>
            <w:sz w:val="15"/>
          </w:rPr>
          <w:t>.org/10.1126/science.179.4072.480</w:t>
        </w:r>
      </w:hyperlink>
      <w:r>
        <w:rPr>
          <w:color w:val="231F20"/>
          <w:spacing w:val="-2"/>
          <w:sz w:val="15"/>
        </w:rPr>
        <w:t>.</w:t>
      </w:r>
    </w:p>
    <w:p w14:paraId="28AFF03E" w14:textId="77777777" w:rsidR="009843BB" w:rsidRDefault="00000000">
      <w:pPr>
        <w:pStyle w:val="PargrafodaLista"/>
        <w:numPr>
          <w:ilvl w:val="0"/>
          <w:numId w:val="1"/>
        </w:numPr>
        <w:tabs>
          <w:tab w:val="left" w:pos="372"/>
        </w:tabs>
        <w:spacing w:before="7" w:line="252" w:lineRule="auto"/>
        <w:ind w:right="39"/>
        <w:rPr>
          <w:sz w:val="15"/>
        </w:rPr>
      </w:pPr>
      <w:r>
        <w:rPr>
          <w:color w:val="231F20"/>
          <w:w w:val="90"/>
          <w:sz w:val="15"/>
        </w:rPr>
        <w:t>Brock TD, Brock ML. 1968. Measurement of steady-state growth rates of a</w:t>
      </w:r>
      <w:r>
        <w:rPr>
          <w:color w:val="231F20"/>
          <w:sz w:val="15"/>
        </w:rPr>
        <w:t xml:space="preserve"> </w:t>
      </w:r>
      <w:r>
        <w:rPr>
          <w:color w:val="231F20"/>
          <w:spacing w:val="-2"/>
          <w:sz w:val="15"/>
        </w:rPr>
        <w:t xml:space="preserve">thermophilic alga directly in nature. J Bacteriol 95:811–815. </w:t>
      </w:r>
      <w:hyperlink r:id="rId59">
        <w:r>
          <w:rPr>
            <w:color w:val="0000FF"/>
            <w:spacing w:val="-2"/>
            <w:sz w:val="15"/>
          </w:rPr>
          <w:t>https://doi</w:t>
        </w:r>
      </w:hyperlink>
    </w:p>
    <w:p w14:paraId="00A05591" w14:textId="77777777" w:rsidR="009843BB" w:rsidRDefault="00000000">
      <w:pPr>
        <w:spacing w:line="172" w:lineRule="exact"/>
        <w:ind w:left="372"/>
        <w:rPr>
          <w:sz w:val="15"/>
        </w:rPr>
      </w:pPr>
      <w:hyperlink r:id="rId60">
        <w:r>
          <w:rPr>
            <w:color w:val="0000FF"/>
            <w:w w:val="90"/>
            <w:sz w:val="15"/>
          </w:rPr>
          <w:t>.org/10.1128/jb.95.3.811-</w:t>
        </w:r>
        <w:r>
          <w:rPr>
            <w:color w:val="0000FF"/>
            <w:spacing w:val="-2"/>
            <w:sz w:val="15"/>
          </w:rPr>
          <w:t>815.1968</w:t>
        </w:r>
      </w:hyperlink>
      <w:r>
        <w:rPr>
          <w:color w:val="231F20"/>
          <w:spacing w:val="-2"/>
          <w:sz w:val="15"/>
        </w:rPr>
        <w:t>.</w:t>
      </w:r>
    </w:p>
    <w:p w14:paraId="21FF4364" w14:textId="77777777" w:rsidR="009843BB" w:rsidRDefault="00000000">
      <w:pPr>
        <w:pStyle w:val="PargrafodaLista"/>
        <w:numPr>
          <w:ilvl w:val="0"/>
          <w:numId w:val="1"/>
        </w:numPr>
        <w:tabs>
          <w:tab w:val="left" w:pos="372"/>
        </w:tabs>
        <w:spacing w:before="8" w:line="252" w:lineRule="auto"/>
        <w:ind w:right="40"/>
        <w:jc w:val="both"/>
        <w:rPr>
          <w:sz w:val="15"/>
        </w:rPr>
      </w:pPr>
      <w:bookmarkStart w:id="32" w:name="_bookmark12"/>
      <w:bookmarkEnd w:id="32"/>
      <w:r>
        <w:rPr>
          <w:color w:val="231F20"/>
          <w:w w:val="90"/>
          <w:sz w:val="15"/>
        </w:rPr>
        <w:t>Hamilton TL, Vogl K, Bryant DA, Boyd ES, Peters JW. 2012. Environmental</w:t>
      </w:r>
      <w:r>
        <w:rPr>
          <w:color w:val="231F20"/>
          <w:sz w:val="15"/>
        </w:rPr>
        <w:t xml:space="preserve"> </w:t>
      </w:r>
      <w:r>
        <w:rPr>
          <w:color w:val="231F20"/>
          <w:spacing w:val="-2"/>
          <w:sz w:val="15"/>
        </w:rPr>
        <w:t>constraints</w:t>
      </w:r>
      <w:r>
        <w:rPr>
          <w:color w:val="231F20"/>
          <w:spacing w:val="-7"/>
          <w:sz w:val="15"/>
        </w:rPr>
        <w:t xml:space="preserve"> </w:t>
      </w:r>
      <w:r>
        <w:rPr>
          <w:color w:val="231F20"/>
          <w:spacing w:val="-2"/>
          <w:sz w:val="15"/>
        </w:rPr>
        <w:t>defining</w:t>
      </w:r>
      <w:r>
        <w:rPr>
          <w:color w:val="231F20"/>
          <w:spacing w:val="-8"/>
          <w:sz w:val="15"/>
        </w:rPr>
        <w:t xml:space="preserve"> </w:t>
      </w:r>
      <w:r>
        <w:rPr>
          <w:color w:val="231F20"/>
          <w:spacing w:val="-2"/>
          <w:sz w:val="15"/>
        </w:rPr>
        <w:t>the</w:t>
      </w:r>
      <w:r>
        <w:rPr>
          <w:color w:val="231F20"/>
          <w:spacing w:val="-8"/>
          <w:sz w:val="15"/>
        </w:rPr>
        <w:t xml:space="preserve"> </w:t>
      </w:r>
      <w:r>
        <w:rPr>
          <w:color w:val="231F20"/>
          <w:spacing w:val="-2"/>
          <w:sz w:val="15"/>
        </w:rPr>
        <w:t>distribution,</w:t>
      </w:r>
      <w:r>
        <w:rPr>
          <w:color w:val="231F20"/>
          <w:spacing w:val="-7"/>
          <w:sz w:val="15"/>
        </w:rPr>
        <w:t xml:space="preserve"> </w:t>
      </w:r>
      <w:r>
        <w:rPr>
          <w:color w:val="231F20"/>
          <w:spacing w:val="-2"/>
          <w:sz w:val="15"/>
        </w:rPr>
        <w:t>composition,</w:t>
      </w:r>
      <w:r>
        <w:rPr>
          <w:color w:val="231F20"/>
          <w:spacing w:val="-8"/>
          <w:sz w:val="15"/>
        </w:rPr>
        <w:t xml:space="preserve"> </w:t>
      </w:r>
      <w:r>
        <w:rPr>
          <w:color w:val="231F20"/>
          <w:spacing w:val="-2"/>
          <w:sz w:val="15"/>
        </w:rPr>
        <w:t>and</w:t>
      </w:r>
      <w:r>
        <w:rPr>
          <w:color w:val="231F20"/>
          <w:spacing w:val="-7"/>
          <w:sz w:val="15"/>
        </w:rPr>
        <w:t xml:space="preserve"> </w:t>
      </w:r>
      <w:r>
        <w:rPr>
          <w:color w:val="231F20"/>
          <w:spacing w:val="-2"/>
          <w:sz w:val="15"/>
        </w:rPr>
        <w:t>evolution</w:t>
      </w:r>
      <w:r>
        <w:rPr>
          <w:color w:val="231F20"/>
          <w:spacing w:val="-8"/>
          <w:sz w:val="15"/>
        </w:rPr>
        <w:t xml:space="preserve"> </w:t>
      </w:r>
      <w:r>
        <w:rPr>
          <w:color w:val="231F20"/>
          <w:spacing w:val="-2"/>
          <w:sz w:val="15"/>
        </w:rPr>
        <w:t>of</w:t>
      </w:r>
      <w:r>
        <w:rPr>
          <w:color w:val="231F20"/>
          <w:spacing w:val="-7"/>
          <w:sz w:val="15"/>
        </w:rPr>
        <w:t xml:space="preserve"> </w:t>
      </w:r>
      <w:r>
        <w:rPr>
          <w:color w:val="231F20"/>
          <w:spacing w:val="-2"/>
          <w:sz w:val="15"/>
        </w:rPr>
        <w:t>chlor-</w:t>
      </w:r>
      <w:r>
        <w:rPr>
          <w:color w:val="231F20"/>
          <w:sz w:val="15"/>
        </w:rPr>
        <w:t xml:space="preserve"> </w:t>
      </w:r>
      <w:r>
        <w:rPr>
          <w:color w:val="231F20"/>
          <w:spacing w:val="-2"/>
          <w:sz w:val="15"/>
        </w:rPr>
        <w:t>ophototrophs</w:t>
      </w:r>
      <w:r>
        <w:rPr>
          <w:color w:val="231F20"/>
          <w:spacing w:val="-9"/>
          <w:sz w:val="15"/>
        </w:rPr>
        <w:t xml:space="preserve"> </w:t>
      </w:r>
      <w:r>
        <w:rPr>
          <w:color w:val="231F20"/>
          <w:spacing w:val="-2"/>
          <w:sz w:val="15"/>
        </w:rPr>
        <w:t>in</w:t>
      </w:r>
      <w:r>
        <w:rPr>
          <w:color w:val="231F20"/>
          <w:spacing w:val="-8"/>
          <w:sz w:val="15"/>
        </w:rPr>
        <w:t xml:space="preserve"> </w:t>
      </w:r>
      <w:r>
        <w:rPr>
          <w:color w:val="231F20"/>
          <w:spacing w:val="-2"/>
          <w:sz w:val="15"/>
        </w:rPr>
        <w:t>thermal</w:t>
      </w:r>
      <w:r>
        <w:rPr>
          <w:color w:val="231F20"/>
          <w:spacing w:val="-9"/>
          <w:sz w:val="15"/>
        </w:rPr>
        <w:t xml:space="preserve"> </w:t>
      </w:r>
      <w:r>
        <w:rPr>
          <w:color w:val="231F20"/>
          <w:spacing w:val="-2"/>
          <w:sz w:val="15"/>
        </w:rPr>
        <w:t>features</w:t>
      </w:r>
      <w:r>
        <w:rPr>
          <w:color w:val="231F20"/>
          <w:spacing w:val="-8"/>
          <w:sz w:val="15"/>
        </w:rPr>
        <w:t xml:space="preserve"> </w:t>
      </w:r>
      <w:r>
        <w:rPr>
          <w:color w:val="231F20"/>
          <w:spacing w:val="-2"/>
          <w:sz w:val="15"/>
        </w:rPr>
        <w:t>of</w:t>
      </w:r>
      <w:r>
        <w:rPr>
          <w:color w:val="231F20"/>
          <w:spacing w:val="-9"/>
          <w:sz w:val="15"/>
        </w:rPr>
        <w:t xml:space="preserve"> </w:t>
      </w:r>
      <w:r>
        <w:rPr>
          <w:color w:val="231F20"/>
          <w:spacing w:val="-2"/>
          <w:sz w:val="15"/>
        </w:rPr>
        <w:t>Yellowstone</w:t>
      </w:r>
      <w:r>
        <w:rPr>
          <w:color w:val="231F20"/>
          <w:spacing w:val="-8"/>
          <w:sz w:val="15"/>
        </w:rPr>
        <w:t xml:space="preserve"> </w:t>
      </w:r>
      <w:r>
        <w:rPr>
          <w:color w:val="231F20"/>
          <w:spacing w:val="-2"/>
          <w:sz w:val="15"/>
        </w:rPr>
        <w:t>National</w:t>
      </w:r>
      <w:r>
        <w:rPr>
          <w:color w:val="231F20"/>
          <w:spacing w:val="-8"/>
          <w:sz w:val="15"/>
        </w:rPr>
        <w:t xml:space="preserve"> </w:t>
      </w:r>
      <w:r>
        <w:rPr>
          <w:color w:val="231F20"/>
          <w:spacing w:val="-2"/>
          <w:sz w:val="15"/>
        </w:rPr>
        <w:t>Park.</w:t>
      </w:r>
      <w:r>
        <w:rPr>
          <w:color w:val="231F20"/>
          <w:spacing w:val="-9"/>
          <w:sz w:val="15"/>
        </w:rPr>
        <w:t xml:space="preserve"> </w:t>
      </w:r>
      <w:r>
        <w:rPr>
          <w:color w:val="231F20"/>
          <w:spacing w:val="-2"/>
          <w:sz w:val="15"/>
        </w:rPr>
        <w:t>Geobiol-</w:t>
      </w:r>
      <w:r>
        <w:rPr>
          <w:color w:val="231F20"/>
          <w:sz w:val="15"/>
        </w:rPr>
        <w:t xml:space="preserve"> </w:t>
      </w:r>
      <w:bookmarkStart w:id="33" w:name="_bookmark13"/>
      <w:bookmarkEnd w:id="33"/>
      <w:r>
        <w:rPr>
          <w:color w:val="231F20"/>
          <w:spacing w:val="-2"/>
          <w:sz w:val="15"/>
        </w:rPr>
        <w:t>ogy</w:t>
      </w:r>
      <w:r>
        <w:rPr>
          <w:color w:val="231F20"/>
          <w:spacing w:val="-9"/>
          <w:sz w:val="15"/>
        </w:rPr>
        <w:t xml:space="preserve"> </w:t>
      </w:r>
      <w:r>
        <w:rPr>
          <w:color w:val="231F20"/>
          <w:spacing w:val="-2"/>
          <w:sz w:val="15"/>
        </w:rPr>
        <w:t>10:236–249.</w:t>
      </w:r>
      <w:r>
        <w:rPr>
          <w:color w:val="231F20"/>
          <w:spacing w:val="-9"/>
          <w:sz w:val="15"/>
        </w:rPr>
        <w:t xml:space="preserve"> </w:t>
      </w:r>
      <w:hyperlink r:id="rId61">
        <w:r>
          <w:rPr>
            <w:color w:val="0000FF"/>
            <w:spacing w:val="-2"/>
            <w:sz w:val="15"/>
          </w:rPr>
          <w:t>https://doi.org/10.1111/j.1472-4669.2011.00296.x</w:t>
        </w:r>
      </w:hyperlink>
      <w:r>
        <w:rPr>
          <w:color w:val="231F20"/>
          <w:spacing w:val="-2"/>
          <w:sz w:val="15"/>
        </w:rPr>
        <w:t>.</w:t>
      </w:r>
    </w:p>
    <w:p w14:paraId="58C91125" w14:textId="77777777" w:rsidR="009843BB" w:rsidRDefault="00000000">
      <w:pPr>
        <w:pStyle w:val="PargrafodaLista"/>
        <w:numPr>
          <w:ilvl w:val="0"/>
          <w:numId w:val="1"/>
        </w:numPr>
        <w:tabs>
          <w:tab w:val="left" w:pos="372"/>
        </w:tabs>
        <w:spacing w:line="252" w:lineRule="auto"/>
        <w:ind w:right="40"/>
        <w:jc w:val="both"/>
        <w:rPr>
          <w:sz w:val="15"/>
        </w:rPr>
      </w:pPr>
      <w:r>
        <w:rPr>
          <w:color w:val="231F20"/>
          <w:spacing w:val="-4"/>
          <w:sz w:val="15"/>
        </w:rPr>
        <w:t>Ward</w:t>
      </w:r>
      <w:r>
        <w:rPr>
          <w:color w:val="231F20"/>
          <w:spacing w:val="-7"/>
          <w:sz w:val="15"/>
        </w:rPr>
        <w:t xml:space="preserve"> </w:t>
      </w:r>
      <w:r>
        <w:rPr>
          <w:color w:val="231F20"/>
          <w:spacing w:val="-4"/>
          <w:sz w:val="15"/>
        </w:rPr>
        <w:t>DM,</w:t>
      </w:r>
      <w:r>
        <w:rPr>
          <w:color w:val="231F20"/>
          <w:spacing w:val="-6"/>
          <w:sz w:val="15"/>
        </w:rPr>
        <w:t xml:space="preserve"> </w:t>
      </w:r>
      <w:r>
        <w:rPr>
          <w:color w:val="231F20"/>
          <w:spacing w:val="-4"/>
          <w:sz w:val="15"/>
        </w:rPr>
        <w:t>Castenholz</w:t>
      </w:r>
      <w:r>
        <w:rPr>
          <w:color w:val="231F20"/>
          <w:spacing w:val="-7"/>
          <w:sz w:val="15"/>
        </w:rPr>
        <w:t xml:space="preserve"> </w:t>
      </w:r>
      <w:r>
        <w:rPr>
          <w:color w:val="231F20"/>
          <w:spacing w:val="-4"/>
          <w:sz w:val="15"/>
        </w:rPr>
        <w:t>RW,</w:t>
      </w:r>
      <w:r>
        <w:rPr>
          <w:color w:val="231F20"/>
          <w:spacing w:val="-6"/>
          <w:sz w:val="15"/>
        </w:rPr>
        <w:t xml:space="preserve"> </w:t>
      </w:r>
      <w:r>
        <w:rPr>
          <w:color w:val="231F20"/>
          <w:spacing w:val="-4"/>
          <w:sz w:val="15"/>
        </w:rPr>
        <w:t>Miller</w:t>
      </w:r>
      <w:r>
        <w:rPr>
          <w:color w:val="231F20"/>
          <w:spacing w:val="-7"/>
          <w:sz w:val="15"/>
        </w:rPr>
        <w:t xml:space="preserve"> </w:t>
      </w:r>
      <w:r>
        <w:rPr>
          <w:color w:val="231F20"/>
          <w:spacing w:val="-4"/>
          <w:sz w:val="15"/>
        </w:rPr>
        <w:t>SR.</w:t>
      </w:r>
      <w:r>
        <w:rPr>
          <w:color w:val="231F20"/>
          <w:spacing w:val="-6"/>
          <w:sz w:val="15"/>
        </w:rPr>
        <w:t xml:space="preserve"> </w:t>
      </w:r>
      <w:r>
        <w:rPr>
          <w:color w:val="231F20"/>
          <w:spacing w:val="-4"/>
          <w:sz w:val="15"/>
        </w:rPr>
        <w:t>2012.</w:t>
      </w:r>
      <w:r>
        <w:rPr>
          <w:color w:val="231F20"/>
          <w:spacing w:val="-6"/>
          <w:sz w:val="15"/>
        </w:rPr>
        <w:t xml:space="preserve"> </w:t>
      </w:r>
      <w:r>
        <w:rPr>
          <w:color w:val="231F20"/>
          <w:spacing w:val="-4"/>
          <w:sz w:val="15"/>
        </w:rPr>
        <w:t>Cyanobacteria</w:t>
      </w:r>
      <w:r>
        <w:rPr>
          <w:color w:val="231F20"/>
          <w:spacing w:val="-7"/>
          <w:sz w:val="15"/>
        </w:rPr>
        <w:t xml:space="preserve"> </w:t>
      </w:r>
      <w:r>
        <w:rPr>
          <w:color w:val="231F20"/>
          <w:spacing w:val="-4"/>
          <w:sz w:val="15"/>
        </w:rPr>
        <w:t>in</w:t>
      </w:r>
      <w:r>
        <w:rPr>
          <w:color w:val="231F20"/>
          <w:spacing w:val="-6"/>
          <w:sz w:val="15"/>
        </w:rPr>
        <w:t xml:space="preserve"> </w:t>
      </w:r>
      <w:r>
        <w:rPr>
          <w:color w:val="231F20"/>
          <w:spacing w:val="-4"/>
          <w:sz w:val="15"/>
        </w:rPr>
        <w:t>geothermal</w:t>
      </w:r>
      <w:r>
        <w:rPr>
          <w:color w:val="231F20"/>
          <w:sz w:val="15"/>
        </w:rPr>
        <w:t xml:space="preserve"> </w:t>
      </w:r>
      <w:r>
        <w:rPr>
          <w:color w:val="231F20"/>
          <w:spacing w:val="-4"/>
          <w:sz w:val="15"/>
        </w:rPr>
        <w:t>habitats,</w:t>
      </w:r>
      <w:r>
        <w:rPr>
          <w:color w:val="231F20"/>
          <w:spacing w:val="-7"/>
          <w:sz w:val="15"/>
        </w:rPr>
        <w:t xml:space="preserve"> </w:t>
      </w:r>
      <w:r>
        <w:rPr>
          <w:color w:val="231F20"/>
          <w:spacing w:val="-4"/>
          <w:sz w:val="15"/>
        </w:rPr>
        <w:t>p</w:t>
      </w:r>
      <w:r>
        <w:rPr>
          <w:color w:val="231F20"/>
          <w:spacing w:val="-6"/>
          <w:sz w:val="15"/>
        </w:rPr>
        <w:t xml:space="preserve"> </w:t>
      </w:r>
      <w:r>
        <w:rPr>
          <w:color w:val="231F20"/>
          <w:spacing w:val="-4"/>
          <w:sz w:val="15"/>
        </w:rPr>
        <w:t>39–63.</w:t>
      </w:r>
      <w:r>
        <w:rPr>
          <w:color w:val="231F20"/>
          <w:spacing w:val="-7"/>
          <w:sz w:val="15"/>
        </w:rPr>
        <w:t xml:space="preserve"> </w:t>
      </w:r>
      <w:r>
        <w:rPr>
          <w:rFonts w:ascii="Arial" w:hAnsi="Arial"/>
          <w:i/>
          <w:color w:val="231F20"/>
          <w:spacing w:val="-4"/>
          <w:sz w:val="15"/>
        </w:rPr>
        <w:t>In</w:t>
      </w:r>
      <w:r>
        <w:rPr>
          <w:rFonts w:ascii="Arial" w:hAnsi="Arial"/>
          <w:i/>
          <w:color w:val="231F20"/>
          <w:spacing w:val="-6"/>
          <w:sz w:val="15"/>
        </w:rPr>
        <w:t xml:space="preserve"> </w:t>
      </w:r>
      <w:r>
        <w:rPr>
          <w:color w:val="231F20"/>
          <w:spacing w:val="-4"/>
          <w:sz w:val="15"/>
        </w:rPr>
        <w:t>Whitton</w:t>
      </w:r>
      <w:r>
        <w:rPr>
          <w:color w:val="231F20"/>
          <w:spacing w:val="-7"/>
          <w:sz w:val="15"/>
        </w:rPr>
        <w:t xml:space="preserve"> </w:t>
      </w:r>
      <w:r>
        <w:rPr>
          <w:color w:val="231F20"/>
          <w:spacing w:val="-4"/>
          <w:sz w:val="15"/>
        </w:rPr>
        <w:t>BA</w:t>
      </w:r>
      <w:r>
        <w:rPr>
          <w:color w:val="231F20"/>
          <w:spacing w:val="-6"/>
          <w:sz w:val="15"/>
        </w:rPr>
        <w:t xml:space="preserve"> </w:t>
      </w:r>
      <w:r>
        <w:rPr>
          <w:color w:val="231F20"/>
          <w:spacing w:val="-4"/>
          <w:sz w:val="15"/>
        </w:rPr>
        <w:t>(ed),</w:t>
      </w:r>
      <w:r>
        <w:rPr>
          <w:color w:val="231F20"/>
          <w:spacing w:val="-6"/>
          <w:sz w:val="15"/>
        </w:rPr>
        <w:t xml:space="preserve"> </w:t>
      </w:r>
      <w:r>
        <w:rPr>
          <w:color w:val="231F20"/>
          <w:spacing w:val="-4"/>
          <w:sz w:val="15"/>
        </w:rPr>
        <w:t>Ecology</w:t>
      </w:r>
      <w:r>
        <w:rPr>
          <w:color w:val="231F20"/>
          <w:spacing w:val="-7"/>
          <w:sz w:val="15"/>
        </w:rPr>
        <w:t xml:space="preserve"> </w:t>
      </w:r>
      <w:r>
        <w:rPr>
          <w:color w:val="231F20"/>
          <w:spacing w:val="-4"/>
          <w:sz w:val="15"/>
        </w:rPr>
        <w:t>of</w:t>
      </w:r>
      <w:r>
        <w:rPr>
          <w:color w:val="231F20"/>
          <w:spacing w:val="-6"/>
          <w:sz w:val="15"/>
        </w:rPr>
        <w:t xml:space="preserve"> </w:t>
      </w:r>
      <w:r>
        <w:rPr>
          <w:color w:val="231F20"/>
          <w:spacing w:val="-4"/>
          <w:sz w:val="15"/>
        </w:rPr>
        <w:t>cyanobacteria</w:t>
      </w:r>
      <w:r>
        <w:rPr>
          <w:color w:val="231F20"/>
          <w:spacing w:val="-7"/>
          <w:sz w:val="15"/>
        </w:rPr>
        <w:t xml:space="preserve"> </w:t>
      </w:r>
      <w:r>
        <w:rPr>
          <w:color w:val="231F20"/>
          <w:spacing w:val="-4"/>
          <w:sz w:val="15"/>
        </w:rPr>
        <w:t>II:</w:t>
      </w:r>
      <w:r>
        <w:rPr>
          <w:color w:val="231F20"/>
          <w:spacing w:val="-6"/>
          <w:sz w:val="15"/>
        </w:rPr>
        <w:t xml:space="preserve"> </w:t>
      </w:r>
      <w:r>
        <w:rPr>
          <w:color w:val="231F20"/>
          <w:spacing w:val="-4"/>
          <w:sz w:val="15"/>
        </w:rPr>
        <w:t>their</w:t>
      </w:r>
      <w:r>
        <w:rPr>
          <w:color w:val="231F20"/>
          <w:spacing w:val="-7"/>
          <w:sz w:val="15"/>
        </w:rPr>
        <w:t xml:space="preserve"> </w:t>
      </w:r>
      <w:r>
        <w:rPr>
          <w:color w:val="231F20"/>
          <w:spacing w:val="-4"/>
          <w:sz w:val="15"/>
        </w:rPr>
        <w:t>di-</w:t>
      </w:r>
      <w:r>
        <w:rPr>
          <w:color w:val="231F20"/>
          <w:sz w:val="15"/>
        </w:rPr>
        <w:t xml:space="preserve"> </w:t>
      </w:r>
      <w:bookmarkStart w:id="34" w:name="_bookmark14"/>
      <w:bookmarkEnd w:id="34"/>
      <w:r>
        <w:rPr>
          <w:color w:val="231F20"/>
          <w:spacing w:val="-2"/>
          <w:sz w:val="15"/>
        </w:rPr>
        <w:t>versity</w:t>
      </w:r>
      <w:r>
        <w:rPr>
          <w:color w:val="231F20"/>
          <w:spacing w:val="-7"/>
          <w:sz w:val="15"/>
        </w:rPr>
        <w:t xml:space="preserve"> </w:t>
      </w:r>
      <w:r>
        <w:rPr>
          <w:color w:val="231F20"/>
          <w:spacing w:val="-2"/>
          <w:sz w:val="15"/>
        </w:rPr>
        <w:t>in</w:t>
      </w:r>
      <w:r>
        <w:rPr>
          <w:color w:val="231F20"/>
          <w:spacing w:val="-8"/>
          <w:sz w:val="15"/>
        </w:rPr>
        <w:t xml:space="preserve"> </w:t>
      </w:r>
      <w:r>
        <w:rPr>
          <w:color w:val="231F20"/>
          <w:spacing w:val="-2"/>
          <w:sz w:val="15"/>
        </w:rPr>
        <w:t>space</w:t>
      </w:r>
      <w:r>
        <w:rPr>
          <w:color w:val="231F20"/>
          <w:spacing w:val="-7"/>
          <w:sz w:val="15"/>
        </w:rPr>
        <w:t xml:space="preserve"> </w:t>
      </w:r>
      <w:r>
        <w:rPr>
          <w:color w:val="231F20"/>
          <w:spacing w:val="-2"/>
          <w:sz w:val="15"/>
        </w:rPr>
        <w:t>and</w:t>
      </w:r>
      <w:r>
        <w:rPr>
          <w:color w:val="231F20"/>
          <w:spacing w:val="-7"/>
          <w:sz w:val="15"/>
        </w:rPr>
        <w:t xml:space="preserve"> </w:t>
      </w:r>
      <w:r>
        <w:rPr>
          <w:color w:val="231F20"/>
          <w:spacing w:val="-2"/>
          <w:sz w:val="15"/>
        </w:rPr>
        <w:t>time.</w:t>
      </w:r>
      <w:r>
        <w:rPr>
          <w:color w:val="231F20"/>
          <w:spacing w:val="-7"/>
          <w:sz w:val="15"/>
        </w:rPr>
        <w:t xml:space="preserve"> </w:t>
      </w:r>
      <w:r>
        <w:rPr>
          <w:color w:val="231F20"/>
          <w:spacing w:val="-2"/>
          <w:sz w:val="15"/>
        </w:rPr>
        <w:t>Springer,</w:t>
      </w:r>
      <w:r>
        <w:rPr>
          <w:color w:val="231F20"/>
          <w:spacing w:val="-7"/>
          <w:sz w:val="15"/>
        </w:rPr>
        <w:t xml:space="preserve"> </w:t>
      </w:r>
      <w:r>
        <w:rPr>
          <w:color w:val="231F20"/>
          <w:spacing w:val="-2"/>
          <w:sz w:val="15"/>
        </w:rPr>
        <w:t>Cham,</w:t>
      </w:r>
      <w:r>
        <w:rPr>
          <w:color w:val="231F20"/>
          <w:spacing w:val="-7"/>
          <w:sz w:val="15"/>
        </w:rPr>
        <w:t xml:space="preserve"> </w:t>
      </w:r>
      <w:r>
        <w:rPr>
          <w:color w:val="231F20"/>
          <w:spacing w:val="-2"/>
          <w:sz w:val="15"/>
        </w:rPr>
        <w:t>Switzerland.</w:t>
      </w:r>
    </w:p>
    <w:p w14:paraId="34A3982A" w14:textId="77777777" w:rsidR="009843BB" w:rsidRDefault="00000000">
      <w:pPr>
        <w:pStyle w:val="PargrafodaLista"/>
        <w:numPr>
          <w:ilvl w:val="0"/>
          <w:numId w:val="1"/>
        </w:numPr>
        <w:tabs>
          <w:tab w:val="left" w:pos="380"/>
        </w:tabs>
        <w:spacing w:before="3" w:line="232" w:lineRule="auto"/>
        <w:ind w:left="380" w:right="39" w:hanging="249"/>
        <w:jc w:val="both"/>
        <w:rPr>
          <w:sz w:val="15"/>
        </w:rPr>
      </w:pPr>
      <w:r>
        <w:rPr>
          <w:color w:val="231F20"/>
          <w:w w:val="90"/>
          <w:sz w:val="15"/>
        </w:rPr>
        <w:t>Becraft ED, Wood JM, Cohan FM, Ward DM. 2020. Biogeography of Ameri-</w:t>
      </w:r>
      <w:r>
        <w:rPr>
          <w:color w:val="231F20"/>
          <w:sz w:val="15"/>
        </w:rPr>
        <w:t xml:space="preserve"> </w:t>
      </w:r>
      <w:r>
        <w:rPr>
          <w:color w:val="231F20"/>
          <w:spacing w:val="-4"/>
          <w:sz w:val="15"/>
        </w:rPr>
        <w:t>can</w:t>
      </w:r>
      <w:r>
        <w:rPr>
          <w:color w:val="231F20"/>
          <w:spacing w:val="-5"/>
          <w:sz w:val="15"/>
        </w:rPr>
        <w:t xml:space="preserve"> </w:t>
      </w:r>
      <w:r>
        <w:rPr>
          <w:color w:val="231F20"/>
          <w:spacing w:val="-4"/>
          <w:sz w:val="15"/>
        </w:rPr>
        <w:t>northwest</w:t>
      </w:r>
      <w:r>
        <w:rPr>
          <w:color w:val="231F20"/>
          <w:spacing w:val="-5"/>
          <w:sz w:val="15"/>
        </w:rPr>
        <w:t xml:space="preserve"> </w:t>
      </w:r>
      <w:r>
        <w:rPr>
          <w:color w:val="231F20"/>
          <w:spacing w:val="-4"/>
          <w:sz w:val="15"/>
        </w:rPr>
        <w:t>hot</w:t>
      </w:r>
      <w:r>
        <w:rPr>
          <w:color w:val="231F20"/>
          <w:spacing w:val="-6"/>
          <w:sz w:val="15"/>
        </w:rPr>
        <w:t xml:space="preserve"> </w:t>
      </w:r>
      <w:r>
        <w:rPr>
          <w:color w:val="231F20"/>
          <w:spacing w:val="-4"/>
          <w:sz w:val="15"/>
        </w:rPr>
        <w:t>spring</w:t>
      </w:r>
      <w:r>
        <w:rPr>
          <w:color w:val="231F20"/>
          <w:spacing w:val="-5"/>
          <w:sz w:val="15"/>
        </w:rPr>
        <w:t xml:space="preserve"> </w:t>
      </w:r>
      <w:r>
        <w:rPr>
          <w:color w:val="231F20"/>
          <w:spacing w:val="-4"/>
          <w:sz w:val="15"/>
        </w:rPr>
        <w:t>A/B</w:t>
      </w:r>
      <w:r>
        <w:rPr>
          <w:rFonts w:ascii="Microsoft Himalaya"/>
          <w:color w:val="231F20"/>
          <w:spacing w:val="-4"/>
          <w:sz w:val="15"/>
        </w:rPr>
        <w:t>9</w:t>
      </w:r>
      <w:r>
        <w:rPr>
          <w:color w:val="231F20"/>
          <w:spacing w:val="-4"/>
          <w:sz w:val="15"/>
        </w:rPr>
        <w:t>-lineage Synechococcus</w:t>
      </w:r>
      <w:r>
        <w:rPr>
          <w:color w:val="231F20"/>
          <w:spacing w:val="-6"/>
          <w:sz w:val="15"/>
        </w:rPr>
        <w:t xml:space="preserve"> </w:t>
      </w:r>
      <w:r>
        <w:rPr>
          <w:color w:val="231F20"/>
          <w:spacing w:val="-4"/>
          <w:sz w:val="15"/>
        </w:rPr>
        <w:t>populations. Front</w:t>
      </w:r>
      <w:r>
        <w:rPr>
          <w:color w:val="231F20"/>
          <w:sz w:val="15"/>
        </w:rPr>
        <w:t xml:space="preserve"> </w:t>
      </w:r>
      <w:bookmarkStart w:id="35" w:name="_bookmark15"/>
      <w:bookmarkEnd w:id="35"/>
      <w:r>
        <w:rPr>
          <w:color w:val="231F20"/>
          <w:sz w:val="15"/>
        </w:rPr>
        <w:t>Microbiol</w:t>
      </w:r>
      <w:r>
        <w:rPr>
          <w:color w:val="231F20"/>
          <w:spacing w:val="-11"/>
          <w:sz w:val="15"/>
        </w:rPr>
        <w:t xml:space="preserve"> </w:t>
      </w:r>
      <w:r>
        <w:rPr>
          <w:color w:val="231F20"/>
          <w:sz w:val="15"/>
        </w:rPr>
        <w:t>11:77.</w:t>
      </w:r>
      <w:r>
        <w:rPr>
          <w:color w:val="231F20"/>
          <w:spacing w:val="-10"/>
          <w:sz w:val="15"/>
        </w:rPr>
        <w:t xml:space="preserve"> </w:t>
      </w:r>
      <w:hyperlink r:id="rId62">
        <w:r>
          <w:rPr>
            <w:color w:val="0000FF"/>
            <w:sz w:val="15"/>
          </w:rPr>
          <w:t>https://doi.org/10.3389/fmicb.2020.00077</w:t>
        </w:r>
      </w:hyperlink>
      <w:r>
        <w:rPr>
          <w:color w:val="231F20"/>
          <w:sz w:val="15"/>
        </w:rPr>
        <w:t>.</w:t>
      </w:r>
    </w:p>
    <w:p w14:paraId="03114BA5" w14:textId="77777777" w:rsidR="009843BB" w:rsidRDefault="00000000">
      <w:pPr>
        <w:pStyle w:val="PargrafodaLista"/>
        <w:numPr>
          <w:ilvl w:val="0"/>
          <w:numId w:val="1"/>
        </w:numPr>
        <w:tabs>
          <w:tab w:val="left" w:pos="380"/>
        </w:tabs>
        <w:spacing w:before="7" w:line="252" w:lineRule="auto"/>
        <w:ind w:left="380" w:right="39" w:hanging="249"/>
        <w:jc w:val="both"/>
        <w:rPr>
          <w:sz w:val="15"/>
        </w:rPr>
      </w:pPr>
      <w:r>
        <w:rPr>
          <w:color w:val="231F20"/>
          <w:spacing w:val="-2"/>
          <w:sz w:val="15"/>
        </w:rPr>
        <w:t>Bennett</w:t>
      </w:r>
      <w:r>
        <w:rPr>
          <w:color w:val="231F20"/>
          <w:spacing w:val="-9"/>
          <w:sz w:val="15"/>
        </w:rPr>
        <w:t xml:space="preserve"> </w:t>
      </w:r>
      <w:r>
        <w:rPr>
          <w:color w:val="231F20"/>
          <w:spacing w:val="-2"/>
          <w:sz w:val="15"/>
        </w:rPr>
        <w:t>AC,</w:t>
      </w:r>
      <w:r>
        <w:rPr>
          <w:color w:val="231F20"/>
          <w:spacing w:val="-8"/>
          <w:sz w:val="15"/>
        </w:rPr>
        <w:t xml:space="preserve"> </w:t>
      </w:r>
      <w:r>
        <w:rPr>
          <w:color w:val="231F20"/>
          <w:spacing w:val="-2"/>
          <w:sz w:val="15"/>
        </w:rPr>
        <w:t>Murugapiran</w:t>
      </w:r>
      <w:r>
        <w:rPr>
          <w:color w:val="231F20"/>
          <w:spacing w:val="-9"/>
          <w:sz w:val="15"/>
        </w:rPr>
        <w:t xml:space="preserve"> </w:t>
      </w:r>
      <w:r>
        <w:rPr>
          <w:color w:val="231F20"/>
          <w:spacing w:val="-2"/>
          <w:sz w:val="15"/>
        </w:rPr>
        <w:t>SK,</w:t>
      </w:r>
      <w:r>
        <w:rPr>
          <w:color w:val="231F20"/>
          <w:spacing w:val="-8"/>
          <w:sz w:val="15"/>
        </w:rPr>
        <w:t xml:space="preserve"> </w:t>
      </w:r>
      <w:r>
        <w:rPr>
          <w:color w:val="231F20"/>
          <w:spacing w:val="-2"/>
          <w:sz w:val="15"/>
        </w:rPr>
        <w:t>Hamilton</w:t>
      </w:r>
      <w:r>
        <w:rPr>
          <w:color w:val="231F20"/>
          <w:spacing w:val="-9"/>
          <w:sz w:val="15"/>
        </w:rPr>
        <w:t xml:space="preserve"> </w:t>
      </w:r>
      <w:r>
        <w:rPr>
          <w:color w:val="231F20"/>
          <w:spacing w:val="-2"/>
          <w:sz w:val="15"/>
        </w:rPr>
        <w:t>TL.</w:t>
      </w:r>
      <w:r>
        <w:rPr>
          <w:color w:val="231F20"/>
          <w:spacing w:val="-8"/>
          <w:sz w:val="15"/>
        </w:rPr>
        <w:t xml:space="preserve"> </w:t>
      </w:r>
      <w:r>
        <w:rPr>
          <w:color w:val="231F20"/>
          <w:spacing w:val="-2"/>
          <w:sz w:val="15"/>
        </w:rPr>
        <w:t>2020.</w:t>
      </w:r>
      <w:r>
        <w:rPr>
          <w:color w:val="231F20"/>
          <w:spacing w:val="-8"/>
          <w:sz w:val="15"/>
        </w:rPr>
        <w:t xml:space="preserve"> </w:t>
      </w:r>
      <w:r>
        <w:rPr>
          <w:color w:val="231F20"/>
          <w:spacing w:val="-2"/>
          <w:sz w:val="15"/>
        </w:rPr>
        <w:t>Temperature</w:t>
      </w:r>
      <w:r>
        <w:rPr>
          <w:color w:val="231F20"/>
          <w:spacing w:val="-9"/>
          <w:sz w:val="15"/>
        </w:rPr>
        <w:t xml:space="preserve"> </w:t>
      </w:r>
      <w:r>
        <w:rPr>
          <w:color w:val="231F20"/>
          <w:spacing w:val="-2"/>
          <w:sz w:val="15"/>
        </w:rPr>
        <w:t>impacts</w:t>
      </w:r>
      <w:r>
        <w:rPr>
          <w:color w:val="231F20"/>
          <w:sz w:val="15"/>
        </w:rPr>
        <w:t xml:space="preserve"> community</w:t>
      </w:r>
      <w:r>
        <w:rPr>
          <w:color w:val="231F20"/>
          <w:spacing w:val="-11"/>
          <w:sz w:val="15"/>
        </w:rPr>
        <w:t xml:space="preserve"> </w:t>
      </w:r>
      <w:r>
        <w:rPr>
          <w:color w:val="231F20"/>
          <w:sz w:val="15"/>
        </w:rPr>
        <w:t>structure</w:t>
      </w:r>
      <w:r>
        <w:rPr>
          <w:color w:val="231F20"/>
          <w:spacing w:val="-10"/>
          <w:sz w:val="15"/>
        </w:rPr>
        <w:t xml:space="preserve"> </w:t>
      </w:r>
      <w:r>
        <w:rPr>
          <w:color w:val="231F20"/>
          <w:sz w:val="15"/>
        </w:rPr>
        <w:t>and</w:t>
      </w:r>
      <w:r>
        <w:rPr>
          <w:color w:val="231F20"/>
          <w:spacing w:val="-11"/>
          <w:sz w:val="15"/>
        </w:rPr>
        <w:t xml:space="preserve"> </w:t>
      </w:r>
      <w:r>
        <w:rPr>
          <w:color w:val="231F20"/>
          <w:sz w:val="15"/>
        </w:rPr>
        <w:t>function</w:t>
      </w:r>
      <w:r>
        <w:rPr>
          <w:color w:val="231F20"/>
          <w:spacing w:val="-10"/>
          <w:sz w:val="15"/>
        </w:rPr>
        <w:t xml:space="preserve"> </w:t>
      </w:r>
      <w:r>
        <w:rPr>
          <w:color w:val="231F20"/>
          <w:sz w:val="15"/>
        </w:rPr>
        <w:t>of</w:t>
      </w:r>
      <w:r>
        <w:rPr>
          <w:color w:val="231F20"/>
          <w:spacing w:val="-11"/>
          <w:sz w:val="15"/>
        </w:rPr>
        <w:t xml:space="preserve"> </w:t>
      </w:r>
      <w:r>
        <w:rPr>
          <w:color w:val="231F20"/>
          <w:sz w:val="15"/>
        </w:rPr>
        <w:t>phototrophic</w:t>
      </w:r>
      <w:r>
        <w:rPr>
          <w:color w:val="231F20"/>
          <w:spacing w:val="-10"/>
          <w:sz w:val="15"/>
        </w:rPr>
        <w:t xml:space="preserve"> </w:t>
      </w:r>
      <w:r>
        <w:rPr>
          <w:color w:val="231F20"/>
          <w:sz w:val="15"/>
        </w:rPr>
        <w:t>Chloroflexi</w:t>
      </w:r>
      <w:r>
        <w:rPr>
          <w:color w:val="231F20"/>
          <w:spacing w:val="-10"/>
          <w:sz w:val="15"/>
        </w:rPr>
        <w:t xml:space="preserve"> </w:t>
      </w:r>
      <w:r>
        <w:rPr>
          <w:color w:val="231F20"/>
          <w:sz w:val="15"/>
        </w:rPr>
        <w:t>and</w:t>
      </w:r>
      <w:r>
        <w:rPr>
          <w:color w:val="231F20"/>
          <w:spacing w:val="-11"/>
          <w:sz w:val="15"/>
        </w:rPr>
        <w:t xml:space="preserve"> </w:t>
      </w:r>
      <w:r>
        <w:rPr>
          <w:color w:val="231F20"/>
          <w:sz w:val="15"/>
        </w:rPr>
        <w:t xml:space="preserve">Cya- </w:t>
      </w:r>
      <w:r>
        <w:rPr>
          <w:color w:val="231F20"/>
          <w:spacing w:val="-4"/>
          <w:sz w:val="15"/>
        </w:rPr>
        <w:t>nobacteria in two alkaline hot springs in Yellowstone National Park. Envi-</w:t>
      </w:r>
      <w:r>
        <w:rPr>
          <w:color w:val="231F20"/>
          <w:sz w:val="15"/>
        </w:rPr>
        <w:t xml:space="preserve"> </w:t>
      </w:r>
      <w:r>
        <w:rPr>
          <w:color w:val="231F20"/>
          <w:spacing w:val="-4"/>
          <w:sz w:val="15"/>
        </w:rPr>
        <w:t>ron</w:t>
      </w:r>
      <w:r>
        <w:rPr>
          <w:color w:val="231F20"/>
          <w:spacing w:val="-7"/>
          <w:sz w:val="15"/>
        </w:rPr>
        <w:t xml:space="preserve"> </w:t>
      </w:r>
      <w:r>
        <w:rPr>
          <w:color w:val="231F20"/>
          <w:spacing w:val="-4"/>
          <w:sz w:val="15"/>
        </w:rPr>
        <w:t>Microbiol</w:t>
      </w:r>
      <w:r>
        <w:rPr>
          <w:color w:val="231F20"/>
          <w:spacing w:val="-6"/>
          <w:sz w:val="15"/>
        </w:rPr>
        <w:t xml:space="preserve"> </w:t>
      </w:r>
      <w:r>
        <w:rPr>
          <w:color w:val="231F20"/>
          <w:spacing w:val="-4"/>
          <w:sz w:val="15"/>
        </w:rPr>
        <w:t>Rep</w:t>
      </w:r>
      <w:r>
        <w:rPr>
          <w:color w:val="231F20"/>
          <w:spacing w:val="-7"/>
          <w:sz w:val="15"/>
        </w:rPr>
        <w:t xml:space="preserve"> </w:t>
      </w:r>
      <w:r>
        <w:rPr>
          <w:color w:val="231F20"/>
          <w:spacing w:val="-4"/>
          <w:sz w:val="15"/>
        </w:rPr>
        <w:t>12:503–513.</w:t>
      </w:r>
      <w:r>
        <w:rPr>
          <w:color w:val="231F20"/>
          <w:spacing w:val="-6"/>
          <w:sz w:val="15"/>
        </w:rPr>
        <w:t xml:space="preserve"> </w:t>
      </w:r>
      <w:hyperlink r:id="rId63">
        <w:r>
          <w:rPr>
            <w:color w:val="0000FF"/>
            <w:spacing w:val="-4"/>
            <w:sz w:val="15"/>
          </w:rPr>
          <w:t>https://doi.org/10.1111/1758-2229.12863</w:t>
        </w:r>
      </w:hyperlink>
      <w:r>
        <w:rPr>
          <w:color w:val="231F20"/>
          <w:spacing w:val="-4"/>
          <w:sz w:val="15"/>
        </w:rPr>
        <w:t>.</w:t>
      </w:r>
    </w:p>
    <w:p w14:paraId="498F97E3" w14:textId="77777777" w:rsidR="009843BB" w:rsidRDefault="00000000">
      <w:pPr>
        <w:pStyle w:val="PargrafodaLista"/>
        <w:numPr>
          <w:ilvl w:val="0"/>
          <w:numId w:val="1"/>
        </w:numPr>
        <w:tabs>
          <w:tab w:val="left" w:pos="380"/>
        </w:tabs>
        <w:spacing w:line="252" w:lineRule="auto"/>
        <w:ind w:left="380" w:right="40" w:hanging="249"/>
        <w:jc w:val="both"/>
        <w:rPr>
          <w:sz w:val="15"/>
        </w:rPr>
      </w:pPr>
      <w:r>
        <w:rPr>
          <w:color w:val="231F20"/>
          <w:w w:val="90"/>
          <w:sz w:val="15"/>
        </w:rPr>
        <w:t>Inskeep</w:t>
      </w:r>
      <w:r>
        <w:rPr>
          <w:color w:val="231F20"/>
          <w:spacing w:val="-3"/>
          <w:w w:val="90"/>
          <w:sz w:val="15"/>
        </w:rPr>
        <w:t xml:space="preserve"> </w:t>
      </w:r>
      <w:r>
        <w:rPr>
          <w:color w:val="231F20"/>
          <w:w w:val="90"/>
          <w:sz w:val="15"/>
        </w:rPr>
        <w:t>WP,</w:t>
      </w:r>
      <w:r>
        <w:rPr>
          <w:color w:val="231F20"/>
          <w:spacing w:val="-2"/>
          <w:w w:val="90"/>
          <w:sz w:val="15"/>
        </w:rPr>
        <w:t xml:space="preserve"> </w:t>
      </w:r>
      <w:r>
        <w:rPr>
          <w:color w:val="231F20"/>
          <w:w w:val="90"/>
          <w:sz w:val="15"/>
        </w:rPr>
        <w:t>Jay</w:t>
      </w:r>
      <w:r>
        <w:rPr>
          <w:color w:val="231F20"/>
          <w:spacing w:val="-3"/>
          <w:w w:val="90"/>
          <w:sz w:val="15"/>
        </w:rPr>
        <w:t xml:space="preserve"> </w:t>
      </w:r>
      <w:r>
        <w:rPr>
          <w:color w:val="231F20"/>
          <w:w w:val="90"/>
          <w:sz w:val="15"/>
        </w:rPr>
        <w:t>ZJ,</w:t>
      </w:r>
      <w:r>
        <w:rPr>
          <w:color w:val="231F20"/>
          <w:spacing w:val="-2"/>
          <w:w w:val="90"/>
          <w:sz w:val="15"/>
        </w:rPr>
        <w:t xml:space="preserve"> </w:t>
      </w:r>
      <w:r>
        <w:rPr>
          <w:color w:val="231F20"/>
          <w:w w:val="90"/>
          <w:sz w:val="15"/>
        </w:rPr>
        <w:t>Tringe</w:t>
      </w:r>
      <w:r>
        <w:rPr>
          <w:color w:val="231F20"/>
          <w:spacing w:val="-2"/>
          <w:w w:val="90"/>
          <w:sz w:val="15"/>
        </w:rPr>
        <w:t xml:space="preserve"> </w:t>
      </w:r>
      <w:r>
        <w:rPr>
          <w:color w:val="231F20"/>
          <w:w w:val="90"/>
          <w:sz w:val="15"/>
        </w:rPr>
        <w:t>SG,</w:t>
      </w:r>
      <w:r>
        <w:rPr>
          <w:color w:val="231F20"/>
          <w:spacing w:val="-2"/>
          <w:w w:val="90"/>
          <w:sz w:val="15"/>
        </w:rPr>
        <w:t xml:space="preserve"> </w:t>
      </w:r>
      <w:r>
        <w:rPr>
          <w:color w:val="231F20"/>
          <w:w w:val="90"/>
          <w:sz w:val="15"/>
        </w:rPr>
        <w:t>Herrgård</w:t>
      </w:r>
      <w:r>
        <w:rPr>
          <w:color w:val="231F20"/>
          <w:spacing w:val="-2"/>
          <w:w w:val="90"/>
          <w:sz w:val="15"/>
        </w:rPr>
        <w:t xml:space="preserve"> </w:t>
      </w:r>
      <w:r>
        <w:rPr>
          <w:color w:val="231F20"/>
          <w:w w:val="90"/>
          <w:sz w:val="15"/>
        </w:rPr>
        <w:t>MJ,</w:t>
      </w:r>
      <w:r>
        <w:rPr>
          <w:color w:val="231F20"/>
          <w:spacing w:val="-2"/>
          <w:w w:val="90"/>
          <w:sz w:val="15"/>
        </w:rPr>
        <w:t xml:space="preserve"> </w:t>
      </w:r>
      <w:r>
        <w:rPr>
          <w:color w:val="231F20"/>
          <w:w w:val="90"/>
          <w:sz w:val="15"/>
        </w:rPr>
        <w:t>Rusch</w:t>
      </w:r>
      <w:r>
        <w:rPr>
          <w:color w:val="231F20"/>
          <w:spacing w:val="-2"/>
          <w:w w:val="90"/>
          <w:sz w:val="15"/>
        </w:rPr>
        <w:t xml:space="preserve"> </w:t>
      </w:r>
      <w:r>
        <w:rPr>
          <w:color w:val="231F20"/>
          <w:w w:val="90"/>
          <w:sz w:val="15"/>
        </w:rPr>
        <w:t>DB,</w:t>
      </w:r>
      <w:r>
        <w:rPr>
          <w:color w:val="231F20"/>
          <w:spacing w:val="-2"/>
          <w:w w:val="90"/>
          <w:sz w:val="15"/>
        </w:rPr>
        <w:t xml:space="preserve"> </w:t>
      </w:r>
      <w:r>
        <w:rPr>
          <w:color w:val="231F20"/>
          <w:w w:val="90"/>
          <w:sz w:val="15"/>
        </w:rPr>
        <w:t>YNP</w:t>
      </w:r>
      <w:r>
        <w:rPr>
          <w:color w:val="231F20"/>
          <w:spacing w:val="-2"/>
          <w:w w:val="90"/>
          <w:sz w:val="15"/>
        </w:rPr>
        <w:t xml:space="preserve"> </w:t>
      </w:r>
      <w:r>
        <w:rPr>
          <w:color w:val="231F20"/>
          <w:w w:val="90"/>
          <w:sz w:val="15"/>
        </w:rPr>
        <w:t>Metagenome</w:t>
      </w:r>
      <w:r>
        <w:rPr>
          <w:color w:val="231F20"/>
          <w:sz w:val="15"/>
        </w:rPr>
        <w:t xml:space="preserve"> </w:t>
      </w:r>
      <w:r>
        <w:rPr>
          <w:color w:val="231F20"/>
          <w:w w:val="90"/>
          <w:sz w:val="15"/>
        </w:rPr>
        <w:t>Project Steering Committee and Working Group Members. 2013. The YNP</w:t>
      </w:r>
      <w:r>
        <w:rPr>
          <w:color w:val="231F20"/>
          <w:sz w:val="15"/>
        </w:rPr>
        <w:t xml:space="preserve"> </w:t>
      </w:r>
      <w:r>
        <w:rPr>
          <w:color w:val="231F20"/>
          <w:spacing w:val="-2"/>
          <w:sz w:val="15"/>
        </w:rPr>
        <w:t>metagenome project: environmental parameters responsible for micro-</w:t>
      </w:r>
      <w:r>
        <w:rPr>
          <w:color w:val="231F20"/>
          <w:sz w:val="15"/>
        </w:rPr>
        <w:t xml:space="preserve"> </w:t>
      </w:r>
      <w:r>
        <w:rPr>
          <w:color w:val="231F20"/>
          <w:spacing w:val="-2"/>
          <w:sz w:val="15"/>
        </w:rPr>
        <w:t>bial distribution in the yellowstone geothermal ecosystem. Front Micro-</w:t>
      </w:r>
      <w:r>
        <w:rPr>
          <w:color w:val="231F20"/>
          <w:sz w:val="15"/>
        </w:rPr>
        <w:t xml:space="preserve"> biol</w:t>
      </w:r>
      <w:r>
        <w:rPr>
          <w:color w:val="231F20"/>
          <w:spacing w:val="-11"/>
          <w:sz w:val="15"/>
        </w:rPr>
        <w:t xml:space="preserve"> </w:t>
      </w:r>
      <w:r>
        <w:rPr>
          <w:color w:val="231F20"/>
          <w:sz w:val="15"/>
        </w:rPr>
        <w:t>4:67.</w:t>
      </w:r>
      <w:r>
        <w:rPr>
          <w:color w:val="231F20"/>
          <w:spacing w:val="-10"/>
          <w:sz w:val="15"/>
        </w:rPr>
        <w:t xml:space="preserve"> </w:t>
      </w:r>
      <w:hyperlink r:id="rId64">
        <w:r>
          <w:rPr>
            <w:color w:val="0000FF"/>
            <w:sz w:val="15"/>
          </w:rPr>
          <w:t>https://doi.org/10.3389/fmicb.2013.00067</w:t>
        </w:r>
      </w:hyperlink>
      <w:r>
        <w:rPr>
          <w:color w:val="231F20"/>
          <w:sz w:val="15"/>
        </w:rPr>
        <w:t>.</w:t>
      </w:r>
    </w:p>
    <w:p w14:paraId="24C2B9FC" w14:textId="77777777" w:rsidR="009843BB" w:rsidRDefault="00000000">
      <w:pPr>
        <w:pStyle w:val="PargrafodaLista"/>
        <w:numPr>
          <w:ilvl w:val="0"/>
          <w:numId w:val="1"/>
        </w:numPr>
        <w:tabs>
          <w:tab w:val="left" w:pos="380"/>
        </w:tabs>
        <w:spacing w:line="252" w:lineRule="auto"/>
        <w:ind w:left="380" w:right="39" w:hanging="249"/>
        <w:jc w:val="both"/>
        <w:rPr>
          <w:sz w:val="15"/>
        </w:rPr>
      </w:pPr>
      <w:r>
        <w:rPr>
          <w:color w:val="231F20"/>
          <w:w w:val="90"/>
          <w:sz w:val="15"/>
        </w:rPr>
        <w:t>Fecteau</w:t>
      </w:r>
      <w:r>
        <w:rPr>
          <w:color w:val="231F20"/>
          <w:spacing w:val="-4"/>
          <w:w w:val="90"/>
          <w:sz w:val="15"/>
        </w:rPr>
        <w:t xml:space="preserve"> </w:t>
      </w:r>
      <w:r>
        <w:rPr>
          <w:color w:val="231F20"/>
          <w:w w:val="90"/>
          <w:sz w:val="15"/>
        </w:rPr>
        <w:t>KM,</w:t>
      </w:r>
      <w:r>
        <w:rPr>
          <w:color w:val="231F20"/>
          <w:spacing w:val="-4"/>
          <w:w w:val="90"/>
          <w:sz w:val="15"/>
        </w:rPr>
        <w:t xml:space="preserve"> </w:t>
      </w:r>
      <w:r>
        <w:rPr>
          <w:color w:val="231F20"/>
          <w:w w:val="90"/>
          <w:sz w:val="15"/>
        </w:rPr>
        <w:t>Boyd</w:t>
      </w:r>
      <w:r>
        <w:rPr>
          <w:color w:val="231F20"/>
          <w:spacing w:val="-4"/>
          <w:w w:val="90"/>
          <w:sz w:val="15"/>
        </w:rPr>
        <w:t xml:space="preserve"> </w:t>
      </w:r>
      <w:r>
        <w:rPr>
          <w:color w:val="231F20"/>
          <w:w w:val="90"/>
          <w:sz w:val="15"/>
        </w:rPr>
        <w:t>ES,</w:t>
      </w:r>
      <w:r>
        <w:rPr>
          <w:color w:val="231F20"/>
          <w:spacing w:val="-4"/>
          <w:w w:val="90"/>
          <w:sz w:val="15"/>
        </w:rPr>
        <w:t xml:space="preserve"> </w:t>
      </w:r>
      <w:r>
        <w:rPr>
          <w:color w:val="231F20"/>
          <w:w w:val="90"/>
          <w:sz w:val="15"/>
        </w:rPr>
        <w:t>Lindsay</w:t>
      </w:r>
      <w:r>
        <w:rPr>
          <w:color w:val="231F20"/>
          <w:spacing w:val="-4"/>
          <w:w w:val="90"/>
          <w:sz w:val="15"/>
        </w:rPr>
        <w:t xml:space="preserve"> </w:t>
      </w:r>
      <w:r>
        <w:rPr>
          <w:color w:val="231F20"/>
          <w:w w:val="90"/>
          <w:sz w:val="15"/>
        </w:rPr>
        <w:t>MR,</w:t>
      </w:r>
      <w:r>
        <w:rPr>
          <w:color w:val="231F20"/>
          <w:spacing w:val="-4"/>
          <w:w w:val="90"/>
          <w:sz w:val="15"/>
        </w:rPr>
        <w:t xml:space="preserve"> </w:t>
      </w:r>
      <w:r>
        <w:rPr>
          <w:color w:val="231F20"/>
          <w:w w:val="90"/>
          <w:sz w:val="15"/>
        </w:rPr>
        <w:t>Amenabar</w:t>
      </w:r>
      <w:r>
        <w:rPr>
          <w:color w:val="231F20"/>
          <w:spacing w:val="-4"/>
          <w:w w:val="90"/>
          <w:sz w:val="15"/>
        </w:rPr>
        <w:t xml:space="preserve"> </w:t>
      </w:r>
      <w:r>
        <w:rPr>
          <w:color w:val="231F20"/>
          <w:w w:val="90"/>
          <w:sz w:val="15"/>
        </w:rPr>
        <w:t>MJ,</w:t>
      </w:r>
      <w:r>
        <w:rPr>
          <w:color w:val="231F20"/>
          <w:spacing w:val="-6"/>
          <w:w w:val="90"/>
          <w:sz w:val="15"/>
        </w:rPr>
        <w:t xml:space="preserve"> </w:t>
      </w:r>
      <w:r>
        <w:rPr>
          <w:color w:val="231F20"/>
          <w:w w:val="90"/>
          <w:sz w:val="15"/>
        </w:rPr>
        <w:t>Robinson</w:t>
      </w:r>
      <w:r>
        <w:rPr>
          <w:color w:val="231F20"/>
          <w:spacing w:val="-4"/>
          <w:w w:val="90"/>
          <w:sz w:val="15"/>
        </w:rPr>
        <w:t xml:space="preserve"> </w:t>
      </w:r>
      <w:r>
        <w:rPr>
          <w:color w:val="231F20"/>
          <w:w w:val="90"/>
          <w:sz w:val="15"/>
        </w:rPr>
        <w:t>KJ,</w:t>
      </w:r>
      <w:r>
        <w:rPr>
          <w:color w:val="231F20"/>
          <w:spacing w:val="-4"/>
          <w:w w:val="90"/>
          <w:sz w:val="15"/>
        </w:rPr>
        <w:t xml:space="preserve"> </w:t>
      </w:r>
      <w:r>
        <w:rPr>
          <w:color w:val="231F20"/>
          <w:w w:val="90"/>
          <w:sz w:val="15"/>
        </w:rPr>
        <w:t>Debes</w:t>
      </w:r>
      <w:r>
        <w:rPr>
          <w:color w:val="231F20"/>
          <w:spacing w:val="-4"/>
          <w:w w:val="90"/>
          <w:sz w:val="15"/>
        </w:rPr>
        <w:t xml:space="preserve"> </w:t>
      </w:r>
      <w:r>
        <w:rPr>
          <w:color w:val="231F20"/>
          <w:w w:val="90"/>
          <w:sz w:val="15"/>
        </w:rPr>
        <w:t>RV,</w:t>
      </w:r>
      <w:r>
        <w:rPr>
          <w:color w:val="231F20"/>
          <w:sz w:val="15"/>
        </w:rPr>
        <w:t xml:space="preserve"> </w:t>
      </w:r>
      <w:r>
        <w:rPr>
          <w:color w:val="231F20"/>
          <w:spacing w:val="-6"/>
          <w:sz w:val="15"/>
        </w:rPr>
        <w:t>Shock</w:t>
      </w:r>
      <w:r>
        <w:rPr>
          <w:color w:val="231F20"/>
          <w:spacing w:val="-4"/>
          <w:sz w:val="15"/>
        </w:rPr>
        <w:t xml:space="preserve"> </w:t>
      </w:r>
      <w:r>
        <w:rPr>
          <w:color w:val="231F20"/>
          <w:spacing w:val="-6"/>
          <w:sz w:val="15"/>
        </w:rPr>
        <w:t>EL.</w:t>
      </w:r>
      <w:r>
        <w:rPr>
          <w:color w:val="231F20"/>
          <w:spacing w:val="-4"/>
          <w:sz w:val="15"/>
        </w:rPr>
        <w:t xml:space="preserve"> </w:t>
      </w:r>
      <w:r>
        <w:rPr>
          <w:color w:val="231F20"/>
          <w:spacing w:val="-6"/>
          <w:sz w:val="15"/>
        </w:rPr>
        <w:t>2022.</w:t>
      </w:r>
      <w:r>
        <w:rPr>
          <w:color w:val="231F20"/>
          <w:spacing w:val="-4"/>
          <w:sz w:val="15"/>
        </w:rPr>
        <w:t xml:space="preserve"> </w:t>
      </w:r>
      <w:r>
        <w:rPr>
          <w:color w:val="231F20"/>
          <w:spacing w:val="-6"/>
          <w:sz w:val="15"/>
        </w:rPr>
        <w:t>Cyanobacteria</w:t>
      </w:r>
      <w:r>
        <w:rPr>
          <w:color w:val="231F20"/>
          <w:spacing w:val="-4"/>
          <w:sz w:val="15"/>
        </w:rPr>
        <w:t xml:space="preserve"> </w:t>
      </w:r>
      <w:r>
        <w:rPr>
          <w:color w:val="231F20"/>
          <w:spacing w:val="-6"/>
          <w:sz w:val="15"/>
        </w:rPr>
        <w:t>and</w:t>
      </w:r>
      <w:r>
        <w:rPr>
          <w:color w:val="231F20"/>
          <w:spacing w:val="-4"/>
          <w:sz w:val="15"/>
        </w:rPr>
        <w:t xml:space="preserve"> </w:t>
      </w:r>
      <w:r>
        <w:rPr>
          <w:color w:val="231F20"/>
          <w:spacing w:val="-6"/>
          <w:sz w:val="15"/>
        </w:rPr>
        <w:t>algae</w:t>
      </w:r>
      <w:r>
        <w:rPr>
          <w:color w:val="231F20"/>
          <w:spacing w:val="-3"/>
          <w:sz w:val="15"/>
        </w:rPr>
        <w:t xml:space="preserve"> </w:t>
      </w:r>
      <w:r>
        <w:rPr>
          <w:color w:val="231F20"/>
          <w:spacing w:val="-6"/>
          <w:sz w:val="15"/>
        </w:rPr>
        <w:t>meet</w:t>
      </w:r>
      <w:r>
        <w:rPr>
          <w:color w:val="231F20"/>
          <w:spacing w:val="-4"/>
          <w:sz w:val="15"/>
        </w:rPr>
        <w:t xml:space="preserve"> </w:t>
      </w:r>
      <w:r>
        <w:rPr>
          <w:color w:val="231F20"/>
          <w:spacing w:val="-6"/>
          <w:sz w:val="15"/>
        </w:rPr>
        <w:t>at</w:t>
      </w:r>
      <w:r>
        <w:rPr>
          <w:color w:val="231F20"/>
          <w:spacing w:val="-3"/>
          <w:sz w:val="15"/>
        </w:rPr>
        <w:t xml:space="preserve"> </w:t>
      </w:r>
      <w:r>
        <w:rPr>
          <w:color w:val="231F20"/>
          <w:spacing w:val="-6"/>
          <w:sz w:val="15"/>
        </w:rPr>
        <w:t>the</w:t>
      </w:r>
      <w:r>
        <w:rPr>
          <w:color w:val="231F20"/>
          <w:spacing w:val="-5"/>
          <w:sz w:val="15"/>
        </w:rPr>
        <w:t xml:space="preserve"> </w:t>
      </w:r>
      <w:r>
        <w:rPr>
          <w:color w:val="231F20"/>
          <w:spacing w:val="-6"/>
          <w:sz w:val="15"/>
        </w:rPr>
        <w:t>limits</w:t>
      </w:r>
      <w:r>
        <w:rPr>
          <w:color w:val="231F20"/>
          <w:spacing w:val="-4"/>
          <w:sz w:val="15"/>
        </w:rPr>
        <w:t xml:space="preserve"> </w:t>
      </w:r>
      <w:r>
        <w:rPr>
          <w:color w:val="231F20"/>
          <w:spacing w:val="-6"/>
          <w:sz w:val="15"/>
        </w:rPr>
        <w:t>of</w:t>
      </w:r>
      <w:r>
        <w:rPr>
          <w:color w:val="231F20"/>
          <w:spacing w:val="-4"/>
          <w:sz w:val="15"/>
        </w:rPr>
        <w:t xml:space="preserve"> </w:t>
      </w:r>
      <w:r>
        <w:rPr>
          <w:color w:val="231F20"/>
          <w:spacing w:val="-6"/>
          <w:sz w:val="15"/>
        </w:rPr>
        <w:t>their</w:t>
      </w:r>
      <w:r>
        <w:rPr>
          <w:color w:val="231F20"/>
          <w:spacing w:val="-3"/>
          <w:sz w:val="15"/>
        </w:rPr>
        <w:t xml:space="preserve"> </w:t>
      </w:r>
      <w:r>
        <w:rPr>
          <w:color w:val="231F20"/>
          <w:spacing w:val="-6"/>
          <w:sz w:val="15"/>
        </w:rPr>
        <w:t>habitat</w:t>
      </w:r>
      <w:r>
        <w:rPr>
          <w:color w:val="231F20"/>
          <w:sz w:val="15"/>
        </w:rPr>
        <w:t xml:space="preserve"> </w:t>
      </w:r>
      <w:r>
        <w:rPr>
          <w:color w:val="231F20"/>
          <w:spacing w:val="-2"/>
          <w:w w:val="90"/>
          <w:sz w:val="15"/>
        </w:rPr>
        <w:t>ranges in moderately acidic hot springs. JGR Biogeosci 127:e2021JG006446.</w:t>
      </w:r>
      <w:r>
        <w:rPr>
          <w:color w:val="231F20"/>
          <w:sz w:val="15"/>
        </w:rPr>
        <w:t xml:space="preserve"> </w:t>
      </w:r>
      <w:hyperlink r:id="rId65">
        <w:r>
          <w:rPr>
            <w:color w:val="0000FF"/>
            <w:spacing w:val="-4"/>
            <w:sz w:val="15"/>
          </w:rPr>
          <w:t>https://doi.org/10.1029/2021JG006446</w:t>
        </w:r>
      </w:hyperlink>
      <w:r>
        <w:rPr>
          <w:color w:val="231F20"/>
          <w:spacing w:val="-4"/>
          <w:sz w:val="15"/>
        </w:rPr>
        <w:t>.</w:t>
      </w:r>
    </w:p>
    <w:p w14:paraId="5D65ACD8" w14:textId="77777777" w:rsidR="009843BB" w:rsidRDefault="00000000">
      <w:pPr>
        <w:pStyle w:val="PargrafodaLista"/>
        <w:numPr>
          <w:ilvl w:val="0"/>
          <w:numId w:val="1"/>
        </w:numPr>
        <w:tabs>
          <w:tab w:val="left" w:pos="380"/>
        </w:tabs>
        <w:spacing w:line="252" w:lineRule="auto"/>
        <w:ind w:left="380" w:right="40" w:hanging="249"/>
        <w:jc w:val="both"/>
        <w:rPr>
          <w:sz w:val="15"/>
        </w:rPr>
      </w:pPr>
      <w:bookmarkStart w:id="36" w:name="_bookmark16"/>
      <w:bookmarkEnd w:id="36"/>
      <w:r>
        <w:rPr>
          <w:color w:val="231F20"/>
          <w:spacing w:val="-4"/>
          <w:sz w:val="15"/>
        </w:rPr>
        <w:t>Hamilton TL, Bennett AC, Murugapiran SK, Havig JR. 2019. Anoxygenic</w:t>
      </w:r>
      <w:r>
        <w:rPr>
          <w:color w:val="231F20"/>
          <w:sz w:val="15"/>
        </w:rPr>
        <w:t xml:space="preserve"> phototrophs</w:t>
      </w:r>
      <w:r>
        <w:rPr>
          <w:color w:val="231F20"/>
          <w:spacing w:val="-10"/>
          <w:sz w:val="15"/>
        </w:rPr>
        <w:t xml:space="preserve"> </w:t>
      </w:r>
      <w:r>
        <w:rPr>
          <w:color w:val="231F20"/>
          <w:sz w:val="15"/>
        </w:rPr>
        <w:t>span</w:t>
      </w:r>
      <w:r>
        <w:rPr>
          <w:color w:val="231F20"/>
          <w:spacing w:val="-10"/>
          <w:sz w:val="15"/>
        </w:rPr>
        <w:t xml:space="preserve"> </w:t>
      </w:r>
      <w:r>
        <w:rPr>
          <w:color w:val="231F20"/>
          <w:sz w:val="15"/>
        </w:rPr>
        <w:t>geochemical</w:t>
      </w:r>
      <w:r>
        <w:rPr>
          <w:color w:val="231F20"/>
          <w:spacing w:val="-9"/>
          <w:sz w:val="15"/>
        </w:rPr>
        <w:t xml:space="preserve"> </w:t>
      </w:r>
      <w:r>
        <w:rPr>
          <w:color w:val="231F20"/>
          <w:sz w:val="15"/>
        </w:rPr>
        <w:t>gradients</w:t>
      </w:r>
      <w:r>
        <w:rPr>
          <w:color w:val="231F20"/>
          <w:spacing w:val="-10"/>
          <w:sz w:val="15"/>
        </w:rPr>
        <w:t xml:space="preserve"> </w:t>
      </w:r>
      <w:r>
        <w:rPr>
          <w:color w:val="231F20"/>
          <w:sz w:val="15"/>
        </w:rPr>
        <w:t>and</w:t>
      </w:r>
      <w:r>
        <w:rPr>
          <w:color w:val="231F20"/>
          <w:spacing w:val="-10"/>
          <w:sz w:val="15"/>
        </w:rPr>
        <w:t xml:space="preserve"> </w:t>
      </w:r>
      <w:r>
        <w:rPr>
          <w:color w:val="231F20"/>
          <w:sz w:val="15"/>
        </w:rPr>
        <w:t>diverse</w:t>
      </w:r>
      <w:r>
        <w:rPr>
          <w:color w:val="231F20"/>
          <w:spacing w:val="-10"/>
          <w:sz w:val="15"/>
        </w:rPr>
        <w:t xml:space="preserve"> </w:t>
      </w:r>
      <w:r>
        <w:rPr>
          <w:color w:val="231F20"/>
          <w:sz w:val="15"/>
        </w:rPr>
        <w:t>morphologies</w:t>
      </w:r>
      <w:r>
        <w:rPr>
          <w:color w:val="231F20"/>
          <w:spacing w:val="-9"/>
          <w:sz w:val="15"/>
        </w:rPr>
        <w:t xml:space="preserve"> </w:t>
      </w:r>
      <w:r>
        <w:rPr>
          <w:color w:val="231F20"/>
          <w:sz w:val="15"/>
        </w:rPr>
        <w:t xml:space="preserve">in </w:t>
      </w:r>
      <w:r>
        <w:rPr>
          <w:color w:val="231F20"/>
          <w:spacing w:val="-4"/>
          <w:sz w:val="15"/>
        </w:rPr>
        <w:t xml:space="preserve">terrestrial geothermal springs. mSystems 4:e00498-19. </w:t>
      </w:r>
      <w:hyperlink r:id="rId66">
        <w:r>
          <w:rPr>
            <w:color w:val="0000FF"/>
            <w:spacing w:val="-4"/>
            <w:sz w:val="15"/>
          </w:rPr>
          <w:t>https://doi.org/10</w:t>
        </w:r>
      </w:hyperlink>
    </w:p>
    <w:bookmarkStart w:id="37" w:name="_bookmark17"/>
    <w:bookmarkEnd w:id="37"/>
    <w:p w14:paraId="20A4D26E" w14:textId="77777777" w:rsidR="009843BB" w:rsidRDefault="00000000">
      <w:pPr>
        <w:ind w:left="380"/>
        <w:rPr>
          <w:sz w:val="15"/>
        </w:rPr>
      </w:pPr>
      <w:r>
        <w:fldChar w:fldCharType="begin"/>
      </w:r>
      <w:r>
        <w:instrText>HYPERLINK "https://doi.org/10.1128/mSystems.00498-19" \h</w:instrText>
      </w:r>
      <w:r>
        <w:fldChar w:fldCharType="separate"/>
      </w:r>
      <w:r>
        <w:rPr>
          <w:color w:val="0000FF"/>
          <w:w w:val="90"/>
          <w:sz w:val="15"/>
        </w:rPr>
        <w:t>.1128/mSystems.00498-</w:t>
      </w:r>
      <w:r>
        <w:rPr>
          <w:color w:val="0000FF"/>
          <w:spacing w:val="-5"/>
          <w:sz w:val="15"/>
        </w:rPr>
        <w:t>19</w:t>
      </w:r>
      <w:r>
        <w:fldChar w:fldCharType="end"/>
      </w:r>
      <w:r>
        <w:rPr>
          <w:color w:val="231F20"/>
          <w:spacing w:val="-5"/>
          <w:sz w:val="15"/>
        </w:rPr>
        <w:t>.</w:t>
      </w:r>
    </w:p>
    <w:p w14:paraId="6E299861" w14:textId="77777777" w:rsidR="009843BB" w:rsidRDefault="00000000">
      <w:pPr>
        <w:pStyle w:val="PargrafodaLista"/>
        <w:numPr>
          <w:ilvl w:val="0"/>
          <w:numId w:val="1"/>
        </w:numPr>
        <w:tabs>
          <w:tab w:val="left" w:pos="380"/>
        </w:tabs>
        <w:spacing w:before="4" w:line="252" w:lineRule="auto"/>
        <w:ind w:left="380" w:right="39" w:hanging="249"/>
        <w:jc w:val="both"/>
        <w:rPr>
          <w:sz w:val="15"/>
        </w:rPr>
      </w:pPr>
      <w:r>
        <w:rPr>
          <w:color w:val="231F20"/>
          <w:spacing w:val="-6"/>
          <w:sz w:val="15"/>
        </w:rPr>
        <w:t>Ferris</w:t>
      </w:r>
      <w:r>
        <w:rPr>
          <w:color w:val="231F20"/>
          <w:sz w:val="15"/>
        </w:rPr>
        <w:t xml:space="preserve"> </w:t>
      </w:r>
      <w:r>
        <w:rPr>
          <w:color w:val="231F20"/>
          <w:spacing w:val="-6"/>
          <w:sz w:val="15"/>
        </w:rPr>
        <w:t>MJ,</w:t>
      </w:r>
      <w:r>
        <w:rPr>
          <w:color w:val="231F20"/>
          <w:sz w:val="15"/>
        </w:rPr>
        <w:t xml:space="preserve"> </w:t>
      </w:r>
      <w:r>
        <w:rPr>
          <w:color w:val="231F20"/>
          <w:spacing w:val="-6"/>
          <w:sz w:val="15"/>
        </w:rPr>
        <w:t>Ward</w:t>
      </w:r>
      <w:r>
        <w:rPr>
          <w:color w:val="231F20"/>
          <w:sz w:val="15"/>
        </w:rPr>
        <w:t xml:space="preserve"> </w:t>
      </w:r>
      <w:r>
        <w:rPr>
          <w:color w:val="231F20"/>
          <w:spacing w:val="-6"/>
          <w:sz w:val="15"/>
        </w:rPr>
        <w:t>DM.</w:t>
      </w:r>
      <w:r>
        <w:rPr>
          <w:color w:val="231F20"/>
          <w:sz w:val="15"/>
        </w:rPr>
        <w:t xml:space="preserve"> </w:t>
      </w:r>
      <w:r>
        <w:rPr>
          <w:color w:val="231F20"/>
          <w:spacing w:val="-6"/>
          <w:sz w:val="15"/>
        </w:rPr>
        <w:t>1997.</w:t>
      </w:r>
      <w:r>
        <w:rPr>
          <w:color w:val="231F20"/>
          <w:sz w:val="15"/>
        </w:rPr>
        <w:t xml:space="preserve"> </w:t>
      </w:r>
      <w:r>
        <w:rPr>
          <w:color w:val="231F20"/>
          <w:spacing w:val="-6"/>
          <w:sz w:val="15"/>
        </w:rPr>
        <w:t>Seasonal</w:t>
      </w:r>
      <w:r>
        <w:rPr>
          <w:color w:val="231F20"/>
          <w:sz w:val="15"/>
        </w:rPr>
        <w:t xml:space="preserve"> </w:t>
      </w:r>
      <w:r>
        <w:rPr>
          <w:color w:val="231F20"/>
          <w:spacing w:val="-6"/>
          <w:sz w:val="15"/>
        </w:rPr>
        <w:t>distributions</w:t>
      </w:r>
      <w:r>
        <w:rPr>
          <w:color w:val="231F20"/>
          <w:sz w:val="15"/>
        </w:rPr>
        <w:t xml:space="preserve"> </w:t>
      </w:r>
      <w:r>
        <w:rPr>
          <w:color w:val="231F20"/>
          <w:spacing w:val="-6"/>
          <w:sz w:val="15"/>
        </w:rPr>
        <w:t>of</w:t>
      </w:r>
      <w:r>
        <w:rPr>
          <w:color w:val="231F20"/>
          <w:sz w:val="15"/>
        </w:rPr>
        <w:t xml:space="preserve"> </w:t>
      </w:r>
      <w:r>
        <w:rPr>
          <w:color w:val="231F20"/>
          <w:spacing w:val="-6"/>
          <w:sz w:val="15"/>
        </w:rPr>
        <w:t>dominant</w:t>
      </w:r>
      <w:r>
        <w:rPr>
          <w:color w:val="231F20"/>
          <w:sz w:val="15"/>
        </w:rPr>
        <w:t xml:space="preserve"> </w:t>
      </w:r>
      <w:r>
        <w:rPr>
          <w:color w:val="231F20"/>
          <w:spacing w:val="-6"/>
          <w:sz w:val="15"/>
        </w:rPr>
        <w:t>16S</w:t>
      </w:r>
      <w:r>
        <w:rPr>
          <w:color w:val="231F20"/>
          <w:sz w:val="15"/>
        </w:rPr>
        <w:t xml:space="preserve"> </w:t>
      </w:r>
      <w:r>
        <w:rPr>
          <w:color w:val="231F20"/>
          <w:spacing w:val="-6"/>
          <w:sz w:val="15"/>
        </w:rPr>
        <w:t>rRNA-</w:t>
      </w:r>
      <w:r>
        <w:rPr>
          <w:color w:val="231F20"/>
          <w:sz w:val="15"/>
        </w:rPr>
        <w:t xml:space="preserve"> </w:t>
      </w:r>
      <w:r>
        <w:rPr>
          <w:color w:val="231F20"/>
          <w:spacing w:val="-2"/>
          <w:sz w:val="15"/>
        </w:rPr>
        <w:t>defined</w:t>
      </w:r>
      <w:r>
        <w:rPr>
          <w:color w:val="231F20"/>
          <w:spacing w:val="-5"/>
          <w:sz w:val="15"/>
        </w:rPr>
        <w:t xml:space="preserve"> </w:t>
      </w:r>
      <w:r>
        <w:rPr>
          <w:color w:val="231F20"/>
          <w:spacing w:val="-2"/>
          <w:sz w:val="15"/>
        </w:rPr>
        <w:t>populations</w:t>
      </w:r>
      <w:r>
        <w:rPr>
          <w:color w:val="231F20"/>
          <w:spacing w:val="-4"/>
          <w:sz w:val="15"/>
        </w:rPr>
        <w:t xml:space="preserve"> </w:t>
      </w:r>
      <w:r>
        <w:rPr>
          <w:color w:val="231F20"/>
          <w:spacing w:val="-2"/>
          <w:sz w:val="15"/>
        </w:rPr>
        <w:t>in</w:t>
      </w:r>
      <w:r>
        <w:rPr>
          <w:color w:val="231F20"/>
          <w:spacing w:val="-4"/>
          <w:sz w:val="15"/>
        </w:rPr>
        <w:t xml:space="preserve"> </w:t>
      </w:r>
      <w:r>
        <w:rPr>
          <w:color w:val="231F20"/>
          <w:spacing w:val="-2"/>
          <w:sz w:val="15"/>
        </w:rPr>
        <w:t>a</w:t>
      </w:r>
      <w:r>
        <w:rPr>
          <w:color w:val="231F20"/>
          <w:spacing w:val="-4"/>
          <w:sz w:val="15"/>
        </w:rPr>
        <w:t xml:space="preserve"> </w:t>
      </w:r>
      <w:r>
        <w:rPr>
          <w:color w:val="231F20"/>
          <w:spacing w:val="-2"/>
          <w:sz w:val="15"/>
        </w:rPr>
        <w:t>hot</w:t>
      </w:r>
      <w:r>
        <w:rPr>
          <w:color w:val="231F20"/>
          <w:spacing w:val="-3"/>
          <w:sz w:val="15"/>
        </w:rPr>
        <w:t xml:space="preserve"> </w:t>
      </w:r>
      <w:r>
        <w:rPr>
          <w:color w:val="231F20"/>
          <w:spacing w:val="-2"/>
          <w:sz w:val="15"/>
        </w:rPr>
        <w:t>spring</w:t>
      </w:r>
      <w:r>
        <w:rPr>
          <w:color w:val="231F20"/>
          <w:spacing w:val="-5"/>
          <w:sz w:val="15"/>
        </w:rPr>
        <w:t xml:space="preserve"> </w:t>
      </w:r>
      <w:r>
        <w:rPr>
          <w:color w:val="231F20"/>
          <w:spacing w:val="-2"/>
          <w:sz w:val="15"/>
        </w:rPr>
        <w:t>microbial</w:t>
      </w:r>
      <w:r>
        <w:rPr>
          <w:color w:val="231F20"/>
          <w:spacing w:val="-3"/>
          <w:sz w:val="15"/>
        </w:rPr>
        <w:t xml:space="preserve"> </w:t>
      </w:r>
      <w:r>
        <w:rPr>
          <w:color w:val="231F20"/>
          <w:spacing w:val="-2"/>
          <w:sz w:val="15"/>
        </w:rPr>
        <w:t>mat</w:t>
      </w:r>
      <w:r>
        <w:rPr>
          <w:color w:val="231F20"/>
          <w:spacing w:val="-4"/>
          <w:sz w:val="15"/>
        </w:rPr>
        <w:t xml:space="preserve"> </w:t>
      </w:r>
      <w:r>
        <w:rPr>
          <w:color w:val="231F20"/>
          <w:spacing w:val="-2"/>
          <w:sz w:val="15"/>
        </w:rPr>
        <w:t>examined</w:t>
      </w:r>
      <w:r>
        <w:rPr>
          <w:color w:val="231F20"/>
          <w:spacing w:val="-4"/>
          <w:sz w:val="15"/>
        </w:rPr>
        <w:t xml:space="preserve"> </w:t>
      </w:r>
      <w:r>
        <w:rPr>
          <w:color w:val="231F20"/>
          <w:spacing w:val="-2"/>
          <w:sz w:val="15"/>
        </w:rPr>
        <w:t>by</w:t>
      </w:r>
      <w:r>
        <w:rPr>
          <w:color w:val="231F20"/>
          <w:spacing w:val="-3"/>
          <w:sz w:val="15"/>
        </w:rPr>
        <w:t xml:space="preserve"> </w:t>
      </w:r>
      <w:r>
        <w:rPr>
          <w:color w:val="231F20"/>
          <w:spacing w:val="-2"/>
          <w:sz w:val="15"/>
        </w:rPr>
        <w:t>denatur-</w:t>
      </w:r>
      <w:r>
        <w:rPr>
          <w:color w:val="231F20"/>
          <w:sz w:val="15"/>
        </w:rPr>
        <w:t xml:space="preserve"> </w:t>
      </w:r>
      <w:r>
        <w:rPr>
          <w:color w:val="231F20"/>
          <w:spacing w:val="-2"/>
          <w:sz w:val="15"/>
        </w:rPr>
        <w:t>ing</w:t>
      </w:r>
      <w:r>
        <w:rPr>
          <w:color w:val="231F20"/>
          <w:spacing w:val="-4"/>
          <w:sz w:val="15"/>
        </w:rPr>
        <w:t xml:space="preserve"> </w:t>
      </w:r>
      <w:r>
        <w:rPr>
          <w:color w:val="231F20"/>
          <w:spacing w:val="-2"/>
          <w:sz w:val="15"/>
        </w:rPr>
        <w:t>gradient</w:t>
      </w:r>
      <w:r>
        <w:rPr>
          <w:color w:val="231F20"/>
          <w:spacing w:val="-3"/>
          <w:sz w:val="15"/>
        </w:rPr>
        <w:t xml:space="preserve"> </w:t>
      </w:r>
      <w:r>
        <w:rPr>
          <w:color w:val="231F20"/>
          <w:spacing w:val="-2"/>
          <w:sz w:val="15"/>
        </w:rPr>
        <w:t>gel</w:t>
      </w:r>
      <w:r>
        <w:rPr>
          <w:color w:val="231F20"/>
          <w:spacing w:val="-3"/>
          <w:sz w:val="15"/>
        </w:rPr>
        <w:t xml:space="preserve"> </w:t>
      </w:r>
      <w:r>
        <w:rPr>
          <w:color w:val="231F20"/>
          <w:spacing w:val="-2"/>
          <w:sz w:val="15"/>
        </w:rPr>
        <w:t>electrophoresis.</w:t>
      </w:r>
      <w:r>
        <w:rPr>
          <w:color w:val="231F20"/>
          <w:spacing w:val="-3"/>
          <w:sz w:val="15"/>
        </w:rPr>
        <w:t xml:space="preserve"> </w:t>
      </w:r>
      <w:r>
        <w:rPr>
          <w:color w:val="231F20"/>
          <w:spacing w:val="-2"/>
          <w:sz w:val="15"/>
        </w:rPr>
        <w:t>Appl</w:t>
      </w:r>
      <w:r>
        <w:rPr>
          <w:color w:val="231F20"/>
          <w:spacing w:val="-3"/>
          <w:sz w:val="15"/>
        </w:rPr>
        <w:t xml:space="preserve"> </w:t>
      </w:r>
      <w:r>
        <w:rPr>
          <w:color w:val="231F20"/>
          <w:spacing w:val="-2"/>
          <w:sz w:val="15"/>
        </w:rPr>
        <w:t>Environ</w:t>
      </w:r>
      <w:r>
        <w:rPr>
          <w:color w:val="231F20"/>
          <w:spacing w:val="-3"/>
          <w:sz w:val="15"/>
        </w:rPr>
        <w:t xml:space="preserve"> </w:t>
      </w:r>
      <w:r>
        <w:rPr>
          <w:color w:val="231F20"/>
          <w:spacing w:val="-2"/>
          <w:sz w:val="15"/>
        </w:rPr>
        <w:t>Microbiol</w:t>
      </w:r>
      <w:r>
        <w:rPr>
          <w:color w:val="231F20"/>
          <w:spacing w:val="-3"/>
          <w:sz w:val="15"/>
        </w:rPr>
        <w:t xml:space="preserve"> </w:t>
      </w:r>
      <w:r>
        <w:rPr>
          <w:color w:val="231F20"/>
          <w:spacing w:val="-2"/>
          <w:sz w:val="15"/>
        </w:rPr>
        <w:t>63:1375–1381.</w:t>
      </w:r>
      <w:r>
        <w:rPr>
          <w:color w:val="231F20"/>
          <w:sz w:val="15"/>
        </w:rPr>
        <w:t xml:space="preserve"> </w:t>
      </w:r>
      <w:bookmarkStart w:id="38" w:name="_bookmark18"/>
      <w:bookmarkEnd w:id="38"/>
      <w:r>
        <w:fldChar w:fldCharType="begin"/>
      </w:r>
      <w:r>
        <w:instrText>HYPERLINK "https://doi.org/10.1128/aem.63.4.1375-1381.1997" \h</w:instrText>
      </w:r>
      <w:r>
        <w:fldChar w:fldCharType="separate"/>
      </w:r>
      <w:r>
        <w:rPr>
          <w:color w:val="0000FF"/>
          <w:spacing w:val="-2"/>
          <w:sz w:val="15"/>
        </w:rPr>
        <w:t>https://doi.org/10.1128/aem.63.4.1375-1381.1997</w:t>
      </w:r>
      <w:r>
        <w:fldChar w:fldCharType="end"/>
      </w:r>
      <w:r>
        <w:rPr>
          <w:color w:val="231F20"/>
          <w:spacing w:val="-2"/>
          <w:sz w:val="15"/>
        </w:rPr>
        <w:t>.</w:t>
      </w:r>
    </w:p>
    <w:p w14:paraId="4CC7B9F3" w14:textId="77777777" w:rsidR="009843BB" w:rsidRDefault="00000000">
      <w:pPr>
        <w:pStyle w:val="PargrafodaLista"/>
        <w:numPr>
          <w:ilvl w:val="0"/>
          <w:numId w:val="1"/>
        </w:numPr>
        <w:tabs>
          <w:tab w:val="left" w:pos="380"/>
        </w:tabs>
        <w:spacing w:line="252" w:lineRule="auto"/>
        <w:ind w:left="380" w:right="40" w:hanging="249"/>
        <w:jc w:val="both"/>
        <w:rPr>
          <w:sz w:val="15"/>
        </w:rPr>
      </w:pPr>
      <w:r>
        <w:rPr>
          <w:color w:val="231F20"/>
          <w:spacing w:val="-6"/>
          <w:sz w:val="15"/>
        </w:rPr>
        <w:t>Ward</w:t>
      </w:r>
      <w:r>
        <w:rPr>
          <w:color w:val="231F20"/>
          <w:spacing w:val="-1"/>
          <w:sz w:val="15"/>
        </w:rPr>
        <w:t xml:space="preserve"> </w:t>
      </w:r>
      <w:r>
        <w:rPr>
          <w:color w:val="231F20"/>
          <w:spacing w:val="-6"/>
          <w:sz w:val="15"/>
        </w:rPr>
        <w:t>DM,</w:t>
      </w:r>
      <w:r>
        <w:rPr>
          <w:color w:val="231F20"/>
          <w:sz w:val="15"/>
        </w:rPr>
        <w:t xml:space="preserve"> </w:t>
      </w:r>
      <w:r>
        <w:rPr>
          <w:color w:val="231F20"/>
          <w:spacing w:val="-6"/>
          <w:sz w:val="15"/>
        </w:rPr>
        <w:t>Bateson</w:t>
      </w:r>
      <w:r>
        <w:rPr>
          <w:color w:val="231F20"/>
          <w:spacing w:val="-1"/>
          <w:sz w:val="15"/>
        </w:rPr>
        <w:t xml:space="preserve"> </w:t>
      </w:r>
      <w:r>
        <w:rPr>
          <w:color w:val="231F20"/>
          <w:spacing w:val="-6"/>
          <w:sz w:val="15"/>
        </w:rPr>
        <w:t>MM,</w:t>
      </w:r>
      <w:r>
        <w:rPr>
          <w:color w:val="231F20"/>
          <w:spacing w:val="-1"/>
          <w:sz w:val="15"/>
        </w:rPr>
        <w:t xml:space="preserve"> </w:t>
      </w:r>
      <w:r>
        <w:rPr>
          <w:color w:val="231F20"/>
          <w:spacing w:val="-6"/>
          <w:sz w:val="15"/>
        </w:rPr>
        <w:t>Ferris</w:t>
      </w:r>
      <w:r>
        <w:rPr>
          <w:color w:val="231F20"/>
          <w:sz w:val="15"/>
        </w:rPr>
        <w:t xml:space="preserve"> </w:t>
      </w:r>
      <w:r>
        <w:rPr>
          <w:color w:val="231F20"/>
          <w:spacing w:val="-6"/>
          <w:sz w:val="15"/>
        </w:rPr>
        <w:t>MJ,</w:t>
      </w:r>
      <w:r>
        <w:rPr>
          <w:color w:val="231F20"/>
          <w:sz w:val="15"/>
        </w:rPr>
        <w:t xml:space="preserve"> </w:t>
      </w:r>
      <w:r>
        <w:rPr>
          <w:color w:val="231F20"/>
          <w:spacing w:val="-6"/>
          <w:sz w:val="15"/>
        </w:rPr>
        <w:t>Kühl</w:t>
      </w:r>
      <w:r>
        <w:rPr>
          <w:color w:val="231F20"/>
          <w:sz w:val="15"/>
        </w:rPr>
        <w:t xml:space="preserve"> </w:t>
      </w:r>
      <w:r>
        <w:rPr>
          <w:color w:val="231F20"/>
          <w:spacing w:val="-6"/>
          <w:sz w:val="15"/>
        </w:rPr>
        <w:t>M,</w:t>
      </w:r>
      <w:r>
        <w:rPr>
          <w:color w:val="231F20"/>
          <w:sz w:val="15"/>
        </w:rPr>
        <w:t xml:space="preserve"> </w:t>
      </w:r>
      <w:r>
        <w:rPr>
          <w:color w:val="231F20"/>
          <w:spacing w:val="-6"/>
          <w:sz w:val="15"/>
        </w:rPr>
        <w:t>Wieland</w:t>
      </w:r>
      <w:r>
        <w:rPr>
          <w:color w:val="231F20"/>
          <w:sz w:val="15"/>
        </w:rPr>
        <w:t xml:space="preserve"> </w:t>
      </w:r>
      <w:r>
        <w:rPr>
          <w:color w:val="231F20"/>
          <w:spacing w:val="-6"/>
          <w:sz w:val="15"/>
        </w:rPr>
        <w:t>A,</w:t>
      </w:r>
      <w:r>
        <w:rPr>
          <w:color w:val="231F20"/>
          <w:spacing w:val="-1"/>
          <w:sz w:val="15"/>
        </w:rPr>
        <w:t xml:space="preserve"> </w:t>
      </w:r>
      <w:r>
        <w:rPr>
          <w:color w:val="231F20"/>
          <w:spacing w:val="-6"/>
          <w:sz w:val="15"/>
        </w:rPr>
        <w:t>Koeppel</w:t>
      </w:r>
      <w:r>
        <w:rPr>
          <w:color w:val="231F20"/>
          <w:sz w:val="15"/>
        </w:rPr>
        <w:t xml:space="preserve"> </w:t>
      </w:r>
      <w:r>
        <w:rPr>
          <w:color w:val="231F20"/>
          <w:spacing w:val="-6"/>
          <w:sz w:val="15"/>
        </w:rPr>
        <w:t>A,</w:t>
      </w:r>
      <w:r>
        <w:rPr>
          <w:color w:val="231F20"/>
          <w:sz w:val="15"/>
        </w:rPr>
        <w:t xml:space="preserve"> </w:t>
      </w:r>
      <w:r>
        <w:rPr>
          <w:color w:val="231F20"/>
          <w:spacing w:val="-6"/>
          <w:sz w:val="15"/>
        </w:rPr>
        <w:t>Cohan</w:t>
      </w:r>
      <w:r>
        <w:rPr>
          <w:color w:val="231F20"/>
          <w:sz w:val="15"/>
        </w:rPr>
        <w:t xml:space="preserve"> FM.</w:t>
      </w:r>
      <w:r>
        <w:rPr>
          <w:color w:val="231F20"/>
          <w:spacing w:val="-10"/>
          <w:sz w:val="15"/>
        </w:rPr>
        <w:t xml:space="preserve"> </w:t>
      </w:r>
      <w:r>
        <w:rPr>
          <w:color w:val="231F20"/>
          <w:sz w:val="15"/>
        </w:rPr>
        <w:t>2006.</w:t>
      </w:r>
      <w:r>
        <w:rPr>
          <w:color w:val="231F20"/>
          <w:spacing w:val="-10"/>
          <w:sz w:val="15"/>
        </w:rPr>
        <w:t xml:space="preserve"> </w:t>
      </w:r>
      <w:r>
        <w:rPr>
          <w:color w:val="231F20"/>
          <w:sz w:val="15"/>
        </w:rPr>
        <w:t>Cyanobacterial</w:t>
      </w:r>
      <w:r>
        <w:rPr>
          <w:color w:val="231F20"/>
          <w:spacing w:val="-10"/>
          <w:sz w:val="15"/>
        </w:rPr>
        <w:t xml:space="preserve"> </w:t>
      </w:r>
      <w:r>
        <w:rPr>
          <w:color w:val="231F20"/>
          <w:sz w:val="15"/>
        </w:rPr>
        <w:t>ecotypes</w:t>
      </w:r>
      <w:r>
        <w:rPr>
          <w:color w:val="231F20"/>
          <w:spacing w:val="-9"/>
          <w:sz w:val="15"/>
        </w:rPr>
        <w:t xml:space="preserve"> </w:t>
      </w:r>
      <w:r>
        <w:rPr>
          <w:color w:val="231F20"/>
          <w:sz w:val="15"/>
        </w:rPr>
        <w:t>in</w:t>
      </w:r>
      <w:r>
        <w:rPr>
          <w:color w:val="231F20"/>
          <w:spacing w:val="-10"/>
          <w:sz w:val="15"/>
        </w:rPr>
        <w:t xml:space="preserve"> </w:t>
      </w:r>
      <w:r>
        <w:rPr>
          <w:color w:val="231F20"/>
          <w:sz w:val="15"/>
        </w:rPr>
        <w:t>the</w:t>
      </w:r>
      <w:r>
        <w:rPr>
          <w:color w:val="231F20"/>
          <w:spacing w:val="-10"/>
          <w:sz w:val="15"/>
        </w:rPr>
        <w:t xml:space="preserve"> </w:t>
      </w:r>
      <w:r>
        <w:rPr>
          <w:color w:val="231F20"/>
          <w:sz w:val="15"/>
        </w:rPr>
        <w:t>microbial</w:t>
      </w:r>
      <w:r>
        <w:rPr>
          <w:color w:val="231F20"/>
          <w:spacing w:val="-9"/>
          <w:sz w:val="15"/>
        </w:rPr>
        <w:t xml:space="preserve"> </w:t>
      </w:r>
      <w:r>
        <w:rPr>
          <w:color w:val="231F20"/>
          <w:sz w:val="15"/>
        </w:rPr>
        <w:t>mat</w:t>
      </w:r>
      <w:r>
        <w:rPr>
          <w:color w:val="231F20"/>
          <w:spacing w:val="-10"/>
          <w:sz w:val="15"/>
        </w:rPr>
        <w:t xml:space="preserve"> </w:t>
      </w:r>
      <w:r>
        <w:rPr>
          <w:color w:val="231F20"/>
          <w:sz w:val="15"/>
        </w:rPr>
        <w:t>community</w:t>
      </w:r>
      <w:r>
        <w:rPr>
          <w:color w:val="231F20"/>
          <w:spacing w:val="-9"/>
          <w:sz w:val="15"/>
        </w:rPr>
        <w:t xml:space="preserve"> </w:t>
      </w:r>
      <w:r>
        <w:rPr>
          <w:color w:val="231F20"/>
          <w:sz w:val="15"/>
        </w:rPr>
        <w:t xml:space="preserve">of </w:t>
      </w:r>
      <w:r>
        <w:rPr>
          <w:color w:val="231F20"/>
          <w:spacing w:val="-4"/>
          <w:sz w:val="15"/>
        </w:rPr>
        <w:t>Mushroom Spring (Yellowstone National Park, Wyoming) as species-like</w:t>
      </w:r>
      <w:r>
        <w:rPr>
          <w:color w:val="231F20"/>
          <w:sz w:val="15"/>
        </w:rPr>
        <w:t xml:space="preserve"> units</w:t>
      </w:r>
      <w:r>
        <w:rPr>
          <w:color w:val="231F20"/>
          <w:spacing w:val="-8"/>
          <w:sz w:val="15"/>
        </w:rPr>
        <w:t xml:space="preserve"> </w:t>
      </w:r>
      <w:r>
        <w:rPr>
          <w:color w:val="231F20"/>
          <w:sz w:val="15"/>
        </w:rPr>
        <w:t>linking</w:t>
      </w:r>
      <w:r>
        <w:rPr>
          <w:color w:val="231F20"/>
          <w:spacing w:val="-7"/>
          <w:sz w:val="15"/>
        </w:rPr>
        <w:t xml:space="preserve"> </w:t>
      </w:r>
      <w:r>
        <w:rPr>
          <w:color w:val="231F20"/>
          <w:sz w:val="15"/>
        </w:rPr>
        <w:t>microbial</w:t>
      </w:r>
      <w:r>
        <w:rPr>
          <w:color w:val="231F20"/>
          <w:spacing w:val="-7"/>
          <w:sz w:val="15"/>
        </w:rPr>
        <w:t xml:space="preserve"> </w:t>
      </w:r>
      <w:r>
        <w:rPr>
          <w:color w:val="231F20"/>
          <w:sz w:val="15"/>
        </w:rPr>
        <w:t>community</w:t>
      </w:r>
      <w:r>
        <w:rPr>
          <w:color w:val="231F20"/>
          <w:spacing w:val="-7"/>
          <w:sz w:val="15"/>
        </w:rPr>
        <w:t xml:space="preserve"> </w:t>
      </w:r>
      <w:r>
        <w:rPr>
          <w:color w:val="231F20"/>
          <w:sz w:val="15"/>
        </w:rPr>
        <w:t>composition,</w:t>
      </w:r>
      <w:r>
        <w:rPr>
          <w:color w:val="231F20"/>
          <w:spacing w:val="-7"/>
          <w:sz w:val="15"/>
        </w:rPr>
        <w:t xml:space="preserve"> </w:t>
      </w:r>
      <w:r>
        <w:rPr>
          <w:color w:val="231F20"/>
          <w:sz w:val="15"/>
        </w:rPr>
        <w:t>structure</w:t>
      </w:r>
      <w:r>
        <w:rPr>
          <w:color w:val="231F20"/>
          <w:spacing w:val="-7"/>
          <w:sz w:val="15"/>
        </w:rPr>
        <w:t xml:space="preserve"> </w:t>
      </w:r>
      <w:r>
        <w:rPr>
          <w:color w:val="231F20"/>
          <w:sz w:val="15"/>
        </w:rPr>
        <w:t>and</w:t>
      </w:r>
      <w:r>
        <w:rPr>
          <w:color w:val="231F20"/>
          <w:spacing w:val="-7"/>
          <w:sz w:val="15"/>
        </w:rPr>
        <w:t xml:space="preserve"> </w:t>
      </w:r>
      <w:r>
        <w:rPr>
          <w:color w:val="231F20"/>
          <w:sz w:val="15"/>
        </w:rPr>
        <w:t xml:space="preserve">function. </w:t>
      </w:r>
      <w:r>
        <w:rPr>
          <w:color w:val="231F20"/>
          <w:spacing w:val="-2"/>
          <w:sz w:val="15"/>
        </w:rPr>
        <w:t>Philos</w:t>
      </w:r>
      <w:r>
        <w:rPr>
          <w:color w:val="231F20"/>
          <w:spacing w:val="4"/>
          <w:sz w:val="15"/>
        </w:rPr>
        <w:t xml:space="preserve"> </w:t>
      </w:r>
      <w:r>
        <w:rPr>
          <w:color w:val="231F20"/>
          <w:spacing w:val="-2"/>
          <w:sz w:val="15"/>
        </w:rPr>
        <w:t>Trans</w:t>
      </w:r>
      <w:r>
        <w:rPr>
          <w:color w:val="231F20"/>
          <w:spacing w:val="6"/>
          <w:sz w:val="15"/>
        </w:rPr>
        <w:t xml:space="preserve"> </w:t>
      </w:r>
      <w:r>
        <w:rPr>
          <w:color w:val="231F20"/>
          <w:spacing w:val="-2"/>
          <w:sz w:val="15"/>
        </w:rPr>
        <w:t>R</w:t>
      </w:r>
      <w:r>
        <w:rPr>
          <w:color w:val="231F20"/>
          <w:spacing w:val="6"/>
          <w:sz w:val="15"/>
        </w:rPr>
        <w:t xml:space="preserve"> </w:t>
      </w:r>
      <w:r>
        <w:rPr>
          <w:color w:val="231F20"/>
          <w:spacing w:val="-2"/>
          <w:sz w:val="15"/>
        </w:rPr>
        <w:t>Soc</w:t>
      </w:r>
      <w:r>
        <w:rPr>
          <w:color w:val="231F20"/>
          <w:spacing w:val="5"/>
          <w:sz w:val="15"/>
        </w:rPr>
        <w:t xml:space="preserve"> </w:t>
      </w:r>
      <w:r>
        <w:rPr>
          <w:color w:val="231F20"/>
          <w:spacing w:val="-2"/>
          <w:sz w:val="15"/>
        </w:rPr>
        <w:t>Lond</w:t>
      </w:r>
      <w:r>
        <w:rPr>
          <w:color w:val="231F20"/>
          <w:spacing w:val="6"/>
          <w:sz w:val="15"/>
        </w:rPr>
        <w:t xml:space="preserve"> </w:t>
      </w:r>
      <w:r>
        <w:rPr>
          <w:color w:val="231F20"/>
          <w:spacing w:val="-2"/>
          <w:sz w:val="15"/>
        </w:rPr>
        <w:t>B</w:t>
      </w:r>
      <w:r>
        <w:rPr>
          <w:color w:val="231F20"/>
          <w:spacing w:val="5"/>
          <w:sz w:val="15"/>
        </w:rPr>
        <w:t xml:space="preserve"> </w:t>
      </w:r>
      <w:r>
        <w:rPr>
          <w:color w:val="231F20"/>
          <w:spacing w:val="-2"/>
          <w:sz w:val="15"/>
        </w:rPr>
        <w:t>Biol</w:t>
      </w:r>
      <w:r>
        <w:rPr>
          <w:color w:val="231F20"/>
          <w:spacing w:val="5"/>
          <w:sz w:val="15"/>
        </w:rPr>
        <w:t xml:space="preserve"> </w:t>
      </w:r>
      <w:r>
        <w:rPr>
          <w:color w:val="231F20"/>
          <w:spacing w:val="-2"/>
          <w:sz w:val="15"/>
        </w:rPr>
        <w:t>Sci</w:t>
      </w:r>
      <w:r>
        <w:rPr>
          <w:color w:val="231F20"/>
          <w:spacing w:val="6"/>
          <w:sz w:val="15"/>
        </w:rPr>
        <w:t xml:space="preserve"> </w:t>
      </w:r>
      <w:r>
        <w:rPr>
          <w:color w:val="231F20"/>
          <w:spacing w:val="-2"/>
          <w:sz w:val="15"/>
        </w:rPr>
        <w:t>361:1997–2008.</w:t>
      </w:r>
      <w:r>
        <w:rPr>
          <w:color w:val="231F20"/>
          <w:spacing w:val="5"/>
          <w:sz w:val="15"/>
        </w:rPr>
        <w:t xml:space="preserve"> </w:t>
      </w:r>
      <w:hyperlink r:id="rId67">
        <w:r>
          <w:rPr>
            <w:color w:val="0000FF"/>
            <w:spacing w:val="-2"/>
            <w:sz w:val="15"/>
          </w:rPr>
          <w:t>https://doi.org/10</w:t>
        </w:r>
      </w:hyperlink>
    </w:p>
    <w:bookmarkStart w:id="39" w:name="_bookmark19"/>
    <w:bookmarkEnd w:id="39"/>
    <w:p w14:paraId="25356ABB" w14:textId="77777777" w:rsidR="009843BB" w:rsidRDefault="00000000">
      <w:pPr>
        <w:spacing w:before="1"/>
        <w:ind w:left="380"/>
        <w:rPr>
          <w:sz w:val="15"/>
        </w:rPr>
      </w:pPr>
      <w:r>
        <w:fldChar w:fldCharType="begin"/>
      </w:r>
      <w:r>
        <w:instrText>HYPERLINK "https://doi.org/10.1098/rstb.2006.1919" \h</w:instrText>
      </w:r>
      <w:r>
        <w:fldChar w:fldCharType="separate"/>
      </w:r>
      <w:r>
        <w:rPr>
          <w:color w:val="0000FF"/>
          <w:spacing w:val="-2"/>
          <w:sz w:val="15"/>
        </w:rPr>
        <w:t>.1098/rstb.2006.1919</w:t>
      </w:r>
      <w:r>
        <w:fldChar w:fldCharType="end"/>
      </w:r>
      <w:r>
        <w:rPr>
          <w:color w:val="231F20"/>
          <w:spacing w:val="-2"/>
          <w:sz w:val="15"/>
        </w:rPr>
        <w:t>.</w:t>
      </w:r>
    </w:p>
    <w:p w14:paraId="0D4C5E67" w14:textId="77777777" w:rsidR="009843BB" w:rsidRDefault="00000000">
      <w:pPr>
        <w:pStyle w:val="PargrafodaLista"/>
        <w:numPr>
          <w:ilvl w:val="0"/>
          <w:numId w:val="1"/>
        </w:numPr>
        <w:tabs>
          <w:tab w:val="left" w:pos="380"/>
        </w:tabs>
        <w:spacing w:before="6" w:line="252" w:lineRule="auto"/>
        <w:ind w:left="380" w:right="39" w:hanging="249"/>
        <w:jc w:val="both"/>
        <w:rPr>
          <w:sz w:val="15"/>
        </w:rPr>
      </w:pPr>
      <w:r>
        <w:rPr>
          <w:color w:val="231F20"/>
          <w:w w:val="90"/>
          <w:sz w:val="15"/>
        </w:rPr>
        <w:t>Allewalt JP, Bateson MM, Revsbech NP, Slack K, Ward DM. 2006. Effect of</w:t>
      </w:r>
      <w:r>
        <w:rPr>
          <w:color w:val="231F20"/>
          <w:sz w:val="15"/>
        </w:rPr>
        <w:t xml:space="preserve"> </w:t>
      </w:r>
      <w:r>
        <w:rPr>
          <w:color w:val="231F20"/>
          <w:spacing w:val="-2"/>
          <w:sz w:val="15"/>
        </w:rPr>
        <w:t>temperature</w:t>
      </w:r>
      <w:r>
        <w:rPr>
          <w:color w:val="231F20"/>
          <w:spacing w:val="-7"/>
          <w:sz w:val="15"/>
        </w:rPr>
        <w:t xml:space="preserve"> </w:t>
      </w:r>
      <w:r>
        <w:rPr>
          <w:color w:val="231F20"/>
          <w:spacing w:val="-2"/>
          <w:sz w:val="15"/>
        </w:rPr>
        <w:t>and</w:t>
      </w:r>
      <w:r>
        <w:rPr>
          <w:color w:val="231F20"/>
          <w:spacing w:val="-6"/>
          <w:sz w:val="15"/>
        </w:rPr>
        <w:t xml:space="preserve"> </w:t>
      </w:r>
      <w:r>
        <w:rPr>
          <w:color w:val="231F20"/>
          <w:spacing w:val="-2"/>
          <w:sz w:val="15"/>
        </w:rPr>
        <w:t>light</w:t>
      </w:r>
      <w:r>
        <w:rPr>
          <w:color w:val="231F20"/>
          <w:spacing w:val="-7"/>
          <w:sz w:val="15"/>
        </w:rPr>
        <w:t xml:space="preserve"> </w:t>
      </w:r>
      <w:r>
        <w:rPr>
          <w:color w:val="231F20"/>
          <w:spacing w:val="-2"/>
          <w:sz w:val="15"/>
        </w:rPr>
        <w:t>on</w:t>
      </w:r>
      <w:r>
        <w:rPr>
          <w:color w:val="231F20"/>
          <w:spacing w:val="-6"/>
          <w:sz w:val="15"/>
        </w:rPr>
        <w:t xml:space="preserve"> </w:t>
      </w:r>
      <w:r>
        <w:rPr>
          <w:color w:val="231F20"/>
          <w:spacing w:val="-2"/>
          <w:sz w:val="15"/>
        </w:rPr>
        <w:t>growth</w:t>
      </w:r>
      <w:r>
        <w:rPr>
          <w:color w:val="231F20"/>
          <w:spacing w:val="-7"/>
          <w:sz w:val="15"/>
        </w:rPr>
        <w:t xml:space="preserve"> </w:t>
      </w:r>
      <w:r>
        <w:rPr>
          <w:color w:val="231F20"/>
          <w:spacing w:val="-2"/>
          <w:sz w:val="15"/>
        </w:rPr>
        <w:t>of</w:t>
      </w:r>
      <w:r>
        <w:rPr>
          <w:color w:val="231F20"/>
          <w:spacing w:val="-7"/>
          <w:sz w:val="15"/>
        </w:rPr>
        <w:t xml:space="preserve"> </w:t>
      </w:r>
      <w:r>
        <w:rPr>
          <w:color w:val="231F20"/>
          <w:spacing w:val="-2"/>
          <w:sz w:val="15"/>
        </w:rPr>
        <w:t>and</w:t>
      </w:r>
      <w:r>
        <w:rPr>
          <w:color w:val="231F20"/>
          <w:spacing w:val="-7"/>
          <w:sz w:val="15"/>
        </w:rPr>
        <w:t xml:space="preserve"> </w:t>
      </w:r>
      <w:r>
        <w:rPr>
          <w:color w:val="231F20"/>
          <w:spacing w:val="-2"/>
          <w:sz w:val="15"/>
        </w:rPr>
        <w:t>photosynthesis</w:t>
      </w:r>
      <w:r>
        <w:rPr>
          <w:color w:val="231F20"/>
          <w:spacing w:val="-6"/>
          <w:sz w:val="15"/>
        </w:rPr>
        <w:t xml:space="preserve"> </w:t>
      </w:r>
      <w:r>
        <w:rPr>
          <w:color w:val="231F20"/>
          <w:spacing w:val="-2"/>
          <w:sz w:val="15"/>
        </w:rPr>
        <w:t>by</w:t>
      </w:r>
      <w:r>
        <w:rPr>
          <w:color w:val="231F20"/>
          <w:spacing w:val="-7"/>
          <w:sz w:val="15"/>
        </w:rPr>
        <w:t xml:space="preserve"> </w:t>
      </w:r>
      <w:r>
        <w:rPr>
          <w:color w:val="231F20"/>
          <w:spacing w:val="-2"/>
          <w:sz w:val="15"/>
        </w:rPr>
        <w:t>Synechococ-</w:t>
      </w:r>
      <w:r>
        <w:rPr>
          <w:color w:val="231F20"/>
          <w:sz w:val="15"/>
        </w:rPr>
        <w:t xml:space="preserve"> </w:t>
      </w:r>
      <w:r>
        <w:rPr>
          <w:color w:val="231F20"/>
          <w:spacing w:val="-2"/>
          <w:sz w:val="15"/>
        </w:rPr>
        <w:t>cus</w:t>
      </w:r>
      <w:r>
        <w:rPr>
          <w:color w:val="231F20"/>
          <w:spacing w:val="-9"/>
          <w:sz w:val="15"/>
        </w:rPr>
        <w:t xml:space="preserve"> </w:t>
      </w:r>
      <w:r>
        <w:rPr>
          <w:color w:val="231F20"/>
          <w:spacing w:val="-2"/>
          <w:sz w:val="15"/>
        </w:rPr>
        <w:t>isolates</w:t>
      </w:r>
      <w:r>
        <w:rPr>
          <w:color w:val="231F20"/>
          <w:spacing w:val="-8"/>
          <w:sz w:val="15"/>
        </w:rPr>
        <w:t xml:space="preserve"> </w:t>
      </w:r>
      <w:r>
        <w:rPr>
          <w:color w:val="231F20"/>
          <w:spacing w:val="-2"/>
          <w:sz w:val="15"/>
        </w:rPr>
        <w:t>typical</w:t>
      </w:r>
      <w:r>
        <w:rPr>
          <w:color w:val="231F20"/>
          <w:spacing w:val="-8"/>
          <w:sz w:val="15"/>
        </w:rPr>
        <w:t xml:space="preserve"> </w:t>
      </w:r>
      <w:r>
        <w:rPr>
          <w:color w:val="231F20"/>
          <w:spacing w:val="-2"/>
          <w:sz w:val="15"/>
        </w:rPr>
        <w:t>of</w:t>
      </w:r>
      <w:r>
        <w:rPr>
          <w:color w:val="231F20"/>
          <w:spacing w:val="-9"/>
          <w:sz w:val="15"/>
        </w:rPr>
        <w:t xml:space="preserve"> </w:t>
      </w:r>
      <w:r>
        <w:rPr>
          <w:color w:val="231F20"/>
          <w:spacing w:val="-2"/>
          <w:sz w:val="15"/>
        </w:rPr>
        <w:t>those</w:t>
      </w:r>
      <w:r>
        <w:rPr>
          <w:color w:val="231F20"/>
          <w:spacing w:val="-8"/>
          <w:sz w:val="15"/>
        </w:rPr>
        <w:t xml:space="preserve"> </w:t>
      </w:r>
      <w:r>
        <w:rPr>
          <w:color w:val="231F20"/>
          <w:spacing w:val="-2"/>
          <w:sz w:val="15"/>
        </w:rPr>
        <w:t>predominating</w:t>
      </w:r>
      <w:r>
        <w:rPr>
          <w:color w:val="231F20"/>
          <w:spacing w:val="-8"/>
          <w:sz w:val="15"/>
        </w:rPr>
        <w:t xml:space="preserve"> </w:t>
      </w:r>
      <w:r>
        <w:rPr>
          <w:color w:val="231F20"/>
          <w:spacing w:val="-2"/>
          <w:sz w:val="15"/>
        </w:rPr>
        <w:t>in</w:t>
      </w:r>
      <w:r>
        <w:rPr>
          <w:color w:val="231F20"/>
          <w:spacing w:val="-8"/>
          <w:sz w:val="15"/>
        </w:rPr>
        <w:t xml:space="preserve"> </w:t>
      </w:r>
      <w:r>
        <w:rPr>
          <w:color w:val="231F20"/>
          <w:spacing w:val="-2"/>
          <w:sz w:val="15"/>
        </w:rPr>
        <w:t>the</w:t>
      </w:r>
      <w:r>
        <w:rPr>
          <w:color w:val="231F20"/>
          <w:spacing w:val="-9"/>
          <w:sz w:val="15"/>
        </w:rPr>
        <w:t xml:space="preserve"> </w:t>
      </w:r>
      <w:r>
        <w:rPr>
          <w:color w:val="231F20"/>
          <w:spacing w:val="-2"/>
          <w:sz w:val="15"/>
        </w:rPr>
        <w:t>Octopus</w:t>
      </w:r>
      <w:r>
        <w:rPr>
          <w:color w:val="231F20"/>
          <w:spacing w:val="-8"/>
          <w:sz w:val="15"/>
        </w:rPr>
        <w:t xml:space="preserve"> </w:t>
      </w:r>
      <w:r>
        <w:rPr>
          <w:color w:val="231F20"/>
          <w:spacing w:val="-2"/>
          <w:sz w:val="15"/>
        </w:rPr>
        <w:t>Spring</w:t>
      </w:r>
      <w:r>
        <w:rPr>
          <w:color w:val="231F20"/>
          <w:spacing w:val="-8"/>
          <w:sz w:val="15"/>
        </w:rPr>
        <w:t xml:space="preserve"> </w:t>
      </w:r>
      <w:r>
        <w:rPr>
          <w:color w:val="231F20"/>
          <w:spacing w:val="-2"/>
          <w:sz w:val="15"/>
        </w:rPr>
        <w:t>micro-</w:t>
      </w:r>
      <w:r>
        <w:rPr>
          <w:color w:val="231F20"/>
          <w:sz w:val="15"/>
        </w:rPr>
        <w:t xml:space="preserve"> </w:t>
      </w:r>
      <w:r>
        <w:rPr>
          <w:color w:val="231F20"/>
          <w:spacing w:val="-4"/>
          <w:sz w:val="15"/>
        </w:rPr>
        <w:t>bial mat community of Yellowstone National Park. Appl Environ Microbiol</w:t>
      </w:r>
      <w:r>
        <w:rPr>
          <w:color w:val="231F20"/>
          <w:sz w:val="15"/>
        </w:rPr>
        <w:t xml:space="preserve"> </w:t>
      </w:r>
      <w:r>
        <w:rPr>
          <w:color w:val="231F20"/>
          <w:spacing w:val="-4"/>
          <w:sz w:val="15"/>
        </w:rPr>
        <w:t>72:544–550.</w:t>
      </w:r>
      <w:r>
        <w:rPr>
          <w:color w:val="231F20"/>
          <w:spacing w:val="-9"/>
          <w:sz w:val="15"/>
        </w:rPr>
        <w:t xml:space="preserve"> </w:t>
      </w:r>
      <w:hyperlink r:id="rId68">
        <w:r>
          <w:rPr>
            <w:color w:val="0000FF"/>
            <w:spacing w:val="-4"/>
            <w:sz w:val="15"/>
          </w:rPr>
          <w:t>https://doi.org/10.1128/AEM.72.1.544-550.2006</w:t>
        </w:r>
      </w:hyperlink>
      <w:r>
        <w:rPr>
          <w:color w:val="231F20"/>
          <w:spacing w:val="-4"/>
          <w:sz w:val="15"/>
        </w:rPr>
        <w:t>.</w:t>
      </w:r>
    </w:p>
    <w:p w14:paraId="45CE606C" w14:textId="77777777" w:rsidR="009843BB" w:rsidRDefault="00000000">
      <w:pPr>
        <w:pStyle w:val="PargrafodaLista"/>
        <w:numPr>
          <w:ilvl w:val="0"/>
          <w:numId w:val="1"/>
        </w:numPr>
        <w:tabs>
          <w:tab w:val="left" w:pos="380"/>
        </w:tabs>
        <w:spacing w:line="252" w:lineRule="auto"/>
        <w:ind w:left="380" w:right="39" w:hanging="249"/>
        <w:jc w:val="both"/>
        <w:rPr>
          <w:sz w:val="15"/>
        </w:rPr>
      </w:pPr>
      <w:bookmarkStart w:id="40" w:name="_bookmark20"/>
      <w:bookmarkEnd w:id="40"/>
      <w:r>
        <w:rPr>
          <w:color w:val="231F20"/>
          <w:w w:val="90"/>
          <w:sz w:val="15"/>
        </w:rPr>
        <w:t>Salazar VW, Tschoeke DA, Swings J, Cosenza CA, Mattoso M, Thompson</w:t>
      </w:r>
      <w:r>
        <w:rPr>
          <w:color w:val="231F20"/>
          <w:sz w:val="15"/>
        </w:rPr>
        <w:t xml:space="preserve"> </w:t>
      </w:r>
      <w:r>
        <w:rPr>
          <w:color w:val="231F20"/>
          <w:spacing w:val="-4"/>
          <w:sz w:val="15"/>
        </w:rPr>
        <w:t>CC,</w:t>
      </w:r>
      <w:r>
        <w:rPr>
          <w:color w:val="231F20"/>
          <w:spacing w:val="-7"/>
          <w:sz w:val="15"/>
        </w:rPr>
        <w:t xml:space="preserve"> </w:t>
      </w:r>
      <w:r>
        <w:rPr>
          <w:color w:val="231F20"/>
          <w:spacing w:val="-4"/>
          <w:sz w:val="15"/>
        </w:rPr>
        <w:t>Thompson</w:t>
      </w:r>
      <w:r>
        <w:rPr>
          <w:color w:val="231F20"/>
          <w:spacing w:val="-6"/>
          <w:sz w:val="15"/>
        </w:rPr>
        <w:t xml:space="preserve"> </w:t>
      </w:r>
      <w:r>
        <w:rPr>
          <w:color w:val="231F20"/>
          <w:spacing w:val="-4"/>
          <w:sz w:val="15"/>
        </w:rPr>
        <w:t>FL.</w:t>
      </w:r>
      <w:r>
        <w:rPr>
          <w:color w:val="231F20"/>
          <w:spacing w:val="-7"/>
          <w:sz w:val="15"/>
        </w:rPr>
        <w:t xml:space="preserve"> </w:t>
      </w:r>
      <w:r>
        <w:rPr>
          <w:color w:val="231F20"/>
          <w:spacing w:val="-4"/>
          <w:sz w:val="15"/>
        </w:rPr>
        <w:t>2020.</w:t>
      </w:r>
      <w:r>
        <w:rPr>
          <w:color w:val="231F20"/>
          <w:spacing w:val="-6"/>
          <w:sz w:val="15"/>
        </w:rPr>
        <w:t xml:space="preserve"> </w:t>
      </w:r>
      <w:r>
        <w:rPr>
          <w:color w:val="231F20"/>
          <w:spacing w:val="-4"/>
          <w:sz w:val="15"/>
        </w:rPr>
        <w:t>A</w:t>
      </w:r>
      <w:r>
        <w:rPr>
          <w:color w:val="231F20"/>
          <w:spacing w:val="-7"/>
          <w:sz w:val="15"/>
        </w:rPr>
        <w:t xml:space="preserve"> </w:t>
      </w:r>
      <w:r>
        <w:rPr>
          <w:color w:val="231F20"/>
          <w:spacing w:val="-4"/>
          <w:sz w:val="15"/>
        </w:rPr>
        <w:t>new</w:t>
      </w:r>
      <w:r>
        <w:rPr>
          <w:color w:val="231F20"/>
          <w:spacing w:val="-6"/>
          <w:sz w:val="15"/>
        </w:rPr>
        <w:t xml:space="preserve"> </w:t>
      </w:r>
      <w:r>
        <w:rPr>
          <w:color w:val="231F20"/>
          <w:spacing w:val="-4"/>
          <w:sz w:val="15"/>
        </w:rPr>
        <w:t>genomic</w:t>
      </w:r>
      <w:r>
        <w:rPr>
          <w:color w:val="231F20"/>
          <w:spacing w:val="-6"/>
          <w:sz w:val="15"/>
        </w:rPr>
        <w:t xml:space="preserve"> </w:t>
      </w:r>
      <w:r>
        <w:rPr>
          <w:color w:val="231F20"/>
          <w:spacing w:val="-4"/>
          <w:sz w:val="15"/>
        </w:rPr>
        <w:t>taxonomy</w:t>
      </w:r>
      <w:r>
        <w:rPr>
          <w:color w:val="231F20"/>
          <w:spacing w:val="-7"/>
          <w:sz w:val="15"/>
        </w:rPr>
        <w:t xml:space="preserve"> </w:t>
      </w:r>
      <w:r>
        <w:rPr>
          <w:color w:val="231F20"/>
          <w:spacing w:val="-4"/>
          <w:sz w:val="15"/>
        </w:rPr>
        <w:t>system</w:t>
      </w:r>
      <w:r>
        <w:rPr>
          <w:color w:val="231F20"/>
          <w:spacing w:val="-6"/>
          <w:sz w:val="15"/>
        </w:rPr>
        <w:t xml:space="preserve"> </w:t>
      </w:r>
      <w:r>
        <w:rPr>
          <w:color w:val="231F20"/>
          <w:spacing w:val="-4"/>
          <w:sz w:val="15"/>
        </w:rPr>
        <w:t>for</w:t>
      </w:r>
      <w:r>
        <w:rPr>
          <w:color w:val="231F20"/>
          <w:spacing w:val="-7"/>
          <w:sz w:val="15"/>
        </w:rPr>
        <w:t xml:space="preserve"> </w:t>
      </w:r>
      <w:r>
        <w:rPr>
          <w:color w:val="231F20"/>
          <w:spacing w:val="-4"/>
          <w:sz w:val="15"/>
        </w:rPr>
        <w:t>the</w:t>
      </w:r>
      <w:r>
        <w:rPr>
          <w:color w:val="231F20"/>
          <w:spacing w:val="-6"/>
          <w:sz w:val="15"/>
        </w:rPr>
        <w:t xml:space="preserve"> </w:t>
      </w:r>
      <w:r>
        <w:rPr>
          <w:color w:val="231F20"/>
          <w:spacing w:val="-4"/>
          <w:sz w:val="15"/>
        </w:rPr>
        <w:t>Syne-</w:t>
      </w:r>
      <w:r>
        <w:rPr>
          <w:color w:val="231F20"/>
          <w:sz w:val="15"/>
        </w:rPr>
        <w:t xml:space="preserve"> </w:t>
      </w:r>
      <w:r>
        <w:rPr>
          <w:color w:val="231F20"/>
          <w:spacing w:val="-4"/>
          <w:sz w:val="15"/>
        </w:rPr>
        <w:t xml:space="preserve">chococcus collective. Environ Microbiol 22:4557–4570. </w:t>
      </w:r>
      <w:hyperlink r:id="rId69">
        <w:r>
          <w:rPr>
            <w:color w:val="0000FF"/>
            <w:spacing w:val="-4"/>
            <w:sz w:val="15"/>
          </w:rPr>
          <w:t>https://doi.org/10</w:t>
        </w:r>
      </w:hyperlink>
    </w:p>
    <w:bookmarkStart w:id="41" w:name="_bookmark21"/>
    <w:bookmarkEnd w:id="41"/>
    <w:p w14:paraId="1955E242" w14:textId="77777777" w:rsidR="009843BB" w:rsidRDefault="00000000">
      <w:pPr>
        <w:spacing w:before="1"/>
        <w:ind w:left="380"/>
        <w:rPr>
          <w:sz w:val="15"/>
        </w:rPr>
      </w:pPr>
      <w:r>
        <w:fldChar w:fldCharType="begin"/>
      </w:r>
      <w:r>
        <w:instrText>HYPERLINK "https://doi.org/10.1111/1462-2920.15173" \h</w:instrText>
      </w:r>
      <w:r>
        <w:fldChar w:fldCharType="separate"/>
      </w:r>
      <w:r>
        <w:rPr>
          <w:color w:val="0000FF"/>
          <w:w w:val="90"/>
          <w:sz w:val="15"/>
        </w:rPr>
        <w:t>.1111/1462-</w:t>
      </w:r>
      <w:r>
        <w:rPr>
          <w:color w:val="0000FF"/>
          <w:spacing w:val="-2"/>
          <w:sz w:val="15"/>
        </w:rPr>
        <w:t>2920.15173</w:t>
      </w:r>
      <w:r>
        <w:fldChar w:fldCharType="end"/>
      </w:r>
      <w:r>
        <w:rPr>
          <w:color w:val="231F20"/>
          <w:spacing w:val="-2"/>
          <w:sz w:val="15"/>
        </w:rPr>
        <w:t>.</w:t>
      </w:r>
    </w:p>
    <w:p w14:paraId="0ED5BB59" w14:textId="77777777" w:rsidR="009843BB" w:rsidRDefault="00000000">
      <w:pPr>
        <w:pStyle w:val="PargrafodaLista"/>
        <w:numPr>
          <w:ilvl w:val="0"/>
          <w:numId w:val="1"/>
        </w:numPr>
        <w:tabs>
          <w:tab w:val="left" w:pos="380"/>
        </w:tabs>
        <w:spacing w:before="7"/>
        <w:ind w:left="380" w:right="0" w:hanging="248"/>
        <w:rPr>
          <w:sz w:val="15"/>
        </w:rPr>
      </w:pPr>
      <w:r>
        <w:rPr>
          <w:color w:val="231F20"/>
          <w:spacing w:val="-4"/>
          <w:sz w:val="15"/>
        </w:rPr>
        <w:t>Walter</w:t>
      </w:r>
      <w:r>
        <w:rPr>
          <w:color w:val="231F20"/>
          <w:spacing w:val="-1"/>
          <w:sz w:val="15"/>
        </w:rPr>
        <w:t xml:space="preserve"> </w:t>
      </w:r>
      <w:r>
        <w:rPr>
          <w:color w:val="231F20"/>
          <w:spacing w:val="-4"/>
          <w:sz w:val="15"/>
        </w:rPr>
        <w:t>JM,</w:t>
      </w:r>
      <w:r>
        <w:rPr>
          <w:color w:val="231F20"/>
          <w:sz w:val="15"/>
        </w:rPr>
        <w:t xml:space="preserve"> </w:t>
      </w:r>
      <w:r>
        <w:rPr>
          <w:color w:val="231F20"/>
          <w:spacing w:val="-4"/>
          <w:sz w:val="15"/>
        </w:rPr>
        <w:t>Coutinho</w:t>
      </w:r>
      <w:r>
        <w:rPr>
          <w:color w:val="231F20"/>
          <w:spacing w:val="1"/>
          <w:sz w:val="15"/>
        </w:rPr>
        <w:t xml:space="preserve"> </w:t>
      </w:r>
      <w:r>
        <w:rPr>
          <w:color w:val="231F20"/>
          <w:spacing w:val="-4"/>
          <w:sz w:val="15"/>
        </w:rPr>
        <w:t>FH,</w:t>
      </w:r>
      <w:r>
        <w:rPr>
          <w:color w:val="231F20"/>
          <w:spacing w:val="-1"/>
          <w:sz w:val="15"/>
        </w:rPr>
        <w:t xml:space="preserve"> </w:t>
      </w:r>
      <w:r>
        <w:rPr>
          <w:color w:val="231F20"/>
          <w:spacing w:val="-4"/>
          <w:sz w:val="15"/>
        </w:rPr>
        <w:t>Dutilh</w:t>
      </w:r>
      <w:r>
        <w:rPr>
          <w:color w:val="231F20"/>
          <w:sz w:val="15"/>
        </w:rPr>
        <w:t xml:space="preserve"> </w:t>
      </w:r>
      <w:r>
        <w:rPr>
          <w:color w:val="231F20"/>
          <w:spacing w:val="-4"/>
          <w:sz w:val="15"/>
        </w:rPr>
        <w:t>BE,</w:t>
      </w:r>
      <w:r>
        <w:rPr>
          <w:color w:val="231F20"/>
          <w:sz w:val="15"/>
        </w:rPr>
        <w:t xml:space="preserve"> </w:t>
      </w:r>
      <w:r>
        <w:rPr>
          <w:color w:val="231F20"/>
          <w:spacing w:val="-4"/>
          <w:sz w:val="15"/>
        </w:rPr>
        <w:t>Swings</w:t>
      </w:r>
      <w:r>
        <w:rPr>
          <w:color w:val="231F20"/>
          <w:sz w:val="15"/>
        </w:rPr>
        <w:t xml:space="preserve"> </w:t>
      </w:r>
      <w:r>
        <w:rPr>
          <w:color w:val="231F20"/>
          <w:spacing w:val="-4"/>
          <w:sz w:val="15"/>
        </w:rPr>
        <w:t>J,</w:t>
      </w:r>
      <w:r>
        <w:rPr>
          <w:color w:val="231F20"/>
          <w:sz w:val="15"/>
        </w:rPr>
        <w:t xml:space="preserve"> </w:t>
      </w:r>
      <w:r>
        <w:rPr>
          <w:color w:val="231F20"/>
          <w:spacing w:val="-4"/>
          <w:sz w:val="15"/>
        </w:rPr>
        <w:t>Thompson</w:t>
      </w:r>
      <w:r>
        <w:rPr>
          <w:color w:val="231F20"/>
          <w:spacing w:val="1"/>
          <w:sz w:val="15"/>
        </w:rPr>
        <w:t xml:space="preserve"> </w:t>
      </w:r>
      <w:r>
        <w:rPr>
          <w:color w:val="231F20"/>
          <w:spacing w:val="-4"/>
          <w:sz w:val="15"/>
        </w:rPr>
        <w:t>FL,</w:t>
      </w:r>
      <w:r>
        <w:rPr>
          <w:color w:val="231F20"/>
          <w:spacing w:val="-1"/>
          <w:sz w:val="15"/>
        </w:rPr>
        <w:t xml:space="preserve"> </w:t>
      </w:r>
      <w:r>
        <w:rPr>
          <w:color w:val="231F20"/>
          <w:spacing w:val="-4"/>
          <w:sz w:val="15"/>
        </w:rPr>
        <w:t>Thompson</w:t>
      </w:r>
    </w:p>
    <w:p w14:paraId="3880EFBE" w14:textId="77777777" w:rsidR="009843BB" w:rsidRDefault="00000000">
      <w:pPr>
        <w:spacing w:before="8" w:line="252" w:lineRule="auto"/>
        <w:ind w:left="380"/>
        <w:rPr>
          <w:sz w:val="15"/>
        </w:rPr>
      </w:pPr>
      <w:r>
        <w:rPr>
          <w:color w:val="231F20"/>
          <w:spacing w:val="-4"/>
          <w:sz w:val="15"/>
        </w:rPr>
        <w:t>CC. 2017. Ecogenomics and taxonomy of Cyanobacteria phylum. Front</w:t>
      </w:r>
      <w:r>
        <w:rPr>
          <w:color w:val="231F20"/>
          <w:sz w:val="15"/>
        </w:rPr>
        <w:t xml:space="preserve"> </w:t>
      </w:r>
      <w:bookmarkStart w:id="42" w:name="_bookmark22"/>
      <w:bookmarkEnd w:id="42"/>
      <w:r>
        <w:rPr>
          <w:color w:val="231F20"/>
          <w:spacing w:val="-2"/>
          <w:sz w:val="15"/>
        </w:rPr>
        <w:t xml:space="preserve">Microbiol 8:2132. </w:t>
      </w:r>
      <w:hyperlink r:id="rId70">
        <w:r>
          <w:rPr>
            <w:color w:val="0000FF"/>
            <w:spacing w:val="-2"/>
            <w:sz w:val="15"/>
          </w:rPr>
          <w:t>https://doi.org/10.3389/fmicb.2017.02132</w:t>
        </w:r>
      </w:hyperlink>
      <w:r>
        <w:rPr>
          <w:color w:val="231F20"/>
          <w:spacing w:val="-2"/>
          <w:sz w:val="15"/>
        </w:rPr>
        <w:t>.</w:t>
      </w:r>
    </w:p>
    <w:p w14:paraId="457A1E85" w14:textId="77777777" w:rsidR="009843BB" w:rsidRDefault="00000000">
      <w:pPr>
        <w:pStyle w:val="PargrafodaLista"/>
        <w:numPr>
          <w:ilvl w:val="0"/>
          <w:numId w:val="1"/>
        </w:numPr>
        <w:tabs>
          <w:tab w:val="left" w:pos="380"/>
        </w:tabs>
        <w:spacing w:line="252" w:lineRule="auto"/>
        <w:ind w:left="380" w:right="40" w:hanging="249"/>
        <w:jc w:val="both"/>
        <w:rPr>
          <w:sz w:val="15"/>
        </w:rPr>
      </w:pPr>
      <w:r>
        <w:rPr>
          <w:color w:val="231F20"/>
          <w:w w:val="90"/>
          <w:sz w:val="15"/>
        </w:rPr>
        <w:t>Komárek</w:t>
      </w:r>
      <w:r>
        <w:rPr>
          <w:color w:val="231F20"/>
          <w:spacing w:val="-3"/>
          <w:w w:val="90"/>
          <w:sz w:val="15"/>
        </w:rPr>
        <w:t xml:space="preserve"> </w:t>
      </w:r>
      <w:r>
        <w:rPr>
          <w:color w:val="231F20"/>
          <w:w w:val="90"/>
          <w:sz w:val="15"/>
        </w:rPr>
        <w:t>J,</w:t>
      </w:r>
      <w:r>
        <w:rPr>
          <w:color w:val="231F20"/>
          <w:spacing w:val="-3"/>
          <w:w w:val="90"/>
          <w:sz w:val="15"/>
        </w:rPr>
        <w:t xml:space="preserve"> </w:t>
      </w:r>
      <w:r>
        <w:rPr>
          <w:color w:val="231F20"/>
          <w:w w:val="90"/>
          <w:sz w:val="15"/>
        </w:rPr>
        <w:t>Johansen</w:t>
      </w:r>
      <w:r>
        <w:rPr>
          <w:color w:val="231F20"/>
          <w:spacing w:val="-3"/>
          <w:w w:val="90"/>
          <w:sz w:val="15"/>
        </w:rPr>
        <w:t xml:space="preserve"> </w:t>
      </w:r>
      <w:r>
        <w:rPr>
          <w:color w:val="231F20"/>
          <w:w w:val="90"/>
          <w:sz w:val="15"/>
        </w:rPr>
        <w:t>JR,</w:t>
      </w:r>
      <w:r>
        <w:rPr>
          <w:color w:val="231F20"/>
          <w:spacing w:val="-2"/>
          <w:w w:val="90"/>
          <w:sz w:val="15"/>
        </w:rPr>
        <w:t xml:space="preserve"> </w:t>
      </w:r>
      <w:r>
        <w:rPr>
          <w:color w:val="231F20"/>
          <w:w w:val="90"/>
          <w:sz w:val="15"/>
        </w:rPr>
        <w:t>Šmarda</w:t>
      </w:r>
      <w:r>
        <w:rPr>
          <w:color w:val="231F20"/>
          <w:spacing w:val="-3"/>
          <w:w w:val="90"/>
          <w:sz w:val="15"/>
        </w:rPr>
        <w:t xml:space="preserve"> </w:t>
      </w:r>
      <w:r>
        <w:rPr>
          <w:color w:val="231F20"/>
          <w:w w:val="90"/>
          <w:sz w:val="15"/>
        </w:rPr>
        <w:t>J,</w:t>
      </w:r>
      <w:r>
        <w:rPr>
          <w:color w:val="231F20"/>
          <w:spacing w:val="-3"/>
          <w:w w:val="90"/>
          <w:sz w:val="15"/>
        </w:rPr>
        <w:t xml:space="preserve"> </w:t>
      </w:r>
      <w:r>
        <w:rPr>
          <w:color w:val="231F20"/>
          <w:w w:val="90"/>
          <w:sz w:val="15"/>
        </w:rPr>
        <w:t>Strunecký</w:t>
      </w:r>
      <w:r>
        <w:rPr>
          <w:color w:val="231F20"/>
          <w:spacing w:val="-4"/>
          <w:w w:val="90"/>
          <w:sz w:val="15"/>
        </w:rPr>
        <w:t xml:space="preserve"> </w:t>
      </w:r>
      <w:r>
        <w:rPr>
          <w:color w:val="231F20"/>
          <w:w w:val="90"/>
          <w:sz w:val="15"/>
        </w:rPr>
        <w:t>O.</w:t>
      </w:r>
      <w:r>
        <w:rPr>
          <w:color w:val="231F20"/>
          <w:spacing w:val="-2"/>
          <w:w w:val="90"/>
          <w:sz w:val="15"/>
        </w:rPr>
        <w:t xml:space="preserve"> </w:t>
      </w:r>
      <w:r>
        <w:rPr>
          <w:color w:val="231F20"/>
          <w:w w:val="90"/>
          <w:sz w:val="15"/>
        </w:rPr>
        <w:t>2020.</w:t>
      </w:r>
      <w:r>
        <w:rPr>
          <w:color w:val="231F20"/>
          <w:spacing w:val="-3"/>
          <w:w w:val="90"/>
          <w:sz w:val="15"/>
        </w:rPr>
        <w:t xml:space="preserve"> </w:t>
      </w:r>
      <w:r>
        <w:rPr>
          <w:color w:val="231F20"/>
          <w:w w:val="90"/>
          <w:sz w:val="15"/>
        </w:rPr>
        <w:t>Phylogeny</w:t>
      </w:r>
      <w:r>
        <w:rPr>
          <w:color w:val="231F20"/>
          <w:spacing w:val="-3"/>
          <w:w w:val="90"/>
          <w:sz w:val="15"/>
        </w:rPr>
        <w:t xml:space="preserve"> </w:t>
      </w:r>
      <w:r>
        <w:rPr>
          <w:color w:val="231F20"/>
          <w:w w:val="90"/>
          <w:sz w:val="15"/>
        </w:rPr>
        <w:t>and</w:t>
      </w:r>
      <w:r>
        <w:rPr>
          <w:color w:val="231F20"/>
          <w:spacing w:val="-3"/>
          <w:w w:val="90"/>
          <w:sz w:val="15"/>
        </w:rPr>
        <w:t xml:space="preserve"> </w:t>
      </w:r>
      <w:r>
        <w:rPr>
          <w:color w:val="231F20"/>
          <w:w w:val="90"/>
          <w:sz w:val="15"/>
        </w:rPr>
        <w:t>tax-</w:t>
      </w:r>
      <w:r>
        <w:rPr>
          <w:color w:val="231F20"/>
          <w:sz w:val="15"/>
        </w:rPr>
        <w:t xml:space="preserve"> </w:t>
      </w:r>
      <w:r>
        <w:rPr>
          <w:color w:val="231F20"/>
          <w:spacing w:val="-4"/>
          <w:sz w:val="15"/>
        </w:rPr>
        <w:t xml:space="preserve">onomy of synechococcus-like cyanobacteria. Fottea 20:171–191. </w:t>
      </w:r>
      <w:hyperlink r:id="rId71">
        <w:r>
          <w:rPr>
            <w:color w:val="0000FF"/>
            <w:spacing w:val="-4"/>
            <w:sz w:val="15"/>
          </w:rPr>
          <w:t>https://</w:t>
        </w:r>
      </w:hyperlink>
      <w:r>
        <w:rPr>
          <w:color w:val="0000FF"/>
          <w:sz w:val="15"/>
        </w:rPr>
        <w:t xml:space="preserve"> </w:t>
      </w:r>
      <w:bookmarkStart w:id="43" w:name="_bookmark23"/>
      <w:bookmarkEnd w:id="43"/>
      <w:r>
        <w:fldChar w:fldCharType="begin"/>
      </w:r>
      <w:r>
        <w:instrText>HYPERLINK "https://doi.org/10.5507/fot.2020.006" \h</w:instrText>
      </w:r>
      <w:r>
        <w:fldChar w:fldCharType="separate"/>
      </w:r>
      <w:r>
        <w:rPr>
          <w:color w:val="0000FF"/>
          <w:spacing w:val="-2"/>
          <w:sz w:val="15"/>
        </w:rPr>
        <w:t>doi.org/10.5507/fot.2020.006</w:t>
      </w:r>
      <w:r>
        <w:fldChar w:fldCharType="end"/>
      </w:r>
      <w:r>
        <w:rPr>
          <w:color w:val="231F20"/>
          <w:spacing w:val="-2"/>
          <w:sz w:val="15"/>
        </w:rPr>
        <w:t>.</w:t>
      </w:r>
    </w:p>
    <w:p w14:paraId="78F1ADA1" w14:textId="77777777" w:rsidR="009843BB" w:rsidRDefault="00000000">
      <w:pPr>
        <w:pStyle w:val="PargrafodaLista"/>
        <w:numPr>
          <w:ilvl w:val="0"/>
          <w:numId w:val="1"/>
        </w:numPr>
        <w:tabs>
          <w:tab w:val="left" w:pos="380"/>
        </w:tabs>
        <w:spacing w:line="252" w:lineRule="auto"/>
        <w:ind w:left="380" w:right="40" w:hanging="249"/>
        <w:jc w:val="both"/>
        <w:rPr>
          <w:sz w:val="15"/>
        </w:rPr>
      </w:pPr>
      <w:r>
        <w:rPr>
          <w:color w:val="231F20"/>
          <w:sz w:val="15"/>
        </w:rPr>
        <w:t>Ward</w:t>
      </w:r>
      <w:r>
        <w:rPr>
          <w:color w:val="231F20"/>
          <w:spacing w:val="-6"/>
          <w:sz w:val="15"/>
        </w:rPr>
        <w:t xml:space="preserve"> </w:t>
      </w:r>
      <w:r>
        <w:rPr>
          <w:color w:val="231F20"/>
          <w:sz w:val="15"/>
        </w:rPr>
        <w:t>DM,</w:t>
      </w:r>
      <w:r>
        <w:rPr>
          <w:color w:val="231F20"/>
          <w:spacing w:val="-6"/>
          <w:sz w:val="15"/>
        </w:rPr>
        <w:t xml:space="preserve"> </w:t>
      </w:r>
      <w:r>
        <w:rPr>
          <w:color w:val="231F20"/>
          <w:sz w:val="15"/>
        </w:rPr>
        <w:t>Weller</w:t>
      </w:r>
      <w:r>
        <w:rPr>
          <w:color w:val="231F20"/>
          <w:spacing w:val="-6"/>
          <w:sz w:val="15"/>
        </w:rPr>
        <w:t xml:space="preserve"> </w:t>
      </w:r>
      <w:r>
        <w:rPr>
          <w:color w:val="231F20"/>
          <w:sz w:val="15"/>
        </w:rPr>
        <w:t>R,</w:t>
      </w:r>
      <w:r>
        <w:rPr>
          <w:color w:val="231F20"/>
          <w:spacing w:val="-6"/>
          <w:sz w:val="15"/>
        </w:rPr>
        <w:t xml:space="preserve"> </w:t>
      </w:r>
      <w:r>
        <w:rPr>
          <w:color w:val="231F20"/>
          <w:sz w:val="15"/>
        </w:rPr>
        <w:t>Bateson</w:t>
      </w:r>
      <w:r>
        <w:rPr>
          <w:color w:val="231F20"/>
          <w:spacing w:val="-6"/>
          <w:sz w:val="15"/>
        </w:rPr>
        <w:t xml:space="preserve"> </w:t>
      </w:r>
      <w:r>
        <w:rPr>
          <w:color w:val="231F20"/>
          <w:sz w:val="15"/>
        </w:rPr>
        <w:t>MM.</w:t>
      </w:r>
      <w:r>
        <w:rPr>
          <w:color w:val="231F20"/>
          <w:spacing w:val="-6"/>
          <w:sz w:val="15"/>
        </w:rPr>
        <w:t xml:space="preserve"> </w:t>
      </w:r>
      <w:r>
        <w:rPr>
          <w:color w:val="231F20"/>
          <w:sz w:val="15"/>
        </w:rPr>
        <w:t>1990.</w:t>
      </w:r>
      <w:r>
        <w:rPr>
          <w:color w:val="231F20"/>
          <w:spacing w:val="-6"/>
          <w:sz w:val="15"/>
        </w:rPr>
        <w:t xml:space="preserve"> </w:t>
      </w:r>
      <w:r>
        <w:rPr>
          <w:color w:val="231F20"/>
          <w:sz w:val="15"/>
        </w:rPr>
        <w:t>16S</w:t>
      </w:r>
      <w:r>
        <w:rPr>
          <w:color w:val="231F20"/>
          <w:spacing w:val="-6"/>
          <w:sz w:val="15"/>
        </w:rPr>
        <w:t xml:space="preserve"> </w:t>
      </w:r>
      <w:r>
        <w:rPr>
          <w:color w:val="231F20"/>
          <w:sz w:val="15"/>
        </w:rPr>
        <w:t>rRNA</w:t>
      </w:r>
      <w:r>
        <w:rPr>
          <w:color w:val="231F20"/>
          <w:spacing w:val="-6"/>
          <w:sz w:val="15"/>
        </w:rPr>
        <w:t xml:space="preserve"> </w:t>
      </w:r>
      <w:r>
        <w:rPr>
          <w:color w:val="231F20"/>
          <w:sz w:val="15"/>
        </w:rPr>
        <w:t>sequences</w:t>
      </w:r>
      <w:r>
        <w:rPr>
          <w:color w:val="231F20"/>
          <w:spacing w:val="-6"/>
          <w:sz w:val="15"/>
        </w:rPr>
        <w:t xml:space="preserve"> </w:t>
      </w:r>
      <w:r>
        <w:rPr>
          <w:color w:val="231F20"/>
          <w:sz w:val="15"/>
        </w:rPr>
        <w:t>reveal numerous</w:t>
      </w:r>
      <w:r>
        <w:rPr>
          <w:color w:val="231F20"/>
          <w:spacing w:val="-6"/>
          <w:sz w:val="15"/>
        </w:rPr>
        <w:t xml:space="preserve"> </w:t>
      </w:r>
      <w:r>
        <w:rPr>
          <w:color w:val="231F20"/>
          <w:sz w:val="15"/>
        </w:rPr>
        <w:t>uncultured</w:t>
      </w:r>
      <w:r>
        <w:rPr>
          <w:color w:val="231F20"/>
          <w:spacing w:val="-6"/>
          <w:sz w:val="15"/>
        </w:rPr>
        <w:t xml:space="preserve"> </w:t>
      </w:r>
      <w:r>
        <w:rPr>
          <w:color w:val="231F20"/>
          <w:sz w:val="15"/>
        </w:rPr>
        <w:t>microorganisms</w:t>
      </w:r>
      <w:r>
        <w:rPr>
          <w:color w:val="231F20"/>
          <w:spacing w:val="-6"/>
          <w:sz w:val="15"/>
        </w:rPr>
        <w:t xml:space="preserve"> </w:t>
      </w:r>
      <w:r>
        <w:rPr>
          <w:color w:val="231F20"/>
          <w:sz w:val="15"/>
        </w:rPr>
        <w:t>in</w:t>
      </w:r>
      <w:r>
        <w:rPr>
          <w:color w:val="231F20"/>
          <w:spacing w:val="-6"/>
          <w:sz w:val="15"/>
        </w:rPr>
        <w:t xml:space="preserve"> </w:t>
      </w:r>
      <w:r>
        <w:rPr>
          <w:color w:val="231F20"/>
          <w:sz w:val="15"/>
        </w:rPr>
        <w:t>a</w:t>
      </w:r>
      <w:r>
        <w:rPr>
          <w:color w:val="231F20"/>
          <w:spacing w:val="-6"/>
          <w:sz w:val="15"/>
        </w:rPr>
        <w:t xml:space="preserve"> </w:t>
      </w:r>
      <w:r>
        <w:rPr>
          <w:color w:val="231F20"/>
          <w:sz w:val="15"/>
        </w:rPr>
        <w:t>natural</w:t>
      </w:r>
      <w:r>
        <w:rPr>
          <w:color w:val="231F20"/>
          <w:spacing w:val="-6"/>
          <w:sz w:val="15"/>
        </w:rPr>
        <w:t xml:space="preserve"> </w:t>
      </w:r>
      <w:r>
        <w:rPr>
          <w:color w:val="231F20"/>
          <w:sz w:val="15"/>
        </w:rPr>
        <w:t>community.</w:t>
      </w:r>
      <w:r>
        <w:rPr>
          <w:color w:val="231F20"/>
          <w:spacing w:val="-6"/>
          <w:sz w:val="15"/>
        </w:rPr>
        <w:t xml:space="preserve"> </w:t>
      </w:r>
      <w:r>
        <w:rPr>
          <w:color w:val="231F20"/>
          <w:sz w:val="15"/>
        </w:rPr>
        <w:t xml:space="preserve">Nature </w:t>
      </w:r>
      <w:bookmarkStart w:id="44" w:name="_bookmark24"/>
      <w:bookmarkEnd w:id="44"/>
      <w:r>
        <w:rPr>
          <w:color w:val="231F20"/>
          <w:spacing w:val="-2"/>
          <w:sz w:val="15"/>
        </w:rPr>
        <w:t>345:63–65.</w:t>
      </w:r>
      <w:r>
        <w:rPr>
          <w:color w:val="231F20"/>
          <w:spacing w:val="-9"/>
          <w:sz w:val="15"/>
        </w:rPr>
        <w:t xml:space="preserve"> </w:t>
      </w:r>
      <w:hyperlink r:id="rId72">
        <w:r>
          <w:rPr>
            <w:color w:val="0000FF"/>
            <w:spacing w:val="-2"/>
            <w:sz w:val="15"/>
          </w:rPr>
          <w:t>https://doi.org/10.1038/345063a0</w:t>
        </w:r>
      </w:hyperlink>
      <w:r>
        <w:rPr>
          <w:color w:val="231F20"/>
          <w:spacing w:val="-2"/>
          <w:sz w:val="15"/>
        </w:rPr>
        <w:t>.</w:t>
      </w:r>
    </w:p>
    <w:p w14:paraId="6A9EE71B" w14:textId="77777777" w:rsidR="009843BB" w:rsidRDefault="00000000">
      <w:pPr>
        <w:pStyle w:val="PargrafodaLista"/>
        <w:numPr>
          <w:ilvl w:val="0"/>
          <w:numId w:val="1"/>
        </w:numPr>
        <w:tabs>
          <w:tab w:val="left" w:pos="380"/>
        </w:tabs>
        <w:spacing w:line="252" w:lineRule="auto"/>
        <w:ind w:left="380" w:right="40" w:hanging="249"/>
        <w:jc w:val="both"/>
        <w:rPr>
          <w:sz w:val="15"/>
        </w:rPr>
      </w:pPr>
      <w:r>
        <w:rPr>
          <w:color w:val="231F20"/>
          <w:spacing w:val="-4"/>
          <w:sz w:val="15"/>
        </w:rPr>
        <w:t>Ramsing</w:t>
      </w:r>
      <w:r>
        <w:rPr>
          <w:color w:val="231F20"/>
          <w:spacing w:val="-7"/>
          <w:sz w:val="15"/>
        </w:rPr>
        <w:t xml:space="preserve"> </w:t>
      </w:r>
      <w:r>
        <w:rPr>
          <w:color w:val="231F20"/>
          <w:spacing w:val="-4"/>
          <w:sz w:val="15"/>
        </w:rPr>
        <w:t>NB,</w:t>
      </w:r>
      <w:r>
        <w:rPr>
          <w:color w:val="231F20"/>
          <w:spacing w:val="-6"/>
          <w:sz w:val="15"/>
        </w:rPr>
        <w:t xml:space="preserve"> </w:t>
      </w:r>
      <w:r>
        <w:rPr>
          <w:color w:val="231F20"/>
          <w:spacing w:val="-4"/>
          <w:sz w:val="15"/>
        </w:rPr>
        <w:t>Ferris</w:t>
      </w:r>
      <w:r>
        <w:rPr>
          <w:color w:val="231F20"/>
          <w:spacing w:val="-7"/>
          <w:sz w:val="15"/>
        </w:rPr>
        <w:t xml:space="preserve"> </w:t>
      </w:r>
      <w:r>
        <w:rPr>
          <w:color w:val="231F20"/>
          <w:spacing w:val="-4"/>
          <w:sz w:val="15"/>
        </w:rPr>
        <w:t>MJ,</w:t>
      </w:r>
      <w:r>
        <w:rPr>
          <w:color w:val="231F20"/>
          <w:spacing w:val="-6"/>
          <w:sz w:val="15"/>
        </w:rPr>
        <w:t xml:space="preserve"> </w:t>
      </w:r>
      <w:r>
        <w:rPr>
          <w:color w:val="231F20"/>
          <w:spacing w:val="-4"/>
          <w:sz w:val="15"/>
        </w:rPr>
        <w:t>Ward</w:t>
      </w:r>
      <w:r>
        <w:rPr>
          <w:color w:val="231F20"/>
          <w:spacing w:val="-7"/>
          <w:sz w:val="15"/>
        </w:rPr>
        <w:t xml:space="preserve"> </w:t>
      </w:r>
      <w:r>
        <w:rPr>
          <w:color w:val="231F20"/>
          <w:spacing w:val="-4"/>
          <w:sz w:val="15"/>
        </w:rPr>
        <w:t>DM.</w:t>
      </w:r>
      <w:r>
        <w:rPr>
          <w:color w:val="231F20"/>
          <w:spacing w:val="-6"/>
          <w:sz w:val="15"/>
        </w:rPr>
        <w:t xml:space="preserve"> </w:t>
      </w:r>
      <w:r>
        <w:rPr>
          <w:color w:val="231F20"/>
          <w:spacing w:val="-4"/>
          <w:sz w:val="15"/>
        </w:rPr>
        <w:t>2000.</w:t>
      </w:r>
      <w:r>
        <w:rPr>
          <w:color w:val="231F20"/>
          <w:spacing w:val="-6"/>
          <w:sz w:val="15"/>
        </w:rPr>
        <w:t xml:space="preserve"> </w:t>
      </w:r>
      <w:r>
        <w:rPr>
          <w:color w:val="231F20"/>
          <w:spacing w:val="-4"/>
          <w:sz w:val="15"/>
        </w:rPr>
        <w:t>Highly</w:t>
      </w:r>
      <w:r>
        <w:rPr>
          <w:color w:val="231F20"/>
          <w:spacing w:val="-7"/>
          <w:sz w:val="15"/>
        </w:rPr>
        <w:t xml:space="preserve"> </w:t>
      </w:r>
      <w:r>
        <w:rPr>
          <w:color w:val="231F20"/>
          <w:spacing w:val="-4"/>
          <w:sz w:val="15"/>
        </w:rPr>
        <w:t>ordered</w:t>
      </w:r>
      <w:r>
        <w:rPr>
          <w:color w:val="231F20"/>
          <w:spacing w:val="-6"/>
          <w:sz w:val="15"/>
        </w:rPr>
        <w:t xml:space="preserve"> </w:t>
      </w:r>
      <w:r>
        <w:rPr>
          <w:color w:val="231F20"/>
          <w:spacing w:val="-4"/>
          <w:sz w:val="15"/>
        </w:rPr>
        <w:t>vertical</w:t>
      </w:r>
      <w:r>
        <w:rPr>
          <w:color w:val="231F20"/>
          <w:spacing w:val="-7"/>
          <w:sz w:val="15"/>
        </w:rPr>
        <w:t xml:space="preserve"> </w:t>
      </w:r>
      <w:r>
        <w:rPr>
          <w:color w:val="231F20"/>
          <w:spacing w:val="-4"/>
          <w:sz w:val="15"/>
        </w:rPr>
        <w:t>structure</w:t>
      </w:r>
      <w:r>
        <w:rPr>
          <w:color w:val="231F20"/>
          <w:sz w:val="15"/>
        </w:rPr>
        <w:t xml:space="preserve"> of</w:t>
      </w:r>
      <w:r>
        <w:rPr>
          <w:color w:val="231F20"/>
          <w:spacing w:val="11"/>
          <w:sz w:val="15"/>
        </w:rPr>
        <w:t xml:space="preserve"> </w:t>
      </w:r>
      <w:r>
        <w:rPr>
          <w:color w:val="231F20"/>
          <w:sz w:val="15"/>
        </w:rPr>
        <w:t>Synechococcus</w:t>
      </w:r>
      <w:r>
        <w:rPr>
          <w:color w:val="231F20"/>
          <w:spacing w:val="11"/>
          <w:sz w:val="15"/>
        </w:rPr>
        <w:t xml:space="preserve"> </w:t>
      </w:r>
      <w:r>
        <w:rPr>
          <w:color w:val="231F20"/>
          <w:sz w:val="15"/>
        </w:rPr>
        <w:t>populations</w:t>
      </w:r>
      <w:r>
        <w:rPr>
          <w:color w:val="231F20"/>
          <w:spacing w:val="11"/>
          <w:sz w:val="15"/>
        </w:rPr>
        <w:t xml:space="preserve"> </w:t>
      </w:r>
      <w:r>
        <w:rPr>
          <w:color w:val="231F20"/>
          <w:sz w:val="15"/>
        </w:rPr>
        <w:t>within</w:t>
      </w:r>
      <w:r>
        <w:rPr>
          <w:color w:val="231F20"/>
          <w:spacing w:val="11"/>
          <w:sz w:val="15"/>
        </w:rPr>
        <w:t xml:space="preserve"> </w:t>
      </w:r>
      <w:r>
        <w:rPr>
          <w:color w:val="231F20"/>
          <w:sz w:val="15"/>
        </w:rPr>
        <w:t>the</w:t>
      </w:r>
      <w:r>
        <w:rPr>
          <w:color w:val="231F20"/>
          <w:spacing w:val="11"/>
          <w:sz w:val="15"/>
        </w:rPr>
        <w:t xml:space="preserve"> </w:t>
      </w:r>
      <w:r>
        <w:rPr>
          <w:color w:val="231F20"/>
          <w:sz w:val="15"/>
        </w:rPr>
        <w:t>one-millimeter-thick</w:t>
      </w:r>
      <w:r>
        <w:rPr>
          <w:color w:val="231F20"/>
          <w:spacing w:val="11"/>
          <w:sz w:val="15"/>
        </w:rPr>
        <w:t xml:space="preserve"> </w:t>
      </w:r>
      <w:r>
        <w:rPr>
          <w:color w:val="231F20"/>
          <w:sz w:val="15"/>
        </w:rPr>
        <w:t>photic</w:t>
      </w:r>
    </w:p>
    <w:p w14:paraId="6D14ED1E" w14:textId="77777777" w:rsidR="009843BB" w:rsidRDefault="00000000">
      <w:pPr>
        <w:spacing w:before="91" w:line="252" w:lineRule="auto"/>
        <w:ind w:left="380"/>
        <w:rPr>
          <w:sz w:val="15"/>
        </w:rPr>
      </w:pPr>
      <w:r>
        <w:br w:type="column"/>
      </w:r>
      <w:r>
        <w:rPr>
          <w:color w:val="231F20"/>
          <w:sz w:val="15"/>
        </w:rPr>
        <w:t>zone</w:t>
      </w:r>
      <w:r>
        <w:rPr>
          <w:color w:val="231F20"/>
          <w:spacing w:val="11"/>
          <w:sz w:val="15"/>
        </w:rPr>
        <w:t xml:space="preserve"> </w:t>
      </w:r>
      <w:r>
        <w:rPr>
          <w:color w:val="231F20"/>
          <w:sz w:val="15"/>
        </w:rPr>
        <w:t>of</w:t>
      </w:r>
      <w:r>
        <w:rPr>
          <w:color w:val="231F20"/>
          <w:spacing w:val="10"/>
          <w:sz w:val="15"/>
        </w:rPr>
        <w:t xml:space="preserve"> </w:t>
      </w:r>
      <w:r>
        <w:rPr>
          <w:color w:val="231F20"/>
          <w:sz w:val="15"/>
        </w:rPr>
        <w:t>a</w:t>
      </w:r>
      <w:r>
        <w:rPr>
          <w:color w:val="231F20"/>
          <w:spacing w:val="11"/>
          <w:sz w:val="15"/>
        </w:rPr>
        <w:t xml:space="preserve"> </w:t>
      </w:r>
      <w:r>
        <w:rPr>
          <w:color w:val="231F20"/>
          <w:sz w:val="15"/>
        </w:rPr>
        <w:t>hot</w:t>
      </w:r>
      <w:r>
        <w:rPr>
          <w:color w:val="231F20"/>
          <w:spacing w:val="11"/>
          <w:sz w:val="15"/>
        </w:rPr>
        <w:t xml:space="preserve"> </w:t>
      </w:r>
      <w:r>
        <w:rPr>
          <w:color w:val="231F20"/>
          <w:sz w:val="15"/>
        </w:rPr>
        <w:t>spring</w:t>
      </w:r>
      <w:r>
        <w:rPr>
          <w:color w:val="231F20"/>
          <w:spacing w:val="11"/>
          <w:sz w:val="15"/>
        </w:rPr>
        <w:t xml:space="preserve"> </w:t>
      </w:r>
      <w:r>
        <w:rPr>
          <w:color w:val="231F20"/>
          <w:sz w:val="15"/>
        </w:rPr>
        <w:t>cyanobacterial</w:t>
      </w:r>
      <w:r>
        <w:rPr>
          <w:color w:val="231F20"/>
          <w:spacing w:val="11"/>
          <w:sz w:val="15"/>
        </w:rPr>
        <w:t xml:space="preserve"> </w:t>
      </w:r>
      <w:r>
        <w:rPr>
          <w:color w:val="231F20"/>
          <w:sz w:val="15"/>
        </w:rPr>
        <w:t>mat.</w:t>
      </w:r>
      <w:r>
        <w:rPr>
          <w:color w:val="231F20"/>
          <w:spacing w:val="10"/>
          <w:sz w:val="15"/>
        </w:rPr>
        <w:t xml:space="preserve"> </w:t>
      </w:r>
      <w:r>
        <w:rPr>
          <w:color w:val="231F20"/>
          <w:sz w:val="15"/>
        </w:rPr>
        <w:t>Appl</w:t>
      </w:r>
      <w:r>
        <w:rPr>
          <w:color w:val="231F20"/>
          <w:spacing w:val="11"/>
          <w:sz w:val="15"/>
        </w:rPr>
        <w:t xml:space="preserve"> </w:t>
      </w:r>
      <w:r>
        <w:rPr>
          <w:color w:val="231F20"/>
          <w:sz w:val="15"/>
        </w:rPr>
        <w:t>Environ</w:t>
      </w:r>
      <w:r>
        <w:rPr>
          <w:color w:val="231F20"/>
          <w:spacing w:val="11"/>
          <w:sz w:val="15"/>
        </w:rPr>
        <w:t xml:space="preserve"> </w:t>
      </w:r>
      <w:r>
        <w:rPr>
          <w:color w:val="231F20"/>
          <w:sz w:val="15"/>
        </w:rPr>
        <w:t>Microbiol</w:t>
      </w:r>
      <w:r>
        <w:rPr>
          <w:color w:val="231F20"/>
          <w:spacing w:val="10"/>
          <w:sz w:val="15"/>
        </w:rPr>
        <w:t xml:space="preserve"> </w:t>
      </w:r>
      <w:r>
        <w:rPr>
          <w:color w:val="231F20"/>
          <w:sz w:val="15"/>
        </w:rPr>
        <w:t xml:space="preserve">66: </w:t>
      </w:r>
      <w:r>
        <w:rPr>
          <w:color w:val="231F20"/>
          <w:spacing w:val="-4"/>
          <w:sz w:val="15"/>
        </w:rPr>
        <w:t>1038–1049.</w:t>
      </w:r>
      <w:r>
        <w:rPr>
          <w:color w:val="231F20"/>
          <w:spacing w:val="-9"/>
          <w:sz w:val="15"/>
        </w:rPr>
        <w:t xml:space="preserve"> </w:t>
      </w:r>
      <w:hyperlink r:id="rId73">
        <w:r>
          <w:rPr>
            <w:color w:val="0000FF"/>
            <w:spacing w:val="-4"/>
            <w:sz w:val="15"/>
          </w:rPr>
          <w:t>https://doi.org/10.1128/AEM.66.3.1038-1049.2000</w:t>
        </w:r>
      </w:hyperlink>
      <w:r>
        <w:rPr>
          <w:color w:val="231F20"/>
          <w:spacing w:val="-4"/>
          <w:sz w:val="15"/>
        </w:rPr>
        <w:t>.</w:t>
      </w:r>
    </w:p>
    <w:p w14:paraId="56D990D5" w14:textId="77777777" w:rsidR="009843BB" w:rsidRDefault="00000000">
      <w:pPr>
        <w:pStyle w:val="PargrafodaLista"/>
        <w:numPr>
          <w:ilvl w:val="0"/>
          <w:numId w:val="1"/>
        </w:numPr>
        <w:tabs>
          <w:tab w:val="left" w:pos="380"/>
        </w:tabs>
        <w:spacing w:line="252" w:lineRule="auto"/>
        <w:ind w:left="380" w:hanging="249"/>
        <w:rPr>
          <w:sz w:val="15"/>
        </w:rPr>
      </w:pPr>
      <w:r>
        <w:rPr>
          <w:color w:val="231F20"/>
          <w:w w:val="90"/>
          <w:sz w:val="15"/>
        </w:rPr>
        <w:t>Papke RT, Ramsing NB, Bateson MM, Ward DM. 2003. Geographical isola-</w:t>
      </w:r>
      <w:r>
        <w:rPr>
          <w:color w:val="231F20"/>
          <w:sz w:val="15"/>
        </w:rPr>
        <w:t xml:space="preserve"> </w:t>
      </w:r>
      <w:r>
        <w:rPr>
          <w:color w:val="231F20"/>
          <w:spacing w:val="-4"/>
          <w:sz w:val="15"/>
        </w:rPr>
        <w:t xml:space="preserve">tion in hot spring cyanobacteria. Environ Microbiol 5:650–659. </w:t>
      </w:r>
      <w:hyperlink r:id="rId74">
        <w:r>
          <w:rPr>
            <w:color w:val="0000FF"/>
            <w:spacing w:val="-4"/>
            <w:sz w:val="15"/>
          </w:rPr>
          <w:t>https://doi</w:t>
        </w:r>
      </w:hyperlink>
    </w:p>
    <w:bookmarkStart w:id="45" w:name="_bookmark25"/>
    <w:bookmarkEnd w:id="45"/>
    <w:p w14:paraId="73961BCF" w14:textId="77777777" w:rsidR="009843BB" w:rsidRDefault="00000000">
      <w:pPr>
        <w:spacing w:before="1"/>
        <w:ind w:left="380"/>
        <w:rPr>
          <w:sz w:val="15"/>
        </w:rPr>
      </w:pPr>
      <w:r>
        <w:fldChar w:fldCharType="begin"/>
      </w:r>
      <w:r>
        <w:instrText>HYPERLINK "https://doi.org/10.1046/j.1462-2920.2003.00460.x" \h</w:instrText>
      </w:r>
      <w:r>
        <w:fldChar w:fldCharType="separate"/>
      </w:r>
      <w:r>
        <w:rPr>
          <w:color w:val="0000FF"/>
          <w:w w:val="90"/>
          <w:sz w:val="15"/>
        </w:rPr>
        <w:t>.org/10.1046/j.1462-</w:t>
      </w:r>
      <w:r>
        <w:rPr>
          <w:color w:val="0000FF"/>
          <w:spacing w:val="-2"/>
          <w:sz w:val="15"/>
        </w:rPr>
        <w:t>2920.2003.00460.x</w:t>
      </w:r>
      <w:r>
        <w:fldChar w:fldCharType="end"/>
      </w:r>
      <w:r>
        <w:rPr>
          <w:color w:val="231F20"/>
          <w:spacing w:val="-2"/>
          <w:sz w:val="15"/>
        </w:rPr>
        <w:t>.</w:t>
      </w:r>
    </w:p>
    <w:p w14:paraId="60B5CBA2" w14:textId="77777777" w:rsidR="009843BB" w:rsidRDefault="00000000">
      <w:pPr>
        <w:pStyle w:val="PargrafodaLista"/>
        <w:numPr>
          <w:ilvl w:val="0"/>
          <w:numId w:val="1"/>
        </w:numPr>
        <w:tabs>
          <w:tab w:val="left" w:pos="380"/>
        </w:tabs>
        <w:spacing w:before="6" w:line="252" w:lineRule="auto"/>
        <w:ind w:left="380" w:hanging="249"/>
        <w:jc w:val="both"/>
        <w:rPr>
          <w:sz w:val="15"/>
        </w:rPr>
      </w:pPr>
      <w:r>
        <w:rPr>
          <w:color w:val="231F20"/>
          <w:w w:val="90"/>
          <w:sz w:val="15"/>
        </w:rPr>
        <w:t>Becraft</w:t>
      </w:r>
      <w:r>
        <w:rPr>
          <w:color w:val="231F20"/>
          <w:spacing w:val="-6"/>
          <w:w w:val="90"/>
          <w:sz w:val="15"/>
        </w:rPr>
        <w:t xml:space="preserve"> </w:t>
      </w:r>
      <w:r>
        <w:rPr>
          <w:color w:val="231F20"/>
          <w:w w:val="90"/>
          <w:sz w:val="15"/>
        </w:rPr>
        <w:t>ED,</w:t>
      </w:r>
      <w:r>
        <w:rPr>
          <w:color w:val="231F20"/>
          <w:spacing w:val="-6"/>
          <w:w w:val="90"/>
          <w:sz w:val="15"/>
        </w:rPr>
        <w:t xml:space="preserve"> </w:t>
      </w:r>
      <w:r>
        <w:rPr>
          <w:color w:val="231F20"/>
          <w:w w:val="90"/>
          <w:sz w:val="15"/>
        </w:rPr>
        <w:t>Cohan</w:t>
      </w:r>
      <w:r>
        <w:rPr>
          <w:color w:val="231F20"/>
          <w:spacing w:val="-5"/>
          <w:w w:val="90"/>
          <w:sz w:val="15"/>
        </w:rPr>
        <w:t xml:space="preserve"> </w:t>
      </w:r>
      <w:r>
        <w:rPr>
          <w:color w:val="231F20"/>
          <w:w w:val="90"/>
          <w:sz w:val="15"/>
        </w:rPr>
        <w:t>FM,</w:t>
      </w:r>
      <w:r>
        <w:rPr>
          <w:color w:val="231F20"/>
          <w:spacing w:val="-5"/>
          <w:w w:val="90"/>
          <w:sz w:val="15"/>
        </w:rPr>
        <w:t xml:space="preserve"> </w:t>
      </w:r>
      <w:r>
        <w:rPr>
          <w:color w:val="231F20"/>
          <w:w w:val="90"/>
          <w:sz w:val="15"/>
        </w:rPr>
        <w:t>Kühl</w:t>
      </w:r>
      <w:r>
        <w:rPr>
          <w:color w:val="231F20"/>
          <w:spacing w:val="-5"/>
          <w:w w:val="90"/>
          <w:sz w:val="15"/>
        </w:rPr>
        <w:t xml:space="preserve"> </w:t>
      </w:r>
      <w:r>
        <w:rPr>
          <w:color w:val="231F20"/>
          <w:w w:val="90"/>
          <w:sz w:val="15"/>
        </w:rPr>
        <w:t>M,</w:t>
      </w:r>
      <w:r>
        <w:rPr>
          <w:color w:val="231F20"/>
          <w:spacing w:val="-5"/>
          <w:w w:val="90"/>
          <w:sz w:val="15"/>
        </w:rPr>
        <w:t xml:space="preserve"> </w:t>
      </w:r>
      <w:r>
        <w:rPr>
          <w:color w:val="231F20"/>
          <w:w w:val="90"/>
          <w:sz w:val="15"/>
        </w:rPr>
        <w:t>Jensen</w:t>
      </w:r>
      <w:r>
        <w:rPr>
          <w:color w:val="231F20"/>
          <w:spacing w:val="-6"/>
          <w:w w:val="90"/>
          <w:sz w:val="15"/>
        </w:rPr>
        <w:t xml:space="preserve"> </w:t>
      </w:r>
      <w:r>
        <w:rPr>
          <w:color w:val="231F20"/>
          <w:w w:val="90"/>
          <w:sz w:val="15"/>
        </w:rPr>
        <w:t>SI,</w:t>
      </w:r>
      <w:r>
        <w:rPr>
          <w:color w:val="231F20"/>
          <w:spacing w:val="-5"/>
          <w:w w:val="90"/>
          <w:sz w:val="15"/>
        </w:rPr>
        <w:t xml:space="preserve"> </w:t>
      </w:r>
      <w:r>
        <w:rPr>
          <w:color w:val="231F20"/>
          <w:w w:val="90"/>
          <w:sz w:val="15"/>
        </w:rPr>
        <w:t>Ward</w:t>
      </w:r>
      <w:r>
        <w:rPr>
          <w:color w:val="231F20"/>
          <w:spacing w:val="-6"/>
          <w:w w:val="90"/>
          <w:sz w:val="15"/>
        </w:rPr>
        <w:t xml:space="preserve"> </w:t>
      </w:r>
      <w:r>
        <w:rPr>
          <w:color w:val="231F20"/>
          <w:w w:val="90"/>
          <w:sz w:val="15"/>
        </w:rPr>
        <w:t>DM.</w:t>
      </w:r>
      <w:r>
        <w:rPr>
          <w:color w:val="231F20"/>
          <w:spacing w:val="-5"/>
          <w:w w:val="90"/>
          <w:sz w:val="15"/>
        </w:rPr>
        <w:t xml:space="preserve"> </w:t>
      </w:r>
      <w:r>
        <w:rPr>
          <w:color w:val="231F20"/>
          <w:w w:val="90"/>
          <w:sz w:val="15"/>
        </w:rPr>
        <w:t>2011.</w:t>
      </w:r>
      <w:r>
        <w:rPr>
          <w:color w:val="231F20"/>
          <w:spacing w:val="-5"/>
          <w:w w:val="90"/>
          <w:sz w:val="15"/>
        </w:rPr>
        <w:t xml:space="preserve"> </w:t>
      </w:r>
      <w:r>
        <w:rPr>
          <w:color w:val="231F20"/>
          <w:w w:val="90"/>
          <w:sz w:val="15"/>
        </w:rPr>
        <w:t>Fine-scale</w:t>
      </w:r>
      <w:r>
        <w:rPr>
          <w:color w:val="231F20"/>
          <w:spacing w:val="-6"/>
          <w:w w:val="90"/>
          <w:sz w:val="15"/>
        </w:rPr>
        <w:t xml:space="preserve"> </w:t>
      </w:r>
      <w:r>
        <w:rPr>
          <w:color w:val="231F20"/>
          <w:w w:val="90"/>
          <w:sz w:val="15"/>
        </w:rPr>
        <w:t>distri-</w:t>
      </w:r>
      <w:r>
        <w:rPr>
          <w:color w:val="231F20"/>
          <w:sz w:val="15"/>
        </w:rPr>
        <w:t xml:space="preserve"> </w:t>
      </w:r>
      <w:r>
        <w:rPr>
          <w:color w:val="231F20"/>
          <w:spacing w:val="-2"/>
          <w:sz w:val="15"/>
        </w:rPr>
        <w:t>bution</w:t>
      </w:r>
      <w:r>
        <w:rPr>
          <w:color w:val="231F20"/>
          <w:spacing w:val="-5"/>
          <w:sz w:val="15"/>
        </w:rPr>
        <w:t xml:space="preserve"> </w:t>
      </w:r>
      <w:r>
        <w:rPr>
          <w:color w:val="231F20"/>
          <w:spacing w:val="-2"/>
          <w:sz w:val="15"/>
        </w:rPr>
        <w:t>patterns</w:t>
      </w:r>
      <w:r>
        <w:rPr>
          <w:color w:val="231F20"/>
          <w:spacing w:val="-5"/>
          <w:sz w:val="15"/>
        </w:rPr>
        <w:t xml:space="preserve"> </w:t>
      </w:r>
      <w:r>
        <w:rPr>
          <w:color w:val="231F20"/>
          <w:spacing w:val="-2"/>
          <w:sz w:val="15"/>
        </w:rPr>
        <w:t>of</w:t>
      </w:r>
      <w:r>
        <w:rPr>
          <w:color w:val="231F20"/>
          <w:spacing w:val="-6"/>
          <w:sz w:val="15"/>
        </w:rPr>
        <w:t xml:space="preserve"> </w:t>
      </w:r>
      <w:r>
        <w:rPr>
          <w:color w:val="231F20"/>
          <w:spacing w:val="-2"/>
          <w:sz w:val="15"/>
        </w:rPr>
        <w:t>Synechococcus</w:t>
      </w:r>
      <w:r>
        <w:rPr>
          <w:color w:val="231F20"/>
          <w:spacing w:val="-5"/>
          <w:sz w:val="15"/>
        </w:rPr>
        <w:t xml:space="preserve"> </w:t>
      </w:r>
      <w:r>
        <w:rPr>
          <w:color w:val="231F20"/>
          <w:spacing w:val="-2"/>
          <w:sz w:val="15"/>
        </w:rPr>
        <w:t>ecological</w:t>
      </w:r>
      <w:r>
        <w:rPr>
          <w:color w:val="231F20"/>
          <w:spacing w:val="-6"/>
          <w:sz w:val="15"/>
        </w:rPr>
        <w:t xml:space="preserve"> </w:t>
      </w:r>
      <w:r>
        <w:rPr>
          <w:color w:val="231F20"/>
          <w:spacing w:val="-2"/>
          <w:sz w:val="15"/>
        </w:rPr>
        <w:t>diversity</w:t>
      </w:r>
      <w:r>
        <w:rPr>
          <w:color w:val="231F20"/>
          <w:spacing w:val="-5"/>
          <w:sz w:val="15"/>
        </w:rPr>
        <w:t xml:space="preserve"> </w:t>
      </w:r>
      <w:r>
        <w:rPr>
          <w:color w:val="231F20"/>
          <w:spacing w:val="-2"/>
          <w:sz w:val="15"/>
        </w:rPr>
        <w:t>in</w:t>
      </w:r>
      <w:r>
        <w:rPr>
          <w:color w:val="231F20"/>
          <w:spacing w:val="-6"/>
          <w:sz w:val="15"/>
        </w:rPr>
        <w:t xml:space="preserve"> </w:t>
      </w:r>
      <w:r>
        <w:rPr>
          <w:color w:val="231F20"/>
          <w:spacing w:val="-2"/>
          <w:sz w:val="15"/>
        </w:rPr>
        <w:t>microbial</w:t>
      </w:r>
      <w:r>
        <w:rPr>
          <w:color w:val="231F20"/>
          <w:spacing w:val="-5"/>
          <w:sz w:val="15"/>
        </w:rPr>
        <w:t xml:space="preserve"> </w:t>
      </w:r>
      <w:r>
        <w:rPr>
          <w:color w:val="231F20"/>
          <w:spacing w:val="-2"/>
          <w:sz w:val="15"/>
        </w:rPr>
        <w:t>mats</w:t>
      </w:r>
      <w:r>
        <w:rPr>
          <w:color w:val="231F20"/>
          <w:sz w:val="15"/>
        </w:rPr>
        <w:t xml:space="preserve"> </w:t>
      </w:r>
      <w:r>
        <w:rPr>
          <w:color w:val="231F20"/>
          <w:spacing w:val="-2"/>
          <w:sz w:val="15"/>
        </w:rPr>
        <w:t>of</w:t>
      </w:r>
      <w:r>
        <w:rPr>
          <w:color w:val="231F20"/>
          <w:spacing w:val="-8"/>
          <w:sz w:val="15"/>
        </w:rPr>
        <w:t xml:space="preserve"> </w:t>
      </w:r>
      <w:r>
        <w:rPr>
          <w:color w:val="231F20"/>
          <w:spacing w:val="-2"/>
          <w:sz w:val="15"/>
        </w:rPr>
        <w:t>mushroom</w:t>
      </w:r>
      <w:r>
        <w:rPr>
          <w:color w:val="231F20"/>
          <w:spacing w:val="-9"/>
          <w:sz w:val="15"/>
        </w:rPr>
        <w:t xml:space="preserve"> </w:t>
      </w:r>
      <w:r>
        <w:rPr>
          <w:color w:val="231F20"/>
          <w:spacing w:val="-2"/>
          <w:sz w:val="15"/>
        </w:rPr>
        <w:t>spring,</w:t>
      </w:r>
      <w:r>
        <w:rPr>
          <w:color w:val="231F20"/>
          <w:spacing w:val="-7"/>
          <w:sz w:val="15"/>
        </w:rPr>
        <w:t xml:space="preserve"> </w:t>
      </w:r>
      <w:r>
        <w:rPr>
          <w:color w:val="231F20"/>
          <w:spacing w:val="-2"/>
          <w:sz w:val="15"/>
        </w:rPr>
        <w:t>Yellowstone</w:t>
      </w:r>
      <w:r>
        <w:rPr>
          <w:color w:val="231F20"/>
          <w:spacing w:val="-8"/>
          <w:sz w:val="15"/>
        </w:rPr>
        <w:t xml:space="preserve"> </w:t>
      </w:r>
      <w:r>
        <w:rPr>
          <w:color w:val="231F20"/>
          <w:spacing w:val="-2"/>
          <w:sz w:val="15"/>
        </w:rPr>
        <w:t>National</w:t>
      </w:r>
      <w:r>
        <w:rPr>
          <w:color w:val="231F20"/>
          <w:spacing w:val="-7"/>
          <w:sz w:val="15"/>
        </w:rPr>
        <w:t xml:space="preserve"> </w:t>
      </w:r>
      <w:r>
        <w:rPr>
          <w:color w:val="231F20"/>
          <w:spacing w:val="-2"/>
          <w:sz w:val="15"/>
        </w:rPr>
        <w:t>Park.</w:t>
      </w:r>
      <w:r>
        <w:rPr>
          <w:color w:val="231F20"/>
          <w:spacing w:val="-8"/>
          <w:sz w:val="15"/>
        </w:rPr>
        <w:t xml:space="preserve"> </w:t>
      </w:r>
      <w:r>
        <w:rPr>
          <w:color w:val="231F20"/>
          <w:spacing w:val="-2"/>
          <w:sz w:val="15"/>
        </w:rPr>
        <w:t>Appl</w:t>
      </w:r>
      <w:r>
        <w:rPr>
          <w:color w:val="231F20"/>
          <w:spacing w:val="-7"/>
          <w:sz w:val="15"/>
        </w:rPr>
        <w:t xml:space="preserve"> </w:t>
      </w:r>
      <w:r>
        <w:rPr>
          <w:color w:val="231F20"/>
          <w:spacing w:val="-2"/>
          <w:sz w:val="15"/>
        </w:rPr>
        <w:t>Environ</w:t>
      </w:r>
      <w:r>
        <w:rPr>
          <w:color w:val="231F20"/>
          <w:spacing w:val="-8"/>
          <w:sz w:val="15"/>
        </w:rPr>
        <w:t xml:space="preserve"> </w:t>
      </w:r>
      <w:r>
        <w:rPr>
          <w:color w:val="231F20"/>
          <w:spacing w:val="-2"/>
          <w:sz w:val="15"/>
        </w:rPr>
        <w:t>Microbiol</w:t>
      </w:r>
      <w:r>
        <w:rPr>
          <w:color w:val="231F20"/>
          <w:sz w:val="15"/>
        </w:rPr>
        <w:t xml:space="preserve"> </w:t>
      </w:r>
      <w:bookmarkStart w:id="46" w:name="_bookmark26"/>
      <w:bookmarkEnd w:id="46"/>
      <w:r>
        <w:rPr>
          <w:color w:val="231F20"/>
          <w:spacing w:val="-2"/>
          <w:sz w:val="15"/>
        </w:rPr>
        <w:t>77:7689–7697.</w:t>
      </w:r>
      <w:r>
        <w:rPr>
          <w:color w:val="231F20"/>
          <w:spacing w:val="-9"/>
          <w:sz w:val="15"/>
        </w:rPr>
        <w:t xml:space="preserve"> </w:t>
      </w:r>
      <w:hyperlink r:id="rId75">
        <w:r>
          <w:rPr>
            <w:color w:val="0000FF"/>
            <w:spacing w:val="-2"/>
            <w:sz w:val="15"/>
          </w:rPr>
          <w:t>https://doi.org/10.1128/AEM.05927-11</w:t>
        </w:r>
      </w:hyperlink>
      <w:r>
        <w:rPr>
          <w:color w:val="231F20"/>
          <w:spacing w:val="-2"/>
          <w:sz w:val="15"/>
        </w:rPr>
        <w:t>.</w:t>
      </w:r>
    </w:p>
    <w:p w14:paraId="3951F45F" w14:textId="77777777" w:rsidR="009843BB" w:rsidRDefault="00000000">
      <w:pPr>
        <w:pStyle w:val="PargrafodaLista"/>
        <w:numPr>
          <w:ilvl w:val="0"/>
          <w:numId w:val="1"/>
        </w:numPr>
        <w:tabs>
          <w:tab w:val="left" w:pos="380"/>
        </w:tabs>
        <w:spacing w:line="252" w:lineRule="auto"/>
        <w:ind w:left="380" w:right="108" w:hanging="249"/>
        <w:jc w:val="both"/>
        <w:rPr>
          <w:sz w:val="15"/>
        </w:rPr>
      </w:pPr>
      <w:r>
        <w:rPr>
          <w:color w:val="231F20"/>
          <w:spacing w:val="-6"/>
          <w:sz w:val="15"/>
        </w:rPr>
        <w:t>Bhaya</w:t>
      </w:r>
      <w:r>
        <w:rPr>
          <w:color w:val="231F20"/>
          <w:spacing w:val="-4"/>
          <w:sz w:val="15"/>
        </w:rPr>
        <w:t xml:space="preserve"> </w:t>
      </w:r>
      <w:r>
        <w:rPr>
          <w:color w:val="231F20"/>
          <w:spacing w:val="-6"/>
          <w:sz w:val="15"/>
        </w:rPr>
        <w:t>D,</w:t>
      </w:r>
      <w:r>
        <w:rPr>
          <w:color w:val="231F20"/>
          <w:spacing w:val="-4"/>
          <w:sz w:val="15"/>
        </w:rPr>
        <w:t xml:space="preserve"> </w:t>
      </w:r>
      <w:r>
        <w:rPr>
          <w:color w:val="231F20"/>
          <w:spacing w:val="-6"/>
          <w:sz w:val="15"/>
        </w:rPr>
        <w:t>Grossman</w:t>
      </w:r>
      <w:r>
        <w:rPr>
          <w:color w:val="231F20"/>
          <w:spacing w:val="-4"/>
          <w:sz w:val="15"/>
        </w:rPr>
        <w:t xml:space="preserve"> </w:t>
      </w:r>
      <w:r>
        <w:rPr>
          <w:color w:val="231F20"/>
          <w:spacing w:val="-6"/>
          <w:sz w:val="15"/>
        </w:rPr>
        <w:t>AR,</w:t>
      </w:r>
      <w:r>
        <w:rPr>
          <w:color w:val="231F20"/>
          <w:spacing w:val="-4"/>
          <w:sz w:val="15"/>
        </w:rPr>
        <w:t xml:space="preserve"> </w:t>
      </w:r>
      <w:r>
        <w:rPr>
          <w:color w:val="231F20"/>
          <w:spacing w:val="-6"/>
          <w:sz w:val="15"/>
        </w:rPr>
        <w:t>Steunou</w:t>
      </w:r>
      <w:r>
        <w:rPr>
          <w:color w:val="231F20"/>
          <w:spacing w:val="-4"/>
          <w:sz w:val="15"/>
        </w:rPr>
        <w:t xml:space="preserve"> </w:t>
      </w:r>
      <w:r>
        <w:rPr>
          <w:color w:val="231F20"/>
          <w:spacing w:val="-6"/>
          <w:sz w:val="15"/>
        </w:rPr>
        <w:t>A-S,</w:t>
      </w:r>
      <w:r>
        <w:rPr>
          <w:color w:val="231F20"/>
          <w:spacing w:val="-4"/>
          <w:sz w:val="15"/>
        </w:rPr>
        <w:t xml:space="preserve"> </w:t>
      </w:r>
      <w:r>
        <w:rPr>
          <w:color w:val="231F20"/>
          <w:spacing w:val="-6"/>
          <w:sz w:val="15"/>
        </w:rPr>
        <w:t>Khuri</w:t>
      </w:r>
      <w:r>
        <w:rPr>
          <w:color w:val="231F20"/>
          <w:spacing w:val="-4"/>
          <w:sz w:val="15"/>
        </w:rPr>
        <w:t xml:space="preserve"> </w:t>
      </w:r>
      <w:r>
        <w:rPr>
          <w:color w:val="231F20"/>
          <w:spacing w:val="-6"/>
          <w:sz w:val="15"/>
        </w:rPr>
        <w:t>N,</w:t>
      </w:r>
      <w:r>
        <w:rPr>
          <w:color w:val="231F20"/>
          <w:spacing w:val="-4"/>
          <w:sz w:val="15"/>
        </w:rPr>
        <w:t xml:space="preserve"> </w:t>
      </w:r>
      <w:r>
        <w:rPr>
          <w:color w:val="231F20"/>
          <w:spacing w:val="-6"/>
          <w:sz w:val="15"/>
        </w:rPr>
        <w:t>Cohan</w:t>
      </w:r>
      <w:r>
        <w:rPr>
          <w:color w:val="231F20"/>
          <w:spacing w:val="-4"/>
          <w:sz w:val="15"/>
        </w:rPr>
        <w:t xml:space="preserve"> </w:t>
      </w:r>
      <w:r>
        <w:rPr>
          <w:color w:val="231F20"/>
          <w:spacing w:val="-6"/>
          <w:sz w:val="15"/>
        </w:rPr>
        <w:t>FM,</w:t>
      </w:r>
      <w:r>
        <w:rPr>
          <w:color w:val="231F20"/>
          <w:spacing w:val="-4"/>
          <w:sz w:val="15"/>
        </w:rPr>
        <w:t xml:space="preserve"> </w:t>
      </w:r>
      <w:r>
        <w:rPr>
          <w:color w:val="231F20"/>
          <w:spacing w:val="-6"/>
          <w:sz w:val="15"/>
        </w:rPr>
        <w:t>Hamamura</w:t>
      </w:r>
      <w:r>
        <w:rPr>
          <w:color w:val="231F20"/>
          <w:spacing w:val="-4"/>
          <w:sz w:val="15"/>
        </w:rPr>
        <w:t xml:space="preserve"> </w:t>
      </w:r>
      <w:r>
        <w:rPr>
          <w:color w:val="231F20"/>
          <w:spacing w:val="-6"/>
          <w:sz w:val="15"/>
        </w:rPr>
        <w:t>N,</w:t>
      </w:r>
      <w:r>
        <w:rPr>
          <w:color w:val="231F20"/>
          <w:sz w:val="15"/>
        </w:rPr>
        <w:t xml:space="preserve"> </w:t>
      </w:r>
      <w:r>
        <w:rPr>
          <w:color w:val="231F20"/>
          <w:spacing w:val="-4"/>
          <w:sz w:val="15"/>
        </w:rPr>
        <w:t>Melendrez</w:t>
      </w:r>
      <w:r>
        <w:rPr>
          <w:color w:val="231F20"/>
          <w:spacing w:val="-7"/>
          <w:sz w:val="15"/>
        </w:rPr>
        <w:t xml:space="preserve"> </w:t>
      </w:r>
      <w:r>
        <w:rPr>
          <w:color w:val="231F20"/>
          <w:spacing w:val="-4"/>
          <w:sz w:val="15"/>
        </w:rPr>
        <w:t>MC,</w:t>
      </w:r>
      <w:r>
        <w:rPr>
          <w:color w:val="231F20"/>
          <w:spacing w:val="-6"/>
          <w:sz w:val="15"/>
        </w:rPr>
        <w:t xml:space="preserve"> </w:t>
      </w:r>
      <w:r>
        <w:rPr>
          <w:color w:val="231F20"/>
          <w:spacing w:val="-4"/>
          <w:sz w:val="15"/>
        </w:rPr>
        <w:t>Bateson</w:t>
      </w:r>
      <w:r>
        <w:rPr>
          <w:color w:val="231F20"/>
          <w:spacing w:val="-7"/>
          <w:sz w:val="15"/>
        </w:rPr>
        <w:t xml:space="preserve"> </w:t>
      </w:r>
      <w:r>
        <w:rPr>
          <w:color w:val="231F20"/>
          <w:spacing w:val="-4"/>
          <w:sz w:val="15"/>
        </w:rPr>
        <w:t>MM,</w:t>
      </w:r>
      <w:r>
        <w:rPr>
          <w:color w:val="231F20"/>
          <w:spacing w:val="-6"/>
          <w:sz w:val="15"/>
        </w:rPr>
        <w:t xml:space="preserve"> </w:t>
      </w:r>
      <w:r>
        <w:rPr>
          <w:color w:val="231F20"/>
          <w:spacing w:val="-4"/>
          <w:sz w:val="15"/>
        </w:rPr>
        <w:t>Ward</w:t>
      </w:r>
      <w:r>
        <w:rPr>
          <w:color w:val="231F20"/>
          <w:spacing w:val="-7"/>
          <w:sz w:val="15"/>
        </w:rPr>
        <w:t xml:space="preserve"> </w:t>
      </w:r>
      <w:r>
        <w:rPr>
          <w:color w:val="231F20"/>
          <w:spacing w:val="-4"/>
          <w:sz w:val="15"/>
        </w:rPr>
        <w:t>DM,</w:t>
      </w:r>
      <w:r>
        <w:rPr>
          <w:color w:val="231F20"/>
          <w:spacing w:val="-6"/>
          <w:sz w:val="15"/>
        </w:rPr>
        <w:t xml:space="preserve"> </w:t>
      </w:r>
      <w:r>
        <w:rPr>
          <w:color w:val="231F20"/>
          <w:spacing w:val="-4"/>
          <w:sz w:val="15"/>
        </w:rPr>
        <w:t>Heidelberg</w:t>
      </w:r>
      <w:r>
        <w:rPr>
          <w:color w:val="231F20"/>
          <w:spacing w:val="-6"/>
          <w:sz w:val="15"/>
        </w:rPr>
        <w:t xml:space="preserve"> </w:t>
      </w:r>
      <w:r>
        <w:rPr>
          <w:color w:val="231F20"/>
          <w:spacing w:val="-4"/>
          <w:sz w:val="15"/>
        </w:rPr>
        <w:t>JF.</w:t>
      </w:r>
      <w:r>
        <w:rPr>
          <w:color w:val="231F20"/>
          <w:spacing w:val="-7"/>
          <w:sz w:val="15"/>
        </w:rPr>
        <w:t xml:space="preserve"> </w:t>
      </w:r>
      <w:r>
        <w:rPr>
          <w:color w:val="231F20"/>
          <w:spacing w:val="-4"/>
          <w:sz w:val="15"/>
        </w:rPr>
        <w:t>2007.</w:t>
      </w:r>
      <w:r>
        <w:rPr>
          <w:color w:val="231F20"/>
          <w:spacing w:val="-6"/>
          <w:sz w:val="15"/>
        </w:rPr>
        <w:t xml:space="preserve"> </w:t>
      </w:r>
      <w:r>
        <w:rPr>
          <w:color w:val="231F20"/>
          <w:spacing w:val="-4"/>
          <w:sz w:val="15"/>
        </w:rPr>
        <w:t>Population</w:t>
      </w:r>
      <w:r>
        <w:rPr>
          <w:color w:val="231F20"/>
          <w:sz w:val="15"/>
        </w:rPr>
        <w:t xml:space="preserve"> </w:t>
      </w:r>
      <w:r>
        <w:rPr>
          <w:color w:val="231F20"/>
          <w:spacing w:val="-2"/>
          <w:sz w:val="15"/>
        </w:rPr>
        <w:t>level</w:t>
      </w:r>
      <w:r>
        <w:rPr>
          <w:color w:val="231F20"/>
          <w:spacing w:val="-9"/>
          <w:sz w:val="15"/>
        </w:rPr>
        <w:t xml:space="preserve"> </w:t>
      </w:r>
      <w:r>
        <w:rPr>
          <w:color w:val="231F20"/>
          <w:spacing w:val="-2"/>
          <w:sz w:val="15"/>
        </w:rPr>
        <w:t>functional</w:t>
      </w:r>
      <w:r>
        <w:rPr>
          <w:color w:val="231F20"/>
          <w:spacing w:val="-8"/>
          <w:sz w:val="15"/>
        </w:rPr>
        <w:t xml:space="preserve"> </w:t>
      </w:r>
      <w:r>
        <w:rPr>
          <w:color w:val="231F20"/>
          <w:spacing w:val="-2"/>
          <w:sz w:val="15"/>
        </w:rPr>
        <w:t>diversity</w:t>
      </w:r>
      <w:r>
        <w:rPr>
          <w:color w:val="231F20"/>
          <w:spacing w:val="-9"/>
          <w:sz w:val="15"/>
        </w:rPr>
        <w:t xml:space="preserve"> </w:t>
      </w:r>
      <w:r>
        <w:rPr>
          <w:color w:val="231F20"/>
          <w:spacing w:val="-2"/>
          <w:sz w:val="15"/>
        </w:rPr>
        <w:t>in</w:t>
      </w:r>
      <w:r>
        <w:rPr>
          <w:color w:val="231F20"/>
          <w:spacing w:val="-8"/>
          <w:sz w:val="15"/>
        </w:rPr>
        <w:t xml:space="preserve"> </w:t>
      </w:r>
      <w:r>
        <w:rPr>
          <w:color w:val="231F20"/>
          <w:spacing w:val="-2"/>
          <w:sz w:val="15"/>
        </w:rPr>
        <w:t>a</w:t>
      </w:r>
      <w:r>
        <w:rPr>
          <w:color w:val="231F20"/>
          <w:spacing w:val="-9"/>
          <w:sz w:val="15"/>
        </w:rPr>
        <w:t xml:space="preserve"> </w:t>
      </w:r>
      <w:r>
        <w:rPr>
          <w:color w:val="231F20"/>
          <w:spacing w:val="-2"/>
          <w:sz w:val="15"/>
        </w:rPr>
        <w:t>microbial</w:t>
      </w:r>
      <w:r>
        <w:rPr>
          <w:color w:val="231F20"/>
          <w:spacing w:val="-8"/>
          <w:sz w:val="15"/>
        </w:rPr>
        <w:t xml:space="preserve"> </w:t>
      </w:r>
      <w:r>
        <w:rPr>
          <w:color w:val="231F20"/>
          <w:spacing w:val="-2"/>
          <w:sz w:val="15"/>
        </w:rPr>
        <w:t>community</w:t>
      </w:r>
      <w:r>
        <w:rPr>
          <w:color w:val="231F20"/>
          <w:spacing w:val="-8"/>
          <w:sz w:val="15"/>
        </w:rPr>
        <w:t xml:space="preserve"> </w:t>
      </w:r>
      <w:r>
        <w:rPr>
          <w:color w:val="231F20"/>
          <w:spacing w:val="-2"/>
          <w:sz w:val="15"/>
        </w:rPr>
        <w:t>revealed</w:t>
      </w:r>
      <w:r>
        <w:rPr>
          <w:color w:val="231F20"/>
          <w:spacing w:val="-9"/>
          <w:sz w:val="15"/>
        </w:rPr>
        <w:t xml:space="preserve"> </w:t>
      </w:r>
      <w:r>
        <w:rPr>
          <w:color w:val="231F20"/>
          <w:spacing w:val="-2"/>
          <w:sz w:val="15"/>
        </w:rPr>
        <w:t>by</w:t>
      </w:r>
      <w:r>
        <w:rPr>
          <w:color w:val="231F20"/>
          <w:spacing w:val="-8"/>
          <w:sz w:val="15"/>
        </w:rPr>
        <w:t xml:space="preserve"> </w:t>
      </w:r>
      <w:r>
        <w:rPr>
          <w:color w:val="231F20"/>
          <w:spacing w:val="-2"/>
          <w:sz w:val="15"/>
        </w:rPr>
        <w:t>compara-</w:t>
      </w:r>
      <w:r>
        <w:rPr>
          <w:color w:val="231F20"/>
          <w:sz w:val="15"/>
        </w:rPr>
        <w:t xml:space="preserve"> </w:t>
      </w:r>
      <w:r>
        <w:rPr>
          <w:color w:val="231F20"/>
          <w:spacing w:val="-4"/>
          <w:sz w:val="15"/>
        </w:rPr>
        <w:t xml:space="preserve">tive genomic and metagenomic analyses. ISME J 1:703–713. </w:t>
      </w:r>
      <w:hyperlink r:id="rId76">
        <w:r>
          <w:rPr>
            <w:color w:val="0000FF"/>
            <w:spacing w:val="-4"/>
            <w:sz w:val="15"/>
          </w:rPr>
          <w:t>https://doi</w:t>
        </w:r>
      </w:hyperlink>
    </w:p>
    <w:p w14:paraId="1818B748" w14:textId="77777777" w:rsidR="009843BB" w:rsidRDefault="00000000">
      <w:pPr>
        <w:ind w:left="380"/>
        <w:rPr>
          <w:sz w:val="15"/>
        </w:rPr>
      </w:pPr>
      <w:hyperlink r:id="rId77">
        <w:r>
          <w:rPr>
            <w:color w:val="0000FF"/>
            <w:spacing w:val="-2"/>
            <w:sz w:val="15"/>
          </w:rPr>
          <w:t>.org/10.1038/ismej.2007.46</w:t>
        </w:r>
      </w:hyperlink>
      <w:r>
        <w:rPr>
          <w:color w:val="231F20"/>
          <w:spacing w:val="-2"/>
          <w:sz w:val="15"/>
        </w:rPr>
        <w:t>.</w:t>
      </w:r>
    </w:p>
    <w:p w14:paraId="073C05AC" w14:textId="77777777" w:rsidR="009843BB" w:rsidRDefault="00000000">
      <w:pPr>
        <w:pStyle w:val="PargrafodaLista"/>
        <w:numPr>
          <w:ilvl w:val="0"/>
          <w:numId w:val="1"/>
        </w:numPr>
        <w:tabs>
          <w:tab w:val="left" w:pos="380"/>
        </w:tabs>
        <w:spacing w:before="7" w:line="252" w:lineRule="auto"/>
        <w:ind w:left="380" w:hanging="249"/>
        <w:jc w:val="both"/>
        <w:rPr>
          <w:sz w:val="15"/>
        </w:rPr>
      </w:pPr>
      <w:bookmarkStart w:id="47" w:name="_bookmark27"/>
      <w:bookmarkEnd w:id="47"/>
      <w:r>
        <w:rPr>
          <w:color w:val="231F20"/>
          <w:w w:val="90"/>
          <w:sz w:val="15"/>
        </w:rPr>
        <w:t>Gomez-Garcia MR, Davison M, Blain-Hartnung M, Grossman AR, Bhaya D.</w:t>
      </w:r>
      <w:r>
        <w:rPr>
          <w:color w:val="231F20"/>
          <w:sz w:val="15"/>
        </w:rPr>
        <w:t xml:space="preserve"> </w:t>
      </w:r>
      <w:r>
        <w:rPr>
          <w:color w:val="231F20"/>
          <w:spacing w:val="-2"/>
          <w:sz w:val="15"/>
        </w:rPr>
        <w:t>2011.</w:t>
      </w:r>
      <w:r>
        <w:rPr>
          <w:color w:val="231F20"/>
          <w:spacing w:val="-9"/>
          <w:sz w:val="15"/>
        </w:rPr>
        <w:t xml:space="preserve"> </w:t>
      </w:r>
      <w:r>
        <w:rPr>
          <w:color w:val="231F20"/>
          <w:spacing w:val="-2"/>
          <w:sz w:val="15"/>
        </w:rPr>
        <w:t>Alternative</w:t>
      </w:r>
      <w:r>
        <w:rPr>
          <w:color w:val="231F20"/>
          <w:spacing w:val="-8"/>
          <w:sz w:val="15"/>
        </w:rPr>
        <w:t xml:space="preserve"> </w:t>
      </w:r>
      <w:r>
        <w:rPr>
          <w:color w:val="231F20"/>
          <w:spacing w:val="-2"/>
          <w:sz w:val="15"/>
        </w:rPr>
        <w:t>pathways</w:t>
      </w:r>
      <w:r>
        <w:rPr>
          <w:color w:val="231F20"/>
          <w:spacing w:val="-9"/>
          <w:sz w:val="15"/>
        </w:rPr>
        <w:t xml:space="preserve"> </w:t>
      </w:r>
      <w:r>
        <w:rPr>
          <w:color w:val="231F20"/>
          <w:spacing w:val="-2"/>
          <w:sz w:val="15"/>
        </w:rPr>
        <w:t>for</w:t>
      </w:r>
      <w:r>
        <w:rPr>
          <w:color w:val="231F20"/>
          <w:spacing w:val="-8"/>
          <w:sz w:val="15"/>
        </w:rPr>
        <w:t xml:space="preserve"> </w:t>
      </w:r>
      <w:r>
        <w:rPr>
          <w:color w:val="231F20"/>
          <w:spacing w:val="-2"/>
          <w:sz w:val="15"/>
        </w:rPr>
        <w:t>phosphonate</w:t>
      </w:r>
      <w:r>
        <w:rPr>
          <w:color w:val="231F20"/>
          <w:spacing w:val="-9"/>
          <w:sz w:val="15"/>
        </w:rPr>
        <w:t xml:space="preserve"> </w:t>
      </w:r>
      <w:r>
        <w:rPr>
          <w:color w:val="231F20"/>
          <w:spacing w:val="-2"/>
          <w:sz w:val="15"/>
        </w:rPr>
        <w:t>metabolism</w:t>
      </w:r>
      <w:r>
        <w:rPr>
          <w:color w:val="231F20"/>
          <w:spacing w:val="-8"/>
          <w:sz w:val="15"/>
        </w:rPr>
        <w:t xml:space="preserve"> </w:t>
      </w:r>
      <w:r>
        <w:rPr>
          <w:color w:val="231F20"/>
          <w:spacing w:val="-2"/>
          <w:sz w:val="15"/>
        </w:rPr>
        <w:t>in</w:t>
      </w:r>
      <w:r>
        <w:rPr>
          <w:color w:val="231F20"/>
          <w:spacing w:val="-8"/>
          <w:sz w:val="15"/>
        </w:rPr>
        <w:t xml:space="preserve"> </w:t>
      </w:r>
      <w:r>
        <w:rPr>
          <w:color w:val="231F20"/>
          <w:spacing w:val="-2"/>
          <w:sz w:val="15"/>
        </w:rPr>
        <w:t>thermophilic</w:t>
      </w:r>
      <w:r>
        <w:rPr>
          <w:color w:val="231F20"/>
          <w:sz w:val="15"/>
        </w:rPr>
        <w:t xml:space="preserve"> </w:t>
      </w:r>
      <w:r>
        <w:rPr>
          <w:color w:val="231F20"/>
          <w:spacing w:val="-4"/>
          <w:sz w:val="15"/>
        </w:rPr>
        <w:t xml:space="preserve">cyanobacteria from microbial mats. ISME J 5:141–149. </w:t>
      </w:r>
      <w:hyperlink r:id="rId78">
        <w:r>
          <w:rPr>
            <w:color w:val="0000FF"/>
            <w:spacing w:val="-4"/>
            <w:sz w:val="15"/>
          </w:rPr>
          <w:t>https://doi.org/10</w:t>
        </w:r>
      </w:hyperlink>
    </w:p>
    <w:p w14:paraId="24B25A06" w14:textId="77777777" w:rsidR="009843BB" w:rsidRDefault="00000000">
      <w:pPr>
        <w:spacing w:before="1"/>
        <w:ind w:left="380"/>
        <w:rPr>
          <w:sz w:val="15"/>
        </w:rPr>
      </w:pPr>
      <w:hyperlink r:id="rId79">
        <w:r>
          <w:rPr>
            <w:color w:val="0000FF"/>
            <w:spacing w:val="-2"/>
            <w:sz w:val="15"/>
          </w:rPr>
          <w:t>.1038/ismej.2010.96</w:t>
        </w:r>
      </w:hyperlink>
      <w:r>
        <w:rPr>
          <w:color w:val="231F20"/>
          <w:spacing w:val="-2"/>
          <w:sz w:val="15"/>
        </w:rPr>
        <w:t>.</w:t>
      </w:r>
    </w:p>
    <w:p w14:paraId="6934570B" w14:textId="77777777" w:rsidR="009843BB" w:rsidRDefault="00000000">
      <w:pPr>
        <w:pStyle w:val="PargrafodaLista"/>
        <w:numPr>
          <w:ilvl w:val="0"/>
          <w:numId w:val="1"/>
        </w:numPr>
        <w:tabs>
          <w:tab w:val="left" w:pos="380"/>
        </w:tabs>
        <w:spacing w:before="7" w:line="252" w:lineRule="auto"/>
        <w:ind w:left="380" w:right="108" w:hanging="249"/>
        <w:jc w:val="both"/>
        <w:rPr>
          <w:sz w:val="15"/>
        </w:rPr>
      </w:pPr>
      <w:bookmarkStart w:id="48" w:name="_bookmark28"/>
      <w:bookmarkEnd w:id="48"/>
      <w:r>
        <w:rPr>
          <w:color w:val="231F20"/>
          <w:sz w:val="15"/>
        </w:rPr>
        <w:t>Miller SR, Castenholz RW.</w:t>
      </w:r>
      <w:r>
        <w:rPr>
          <w:color w:val="231F20"/>
          <w:spacing w:val="-1"/>
          <w:sz w:val="15"/>
        </w:rPr>
        <w:t xml:space="preserve"> </w:t>
      </w:r>
      <w:r>
        <w:rPr>
          <w:color w:val="231F20"/>
          <w:sz w:val="15"/>
        </w:rPr>
        <w:t xml:space="preserve">2000. Evolution of thermotolerance in hot </w:t>
      </w:r>
      <w:r>
        <w:rPr>
          <w:color w:val="231F20"/>
          <w:spacing w:val="-2"/>
          <w:sz w:val="15"/>
        </w:rPr>
        <w:t>spring</w:t>
      </w:r>
      <w:r>
        <w:rPr>
          <w:color w:val="231F20"/>
          <w:spacing w:val="-8"/>
          <w:sz w:val="15"/>
        </w:rPr>
        <w:t xml:space="preserve"> </w:t>
      </w:r>
      <w:r>
        <w:rPr>
          <w:color w:val="231F20"/>
          <w:spacing w:val="-2"/>
          <w:sz w:val="15"/>
        </w:rPr>
        <w:t>cyanobacteria</w:t>
      </w:r>
      <w:r>
        <w:rPr>
          <w:color w:val="231F20"/>
          <w:spacing w:val="-9"/>
          <w:sz w:val="15"/>
        </w:rPr>
        <w:t xml:space="preserve"> </w:t>
      </w:r>
      <w:r>
        <w:rPr>
          <w:color w:val="231F20"/>
          <w:spacing w:val="-2"/>
          <w:sz w:val="15"/>
        </w:rPr>
        <w:t>of</w:t>
      </w:r>
      <w:r>
        <w:rPr>
          <w:color w:val="231F20"/>
          <w:spacing w:val="-7"/>
          <w:sz w:val="15"/>
        </w:rPr>
        <w:t xml:space="preserve"> </w:t>
      </w:r>
      <w:r>
        <w:rPr>
          <w:color w:val="231F20"/>
          <w:spacing w:val="-2"/>
          <w:sz w:val="15"/>
        </w:rPr>
        <w:t>the</w:t>
      </w:r>
      <w:r>
        <w:rPr>
          <w:color w:val="231F20"/>
          <w:spacing w:val="-8"/>
          <w:sz w:val="15"/>
        </w:rPr>
        <w:t xml:space="preserve"> </w:t>
      </w:r>
      <w:r>
        <w:rPr>
          <w:color w:val="231F20"/>
          <w:spacing w:val="-2"/>
          <w:sz w:val="15"/>
        </w:rPr>
        <w:t>genus</w:t>
      </w:r>
      <w:r>
        <w:rPr>
          <w:color w:val="231F20"/>
          <w:spacing w:val="-8"/>
          <w:sz w:val="15"/>
        </w:rPr>
        <w:t xml:space="preserve"> </w:t>
      </w:r>
      <w:r>
        <w:rPr>
          <w:color w:val="231F20"/>
          <w:spacing w:val="-2"/>
          <w:sz w:val="15"/>
        </w:rPr>
        <w:t>Synechococcus.</w:t>
      </w:r>
      <w:r>
        <w:rPr>
          <w:color w:val="231F20"/>
          <w:spacing w:val="-9"/>
          <w:sz w:val="15"/>
        </w:rPr>
        <w:t xml:space="preserve"> </w:t>
      </w:r>
      <w:r>
        <w:rPr>
          <w:color w:val="231F20"/>
          <w:spacing w:val="-2"/>
          <w:sz w:val="15"/>
        </w:rPr>
        <w:t>Appl</w:t>
      </w:r>
      <w:r>
        <w:rPr>
          <w:color w:val="231F20"/>
          <w:spacing w:val="-7"/>
          <w:sz w:val="15"/>
        </w:rPr>
        <w:t xml:space="preserve"> </w:t>
      </w:r>
      <w:r>
        <w:rPr>
          <w:color w:val="231F20"/>
          <w:spacing w:val="-2"/>
          <w:sz w:val="15"/>
        </w:rPr>
        <w:t>Environ</w:t>
      </w:r>
      <w:r>
        <w:rPr>
          <w:color w:val="231F20"/>
          <w:spacing w:val="-8"/>
          <w:sz w:val="15"/>
        </w:rPr>
        <w:t xml:space="preserve"> </w:t>
      </w:r>
      <w:r>
        <w:rPr>
          <w:color w:val="231F20"/>
          <w:spacing w:val="-2"/>
          <w:sz w:val="15"/>
        </w:rPr>
        <w:t>Micro-</w:t>
      </w:r>
      <w:r>
        <w:rPr>
          <w:color w:val="231F20"/>
          <w:sz w:val="15"/>
        </w:rPr>
        <w:t xml:space="preserve"> </w:t>
      </w:r>
      <w:r>
        <w:rPr>
          <w:color w:val="231F20"/>
          <w:spacing w:val="-4"/>
          <w:sz w:val="15"/>
        </w:rPr>
        <w:t xml:space="preserve">biol 66:4222–4229. </w:t>
      </w:r>
      <w:hyperlink r:id="rId80">
        <w:r>
          <w:rPr>
            <w:color w:val="0000FF"/>
            <w:spacing w:val="-4"/>
            <w:sz w:val="15"/>
          </w:rPr>
          <w:t>https://doi.org/10.1128/AEM.66.10.4222-4229.2000</w:t>
        </w:r>
      </w:hyperlink>
      <w:r>
        <w:rPr>
          <w:color w:val="231F20"/>
          <w:spacing w:val="-4"/>
          <w:sz w:val="15"/>
        </w:rPr>
        <w:t>.</w:t>
      </w:r>
    </w:p>
    <w:p w14:paraId="17FC2A0C" w14:textId="77777777" w:rsidR="009843BB" w:rsidRDefault="00000000">
      <w:pPr>
        <w:pStyle w:val="PargrafodaLista"/>
        <w:numPr>
          <w:ilvl w:val="0"/>
          <w:numId w:val="1"/>
        </w:numPr>
        <w:tabs>
          <w:tab w:val="left" w:pos="380"/>
        </w:tabs>
        <w:spacing w:line="252" w:lineRule="auto"/>
        <w:ind w:left="380" w:hanging="249"/>
        <w:jc w:val="both"/>
        <w:rPr>
          <w:sz w:val="15"/>
        </w:rPr>
      </w:pPr>
      <w:r>
        <w:rPr>
          <w:color w:val="231F20"/>
          <w:spacing w:val="-4"/>
          <w:sz w:val="15"/>
        </w:rPr>
        <w:t>Miller</w:t>
      </w:r>
      <w:r>
        <w:rPr>
          <w:color w:val="231F20"/>
          <w:spacing w:val="-7"/>
          <w:sz w:val="15"/>
        </w:rPr>
        <w:t xml:space="preserve"> </w:t>
      </w:r>
      <w:r>
        <w:rPr>
          <w:color w:val="231F20"/>
          <w:spacing w:val="-4"/>
          <w:sz w:val="15"/>
        </w:rPr>
        <w:t>SR,</w:t>
      </w:r>
      <w:r>
        <w:rPr>
          <w:color w:val="231F20"/>
          <w:spacing w:val="-6"/>
          <w:sz w:val="15"/>
        </w:rPr>
        <w:t xml:space="preserve"> </w:t>
      </w:r>
      <w:r>
        <w:rPr>
          <w:color w:val="231F20"/>
          <w:spacing w:val="-4"/>
          <w:sz w:val="15"/>
        </w:rPr>
        <w:t>Carvey</w:t>
      </w:r>
      <w:r>
        <w:rPr>
          <w:color w:val="231F20"/>
          <w:spacing w:val="-7"/>
          <w:sz w:val="15"/>
        </w:rPr>
        <w:t xml:space="preserve"> </w:t>
      </w:r>
      <w:r>
        <w:rPr>
          <w:color w:val="231F20"/>
          <w:spacing w:val="-4"/>
          <w:sz w:val="15"/>
        </w:rPr>
        <w:t>D.</w:t>
      </w:r>
      <w:r>
        <w:rPr>
          <w:color w:val="231F20"/>
          <w:spacing w:val="-6"/>
          <w:sz w:val="15"/>
        </w:rPr>
        <w:t xml:space="preserve"> </w:t>
      </w:r>
      <w:r>
        <w:rPr>
          <w:color w:val="231F20"/>
          <w:spacing w:val="-4"/>
          <w:sz w:val="15"/>
        </w:rPr>
        <w:t>2019.</w:t>
      </w:r>
      <w:r>
        <w:rPr>
          <w:color w:val="231F20"/>
          <w:spacing w:val="-7"/>
          <w:sz w:val="15"/>
        </w:rPr>
        <w:t xml:space="preserve"> </w:t>
      </w:r>
      <w:r>
        <w:rPr>
          <w:color w:val="231F20"/>
          <w:spacing w:val="-4"/>
          <w:sz w:val="15"/>
        </w:rPr>
        <w:t>Ecological</w:t>
      </w:r>
      <w:r>
        <w:rPr>
          <w:color w:val="231F20"/>
          <w:spacing w:val="-6"/>
          <w:sz w:val="15"/>
        </w:rPr>
        <w:t xml:space="preserve"> </w:t>
      </w:r>
      <w:r>
        <w:rPr>
          <w:color w:val="231F20"/>
          <w:spacing w:val="-4"/>
          <w:sz w:val="15"/>
        </w:rPr>
        <w:t>divergence</w:t>
      </w:r>
      <w:r>
        <w:rPr>
          <w:color w:val="231F20"/>
          <w:spacing w:val="-6"/>
          <w:sz w:val="15"/>
        </w:rPr>
        <w:t xml:space="preserve"> </w:t>
      </w:r>
      <w:r>
        <w:rPr>
          <w:color w:val="231F20"/>
          <w:spacing w:val="-4"/>
          <w:sz w:val="15"/>
        </w:rPr>
        <w:t>with</w:t>
      </w:r>
      <w:r>
        <w:rPr>
          <w:color w:val="231F20"/>
          <w:spacing w:val="-7"/>
          <w:sz w:val="15"/>
        </w:rPr>
        <w:t xml:space="preserve"> </w:t>
      </w:r>
      <w:r>
        <w:rPr>
          <w:color w:val="231F20"/>
          <w:spacing w:val="-4"/>
          <w:sz w:val="15"/>
        </w:rPr>
        <w:t>gene</w:t>
      </w:r>
      <w:r>
        <w:rPr>
          <w:color w:val="231F20"/>
          <w:spacing w:val="-6"/>
          <w:sz w:val="15"/>
        </w:rPr>
        <w:t xml:space="preserve"> </w:t>
      </w:r>
      <w:r>
        <w:rPr>
          <w:color w:val="231F20"/>
          <w:spacing w:val="-4"/>
          <w:sz w:val="15"/>
        </w:rPr>
        <w:t>flow</w:t>
      </w:r>
      <w:r>
        <w:rPr>
          <w:color w:val="231F20"/>
          <w:spacing w:val="-7"/>
          <w:sz w:val="15"/>
        </w:rPr>
        <w:t xml:space="preserve"> </w:t>
      </w:r>
      <w:r>
        <w:rPr>
          <w:color w:val="231F20"/>
          <w:spacing w:val="-4"/>
          <w:sz w:val="15"/>
        </w:rPr>
        <w:t>in</w:t>
      </w:r>
      <w:r>
        <w:rPr>
          <w:color w:val="231F20"/>
          <w:spacing w:val="-6"/>
          <w:sz w:val="15"/>
        </w:rPr>
        <w:t xml:space="preserve"> </w:t>
      </w:r>
      <w:r>
        <w:rPr>
          <w:color w:val="231F20"/>
          <w:spacing w:val="-4"/>
          <w:sz w:val="15"/>
        </w:rPr>
        <w:t>a</w:t>
      </w:r>
      <w:r>
        <w:rPr>
          <w:color w:val="231F20"/>
          <w:spacing w:val="-7"/>
          <w:sz w:val="15"/>
        </w:rPr>
        <w:t xml:space="preserve"> </w:t>
      </w:r>
      <w:r>
        <w:rPr>
          <w:color w:val="231F20"/>
          <w:spacing w:val="-4"/>
          <w:sz w:val="15"/>
        </w:rPr>
        <w:t>ther-</w:t>
      </w:r>
      <w:r>
        <w:rPr>
          <w:color w:val="231F20"/>
          <w:sz w:val="15"/>
        </w:rPr>
        <w:t xml:space="preserve"> </w:t>
      </w:r>
      <w:r>
        <w:rPr>
          <w:color w:val="231F20"/>
          <w:spacing w:val="-4"/>
          <w:sz w:val="15"/>
        </w:rPr>
        <w:t xml:space="preserve">mophilic cyanobacterium. Microb Ecol 78:33–41. </w:t>
      </w:r>
      <w:hyperlink r:id="rId81">
        <w:r>
          <w:rPr>
            <w:color w:val="0000FF"/>
            <w:spacing w:val="-4"/>
            <w:sz w:val="15"/>
          </w:rPr>
          <w:t>https://doi.org/10.1007/</w:t>
        </w:r>
      </w:hyperlink>
      <w:r>
        <w:rPr>
          <w:color w:val="0000FF"/>
          <w:sz w:val="15"/>
        </w:rPr>
        <w:t xml:space="preserve"> </w:t>
      </w:r>
      <w:hyperlink r:id="rId82">
        <w:r>
          <w:rPr>
            <w:color w:val="0000FF"/>
            <w:spacing w:val="-2"/>
            <w:sz w:val="15"/>
          </w:rPr>
          <w:t>s00248-018-1267-0</w:t>
        </w:r>
      </w:hyperlink>
      <w:r>
        <w:rPr>
          <w:color w:val="231F20"/>
          <w:spacing w:val="-2"/>
          <w:sz w:val="15"/>
        </w:rPr>
        <w:t>.</w:t>
      </w:r>
    </w:p>
    <w:p w14:paraId="3FE5DB29" w14:textId="77777777" w:rsidR="009843BB" w:rsidRDefault="00000000">
      <w:pPr>
        <w:pStyle w:val="PargrafodaLista"/>
        <w:numPr>
          <w:ilvl w:val="0"/>
          <w:numId w:val="1"/>
        </w:numPr>
        <w:tabs>
          <w:tab w:val="left" w:pos="380"/>
        </w:tabs>
        <w:spacing w:line="252" w:lineRule="auto"/>
        <w:ind w:left="380" w:right="108" w:hanging="249"/>
        <w:jc w:val="both"/>
        <w:rPr>
          <w:sz w:val="15"/>
        </w:rPr>
      </w:pPr>
      <w:r>
        <w:rPr>
          <w:color w:val="231F20"/>
          <w:spacing w:val="-8"/>
          <w:sz w:val="15"/>
        </w:rPr>
        <w:t>Pedersen</w:t>
      </w:r>
      <w:r>
        <w:rPr>
          <w:color w:val="231F20"/>
          <w:sz w:val="15"/>
        </w:rPr>
        <w:t xml:space="preserve"> </w:t>
      </w:r>
      <w:r>
        <w:rPr>
          <w:color w:val="231F20"/>
          <w:spacing w:val="-8"/>
          <w:sz w:val="15"/>
        </w:rPr>
        <w:t>D,</w:t>
      </w:r>
      <w:r>
        <w:rPr>
          <w:color w:val="231F20"/>
          <w:sz w:val="15"/>
        </w:rPr>
        <w:t xml:space="preserve"> </w:t>
      </w:r>
      <w:r>
        <w:rPr>
          <w:color w:val="231F20"/>
          <w:spacing w:val="-8"/>
          <w:sz w:val="15"/>
        </w:rPr>
        <w:t>Miller</w:t>
      </w:r>
      <w:r>
        <w:rPr>
          <w:color w:val="231F20"/>
          <w:sz w:val="15"/>
        </w:rPr>
        <w:t xml:space="preserve"> </w:t>
      </w:r>
      <w:r>
        <w:rPr>
          <w:color w:val="231F20"/>
          <w:spacing w:val="-8"/>
          <w:sz w:val="15"/>
        </w:rPr>
        <w:t>SR.</w:t>
      </w:r>
      <w:r>
        <w:rPr>
          <w:color w:val="231F20"/>
          <w:sz w:val="15"/>
        </w:rPr>
        <w:t xml:space="preserve"> </w:t>
      </w:r>
      <w:r>
        <w:rPr>
          <w:color w:val="231F20"/>
          <w:spacing w:val="-8"/>
          <w:sz w:val="15"/>
        </w:rPr>
        <w:t>2017.</w:t>
      </w:r>
      <w:r>
        <w:rPr>
          <w:color w:val="231F20"/>
          <w:sz w:val="15"/>
        </w:rPr>
        <w:t xml:space="preserve"> </w:t>
      </w:r>
      <w:r>
        <w:rPr>
          <w:color w:val="231F20"/>
          <w:spacing w:val="-8"/>
          <w:sz w:val="15"/>
        </w:rPr>
        <w:t>Photosynthetic</w:t>
      </w:r>
      <w:r>
        <w:rPr>
          <w:color w:val="231F20"/>
          <w:sz w:val="15"/>
        </w:rPr>
        <w:t xml:space="preserve"> </w:t>
      </w:r>
      <w:r>
        <w:rPr>
          <w:color w:val="231F20"/>
          <w:spacing w:val="-8"/>
          <w:sz w:val="15"/>
        </w:rPr>
        <w:t>temperature</w:t>
      </w:r>
      <w:r>
        <w:rPr>
          <w:color w:val="231F20"/>
          <w:sz w:val="15"/>
        </w:rPr>
        <w:t xml:space="preserve"> </w:t>
      </w:r>
      <w:r>
        <w:rPr>
          <w:color w:val="231F20"/>
          <w:spacing w:val="-8"/>
          <w:sz w:val="15"/>
        </w:rPr>
        <w:t>adaptation</w:t>
      </w:r>
      <w:r>
        <w:rPr>
          <w:color w:val="231F20"/>
          <w:sz w:val="15"/>
        </w:rPr>
        <w:t xml:space="preserve"> </w:t>
      </w:r>
      <w:r>
        <w:rPr>
          <w:color w:val="231F20"/>
          <w:spacing w:val="-8"/>
          <w:sz w:val="15"/>
        </w:rPr>
        <w:t>during</w:t>
      </w:r>
      <w:r>
        <w:rPr>
          <w:color w:val="231F20"/>
          <w:sz w:val="15"/>
        </w:rPr>
        <w:t xml:space="preserve"> </w:t>
      </w:r>
      <w:r>
        <w:rPr>
          <w:color w:val="231F20"/>
          <w:spacing w:val="-6"/>
          <w:sz w:val="15"/>
        </w:rPr>
        <w:t>niche</w:t>
      </w:r>
      <w:r>
        <w:rPr>
          <w:color w:val="231F20"/>
          <w:spacing w:val="-1"/>
          <w:sz w:val="15"/>
        </w:rPr>
        <w:t xml:space="preserve"> </w:t>
      </w:r>
      <w:r>
        <w:rPr>
          <w:color w:val="231F20"/>
          <w:spacing w:val="-6"/>
          <w:sz w:val="15"/>
        </w:rPr>
        <w:t>diversification</w:t>
      </w:r>
      <w:r>
        <w:rPr>
          <w:color w:val="231F20"/>
          <w:spacing w:val="-1"/>
          <w:sz w:val="15"/>
        </w:rPr>
        <w:t xml:space="preserve"> </w:t>
      </w:r>
      <w:r>
        <w:rPr>
          <w:color w:val="231F20"/>
          <w:spacing w:val="-6"/>
          <w:sz w:val="15"/>
        </w:rPr>
        <w:t>of</w:t>
      </w:r>
      <w:r>
        <w:rPr>
          <w:color w:val="231F20"/>
          <w:sz w:val="15"/>
        </w:rPr>
        <w:t xml:space="preserve"> </w:t>
      </w:r>
      <w:r>
        <w:rPr>
          <w:color w:val="231F20"/>
          <w:spacing w:val="-6"/>
          <w:sz w:val="15"/>
        </w:rPr>
        <w:t>the</w:t>
      </w:r>
      <w:r>
        <w:rPr>
          <w:color w:val="231F20"/>
          <w:spacing w:val="-1"/>
          <w:sz w:val="15"/>
        </w:rPr>
        <w:t xml:space="preserve"> </w:t>
      </w:r>
      <w:r>
        <w:rPr>
          <w:color w:val="231F20"/>
          <w:spacing w:val="-6"/>
          <w:sz w:val="15"/>
        </w:rPr>
        <w:t>thermophilic</w:t>
      </w:r>
      <w:r>
        <w:rPr>
          <w:color w:val="231F20"/>
          <w:spacing w:val="-1"/>
          <w:sz w:val="15"/>
        </w:rPr>
        <w:t xml:space="preserve"> </w:t>
      </w:r>
      <w:r>
        <w:rPr>
          <w:color w:val="231F20"/>
          <w:spacing w:val="-6"/>
          <w:sz w:val="15"/>
        </w:rPr>
        <w:t>cyanobacterium</w:t>
      </w:r>
      <w:r>
        <w:rPr>
          <w:color w:val="231F20"/>
          <w:spacing w:val="-1"/>
          <w:sz w:val="15"/>
        </w:rPr>
        <w:t xml:space="preserve"> </w:t>
      </w:r>
      <w:r>
        <w:rPr>
          <w:color w:val="231F20"/>
          <w:spacing w:val="-6"/>
          <w:sz w:val="15"/>
        </w:rPr>
        <w:t>Synechococcus</w:t>
      </w:r>
      <w:r>
        <w:rPr>
          <w:color w:val="231F20"/>
          <w:sz w:val="15"/>
        </w:rPr>
        <w:t xml:space="preserve"> </w:t>
      </w:r>
      <w:r>
        <w:rPr>
          <w:color w:val="231F20"/>
          <w:spacing w:val="-6"/>
          <w:sz w:val="15"/>
        </w:rPr>
        <w:t>A/</w:t>
      </w:r>
      <w:r>
        <w:rPr>
          <w:color w:val="231F20"/>
          <w:sz w:val="15"/>
        </w:rPr>
        <w:t xml:space="preserve"> </w:t>
      </w:r>
      <w:bookmarkStart w:id="49" w:name="_bookmark29"/>
      <w:bookmarkEnd w:id="49"/>
      <w:r>
        <w:rPr>
          <w:color w:val="231F20"/>
          <w:spacing w:val="-8"/>
          <w:sz w:val="15"/>
        </w:rPr>
        <w:t xml:space="preserve">B clade. ISME J 11:1053–1057. </w:t>
      </w:r>
      <w:hyperlink r:id="rId83">
        <w:r>
          <w:rPr>
            <w:color w:val="0000FF"/>
            <w:spacing w:val="-8"/>
            <w:sz w:val="15"/>
          </w:rPr>
          <w:t>https://doi.org/10.1038/ismej.2016.173</w:t>
        </w:r>
      </w:hyperlink>
      <w:r>
        <w:rPr>
          <w:color w:val="231F20"/>
          <w:spacing w:val="-8"/>
          <w:sz w:val="15"/>
        </w:rPr>
        <w:t>.</w:t>
      </w:r>
    </w:p>
    <w:p w14:paraId="701594B3" w14:textId="77777777" w:rsidR="009843BB" w:rsidRDefault="00000000">
      <w:pPr>
        <w:pStyle w:val="PargrafodaLista"/>
        <w:numPr>
          <w:ilvl w:val="0"/>
          <w:numId w:val="1"/>
        </w:numPr>
        <w:tabs>
          <w:tab w:val="left" w:pos="380"/>
        </w:tabs>
        <w:spacing w:line="252" w:lineRule="auto"/>
        <w:ind w:left="380" w:hanging="249"/>
        <w:jc w:val="both"/>
        <w:rPr>
          <w:sz w:val="15"/>
        </w:rPr>
      </w:pPr>
      <w:r w:rsidRPr="00843F02">
        <w:rPr>
          <w:color w:val="231F20"/>
          <w:w w:val="90"/>
          <w:sz w:val="15"/>
          <w:lang w:val="pt-BR"/>
        </w:rPr>
        <w:t xml:space="preserve">Miller SR, McGuirl MA, Carvey D. 2013. </w:t>
      </w:r>
      <w:r>
        <w:rPr>
          <w:color w:val="231F20"/>
          <w:w w:val="90"/>
          <w:sz w:val="15"/>
        </w:rPr>
        <w:t>The evolution of RuBisCO stability</w:t>
      </w:r>
      <w:r>
        <w:rPr>
          <w:color w:val="231F20"/>
          <w:spacing w:val="40"/>
          <w:sz w:val="15"/>
        </w:rPr>
        <w:t xml:space="preserve"> </w:t>
      </w:r>
      <w:r>
        <w:rPr>
          <w:color w:val="231F20"/>
          <w:sz w:val="15"/>
        </w:rPr>
        <w:t xml:space="preserve">at the thermal limit of photoautotrophy. Mol Biol Evol 30:752–760. </w:t>
      </w:r>
      <w:bookmarkStart w:id="50" w:name="_bookmark30"/>
      <w:bookmarkEnd w:id="50"/>
      <w:r>
        <w:fldChar w:fldCharType="begin"/>
      </w:r>
      <w:r>
        <w:instrText>HYPERLINK "https://doi.org/10.1093/molbev/mss327" \h</w:instrText>
      </w:r>
      <w:r>
        <w:fldChar w:fldCharType="separate"/>
      </w:r>
      <w:r>
        <w:rPr>
          <w:color w:val="0000FF"/>
          <w:spacing w:val="-2"/>
          <w:sz w:val="15"/>
        </w:rPr>
        <w:t>https://doi.org/10.1093/molbev/mss327</w:t>
      </w:r>
      <w:r>
        <w:fldChar w:fldCharType="end"/>
      </w:r>
      <w:r>
        <w:rPr>
          <w:color w:val="231F20"/>
          <w:spacing w:val="-2"/>
          <w:sz w:val="15"/>
        </w:rPr>
        <w:t>.</w:t>
      </w:r>
    </w:p>
    <w:p w14:paraId="06F68AF2" w14:textId="77777777" w:rsidR="009843BB" w:rsidRDefault="00000000">
      <w:pPr>
        <w:pStyle w:val="PargrafodaLista"/>
        <w:numPr>
          <w:ilvl w:val="0"/>
          <w:numId w:val="1"/>
        </w:numPr>
        <w:tabs>
          <w:tab w:val="left" w:pos="380"/>
        </w:tabs>
        <w:spacing w:line="252" w:lineRule="auto"/>
        <w:ind w:left="380" w:hanging="249"/>
        <w:jc w:val="both"/>
        <w:rPr>
          <w:sz w:val="15"/>
        </w:rPr>
      </w:pPr>
      <w:r>
        <w:rPr>
          <w:color w:val="231F20"/>
          <w:w w:val="90"/>
          <w:sz w:val="15"/>
        </w:rPr>
        <w:t>Havig JR, Kuether JE, Gangidine AJ, Schroeder S, Hamilton TL. 2021. Hot</w:t>
      </w:r>
      <w:r>
        <w:rPr>
          <w:color w:val="231F20"/>
          <w:sz w:val="15"/>
        </w:rPr>
        <w:t xml:space="preserve"> spring</w:t>
      </w:r>
      <w:r>
        <w:rPr>
          <w:color w:val="231F20"/>
          <w:spacing w:val="-11"/>
          <w:sz w:val="15"/>
        </w:rPr>
        <w:t xml:space="preserve"> </w:t>
      </w:r>
      <w:r>
        <w:rPr>
          <w:color w:val="231F20"/>
          <w:sz w:val="15"/>
        </w:rPr>
        <w:t>microbial</w:t>
      </w:r>
      <w:r>
        <w:rPr>
          <w:color w:val="231F20"/>
          <w:spacing w:val="-10"/>
          <w:sz w:val="15"/>
        </w:rPr>
        <w:t xml:space="preserve"> </w:t>
      </w:r>
      <w:r>
        <w:rPr>
          <w:color w:val="231F20"/>
          <w:sz w:val="15"/>
        </w:rPr>
        <w:t>community</w:t>
      </w:r>
      <w:r>
        <w:rPr>
          <w:color w:val="231F20"/>
          <w:spacing w:val="-11"/>
          <w:sz w:val="15"/>
        </w:rPr>
        <w:t xml:space="preserve"> </w:t>
      </w:r>
      <w:r>
        <w:rPr>
          <w:color w:val="231F20"/>
          <w:sz w:val="15"/>
        </w:rPr>
        <w:t>elemental</w:t>
      </w:r>
      <w:r>
        <w:rPr>
          <w:color w:val="231F20"/>
          <w:spacing w:val="-10"/>
          <w:sz w:val="15"/>
        </w:rPr>
        <w:t xml:space="preserve"> </w:t>
      </w:r>
      <w:r>
        <w:rPr>
          <w:color w:val="231F20"/>
          <w:sz w:val="15"/>
        </w:rPr>
        <w:t>composition:</w:t>
      </w:r>
      <w:r>
        <w:rPr>
          <w:color w:val="231F20"/>
          <w:spacing w:val="-11"/>
          <w:sz w:val="15"/>
        </w:rPr>
        <w:t xml:space="preserve"> </w:t>
      </w:r>
      <w:r>
        <w:rPr>
          <w:color w:val="231F20"/>
          <w:sz w:val="15"/>
        </w:rPr>
        <w:t>hot</w:t>
      </w:r>
      <w:r>
        <w:rPr>
          <w:color w:val="231F20"/>
          <w:spacing w:val="-10"/>
          <w:sz w:val="15"/>
        </w:rPr>
        <w:t xml:space="preserve"> </w:t>
      </w:r>
      <w:r>
        <w:rPr>
          <w:color w:val="231F20"/>
          <w:sz w:val="15"/>
        </w:rPr>
        <w:t>spring</w:t>
      </w:r>
      <w:r>
        <w:rPr>
          <w:color w:val="231F20"/>
          <w:spacing w:val="-10"/>
          <w:sz w:val="15"/>
        </w:rPr>
        <w:t xml:space="preserve"> </w:t>
      </w:r>
      <w:r>
        <w:rPr>
          <w:color w:val="231F20"/>
          <w:sz w:val="15"/>
        </w:rPr>
        <w:t>and</w:t>
      </w:r>
      <w:r>
        <w:rPr>
          <w:color w:val="231F20"/>
          <w:spacing w:val="-11"/>
          <w:sz w:val="15"/>
        </w:rPr>
        <w:t xml:space="preserve"> </w:t>
      </w:r>
      <w:r>
        <w:rPr>
          <w:color w:val="231F20"/>
          <w:sz w:val="15"/>
        </w:rPr>
        <w:t xml:space="preserve">soil </w:t>
      </w:r>
      <w:r>
        <w:rPr>
          <w:color w:val="231F20"/>
          <w:spacing w:val="-2"/>
          <w:sz w:val="15"/>
        </w:rPr>
        <w:t>inputs, and the transition from biocumulus to siliceous sinter. Astrobiol-</w:t>
      </w:r>
      <w:r>
        <w:rPr>
          <w:color w:val="231F20"/>
          <w:sz w:val="15"/>
        </w:rPr>
        <w:t xml:space="preserve"> </w:t>
      </w:r>
      <w:bookmarkStart w:id="51" w:name="_bookmark31"/>
      <w:bookmarkEnd w:id="51"/>
      <w:r>
        <w:rPr>
          <w:color w:val="231F20"/>
          <w:spacing w:val="-2"/>
          <w:sz w:val="15"/>
        </w:rPr>
        <w:t>ogy</w:t>
      </w:r>
      <w:r>
        <w:rPr>
          <w:color w:val="231F20"/>
          <w:spacing w:val="-6"/>
          <w:sz w:val="15"/>
        </w:rPr>
        <w:t xml:space="preserve"> </w:t>
      </w:r>
      <w:r>
        <w:rPr>
          <w:color w:val="231F20"/>
          <w:spacing w:val="-2"/>
          <w:sz w:val="15"/>
        </w:rPr>
        <w:t>21:1526–1546.</w:t>
      </w:r>
      <w:r>
        <w:rPr>
          <w:color w:val="231F20"/>
          <w:spacing w:val="-6"/>
          <w:sz w:val="15"/>
        </w:rPr>
        <w:t xml:space="preserve"> </w:t>
      </w:r>
      <w:hyperlink r:id="rId84">
        <w:r>
          <w:rPr>
            <w:color w:val="0000FF"/>
            <w:spacing w:val="-2"/>
            <w:sz w:val="15"/>
          </w:rPr>
          <w:t>https://doi.org/10.1089/ast.2019.2086</w:t>
        </w:r>
      </w:hyperlink>
      <w:r>
        <w:rPr>
          <w:color w:val="231F20"/>
          <w:spacing w:val="-2"/>
          <w:sz w:val="15"/>
        </w:rPr>
        <w:t>.</w:t>
      </w:r>
    </w:p>
    <w:p w14:paraId="3B3D1964" w14:textId="77777777" w:rsidR="009843BB" w:rsidRDefault="00000000">
      <w:pPr>
        <w:pStyle w:val="PargrafodaLista"/>
        <w:numPr>
          <w:ilvl w:val="0"/>
          <w:numId w:val="1"/>
        </w:numPr>
        <w:tabs>
          <w:tab w:val="left" w:pos="380"/>
        </w:tabs>
        <w:spacing w:line="252" w:lineRule="auto"/>
        <w:ind w:left="380" w:hanging="249"/>
        <w:jc w:val="both"/>
        <w:rPr>
          <w:sz w:val="15"/>
        </w:rPr>
      </w:pPr>
      <w:r>
        <w:rPr>
          <w:color w:val="231F20"/>
          <w:spacing w:val="-4"/>
          <w:sz w:val="15"/>
        </w:rPr>
        <w:t>Holloway</w:t>
      </w:r>
      <w:r>
        <w:rPr>
          <w:color w:val="231F20"/>
          <w:spacing w:val="-7"/>
          <w:sz w:val="15"/>
        </w:rPr>
        <w:t xml:space="preserve"> </w:t>
      </w:r>
      <w:r>
        <w:rPr>
          <w:color w:val="231F20"/>
          <w:spacing w:val="-4"/>
          <w:sz w:val="15"/>
        </w:rPr>
        <w:t>JAM,</w:t>
      </w:r>
      <w:r>
        <w:rPr>
          <w:color w:val="231F20"/>
          <w:spacing w:val="-6"/>
          <w:sz w:val="15"/>
        </w:rPr>
        <w:t xml:space="preserve"> </w:t>
      </w:r>
      <w:r>
        <w:rPr>
          <w:color w:val="231F20"/>
          <w:spacing w:val="-4"/>
          <w:sz w:val="15"/>
        </w:rPr>
        <w:t>Nordstrom</w:t>
      </w:r>
      <w:r>
        <w:rPr>
          <w:color w:val="231F20"/>
          <w:spacing w:val="-7"/>
          <w:sz w:val="15"/>
        </w:rPr>
        <w:t xml:space="preserve"> </w:t>
      </w:r>
      <w:r>
        <w:rPr>
          <w:color w:val="231F20"/>
          <w:spacing w:val="-4"/>
          <w:sz w:val="15"/>
        </w:rPr>
        <w:t>DK,</w:t>
      </w:r>
      <w:r>
        <w:rPr>
          <w:color w:val="231F20"/>
          <w:spacing w:val="-6"/>
          <w:sz w:val="15"/>
        </w:rPr>
        <w:t xml:space="preserve"> </w:t>
      </w:r>
      <w:r>
        <w:rPr>
          <w:color w:val="231F20"/>
          <w:spacing w:val="-4"/>
          <w:sz w:val="15"/>
        </w:rPr>
        <w:t>Böhlke</w:t>
      </w:r>
      <w:r>
        <w:rPr>
          <w:color w:val="231F20"/>
          <w:spacing w:val="-7"/>
          <w:sz w:val="15"/>
        </w:rPr>
        <w:t xml:space="preserve"> </w:t>
      </w:r>
      <w:r>
        <w:rPr>
          <w:color w:val="231F20"/>
          <w:spacing w:val="-4"/>
          <w:sz w:val="15"/>
        </w:rPr>
        <w:t>JK,</w:t>
      </w:r>
      <w:r>
        <w:rPr>
          <w:color w:val="231F20"/>
          <w:spacing w:val="-6"/>
          <w:sz w:val="15"/>
        </w:rPr>
        <w:t xml:space="preserve"> </w:t>
      </w:r>
      <w:r>
        <w:rPr>
          <w:color w:val="231F20"/>
          <w:spacing w:val="-4"/>
          <w:sz w:val="15"/>
        </w:rPr>
        <w:t>McCleskey</w:t>
      </w:r>
      <w:r>
        <w:rPr>
          <w:color w:val="231F20"/>
          <w:spacing w:val="-6"/>
          <w:sz w:val="15"/>
        </w:rPr>
        <w:t xml:space="preserve"> </w:t>
      </w:r>
      <w:r>
        <w:rPr>
          <w:color w:val="231F20"/>
          <w:spacing w:val="-4"/>
          <w:sz w:val="15"/>
        </w:rPr>
        <w:t>RB,</w:t>
      </w:r>
      <w:r>
        <w:rPr>
          <w:color w:val="231F20"/>
          <w:spacing w:val="-7"/>
          <w:sz w:val="15"/>
        </w:rPr>
        <w:t xml:space="preserve"> </w:t>
      </w:r>
      <w:r>
        <w:rPr>
          <w:color w:val="231F20"/>
          <w:spacing w:val="-4"/>
          <w:sz w:val="15"/>
        </w:rPr>
        <w:t>Ball</w:t>
      </w:r>
      <w:r>
        <w:rPr>
          <w:color w:val="231F20"/>
          <w:spacing w:val="-6"/>
          <w:sz w:val="15"/>
        </w:rPr>
        <w:t xml:space="preserve"> </w:t>
      </w:r>
      <w:r>
        <w:rPr>
          <w:color w:val="231F20"/>
          <w:spacing w:val="-4"/>
          <w:sz w:val="15"/>
        </w:rPr>
        <w:t>JW.</w:t>
      </w:r>
      <w:r>
        <w:rPr>
          <w:color w:val="231F20"/>
          <w:spacing w:val="-7"/>
          <w:sz w:val="15"/>
        </w:rPr>
        <w:t xml:space="preserve"> </w:t>
      </w:r>
      <w:r>
        <w:rPr>
          <w:color w:val="231F20"/>
          <w:spacing w:val="-4"/>
          <w:sz w:val="15"/>
        </w:rPr>
        <w:t>2011.</w:t>
      </w:r>
      <w:r>
        <w:rPr>
          <w:color w:val="231F20"/>
          <w:sz w:val="15"/>
        </w:rPr>
        <w:t xml:space="preserve"> </w:t>
      </w:r>
      <w:r>
        <w:rPr>
          <w:color w:val="231F20"/>
          <w:spacing w:val="-2"/>
          <w:sz w:val="15"/>
        </w:rPr>
        <w:t>Ammonium in thermal waters of Yellowstone National Park: processes</w:t>
      </w:r>
      <w:r>
        <w:rPr>
          <w:color w:val="231F20"/>
          <w:sz w:val="15"/>
        </w:rPr>
        <w:t xml:space="preserve"> </w:t>
      </w:r>
      <w:r>
        <w:rPr>
          <w:color w:val="231F20"/>
          <w:spacing w:val="-4"/>
          <w:sz w:val="15"/>
        </w:rPr>
        <w:t>affecting speciation and isotope fractionation. Geochim Cosmochim Acta</w:t>
      </w:r>
      <w:r>
        <w:rPr>
          <w:color w:val="231F20"/>
          <w:sz w:val="15"/>
        </w:rPr>
        <w:t xml:space="preserve"> </w:t>
      </w:r>
      <w:r>
        <w:rPr>
          <w:color w:val="231F20"/>
          <w:spacing w:val="-2"/>
          <w:sz w:val="15"/>
        </w:rPr>
        <w:t>75:4611–4636.</w:t>
      </w:r>
      <w:r>
        <w:rPr>
          <w:color w:val="231F20"/>
          <w:spacing w:val="-9"/>
          <w:sz w:val="15"/>
        </w:rPr>
        <w:t xml:space="preserve"> </w:t>
      </w:r>
      <w:hyperlink r:id="rId85">
        <w:r>
          <w:rPr>
            <w:color w:val="0000FF"/>
            <w:spacing w:val="-2"/>
            <w:sz w:val="15"/>
          </w:rPr>
          <w:t>https://doi.org/10.1016/j.gca.2011.05.036</w:t>
        </w:r>
      </w:hyperlink>
      <w:r>
        <w:rPr>
          <w:color w:val="231F20"/>
          <w:spacing w:val="-2"/>
          <w:sz w:val="15"/>
        </w:rPr>
        <w:t>.</w:t>
      </w:r>
    </w:p>
    <w:p w14:paraId="3203E300" w14:textId="77777777" w:rsidR="009843BB" w:rsidRDefault="00000000">
      <w:pPr>
        <w:pStyle w:val="PargrafodaLista"/>
        <w:numPr>
          <w:ilvl w:val="0"/>
          <w:numId w:val="1"/>
        </w:numPr>
        <w:tabs>
          <w:tab w:val="left" w:pos="380"/>
        </w:tabs>
        <w:spacing w:line="252" w:lineRule="auto"/>
        <w:ind w:left="380" w:right="108" w:hanging="249"/>
        <w:jc w:val="both"/>
        <w:rPr>
          <w:sz w:val="15"/>
        </w:rPr>
      </w:pPr>
      <w:bookmarkStart w:id="52" w:name="_bookmark32"/>
      <w:bookmarkEnd w:id="52"/>
      <w:r>
        <w:rPr>
          <w:color w:val="231F20"/>
          <w:spacing w:val="-2"/>
          <w:sz w:val="15"/>
        </w:rPr>
        <w:t>Bowers</w:t>
      </w:r>
      <w:r>
        <w:rPr>
          <w:color w:val="231F20"/>
          <w:spacing w:val="-8"/>
          <w:sz w:val="15"/>
        </w:rPr>
        <w:t xml:space="preserve"> </w:t>
      </w:r>
      <w:r>
        <w:rPr>
          <w:color w:val="231F20"/>
          <w:spacing w:val="-2"/>
          <w:sz w:val="15"/>
        </w:rPr>
        <w:t>RM,</w:t>
      </w:r>
      <w:r>
        <w:rPr>
          <w:color w:val="231F20"/>
          <w:spacing w:val="-9"/>
          <w:sz w:val="15"/>
        </w:rPr>
        <w:t xml:space="preserve"> </w:t>
      </w:r>
      <w:r>
        <w:rPr>
          <w:color w:val="231F20"/>
          <w:spacing w:val="-2"/>
          <w:sz w:val="15"/>
        </w:rPr>
        <w:t>Kyrpides</w:t>
      </w:r>
      <w:r>
        <w:rPr>
          <w:color w:val="231F20"/>
          <w:spacing w:val="-7"/>
          <w:sz w:val="15"/>
        </w:rPr>
        <w:t xml:space="preserve"> </w:t>
      </w:r>
      <w:r>
        <w:rPr>
          <w:color w:val="231F20"/>
          <w:spacing w:val="-2"/>
          <w:sz w:val="15"/>
        </w:rPr>
        <w:t>NC,</w:t>
      </w:r>
      <w:r>
        <w:rPr>
          <w:color w:val="231F20"/>
          <w:spacing w:val="-8"/>
          <w:sz w:val="15"/>
        </w:rPr>
        <w:t xml:space="preserve"> </w:t>
      </w:r>
      <w:r>
        <w:rPr>
          <w:color w:val="231F20"/>
          <w:spacing w:val="-2"/>
          <w:sz w:val="15"/>
        </w:rPr>
        <w:t>Stepanauskas</w:t>
      </w:r>
      <w:r>
        <w:rPr>
          <w:color w:val="231F20"/>
          <w:spacing w:val="-9"/>
          <w:sz w:val="15"/>
        </w:rPr>
        <w:t xml:space="preserve"> </w:t>
      </w:r>
      <w:r>
        <w:rPr>
          <w:color w:val="231F20"/>
          <w:spacing w:val="-2"/>
          <w:sz w:val="15"/>
        </w:rPr>
        <w:t>R,</w:t>
      </w:r>
      <w:r>
        <w:rPr>
          <w:color w:val="231F20"/>
          <w:spacing w:val="-8"/>
          <w:sz w:val="15"/>
        </w:rPr>
        <w:t xml:space="preserve"> </w:t>
      </w:r>
      <w:r>
        <w:rPr>
          <w:color w:val="231F20"/>
          <w:spacing w:val="-2"/>
          <w:sz w:val="15"/>
        </w:rPr>
        <w:t>Harmon-Smith</w:t>
      </w:r>
      <w:r>
        <w:rPr>
          <w:color w:val="231F20"/>
          <w:spacing w:val="-8"/>
          <w:sz w:val="15"/>
        </w:rPr>
        <w:t xml:space="preserve"> </w:t>
      </w:r>
      <w:r>
        <w:rPr>
          <w:color w:val="231F20"/>
          <w:spacing w:val="-2"/>
          <w:sz w:val="15"/>
        </w:rPr>
        <w:t>M,</w:t>
      </w:r>
      <w:r>
        <w:rPr>
          <w:color w:val="231F20"/>
          <w:spacing w:val="-8"/>
          <w:sz w:val="15"/>
        </w:rPr>
        <w:t xml:space="preserve"> </w:t>
      </w:r>
      <w:r>
        <w:rPr>
          <w:color w:val="231F20"/>
          <w:spacing w:val="-2"/>
          <w:sz w:val="15"/>
        </w:rPr>
        <w:t>Doud</w:t>
      </w:r>
      <w:r>
        <w:rPr>
          <w:color w:val="231F20"/>
          <w:spacing w:val="-8"/>
          <w:sz w:val="15"/>
        </w:rPr>
        <w:t xml:space="preserve"> </w:t>
      </w:r>
      <w:r>
        <w:rPr>
          <w:color w:val="231F20"/>
          <w:spacing w:val="-2"/>
          <w:sz w:val="15"/>
        </w:rPr>
        <w:t>D,</w:t>
      </w:r>
      <w:r>
        <w:rPr>
          <w:color w:val="231F20"/>
          <w:sz w:val="15"/>
        </w:rPr>
        <w:t xml:space="preserve"> </w:t>
      </w:r>
      <w:r>
        <w:rPr>
          <w:color w:val="231F20"/>
          <w:spacing w:val="-4"/>
          <w:sz w:val="15"/>
        </w:rPr>
        <w:t>Reddy TBK, Schulz F, Jarett J, Rivers AR, Eloe-Fadrosh EA, Tringe SG,</w:t>
      </w:r>
      <w:r>
        <w:rPr>
          <w:color w:val="231F20"/>
          <w:sz w:val="15"/>
        </w:rPr>
        <w:t xml:space="preserve"> </w:t>
      </w:r>
      <w:r>
        <w:rPr>
          <w:color w:val="231F20"/>
          <w:spacing w:val="-2"/>
          <w:sz w:val="15"/>
        </w:rPr>
        <w:t>Ivanova</w:t>
      </w:r>
      <w:r>
        <w:rPr>
          <w:color w:val="231F20"/>
          <w:spacing w:val="-9"/>
          <w:sz w:val="15"/>
        </w:rPr>
        <w:t xml:space="preserve"> </w:t>
      </w:r>
      <w:r>
        <w:rPr>
          <w:color w:val="231F20"/>
          <w:spacing w:val="-2"/>
          <w:sz w:val="15"/>
        </w:rPr>
        <w:t>NN,</w:t>
      </w:r>
      <w:r>
        <w:rPr>
          <w:color w:val="231F20"/>
          <w:spacing w:val="-8"/>
          <w:sz w:val="15"/>
        </w:rPr>
        <w:t xml:space="preserve"> </w:t>
      </w:r>
      <w:r>
        <w:rPr>
          <w:color w:val="231F20"/>
          <w:spacing w:val="-2"/>
          <w:sz w:val="15"/>
        </w:rPr>
        <w:t>Copeland</w:t>
      </w:r>
      <w:r>
        <w:rPr>
          <w:color w:val="231F20"/>
          <w:spacing w:val="-9"/>
          <w:sz w:val="15"/>
        </w:rPr>
        <w:t xml:space="preserve"> </w:t>
      </w:r>
      <w:r>
        <w:rPr>
          <w:color w:val="231F20"/>
          <w:spacing w:val="-2"/>
          <w:sz w:val="15"/>
        </w:rPr>
        <w:t>A,</w:t>
      </w:r>
      <w:r>
        <w:rPr>
          <w:color w:val="231F20"/>
          <w:spacing w:val="-8"/>
          <w:sz w:val="15"/>
        </w:rPr>
        <w:t xml:space="preserve"> </w:t>
      </w:r>
      <w:r>
        <w:rPr>
          <w:color w:val="231F20"/>
          <w:spacing w:val="-2"/>
          <w:sz w:val="15"/>
        </w:rPr>
        <w:t>Clum</w:t>
      </w:r>
      <w:r>
        <w:rPr>
          <w:color w:val="231F20"/>
          <w:spacing w:val="-9"/>
          <w:sz w:val="15"/>
        </w:rPr>
        <w:t xml:space="preserve"> </w:t>
      </w:r>
      <w:r>
        <w:rPr>
          <w:color w:val="231F20"/>
          <w:spacing w:val="-2"/>
          <w:sz w:val="15"/>
        </w:rPr>
        <w:t>A,</w:t>
      </w:r>
      <w:r>
        <w:rPr>
          <w:color w:val="231F20"/>
          <w:spacing w:val="-8"/>
          <w:sz w:val="15"/>
        </w:rPr>
        <w:t xml:space="preserve"> </w:t>
      </w:r>
      <w:r>
        <w:rPr>
          <w:color w:val="231F20"/>
          <w:spacing w:val="-2"/>
          <w:sz w:val="15"/>
        </w:rPr>
        <w:t>Becraft</w:t>
      </w:r>
      <w:r>
        <w:rPr>
          <w:color w:val="231F20"/>
          <w:spacing w:val="-8"/>
          <w:sz w:val="15"/>
        </w:rPr>
        <w:t xml:space="preserve"> </w:t>
      </w:r>
      <w:r>
        <w:rPr>
          <w:color w:val="231F20"/>
          <w:spacing w:val="-2"/>
          <w:sz w:val="15"/>
        </w:rPr>
        <w:t>ED,</w:t>
      </w:r>
      <w:r>
        <w:rPr>
          <w:color w:val="231F20"/>
          <w:spacing w:val="-9"/>
          <w:sz w:val="15"/>
        </w:rPr>
        <w:t xml:space="preserve"> </w:t>
      </w:r>
      <w:r>
        <w:rPr>
          <w:color w:val="231F20"/>
          <w:spacing w:val="-2"/>
          <w:sz w:val="15"/>
        </w:rPr>
        <w:t>Malmstrom</w:t>
      </w:r>
      <w:r>
        <w:rPr>
          <w:color w:val="231F20"/>
          <w:spacing w:val="-8"/>
          <w:sz w:val="15"/>
        </w:rPr>
        <w:t xml:space="preserve"> </w:t>
      </w:r>
      <w:r>
        <w:rPr>
          <w:color w:val="231F20"/>
          <w:spacing w:val="-2"/>
          <w:sz w:val="15"/>
        </w:rPr>
        <w:t>RR,</w:t>
      </w:r>
      <w:r>
        <w:rPr>
          <w:color w:val="231F20"/>
          <w:spacing w:val="-9"/>
          <w:sz w:val="15"/>
        </w:rPr>
        <w:t xml:space="preserve"> </w:t>
      </w:r>
      <w:r>
        <w:rPr>
          <w:color w:val="231F20"/>
          <w:spacing w:val="-2"/>
          <w:sz w:val="15"/>
        </w:rPr>
        <w:t>Birren</w:t>
      </w:r>
      <w:r>
        <w:rPr>
          <w:color w:val="231F20"/>
          <w:spacing w:val="-8"/>
          <w:sz w:val="15"/>
        </w:rPr>
        <w:t xml:space="preserve"> </w:t>
      </w:r>
      <w:r>
        <w:rPr>
          <w:color w:val="231F20"/>
          <w:spacing w:val="-2"/>
          <w:sz w:val="15"/>
        </w:rPr>
        <w:t>B,</w:t>
      </w:r>
      <w:r>
        <w:rPr>
          <w:color w:val="231F20"/>
          <w:sz w:val="15"/>
        </w:rPr>
        <w:t xml:space="preserve"> </w:t>
      </w:r>
      <w:r>
        <w:rPr>
          <w:color w:val="231F20"/>
          <w:spacing w:val="-4"/>
          <w:sz w:val="15"/>
        </w:rPr>
        <w:t>Podar</w:t>
      </w:r>
      <w:r>
        <w:rPr>
          <w:color w:val="231F20"/>
          <w:spacing w:val="-7"/>
          <w:sz w:val="15"/>
        </w:rPr>
        <w:t xml:space="preserve"> </w:t>
      </w:r>
      <w:r>
        <w:rPr>
          <w:color w:val="231F20"/>
          <w:spacing w:val="-4"/>
          <w:sz w:val="15"/>
        </w:rPr>
        <w:t>M,</w:t>
      </w:r>
      <w:r>
        <w:rPr>
          <w:color w:val="231F20"/>
          <w:spacing w:val="-6"/>
          <w:sz w:val="15"/>
        </w:rPr>
        <w:t xml:space="preserve"> </w:t>
      </w:r>
      <w:r>
        <w:rPr>
          <w:color w:val="231F20"/>
          <w:spacing w:val="-4"/>
          <w:sz w:val="15"/>
        </w:rPr>
        <w:t>Bork</w:t>
      </w:r>
      <w:r>
        <w:rPr>
          <w:color w:val="231F20"/>
          <w:spacing w:val="-7"/>
          <w:sz w:val="15"/>
        </w:rPr>
        <w:t xml:space="preserve"> </w:t>
      </w:r>
      <w:r>
        <w:rPr>
          <w:color w:val="231F20"/>
          <w:spacing w:val="-4"/>
          <w:sz w:val="15"/>
        </w:rPr>
        <w:t>P,</w:t>
      </w:r>
      <w:r>
        <w:rPr>
          <w:color w:val="231F20"/>
          <w:spacing w:val="-6"/>
          <w:sz w:val="15"/>
        </w:rPr>
        <w:t xml:space="preserve"> </w:t>
      </w:r>
      <w:r>
        <w:rPr>
          <w:color w:val="231F20"/>
          <w:spacing w:val="-4"/>
          <w:sz w:val="15"/>
        </w:rPr>
        <w:t>Weinstock</w:t>
      </w:r>
      <w:r>
        <w:rPr>
          <w:color w:val="231F20"/>
          <w:spacing w:val="-7"/>
          <w:sz w:val="15"/>
        </w:rPr>
        <w:t xml:space="preserve"> </w:t>
      </w:r>
      <w:r>
        <w:rPr>
          <w:color w:val="231F20"/>
          <w:spacing w:val="-4"/>
          <w:sz w:val="15"/>
        </w:rPr>
        <w:t>GM,</w:t>
      </w:r>
      <w:r>
        <w:rPr>
          <w:color w:val="231F20"/>
          <w:spacing w:val="-6"/>
          <w:sz w:val="15"/>
        </w:rPr>
        <w:t xml:space="preserve"> </w:t>
      </w:r>
      <w:r>
        <w:rPr>
          <w:color w:val="231F20"/>
          <w:spacing w:val="-4"/>
          <w:sz w:val="15"/>
        </w:rPr>
        <w:t>Garrity</w:t>
      </w:r>
      <w:r>
        <w:rPr>
          <w:color w:val="231F20"/>
          <w:spacing w:val="-6"/>
          <w:sz w:val="15"/>
        </w:rPr>
        <w:t xml:space="preserve"> </w:t>
      </w:r>
      <w:r>
        <w:rPr>
          <w:color w:val="231F20"/>
          <w:spacing w:val="-4"/>
          <w:sz w:val="15"/>
        </w:rPr>
        <w:t>GM,</w:t>
      </w:r>
      <w:r>
        <w:rPr>
          <w:color w:val="231F20"/>
          <w:spacing w:val="-7"/>
          <w:sz w:val="15"/>
        </w:rPr>
        <w:t xml:space="preserve"> </w:t>
      </w:r>
      <w:r>
        <w:rPr>
          <w:color w:val="231F20"/>
          <w:spacing w:val="-4"/>
          <w:sz w:val="15"/>
        </w:rPr>
        <w:t>Dodsworth</w:t>
      </w:r>
      <w:r>
        <w:rPr>
          <w:color w:val="231F20"/>
          <w:spacing w:val="-6"/>
          <w:sz w:val="15"/>
        </w:rPr>
        <w:t xml:space="preserve"> </w:t>
      </w:r>
      <w:r>
        <w:rPr>
          <w:color w:val="231F20"/>
          <w:spacing w:val="-4"/>
          <w:sz w:val="15"/>
        </w:rPr>
        <w:t>JA,</w:t>
      </w:r>
      <w:r>
        <w:rPr>
          <w:color w:val="231F20"/>
          <w:spacing w:val="-7"/>
          <w:sz w:val="15"/>
        </w:rPr>
        <w:t xml:space="preserve"> </w:t>
      </w:r>
      <w:r>
        <w:rPr>
          <w:color w:val="231F20"/>
          <w:spacing w:val="-4"/>
          <w:sz w:val="15"/>
        </w:rPr>
        <w:t>Yooseph</w:t>
      </w:r>
      <w:r>
        <w:rPr>
          <w:color w:val="231F20"/>
          <w:spacing w:val="-6"/>
          <w:sz w:val="15"/>
        </w:rPr>
        <w:t xml:space="preserve"> </w:t>
      </w:r>
      <w:r>
        <w:rPr>
          <w:color w:val="231F20"/>
          <w:spacing w:val="-4"/>
          <w:sz w:val="15"/>
        </w:rPr>
        <w:t>S,</w:t>
      </w:r>
      <w:r>
        <w:rPr>
          <w:color w:val="231F20"/>
          <w:sz w:val="15"/>
        </w:rPr>
        <w:t xml:space="preserve"> </w:t>
      </w:r>
      <w:r>
        <w:rPr>
          <w:color w:val="231F20"/>
          <w:spacing w:val="-6"/>
          <w:sz w:val="15"/>
        </w:rPr>
        <w:t>Sutton</w:t>
      </w:r>
      <w:r>
        <w:rPr>
          <w:color w:val="231F20"/>
          <w:sz w:val="15"/>
        </w:rPr>
        <w:t xml:space="preserve"> </w:t>
      </w:r>
      <w:r>
        <w:rPr>
          <w:color w:val="231F20"/>
          <w:spacing w:val="-6"/>
          <w:sz w:val="15"/>
        </w:rPr>
        <w:t>G,</w:t>
      </w:r>
      <w:r>
        <w:rPr>
          <w:color w:val="231F20"/>
          <w:sz w:val="15"/>
        </w:rPr>
        <w:t xml:space="preserve"> </w:t>
      </w:r>
      <w:r>
        <w:rPr>
          <w:color w:val="231F20"/>
          <w:spacing w:val="-6"/>
          <w:sz w:val="15"/>
        </w:rPr>
        <w:t>Glöckner</w:t>
      </w:r>
      <w:r>
        <w:rPr>
          <w:color w:val="231F20"/>
          <w:sz w:val="15"/>
        </w:rPr>
        <w:t xml:space="preserve"> </w:t>
      </w:r>
      <w:r>
        <w:rPr>
          <w:color w:val="231F20"/>
          <w:spacing w:val="-6"/>
          <w:sz w:val="15"/>
        </w:rPr>
        <w:t>FO,</w:t>
      </w:r>
      <w:r>
        <w:rPr>
          <w:color w:val="231F20"/>
          <w:sz w:val="15"/>
        </w:rPr>
        <w:t xml:space="preserve"> </w:t>
      </w:r>
      <w:r>
        <w:rPr>
          <w:color w:val="231F20"/>
          <w:spacing w:val="-6"/>
          <w:sz w:val="15"/>
        </w:rPr>
        <w:t>Gilbert</w:t>
      </w:r>
      <w:r>
        <w:rPr>
          <w:color w:val="231F20"/>
          <w:sz w:val="15"/>
        </w:rPr>
        <w:t xml:space="preserve"> </w:t>
      </w:r>
      <w:r>
        <w:rPr>
          <w:color w:val="231F20"/>
          <w:spacing w:val="-6"/>
          <w:sz w:val="15"/>
        </w:rPr>
        <w:t>JA,</w:t>
      </w:r>
      <w:r>
        <w:rPr>
          <w:color w:val="231F20"/>
          <w:sz w:val="15"/>
        </w:rPr>
        <w:t xml:space="preserve"> </w:t>
      </w:r>
      <w:r>
        <w:rPr>
          <w:color w:val="231F20"/>
          <w:spacing w:val="-6"/>
          <w:sz w:val="15"/>
        </w:rPr>
        <w:t>Nelson</w:t>
      </w:r>
      <w:r>
        <w:rPr>
          <w:color w:val="231F20"/>
          <w:sz w:val="15"/>
        </w:rPr>
        <w:t xml:space="preserve"> </w:t>
      </w:r>
      <w:r>
        <w:rPr>
          <w:color w:val="231F20"/>
          <w:spacing w:val="-6"/>
          <w:sz w:val="15"/>
        </w:rPr>
        <w:t>WC,</w:t>
      </w:r>
      <w:r>
        <w:rPr>
          <w:color w:val="231F20"/>
          <w:sz w:val="15"/>
        </w:rPr>
        <w:t xml:space="preserve"> </w:t>
      </w:r>
      <w:r>
        <w:rPr>
          <w:color w:val="231F20"/>
          <w:spacing w:val="-6"/>
          <w:sz w:val="15"/>
        </w:rPr>
        <w:t>Hallam</w:t>
      </w:r>
      <w:r>
        <w:rPr>
          <w:color w:val="231F20"/>
          <w:sz w:val="15"/>
        </w:rPr>
        <w:t xml:space="preserve"> </w:t>
      </w:r>
      <w:r>
        <w:rPr>
          <w:color w:val="231F20"/>
          <w:spacing w:val="-6"/>
          <w:sz w:val="15"/>
        </w:rPr>
        <w:t>SJ,</w:t>
      </w:r>
      <w:r>
        <w:rPr>
          <w:color w:val="231F20"/>
          <w:sz w:val="15"/>
        </w:rPr>
        <w:t xml:space="preserve"> </w:t>
      </w:r>
      <w:r>
        <w:rPr>
          <w:color w:val="231F20"/>
          <w:spacing w:val="-6"/>
          <w:sz w:val="15"/>
        </w:rPr>
        <w:t>Jungbluth</w:t>
      </w:r>
      <w:r>
        <w:rPr>
          <w:color w:val="231F20"/>
          <w:sz w:val="15"/>
        </w:rPr>
        <w:t xml:space="preserve"> </w:t>
      </w:r>
      <w:r>
        <w:rPr>
          <w:color w:val="231F20"/>
          <w:spacing w:val="-6"/>
          <w:sz w:val="15"/>
        </w:rPr>
        <w:t>SP,</w:t>
      </w:r>
      <w:r>
        <w:rPr>
          <w:color w:val="231F20"/>
          <w:sz w:val="15"/>
        </w:rPr>
        <w:t xml:space="preserve"> </w:t>
      </w:r>
      <w:r>
        <w:rPr>
          <w:color w:val="231F20"/>
          <w:w w:val="85"/>
          <w:sz w:val="15"/>
        </w:rPr>
        <w:t>Ettema TJG, Tighe S, Konstantinidis KT, Liu WT, Baker BJ, Rattei T, Eisen JA,</w:t>
      </w:r>
      <w:r>
        <w:rPr>
          <w:color w:val="231F20"/>
          <w:sz w:val="15"/>
        </w:rPr>
        <w:t xml:space="preserve"> </w:t>
      </w:r>
      <w:r>
        <w:rPr>
          <w:color w:val="231F20"/>
          <w:w w:val="90"/>
          <w:sz w:val="15"/>
        </w:rPr>
        <w:t>Hedlund B, McMahon KD, Fierer N, Knight R, Finn R, Cochrane G, Karsch-</w:t>
      </w:r>
      <w:r>
        <w:rPr>
          <w:color w:val="231F20"/>
          <w:sz w:val="15"/>
        </w:rPr>
        <w:t xml:space="preserve"> </w:t>
      </w:r>
      <w:r>
        <w:rPr>
          <w:color w:val="231F20"/>
          <w:spacing w:val="-4"/>
          <w:sz w:val="15"/>
        </w:rPr>
        <w:t>Mizrachi</w:t>
      </w:r>
      <w:r>
        <w:rPr>
          <w:color w:val="231F20"/>
          <w:spacing w:val="-7"/>
          <w:sz w:val="15"/>
        </w:rPr>
        <w:t xml:space="preserve"> </w:t>
      </w:r>
      <w:r>
        <w:rPr>
          <w:color w:val="231F20"/>
          <w:spacing w:val="-4"/>
          <w:sz w:val="15"/>
        </w:rPr>
        <w:t>I,</w:t>
      </w:r>
      <w:r>
        <w:rPr>
          <w:color w:val="231F20"/>
          <w:spacing w:val="-6"/>
          <w:sz w:val="15"/>
        </w:rPr>
        <w:t xml:space="preserve"> </w:t>
      </w:r>
      <w:r>
        <w:rPr>
          <w:color w:val="231F20"/>
          <w:spacing w:val="-4"/>
          <w:sz w:val="15"/>
        </w:rPr>
        <w:t>Tyson</w:t>
      </w:r>
      <w:r>
        <w:rPr>
          <w:color w:val="231F20"/>
          <w:spacing w:val="-7"/>
          <w:sz w:val="15"/>
        </w:rPr>
        <w:t xml:space="preserve"> </w:t>
      </w:r>
      <w:r>
        <w:rPr>
          <w:color w:val="231F20"/>
          <w:spacing w:val="-4"/>
          <w:sz w:val="15"/>
        </w:rPr>
        <w:t>GW,</w:t>
      </w:r>
      <w:r>
        <w:rPr>
          <w:color w:val="231F20"/>
          <w:spacing w:val="-6"/>
          <w:sz w:val="15"/>
        </w:rPr>
        <w:t xml:space="preserve"> </w:t>
      </w:r>
      <w:r>
        <w:rPr>
          <w:color w:val="231F20"/>
          <w:spacing w:val="-4"/>
          <w:sz w:val="15"/>
        </w:rPr>
        <w:t>Rinke</w:t>
      </w:r>
      <w:r>
        <w:rPr>
          <w:color w:val="231F20"/>
          <w:spacing w:val="-7"/>
          <w:sz w:val="15"/>
        </w:rPr>
        <w:t xml:space="preserve"> </w:t>
      </w:r>
      <w:r>
        <w:rPr>
          <w:color w:val="231F20"/>
          <w:spacing w:val="-4"/>
          <w:sz w:val="15"/>
        </w:rPr>
        <w:t>C,</w:t>
      </w:r>
      <w:r>
        <w:rPr>
          <w:color w:val="231F20"/>
          <w:spacing w:val="-6"/>
          <w:sz w:val="15"/>
        </w:rPr>
        <w:t xml:space="preserve"> </w:t>
      </w:r>
      <w:r>
        <w:rPr>
          <w:color w:val="231F20"/>
          <w:spacing w:val="-4"/>
          <w:sz w:val="15"/>
        </w:rPr>
        <w:t>Lapidus</w:t>
      </w:r>
      <w:r>
        <w:rPr>
          <w:color w:val="231F20"/>
          <w:spacing w:val="-6"/>
          <w:sz w:val="15"/>
        </w:rPr>
        <w:t xml:space="preserve"> </w:t>
      </w:r>
      <w:r>
        <w:rPr>
          <w:color w:val="231F20"/>
          <w:spacing w:val="-4"/>
          <w:sz w:val="15"/>
        </w:rPr>
        <w:t>A,</w:t>
      </w:r>
      <w:r>
        <w:rPr>
          <w:color w:val="231F20"/>
          <w:spacing w:val="-7"/>
          <w:sz w:val="15"/>
        </w:rPr>
        <w:t xml:space="preserve"> </w:t>
      </w:r>
      <w:r>
        <w:rPr>
          <w:color w:val="231F20"/>
          <w:spacing w:val="-4"/>
          <w:sz w:val="15"/>
        </w:rPr>
        <w:t>Meyer</w:t>
      </w:r>
      <w:r>
        <w:rPr>
          <w:color w:val="231F20"/>
          <w:spacing w:val="-6"/>
          <w:sz w:val="15"/>
        </w:rPr>
        <w:t xml:space="preserve"> </w:t>
      </w:r>
      <w:r>
        <w:rPr>
          <w:color w:val="231F20"/>
          <w:spacing w:val="-4"/>
          <w:sz w:val="15"/>
        </w:rPr>
        <w:t>F,</w:t>
      </w:r>
      <w:r>
        <w:rPr>
          <w:color w:val="231F20"/>
          <w:spacing w:val="-7"/>
          <w:sz w:val="15"/>
        </w:rPr>
        <w:t xml:space="preserve"> </w:t>
      </w:r>
      <w:r>
        <w:rPr>
          <w:color w:val="231F20"/>
          <w:spacing w:val="-4"/>
          <w:sz w:val="15"/>
        </w:rPr>
        <w:t>Yilmaz</w:t>
      </w:r>
      <w:r>
        <w:rPr>
          <w:color w:val="231F20"/>
          <w:spacing w:val="-6"/>
          <w:sz w:val="15"/>
        </w:rPr>
        <w:t xml:space="preserve"> </w:t>
      </w:r>
      <w:r>
        <w:rPr>
          <w:color w:val="231F20"/>
          <w:spacing w:val="-4"/>
          <w:sz w:val="15"/>
        </w:rPr>
        <w:t>P,</w:t>
      </w:r>
      <w:r>
        <w:rPr>
          <w:color w:val="231F20"/>
          <w:spacing w:val="-7"/>
          <w:sz w:val="15"/>
        </w:rPr>
        <w:t xml:space="preserve"> </w:t>
      </w:r>
      <w:r>
        <w:rPr>
          <w:color w:val="231F20"/>
          <w:spacing w:val="-4"/>
          <w:sz w:val="15"/>
        </w:rPr>
        <w:t>Parks</w:t>
      </w:r>
      <w:r>
        <w:rPr>
          <w:color w:val="231F20"/>
          <w:spacing w:val="-6"/>
          <w:sz w:val="15"/>
        </w:rPr>
        <w:t xml:space="preserve"> </w:t>
      </w:r>
      <w:r>
        <w:rPr>
          <w:color w:val="231F20"/>
          <w:spacing w:val="-4"/>
          <w:sz w:val="15"/>
        </w:rPr>
        <w:t>DH,</w:t>
      </w:r>
      <w:r>
        <w:rPr>
          <w:color w:val="231F20"/>
          <w:sz w:val="15"/>
        </w:rPr>
        <w:t xml:space="preserve"> </w:t>
      </w:r>
      <w:r>
        <w:rPr>
          <w:color w:val="231F20"/>
          <w:w w:val="90"/>
          <w:sz w:val="15"/>
        </w:rPr>
        <w:t>Eren</w:t>
      </w:r>
      <w:r>
        <w:rPr>
          <w:color w:val="231F20"/>
          <w:spacing w:val="-2"/>
          <w:w w:val="90"/>
          <w:sz w:val="15"/>
        </w:rPr>
        <w:t xml:space="preserve"> </w:t>
      </w:r>
      <w:r>
        <w:rPr>
          <w:color w:val="231F20"/>
          <w:w w:val="90"/>
          <w:sz w:val="15"/>
        </w:rPr>
        <w:t>AM,</w:t>
      </w:r>
      <w:r>
        <w:rPr>
          <w:color w:val="231F20"/>
          <w:spacing w:val="-2"/>
          <w:w w:val="90"/>
          <w:sz w:val="15"/>
        </w:rPr>
        <w:t xml:space="preserve"> </w:t>
      </w:r>
      <w:r>
        <w:rPr>
          <w:color w:val="231F20"/>
          <w:w w:val="90"/>
          <w:sz w:val="15"/>
        </w:rPr>
        <w:t>Schriml</w:t>
      </w:r>
      <w:r>
        <w:rPr>
          <w:color w:val="231F20"/>
          <w:spacing w:val="-2"/>
          <w:w w:val="90"/>
          <w:sz w:val="15"/>
        </w:rPr>
        <w:t xml:space="preserve"> </w:t>
      </w:r>
      <w:r>
        <w:rPr>
          <w:color w:val="231F20"/>
          <w:w w:val="90"/>
          <w:sz w:val="15"/>
        </w:rPr>
        <w:t>L,</w:t>
      </w:r>
      <w:r>
        <w:rPr>
          <w:color w:val="231F20"/>
          <w:spacing w:val="-2"/>
          <w:w w:val="90"/>
          <w:sz w:val="15"/>
        </w:rPr>
        <w:t xml:space="preserve"> </w:t>
      </w:r>
      <w:r>
        <w:rPr>
          <w:color w:val="231F20"/>
          <w:w w:val="90"/>
          <w:sz w:val="15"/>
        </w:rPr>
        <w:t>Banfield</w:t>
      </w:r>
      <w:r>
        <w:rPr>
          <w:color w:val="231F20"/>
          <w:spacing w:val="-1"/>
          <w:w w:val="90"/>
          <w:sz w:val="15"/>
        </w:rPr>
        <w:t xml:space="preserve"> </w:t>
      </w:r>
      <w:r>
        <w:rPr>
          <w:color w:val="231F20"/>
          <w:w w:val="90"/>
          <w:sz w:val="15"/>
        </w:rPr>
        <w:t>J,</w:t>
      </w:r>
      <w:r>
        <w:rPr>
          <w:color w:val="231F20"/>
          <w:spacing w:val="-3"/>
          <w:w w:val="90"/>
          <w:sz w:val="15"/>
        </w:rPr>
        <w:t xml:space="preserve"> </w:t>
      </w:r>
      <w:r>
        <w:rPr>
          <w:color w:val="231F20"/>
          <w:w w:val="90"/>
          <w:sz w:val="15"/>
        </w:rPr>
        <w:t>Hugenholtz</w:t>
      </w:r>
      <w:r>
        <w:rPr>
          <w:color w:val="231F20"/>
          <w:spacing w:val="-2"/>
          <w:w w:val="90"/>
          <w:sz w:val="15"/>
        </w:rPr>
        <w:t xml:space="preserve"> </w:t>
      </w:r>
      <w:r>
        <w:rPr>
          <w:color w:val="231F20"/>
          <w:w w:val="90"/>
          <w:sz w:val="15"/>
        </w:rPr>
        <w:t>P,</w:t>
      </w:r>
      <w:r>
        <w:rPr>
          <w:color w:val="231F20"/>
          <w:spacing w:val="-2"/>
          <w:w w:val="90"/>
          <w:sz w:val="15"/>
        </w:rPr>
        <w:t xml:space="preserve"> </w:t>
      </w:r>
      <w:r>
        <w:rPr>
          <w:color w:val="231F20"/>
          <w:w w:val="90"/>
          <w:sz w:val="15"/>
        </w:rPr>
        <w:t>Woyke</w:t>
      </w:r>
      <w:r>
        <w:rPr>
          <w:color w:val="231F20"/>
          <w:spacing w:val="-1"/>
          <w:w w:val="90"/>
          <w:sz w:val="15"/>
        </w:rPr>
        <w:t xml:space="preserve"> </w:t>
      </w:r>
      <w:r>
        <w:rPr>
          <w:color w:val="231F20"/>
          <w:w w:val="90"/>
          <w:sz w:val="15"/>
        </w:rPr>
        <w:t>T,</w:t>
      </w:r>
      <w:r>
        <w:rPr>
          <w:color w:val="231F20"/>
          <w:spacing w:val="-3"/>
          <w:w w:val="90"/>
          <w:sz w:val="15"/>
        </w:rPr>
        <w:t xml:space="preserve"> </w:t>
      </w:r>
      <w:r>
        <w:rPr>
          <w:color w:val="231F20"/>
          <w:w w:val="90"/>
          <w:sz w:val="15"/>
        </w:rPr>
        <w:t>Genome</w:t>
      </w:r>
      <w:r>
        <w:rPr>
          <w:color w:val="231F20"/>
          <w:spacing w:val="-2"/>
          <w:w w:val="90"/>
          <w:sz w:val="15"/>
        </w:rPr>
        <w:t xml:space="preserve"> </w:t>
      </w:r>
      <w:r>
        <w:rPr>
          <w:color w:val="231F20"/>
          <w:w w:val="90"/>
          <w:sz w:val="15"/>
        </w:rPr>
        <w:t>Standards</w:t>
      </w:r>
      <w:r>
        <w:rPr>
          <w:color w:val="231F20"/>
          <w:sz w:val="15"/>
        </w:rPr>
        <w:t xml:space="preserve"> Consortium`.</w:t>
      </w:r>
      <w:r>
        <w:rPr>
          <w:color w:val="231F20"/>
          <w:spacing w:val="-4"/>
          <w:sz w:val="15"/>
        </w:rPr>
        <w:t xml:space="preserve"> </w:t>
      </w:r>
      <w:r>
        <w:rPr>
          <w:color w:val="231F20"/>
          <w:sz w:val="15"/>
        </w:rPr>
        <w:t>2017.</w:t>
      </w:r>
      <w:r>
        <w:rPr>
          <w:color w:val="231F20"/>
          <w:spacing w:val="-5"/>
          <w:sz w:val="15"/>
        </w:rPr>
        <w:t xml:space="preserve"> </w:t>
      </w:r>
      <w:r>
        <w:rPr>
          <w:color w:val="231F20"/>
          <w:sz w:val="15"/>
        </w:rPr>
        <w:t>Minimum</w:t>
      </w:r>
      <w:r>
        <w:rPr>
          <w:color w:val="231F20"/>
          <w:spacing w:val="-4"/>
          <w:sz w:val="15"/>
        </w:rPr>
        <w:t xml:space="preserve"> </w:t>
      </w:r>
      <w:r>
        <w:rPr>
          <w:color w:val="231F20"/>
          <w:sz w:val="15"/>
        </w:rPr>
        <w:t>information</w:t>
      </w:r>
      <w:r>
        <w:rPr>
          <w:color w:val="231F20"/>
          <w:spacing w:val="-4"/>
          <w:sz w:val="15"/>
        </w:rPr>
        <w:t xml:space="preserve"> </w:t>
      </w:r>
      <w:r>
        <w:rPr>
          <w:color w:val="231F20"/>
          <w:sz w:val="15"/>
        </w:rPr>
        <w:t>about</w:t>
      </w:r>
      <w:r>
        <w:rPr>
          <w:color w:val="231F20"/>
          <w:spacing w:val="-4"/>
          <w:sz w:val="15"/>
        </w:rPr>
        <w:t xml:space="preserve"> </w:t>
      </w:r>
      <w:r>
        <w:rPr>
          <w:color w:val="231F20"/>
          <w:sz w:val="15"/>
        </w:rPr>
        <w:t>a</w:t>
      </w:r>
      <w:r>
        <w:rPr>
          <w:color w:val="231F20"/>
          <w:spacing w:val="-4"/>
          <w:sz w:val="15"/>
        </w:rPr>
        <w:t xml:space="preserve"> </w:t>
      </w:r>
      <w:r>
        <w:rPr>
          <w:color w:val="231F20"/>
          <w:sz w:val="15"/>
        </w:rPr>
        <w:t>single</w:t>
      </w:r>
      <w:r>
        <w:rPr>
          <w:color w:val="231F20"/>
          <w:spacing w:val="-4"/>
          <w:sz w:val="15"/>
        </w:rPr>
        <w:t xml:space="preserve"> </w:t>
      </w:r>
      <w:r>
        <w:rPr>
          <w:color w:val="231F20"/>
          <w:sz w:val="15"/>
        </w:rPr>
        <w:t>amplified</w:t>
      </w:r>
      <w:r>
        <w:rPr>
          <w:color w:val="231F20"/>
          <w:spacing w:val="-5"/>
          <w:sz w:val="15"/>
        </w:rPr>
        <w:t xml:space="preserve"> </w:t>
      </w:r>
      <w:r>
        <w:rPr>
          <w:color w:val="231F20"/>
          <w:sz w:val="15"/>
        </w:rPr>
        <w:t xml:space="preserve">ge- </w:t>
      </w:r>
      <w:r>
        <w:rPr>
          <w:color w:val="231F20"/>
          <w:spacing w:val="-4"/>
          <w:sz w:val="15"/>
        </w:rPr>
        <w:t>nome</w:t>
      </w:r>
      <w:r>
        <w:rPr>
          <w:color w:val="231F20"/>
          <w:spacing w:val="-7"/>
          <w:sz w:val="15"/>
        </w:rPr>
        <w:t xml:space="preserve"> </w:t>
      </w:r>
      <w:r>
        <w:rPr>
          <w:color w:val="231F20"/>
          <w:spacing w:val="-4"/>
          <w:sz w:val="15"/>
        </w:rPr>
        <w:t>(MISAG)</w:t>
      </w:r>
      <w:r>
        <w:rPr>
          <w:color w:val="231F20"/>
          <w:spacing w:val="-6"/>
          <w:sz w:val="15"/>
        </w:rPr>
        <w:t xml:space="preserve"> </w:t>
      </w:r>
      <w:r>
        <w:rPr>
          <w:color w:val="231F20"/>
          <w:spacing w:val="-4"/>
          <w:sz w:val="15"/>
        </w:rPr>
        <w:t>and</w:t>
      </w:r>
      <w:r>
        <w:rPr>
          <w:color w:val="231F20"/>
          <w:spacing w:val="-7"/>
          <w:sz w:val="15"/>
        </w:rPr>
        <w:t xml:space="preserve"> </w:t>
      </w:r>
      <w:r>
        <w:rPr>
          <w:color w:val="231F20"/>
          <w:spacing w:val="-4"/>
          <w:sz w:val="15"/>
        </w:rPr>
        <w:t>a</w:t>
      </w:r>
      <w:r>
        <w:rPr>
          <w:color w:val="231F20"/>
          <w:spacing w:val="-6"/>
          <w:sz w:val="15"/>
        </w:rPr>
        <w:t xml:space="preserve"> </w:t>
      </w:r>
      <w:r>
        <w:rPr>
          <w:color w:val="231F20"/>
          <w:spacing w:val="-4"/>
          <w:sz w:val="15"/>
        </w:rPr>
        <w:t>metagenome-assembled</w:t>
      </w:r>
      <w:r>
        <w:rPr>
          <w:color w:val="231F20"/>
          <w:spacing w:val="-7"/>
          <w:sz w:val="15"/>
        </w:rPr>
        <w:t xml:space="preserve"> </w:t>
      </w:r>
      <w:r>
        <w:rPr>
          <w:color w:val="231F20"/>
          <w:spacing w:val="-4"/>
          <w:sz w:val="15"/>
        </w:rPr>
        <w:t>genome</w:t>
      </w:r>
      <w:r>
        <w:rPr>
          <w:color w:val="231F20"/>
          <w:spacing w:val="-6"/>
          <w:sz w:val="15"/>
        </w:rPr>
        <w:t xml:space="preserve"> </w:t>
      </w:r>
      <w:r>
        <w:rPr>
          <w:color w:val="231F20"/>
          <w:spacing w:val="-4"/>
          <w:sz w:val="15"/>
        </w:rPr>
        <w:t>(MIMAG)</w:t>
      </w:r>
      <w:r>
        <w:rPr>
          <w:color w:val="231F20"/>
          <w:spacing w:val="-6"/>
          <w:sz w:val="15"/>
        </w:rPr>
        <w:t xml:space="preserve"> </w:t>
      </w:r>
      <w:r>
        <w:rPr>
          <w:color w:val="231F20"/>
          <w:spacing w:val="-4"/>
          <w:sz w:val="15"/>
        </w:rPr>
        <w:t>of</w:t>
      </w:r>
      <w:r>
        <w:rPr>
          <w:color w:val="231F20"/>
          <w:spacing w:val="-7"/>
          <w:sz w:val="15"/>
        </w:rPr>
        <w:t xml:space="preserve"> </w:t>
      </w:r>
      <w:r>
        <w:rPr>
          <w:color w:val="231F20"/>
          <w:spacing w:val="-4"/>
          <w:sz w:val="15"/>
        </w:rPr>
        <w:t>bac-</w:t>
      </w:r>
      <w:r>
        <w:rPr>
          <w:color w:val="231F20"/>
          <w:sz w:val="15"/>
        </w:rPr>
        <w:t xml:space="preserve"> </w:t>
      </w:r>
      <w:r>
        <w:rPr>
          <w:color w:val="231F20"/>
          <w:spacing w:val="-2"/>
          <w:sz w:val="15"/>
        </w:rPr>
        <w:t xml:space="preserve">teria and archaea. Nat Biotechnol 35:725–731. </w:t>
      </w:r>
      <w:hyperlink r:id="rId86">
        <w:r>
          <w:rPr>
            <w:color w:val="0000FF"/>
            <w:spacing w:val="-2"/>
            <w:sz w:val="15"/>
          </w:rPr>
          <w:t>https://doi.org/10.1038/</w:t>
        </w:r>
      </w:hyperlink>
      <w:r>
        <w:rPr>
          <w:color w:val="0000FF"/>
          <w:sz w:val="15"/>
        </w:rPr>
        <w:t xml:space="preserve"> </w:t>
      </w:r>
      <w:bookmarkStart w:id="53" w:name="_bookmark33"/>
      <w:bookmarkEnd w:id="53"/>
      <w:r>
        <w:fldChar w:fldCharType="begin"/>
      </w:r>
      <w:r>
        <w:instrText>HYPERLINK "https://doi.org/10.1038/nbt.3893" \h</w:instrText>
      </w:r>
      <w:r>
        <w:fldChar w:fldCharType="separate"/>
      </w:r>
      <w:r>
        <w:rPr>
          <w:color w:val="0000FF"/>
          <w:spacing w:val="-2"/>
          <w:sz w:val="15"/>
        </w:rPr>
        <w:t>nbt.3893</w:t>
      </w:r>
      <w:r>
        <w:fldChar w:fldCharType="end"/>
      </w:r>
      <w:r>
        <w:rPr>
          <w:color w:val="231F20"/>
          <w:spacing w:val="-2"/>
          <w:sz w:val="15"/>
        </w:rPr>
        <w:t>.</w:t>
      </w:r>
    </w:p>
    <w:p w14:paraId="5A285063" w14:textId="77777777" w:rsidR="009843BB" w:rsidRDefault="00000000">
      <w:pPr>
        <w:pStyle w:val="PargrafodaLista"/>
        <w:numPr>
          <w:ilvl w:val="0"/>
          <w:numId w:val="1"/>
        </w:numPr>
        <w:tabs>
          <w:tab w:val="left" w:pos="380"/>
        </w:tabs>
        <w:spacing w:line="252" w:lineRule="auto"/>
        <w:ind w:left="380" w:right="108" w:hanging="249"/>
        <w:jc w:val="both"/>
        <w:rPr>
          <w:sz w:val="15"/>
        </w:rPr>
      </w:pPr>
      <w:r>
        <w:rPr>
          <w:color w:val="231F20"/>
          <w:w w:val="90"/>
          <w:sz w:val="15"/>
        </w:rPr>
        <w:t>Tank M, Thiel V, Ward DM, Bryant DA. 2017. A panoply of phototrophs: an</w:t>
      </w:r>
      <w:r>
        <w:rPr>
          <w:color w:val="231F20"/>
          <w:sz w:val="15"/>
        </w:rPr>
        <w:t xml:space="preserve"> </w:t>
      </w:r>
      <w:r>
        <w:rPr>
          <w:color w:val="231F20"/>
          <w:spacing w:val="-2"/>
          <w:sz w:val="15"/>
        </w:rPr>
        <w:t>overview</w:t>
      </w:r>
      <w:r>
        <w:rPr>
          <w:color w:val="231F20"/>
          <w:spacing w:val="-3"/>
          <w:sz w:val="15"/>
        </w:rPr>
        <w:t xml:space="preserve"> </w:t>
      </w:r>
      <w:r>
        <w:rPr>
          <w:color w:val="231F20"/>
          <w:spacing w:val="-2"/>
          <w:sz w:val="15"/>
        </w:rPr>
        <w:t>of the thermophilic</w:t>
      </w:r>
      <w:r>
        <w:rPr>
          <w:color w:val="231F20"/>
          <w:spacing w:val="-3"/>
          <w:sz w:val="15"/>
        </w:rPr>
        <w:t xml:space="preserve"> </w:t>
      </w:r>
      <w:r>
        <w:rPr>
          <w:color w:val="231F20"/>
          <w:spacing w:val="-2"/>
          <w:sz w:val="15"/>
        </w:rPr>
        <w:t>chlorophototrophs of the microbial mats of</w:t>
      </w:r>
      <w:r>
        <w:rPr>
          <w:color w:val="231F20"/>
          <w:sz w:val="15"/>
        </w:rPr>
        <w:t xml:space="preserve"> </w:t>
      </w:r>
      <w:r>
        <w:rPr>
          <w:color w:val="231F20"/>
          <w:spacing w:val="-2"/>
          <w:sz w:val="15"/>
        </w:rPr>
        <w:t>alkaline</w:t>
      </w:r>
      <w:r>
        <w:rPr>
          <w:color w:val="231F20"/>
          <w:spacing w:val="-6"/>
          <w:sz w:val="15"/>
        </w:rPr>
        <w:t xml:space="preserve"> </w:t>
      </w:r>
      <w:r>
        <w:rPr>
          <w:color w:val="231F20"/>
          <w:spacing w:val="-2"/>
          <w:sz w:val="15"/>
        </w:rPr>
        <w:t>siliceous</w:t>
      </w:r>
      <w:r>
        <w:rPr>
          <w:color w:val="231F20"/>
          <w:spacing w:val="-6"/>
          <w:sz w:val="15"/>
        </w:rPr>
        <w:t xml:space="preserve"> </w:t>
      </w:r>
      <w:r>
        <w:rPr>
          <w:color w:val="231F20"/>
          <w:spacing w:val="-2"/>
          <w:sz w:val="15"/>
        </w:rPr>
        <w:t>hot</w:t>
      </w:r>
      <w:r>
        <w:rPr>
          <w:color w:val="231F20"/>
          <w:spacing w:val="-6"/>
          <w:sz w:val="15"/>
        </w:rPr>
        <w:t xml:space="preserve"> </w:t>
      </w:r>
      <w:r>
        <w:rPr>
          <w:color w:val="231F20"/>
          <w:spacing w:val="-2"/>
          <w:sz w:val="15"/>
        </w:rPr>
        <w:t>springs</w:t>
      </w:r>
      <w:r>
        <w:rPr>
          <w:color w:val="231F20"/>
          <w:spacing w:val="-6"/>
          <w:sz w:val="15"/>
        </w:rPr>
        <w:t xml:space="preserve"> </w:t>
      </w:r>
      <w:r>
        <w:rPr>
          <w:color w:val="231F20"/>
          <w:spacing w:val="-2"/>
          <w:sz w:val="15"/>
        </w:rPr>
        <w:t>in</w:t>
      </w:r>
      <w:r>
        <w:rPr>
          <w:color w:val="231F20"/>
          <w:spacing w:val="-6"/>
          <w:sz w:val="15"/>
        </w:rPr>
        <w:t xml:space="preserve"> </w:t>
      </w:r>
      <w:r>
        <w:rPr>
          <w:color w:val="231F20"/>
          <w:spacing w:val="-2"/>
          <w:sz w:val="15"/>
        </w:rPr>
        <w:t>Yellowstone</w:t>
      </w:r>
      <w:r>
        <w:rPr>
          <w:color w:val="231F20"/>
          <w:spacing w:val="-6"/>
          <w:sz w:val="15"/>
        </w:rPr>
        <w:t xml:space="preserve"> </w:t>
      </w:r>
      <w:r>
        <w:rPr>
          <w:color w:val="231F20"/>
          <w:spacing w:val="-2"/>
          <w:sz w:val="15"/>
        </w:rPr>
        <w:t>National</w:t>
      </w:r>
      <w:r>
        <w:rPr>
          <w:color w:val="231F20"/>
          <w:spacing w:val="-6"/>
          <w:sz w:val="15"/>
        </w:rPr>
        <w:t xml:space="preserve"> </w:t>
      </w:r>
      <w:r>
        <w:rPr>
          <w:color w:val="231F20"/>
          <w:spacing w:val="-2"/>
          <w:sz w:val="15"/>
        </w:rPr>
        <w:t>Park,</w:t>
      </w:r>
      <w:r>
        <w:rPr>
          <w:color w:val="231F20"/>
          <w:spacing w:val="-6"/>
          <w:sz w:val="15"/>
        </w:rPr>
        <w:t xml:space="preserve"> </w:t>
      </w:r>
      <w:r>
        <w:rPr>
          <w:color w:val="231F20"/>
          <w:spacing w:val="-2"/>
          <w:sz w:val="15"/>
        </w:rPr>
        <w:t>WY,</w:t>
      </w:r>
      <w:r>
        <w:rPr>
          <w:color w:val="231F20"/>
          <w:spacing w:val="-6"/>
          <w:sz w:val="15"/>
        </w:rPr>
        <w:t xml:space="preserve"> </w:t>
      </w:r>
      <w:r>
        <w:rPr>
          <w:color w:val="231F20"/>
          <w:spacing w:val="-2"/>
          <w:sz w:val="15"/>
        </w:rPr>
        <w:t>USA,</w:t>
      </w:r>
      <w:r>
        <w:rPr>
          <w:color w:val="231F20"/>
          <w:spacing w:val="-7"/>
          <w:sz w:val="15"/>
        </w:rPr>
        <w:t xml:space="preserve"> </w:t>
      </w:r>
      <w:r>
        <w:rPr>
          <w:color w:val="231F20"/>
          <w:spacing w:val="-2"/>
          <w:sz w:val="15"/>
        </w:rPr>
        <w:t>p</w:t>
      </w:r>
      <w:r>
        <w:rPr>
          <w:color w:val="231F20"/>
          <w:sz w:val="15"/>
        </w:rPr>
        <w:t xml:space="preserve"> </w:t>
      </w:r>
      <w:r>
        <w:rPr>
          <w:color w:val="231F20"/>
          <w:spacing w:val="-4"/>
          <w:sz w:val="15"/>
        </w:rPr>
        <w:t>87–137.</w:t>
      </w:r>
      <w:r>
        <w:rPr>
          <w:color w:val="231F20"/>
          <w:spacing w:val="-7"/>
          <w:sz w:val="15"/>
        </w:rPr>
        <w:t xml:space="preserve"> </w:t>
      </w:r>
      <w:r>
        <w:rPr>
          <w:rFonts w:ascii="Arial" w:hAnsi="Arial"/>
          <w:i/>
          <w:color w:val="231F20"/>
          <w:spacing w:val="-4"/>
          <w:sz w:val="15"/>
        </w:rPr>
        <w:t>In</w:t>
      </w:r>
      <w:r>
        <w:rPr>
          <w:rFonts w:ascii="Arial" w:hAnsi="Arial"/>
          <w:i/>
          <w:color w:val="231F20"/>
          <w:spacing w:val="-6"/>
          <w:sz w:val="15"/>
        </w:rPr>
        <w:t xml:space="preserve"> </w:t>
      </w:r>
      <w:r>
        <w:rPr>
          <w:color w:val="231F20"/>
          <w:spacing w:val="-4"/>
          <w:sz w:val="15"/>
        </w:rPr>
        <w:t>Hallenbeck</w:t>
      </w:r>
      <w:r>
        <w:rPr>
          <w:color w:val="231F20"/>
          <w:spacing w:val="-7"/>
          <w:sz w:val="15"/>
        </w:rPr>
        <w:t xml:space="preserve"> </w:t>
      </w:r>
      <w:r>
        <w:rPr>
          <w:color w:val="231F20"/>
          <w:spacing w:val="-4"/>
          <w:sz w:val="15"/>
        </w:rPr>
        <w:t>PC</w:t>
      </w:r>
      <w:r>
        <w:rPr>
          <w:color w:val="231F20"/>
          <w:spacing w:val="-6"/>
          <w:sz w:val="15"/>
        </w:rPr>
        <w:t xml:space="preserve"> </w:t>
      </w:r>
      <w:r>
        <w:rPr>
          <w:color w:val="231F20"/>
          <w:spacing w:val="-4"/>
          <w:sz w:val="15"/>
        </w:rPr>
        <w:t>(ed),</w:t>
      </w:r>
      <w:r>
        <w:rPr>
          <w:color w:val="231F20"/>
          <w:spacing w:val="-7"/>
          <w:sz w:val="15"/>
        </w:rPr>
        <w:t xml:space="preserve"> </w:t>
      </w:r>
      <w:r>
        <w:rPr>
          <w:color w:val="231F20"/>
          <w:spacing w:val="-4"/>
          <w:sz w:val="15"/>
        </w:rPr>
        <w:t>Modern</w:t>
      </w:r>
      <w:r>
        <w:rPr>
          <w:color w:val="231F20"/>
          <w:spacing w:val="-6"/>
          <w:sz w:val="15"/>
        </w:rPr>
        <w:t xml:space="preserve"> </w:t>
      </w:r>
      <w:r>
        <w:rPr>
          <w:color w:val="231F20"/>
          <w:spacing w:val="-4"/>
          <w:sz w:val="15"/>
        </w:rPr>
        <w:t>topics</w:t>
      </w:r>
      <w:r>
        <w:rPr>
          <w:color w:val="231F20"/>
          <w:spacing w:val="-6"/>
          <w:sz w:val="15"/>
        </w:rPr>
        <w:t xml:space="preserve"> </w:t>
      </w:r>
      <w:r>
        <w:rPr>
          <w:color w:val="231F20"/>
          <w:spacing w:val="-4"/>
          <w:sz w:val="15"/>
        </w:rPr>
        <w:t>in</w:t>
      </w:r>
      <w:r>
        <w:rPr>
          <w:color w:val="231F20"/>
          <w:spacing w:val="-7"/>
          <w:sz w:val="15"/>
        </w:rPr>
        <w:t xml:space="preserve"> </w:t>
      </w:r>
      <w:r>
        <w:rPr>
          <w:color w:val="231F20"/>
          <w:spacing w:val="-4"/>
          <w:sz w:val="15"/>
        </w:rPr>
        <w:t>the</w:t>
      </w:r>
      <w:r>
        <w:rPr>
          <w:color w:val="231F20"/>
          <w:spacing w:val="-6"/>
          <w:sz w:val="15"/>
        </w:rPr>
        <w:t xml:space="preserve"> </w:t>
      </w:r>
      <w:r>
        <w:rPr>
          <w:color w:val="231F20"/>
          <w:spacing w:val="-4"/>
          <w:sz w:val="15"/>
        </w:rPr>
        <w:t>phototrophic</w:t>
      </w:r>
      <w:r>
        <w:rPr>
          <w:color w:val="231F20"/>
          <w:spacing w:val="-7"/>
          <w:sz w:val="15"/>
        </w:rPr>
        <w:t xml:space="preserve"> </w:t>
      </w:r>
      <w:r>
        <w:rPr>
          <w:color w:val="231F20"/>
          <w:spacing w:val="-4"/>
          <w:sz w:val="15"/>
        </w:rPr>
        <w:t>prokar-</w:t>
      </w:r>
      <w:r>
        <w:rPr>
          <w:color w:val="231F20"/>
          <w:sz w:val="15"/>
        </w:rPr>
        <w:t xml:space="preserve"> </w:t>
      </w:r>
      <w:r>
        <w:rPr>
          <w:color w:val="231F20"/>
          <w:spacing w:val="-4"/>
          <w:sz w:val="15"/>
        </w:rPr>
        <w:t>yotes: environmental and applied aspects. Springer, Cham, Switzerland.</w:t>
      </w:r>
    </w:p>
    <w:p w14:paraId="57A0DA8D" w14:textId="77777777" w:rsidR="009843BB" w:rsidRDefault="00000000">
      <w:pPr>
        <w:pStyle w:val="PargrafodaLista"/>
        <w:numPr>
          <w:ilvl w:val="0"/>
          <w:numId w:val="1"/>
        </w:numPr>
        <w:tabs>
          <w:tab w:val="left" w:pos="380"/>
        </w:tabs>
        <w:spacing w:line="252" w:lineRule="auto"/>
        <w:ind w:left="380" w:right="108" w:hanging="249"/>
        <w:jc w:val="both"/>
        <w:rPr>
          <w:sz w:val="15"/>
        </w:rPr>
      </w:pPr>
      <w:bookmarkStart w:id="54" w:name="_bookmark34"/>
      <w:bookmarkEnd w:id="54"/>
      <w:r>
        <w:rPr>
          <w:color w:val="231F20"/>
          <w:w w:val="90"/>
          <w:sz w:val="15"/>
        </w:rPr>
        <w:t>Chaumeil P-A, Mussig AJ, Hugenholtz P, Parks DH. 2019. GTDB-Tk: a tool-</w:t>
      </w:r>
      <w:r>
        <w:rPr>
          <w:color w:val="231F20"/>
          <w:sz w:val="15"/>
        </w:rPr>
        <w:t xml:space="preserve"> </w:t>
      </w:r>
      <w:r>
        <w:rPr>
          <w:color w:val="231F20"/>
          <w:spacing w:val="-2"/>
          <w:sz w:val="15"/>
        </w:rPr>
        <w:t>kit</w:t>
      </w:r>
      <w:r>
        <w:rPr>
          <w:color w:val="231F20"/>
          <w:spacing w:val="-9"/>
          <w:sz w:val="15"/>
        </w:rPr>
        <w:t xml:space="preserve"> </w:t>
      </w:r>
      <w:r>
        <w:rPr>
          <w:color w:val="231F20"/>
          <w:spacing w:val="-2"/>
          <w:sz w:val="15"/>
        </w:rPr>
        <w:t>to</w:t>
      </w:r>
      <w:r>
        <w:rPr>
          <w:color w:val="231F20"/>
          <w:spacing w:val="-8"/>
          <w:sz w:val="15"/>
        </w:rPr>
        <w:t xml:space="preserve"> </w:t>
      </w:r>
      <w:r>
        <w:rPr>
          <w:color w:val="231F20"/>
          <w:spacing w:val="-2"/>
          <w:sz w:val="15"/>
        </w:rPr>
        <w:t>classify</w:t>
      </w:r>
      <w:r>
        <w:rPr>
          <w:color w:val="231F20"/>
          <w:spacing w:val="-9"/>
          <w:sz w:val="15"/>
        </w:rPr>
        <w:t xml:space="preserve"> </w:t>
      </w:r>
      <w:r>
        <w:rPr>
          <w:color w:val="231F20"/>
          <w:spacing w:val="-2"/>
          <w:sz w:val="15"/>
        </w:rPr>
        <w:t>genomes</w:t>
      </w:r>
      <w:r>
        <w:rPr>
          <w:color w:val="231F20"/>
          <w:spacing w:val="-8"/>
          <w:sz w:val="15"/>
        </w:rPr>
        <w:t xml:space="preserve"> </w:t>
      </w:r>
      <w:r>
        <w:rPr>
          <w:color w:val="231F20"/>
          <w:spacing w:val="-2"/>
          <w:sz w:val="15"/>
        </w:rPr>
        <w:t>with</w:t>
      </w:r>
      <w:r>
        <w:rPr>
          <w:color w:val="231F20"/>
          <w:spacing w:val="-9"/>
          <w:sz w:val="15"/>
        </w:rPr>
        <w:t xml:space="preserve"> </w:t>
      </w:r>
      <w:r>
        <w:rPr>
          <w:color w:val="231F20"/>
          <w:spacing w:val="-2"/>
          <w:sz w:val="15"/>
        </w:rPr>
        <w:t>the</w:t>
      </w:r>
      <w:r>
        <w:rPr>
          <w:color w:val="231F20"/>
          <w:spacing w:val="-8"/>
          <w:sz w:val="15"/>
        </w:rPr>
        <w:t xml:space="preserve"> </w:t>
      </w:r>
      <w:r>
        <w:rPr>
          <w:color w:val="231F20"/>
          <w:spacing w:val="-2"/>
          <w:sz w:val="15"/>
        </w:rPr>
        <w:t>Genome</w:t>
      </w:r>
      <w:r>
        <w:rPr>
          <w:color w:val="231F20"/>
          <w:spacing w:val="-8"/>
          <w:sz w:val="15"/>
        </w:rPr>
        <w:t xml:space="preserve"> </w:t>
      </w:r>
      <w:r>
        <w:rPr>
          <w:color w:val="231F20"/>
          <w:spacing w:val="-2"/>
          <w:sz w:val="15"/>
        </w:rPr>
        <w:t>Taxonomy</w:t>
      </w:r>
      <w:r>
        <w:rPr>
          <w:color w:val="231F20"/>
          <w:spacing w:val="-9"/>
          <w:sz w:val="15"/>
        </w:rPr>
        <w:t xml:space="preserve"> </w:t>
      </w:r>
      <w:r>
        <w:rPr>
          <w:color w:val="231F20"/>
          <w:spacing w:val="-2"/>
          <w:sz w:val="15"/>
        </w:rPr>
        <w:t>Database.</w:t>
      </w:r>
      <w:r>
        <w:rPr>
          <w:color w:val="231F20"/>
          <w:spacing w:val="-8"/>
          <w:sz w:val="15"/>
        </w:rPr>
        <w:t xml:space="preserve"> </w:t>
      </w:r>
      <w:r>
        <w:rPr>
          <w:color w:val="231F20"/>
          <w:spacing w:val="-2"/>
          <w:sz w:val="15"/>
        </w:rPr>
        <w:t>Bioinfor-</w:t>
      </w:r>
      <w:r>
        <w:rPr>
          <w:color w:val="231F20"/>
          <w:sz w:val="15"/>
        </w:rPr>
        <w:t xml:space="preserve"> </w:t>
      </w:r>
      <w:r>
        <w:rPr>
          <w:color w:val="231F20"/>
          <w:spacing w:val="-2"/>
          <w:sz w:val="15"/>
        </w:rPr>
        <w:t xml:space="preserve">matics 36:1925–1927. </w:t>
      </w:r>
      <w:hyperlink r:id="rId87">
        <w:r>
          <w:rPr>
            <w:color w:val="0000FF"/>
            <w:spacing w:val="-2"/>
            <w:sz w:val="15"/>
          </w:rPr>
          <w:t>https://doi.org/10.1093/bioinformatics/btz848</w:t>
        </w:r>
      </w:hyperlink>
      <w:r>
        <w:rPr>
          <w:color w:val="231F20"/>
          <w:spacing w:val="-2"/>
          <w:sz w:val="15"/>
        </w:rPr>
        <w:t>.</w:t>
      </w:r>
    </w:p>
    <w:p w14:paraId="50ED4556" w14:textId="77777777" w:rsidR="009843BB" w:rsidRDefault="00000000">
      <w:pPr>
        <w:pStyle w:val="PargrafodaLista"/>
        <w:numPr>
          <w:ilvl w:val="0"/>
          <w:numId w:val="1"/>
        </w:numPr>
        <w:tabs>
          <w:tab w:val="left" w:pos="380"/>
        </w:tabs>
        <w:spacing w:line="252" w:lineRule="auto"/>
        <w:ind w:left="380" w:right="108" w:hanging="249"/>
        <w:jc w:val="both"/>
        <w:rPr>
          <w:sz w:val="15"/>
        </w:rPr>
      </w:pPr>
      <w:bookmarkStart w:id="55" w:name="_bookmark35"/>
      <w:bookmarkEnd w:id="55"/>
      <w:r>
        <w:rPr>
          <w:color w:val="231F20"/>
          <w:w w:val="90"/>
          <w:sz w:val="15"/>
        </w:rPr>
        <w:t>Parks</w:t>
      </w:r>
      <w:r>
        <w:rPr>
          <w:color w:val="231F20"/>
          <w:spacing w:val="-6"/>
          <w:w w:val="90"/>
          <w:sz w:val="15"/>
        </w:rPr>
        <w:t xml:space="preserve"> </w:t>
      </w:r>
      <w:r>
        <w:rPr>
          <w:color w:val="231F20"/>
          <w:w w:val="90"/>
          <w:sz w:val="15"/>
        </w:rPr>
        <w:t>DH,</w:t>
      </w:r>
      <w:r>
        <w:rPr>
          <w:color w:val="231F20"/>
          <w:spacing w:val="-5"/>
          <w:w w:val="90"/>
          <w:sz w:val="15"/>
        </w:rPr>
        <w:t xml:space="preserve"> </w:t>
      </w:r>
      <w:r>
        <w:rPr>
          <w:color w:val="231F20"/>
          <w:w w:val="90"/>
          <w:sz w:val="15"/>
        </w:rPr>
        <w:t>Chuvochina</w:t>
      </w:r>
      <w:r>
        <w:rPr>
          <w:color w:val="231F20"/>
          <w:spacing w:val="-5"/>
          <w:w w:val="90"/>
          <w:sz w:val="15"/>
        </w:rPr>
        <w:t xml:space="preserve"> </w:t>
      </w:r>
      <w:r>
        <w:rPr>
          <w:color w:val="231F20"/>
          <w:w w:val="90"/>
          <w:sz w:val="15"/>
        </w:rPr>
        <w:t>M,</w:t>
      </w:r>
      <w:r>
        <w:rPr>
          <w:color w:val="231F20"/>
          <w:spacing w:val="-6"/>
          <w:w w:val="90"/>
          <w:sz w:val="15"/>
        </w:rPr>
        <w:t xml:space="preserve"> </w:t>
      </w:r>
      <w:r>
        <w:rPr>
          <w:color w:val="231F20"/>
          <w:w w:val="90"/>
          <w:sz w:val="15"/>
        </w:rPr>
        <w:t>Waite</w:t>
      </w:r>
      <w:r>
        <w:rPr>
          <w:color w:val="231F20"/>
          <w:spacing w:val="-5"/>
          <w:w w:val="90"/>
          <w:sz w:val="15"/>
        </w:rPr>
        <w:t xml:space="preserve"> </w:t>
      </w:r>
      <w:r>
        <w:rPr>
          <w:color w:val="231F20"/>
          <w:w w:val="90"/>
          <w:sz w:val="15"/>
        </w:rPr>
        <w:t>DW,</w:t>
      </w:r>
      <w:r>
        <w:rPr>
          <w:color w:val="231F20"/>
          <w:spacing w:val="-6"/>
          <w:w w:val="90"/>
          <w:sz w:val="15"/>
        </w:rPr>
        <w:t xml:space="preserve"> </w:t>
      </w:r>
      <w:r>
        <w:rPr>
          <w:color w:val="231F20"/>
          <w:w w:val="90"/>
          <w:sz w:val="15"/>
        </w:rPr>
        <w:t>Rinke</w:t>
      </w:r>
      <w:r>
        <w:rPr>
          <w:color w:val="231F20"/>
          <w:spacing w:val="-5"/>
          <w:w w:val="90"/>
          <w:sz w:val="15"/>
        </w:rPr>
        <w:t xml:space="preserve"> </w:t>
      </w:r>
      <w:r>
        <w:rPr>
          <w:color w:val="231F20"/>
          <w:w w:val="90"/>
          <w:sz w:val="15"/>
        </w:rPr>
        <w:t>C,</w:t>
      </w:r>
      <w:r>
        <w:rPr>
          <w:color w:val="231F20"/>
          <w:spacing w:val="-5"/>
          <w:w w:val="90"/>
          <w:sz w:val="15"/>
        </w:rPr>
        <w:t xml:space="preserve"> </w:t>
      </w:r>
      <w:r>
        <w:rPr>
          <w:color w:val="231F20"/>
          <w:w w:val="90"/>
          <w:sz w:val="15"/>
        </w:rPr>
        <w:t>Skarshewski</w:t>
      </w:r>
      <w:r>
        <w:rPr>
          <w:color w:val="231F20"/>
          <w:spacing w:val="-5"/>
          <w:w w:val="90"/>
          <w:sz w:val="15"/>
        </w:rPr>
        <w:t xml:space="preserve"> </w:t>
      </w:r>
      <w:r>
        <w:rPr>
          <w:color w:val="231F20"/>
          <w:w w:val="90"/>
          <w:sz w:val="15"/>
        </w:rPr>
        <w:t>A,</w:t>
      </w:r>
      <w:r>
        <w:rPr>
          <w:color w:val="231F20"/>
          <w:spacing w:val="-6"/>
          <w:w w:val="90"/>
          <w:sz w:val="15"/>
        </w:rPr>
        <w:t xml:space="preserve"> </w:t>
      </w:r>
      <w:r>
        <w:rPr>
          <w:color w:val="231F20"/>
          <w:w w:val="90"/>
          <w:sz w:val="15"/>
        </w:rPr>
        <w:t>Chaumeil</w:t>
      </w:r>
      <w:r>
        <w:rPr>
          <w:color w:val="231F20"/>
          <w:spacing w:val="-5"/>
          <w:w w:val="90"/>
          <w:sz w:val="15"/>
        </w:rPr>
        <w:t xml:space="preserve"> </w:t>
      </w:r>
      <w:r>
        <w:rPr>
          <w:color w:val="231F20"/>
          <w:w w:val="90"/>
          <w:sz w:val="15"/>
        </w:rPr>
        <w:t>PA,</w:t>
      </w:r>
      <w:r>
        <w:rPr>
          <w:color w:val="231F20"/>
          <w:sz w:val="15"/>
        </w:rPr>
        <w:t xml:space="preserve"> Hugenholtz</w:t>
      </w:r>
      <w:r>
        <w:rPr>
          <w:color w:val="231F20"/>
          <w:spacing w:val="-8"/>
          <w:sz w:val="15"/>
        </w:rPr>
        <w:t xml:space="preserve"> </w:t>
      </w:r>
      <w:r>
        <w:rPr>
          <w:color w:val="231F20"/>
          <w:sz w:val="15"/>
        </w:rPr>
        <w:t>P.</w:t>
      </w:r>
      <w:r>
        <w:rPr>
          <w:color w:val="231F20"/>
          <w:spacing w:val="-7"/>
          <w:sz w:val="15"/>
        </w:rPr>
        <w:t xml:space="preserve"> </w:t>
      </w:r>
      <w:r>
        <w:rPr>
          <w:color w:val="231F20"/>
          <w:sz w:val="15"/>
        </w:rPr>
        <w:t>2018.</w:t>
      </w:r>
      <w:r>
        <w:rPr>
          <w:color w:val="231F20"/>
          <w:spacing w:val="-8"/>
          <w:sz w:val="15"/>
        </w:rPr>
        <w:t xml:space="preserve"> </w:t>
      </w:r>
      <w:r>
        <w:rPr>
          <w:color w:val="231F20"/>
          <w:sz w:val="15"/>
        </w:rPr>
        <w:t>A</w:t>
      </w:r>
      <w:r>
        <w:rPr>
          <w:color w:val="231F20"/>
          <w:spacing w:val="-8"/>
          <w:sz w:val="15"/>
        </w:rPr>
        <w:t xml:space="preserve"> </w:t>
      </w:r>
      <w:r>
        <w:rPr>
          <w:color w:val="231F20"/>
          <w:sz w:val="15"/>
        </w:rPr>
        <w:t>standardized</w:t>
      </w:r>
      <w:r>
        <w:rPr>
          <w:color w:val="231F20"/>
          <w:spacing w:val="-8"/>
          <w:sz w:val="15"/>
        </w:rPr>
        <w:t xml:space="preserve"> </w:t>
      </w:r>
      <w:r>
        <w:rPr>
          <w:color w:val="231F20"/>
          <w:sz w:val="15"/>
        </w:rPr>
        <w:t>bacterial</w:t>
      </w:r>
      <w:r>
        <w:rPr>
          <w:color w:val="231F20"/>
          <w:spacing w:val="-8"/>
          <w:sz w:val="15"/>
        </w:rPr>
        <w:t xml:space="preserve"> </w:t>
      </w:r>
      <w:r>
        <w:rPr>
          <w:color w:val="231F20"/>
          <w:sz w:val="15"/>
        </w:rPr>
        <w:t>taxonomy</w:t>
      </w:r>
      <w:r>
        <w:rPr>
          <w:color w:val="231F20"/>
          <w:spacing w:val="-7"/>
          <w:sz w:val="15"/>
        </w:rPr>
        <w:t xml:space="preserve"> </w:t>
      </w:r>
      <w:r>
        <w:rPr>
          <w:color w:val="231F20"/>
          <w:sz w:val="15"/>
        </w:rPr>
        <w:t>based</w:t>
      </w:r>
      <w:r>
        <w:rPr>
          <w:color w:val="231F20"/>
          <w:spacing w:val="-8"/>
          <w:sz w:val="15"/>
        </w:rPr>
        <w:t xml:space="preserve"> </w:t>
      </w:r>
      <w:r>
        <w:rPr>
          <w:color w:val="231F20"/>
          <w:sz w:val="15"/>
        </w:rPr>
        <w:t>on</w:t>
      </w:r>
      <w:r>
        <w:rPr>
          <w:color w:val="231F20"/>
          <w:spacing w:val="-7"/>
          <w:sz w:val="15"/>
        </w:rPr>
        <w:t xml:space="preserve"> </w:t>
      </w:r>
      <w:r>
        <w:rPr>
          <w:color w:val="231F20"/>
          <w:sz w:val="15"/>
        </w:rPr>
        <w:t xml:space="preserve">ge- </w:t>
      </w:r>
      <w:r>
        <w:rPr>
          <w:color w:val="231F20"/>
          <w:spacing w:val="-2"/>
          <w:sz w:val="15"/>
        </w:rPr>
        <w:t>nome</w:t>
      </w:r>
      <w:r>
        <w:rPr>
          <w:color w:val="231F20"/>
          <w:spacing w:val="-8"/>
          <w:sz w:val="15"/>
        </w:rPr>
        <w:t xml:space="preserve"> </w:t>
      </w:r>
      <w:r>
        <w:rPr>
          <w:color w:val="231F20"/>
          <w:spacing w:val="-2"/>
          <w:sz w:val="15"/>
        </w:rPr>
        <w:t>phylogeny</w:t>
      </w:r>
      <w:r>
        <w:rPr>
          <w:color w:val="231F20"/>
          <w:spacing w:val="-6"/>
          <w:sz w:val="15"/>
        </w:rPr>
        <w:t xml:space="preserve"> </w:t>
      </w:r>
      <w:r>
        <w:rPr>
          <w:color w:val="231F20"/>
          <w:spacing w:val="-2"/>
          <w:sz w:val="15"/>
        </w:rPr>
        <w:t>substantially</w:t>
      </w:r>
      <w:r>
        <w:rPr>
          <w:color w:val="231F20"/>
          <w:spacing w:val="-7"/>
          <w:sz w:val="15"/>
        </w:rPr>
        <w:t xml:space="preserve"> </w:t>
      </w:r>
      <w:r>
        <w:rPr>
          <w:color w:val="231F20"/>
          <w:spacing w:val="-2"/>
          <w:sz w:val="15"/>
        </w:rPr>
        <w:t>revises</w:t>
      </w:r>
      <w:r>
        <w:rPr>
          <w:color w:val="231F20"/>
          <w:spacing w:val="-7"/>
          <w:sz w:val="15"/>
        </w:rPr>
        <w:t xml:space="preserve"> </w:t>
      </w:r>
      <w:r>
        <w:rPr>
          <w:color w:val="231F20"/>
          <w:spacing w:val="-2"/>
          <w:sz w:val="15"/>
        </w:rPr>
        <w:t>the</w:t>
      </w:r>
      <w:r>
        <w:rPr>
          <w:color w:val="231F20"/>
          <w:spacing w:val="-6"/>
          <w:sz w:val="15"/>
        </w:rPr>
        <w:t xml:space="preserve"> </w:t>
      </w:r>
      <w:r>
        <w:rPr>
          <w:color w:val="231F20"/>
          <w:spacing w:val="-2"/>
          <w:sz w:val="15"/>
        </w:rPr>
        <w:t>tree</w:t>
      </w:r>
      <w:r>
        <w:rPr>
          <w:color w:val="231F20"/>
          <w:spacing w:val="-6"/>
          <w:sz w:val="15"/>
        </w:rPr>
        <w:t xml:space="preserve"> </w:t>
      </w:r>
      <w:r>
        <w:rPr>
          <w:color w:val="231F20"/>
          <w:spacing w:val="-2"/>
          <w:sz w:val="15"/>
        </w:rPr>
        <w:t>of</w:t>
      </w:r>
      <w:r>
        <w:rPr>
          <w:color w:val="231F20"/>
          <w:spacing w:val="-7"/>
          <w:sz w:val="15"/>
        </w:rPr>
        <w:t xml:space="preserve"> </w:t>
      </w:r>
      <w:r>
        <w:rPr>
          <w:color w:val="231F20"/>
          <w:spacing w:val="-2"/>
          <w:sz w:val="15"/>
        </w:rPr>
        <w:t>life.</w:t>
      </w:r>
      <w:r>
        <w:rPr>
          <w:color w:val="231F20"/>
          <w:spacing w:val="-6"/>
          <w:sz w:val="15"/>
        </w:rPr>
        <w:t xml:space="preserve"> </w:t>
      </w:r>
      <w:r>
        <w:rPr>
          <w:color w:val="231F20"/>
          <w:spacing w:val="-2"/>
          <w:sz w:val="15"/>
        </w:rPr>
        <w:t>Nat</w:t>
      </w:r>
      <w:r>
        <w:rPr>
          <w:color w:val="231F20"/>
          <w:spacing w:val="-6"/>
          <w:sz w:val="15"/>
        </w:rPr>
        <w:t xml:space="preserve"> </w:t>
      </w:r>
      <w:r>
        <w:rPr>
          <w:color w:val="231F20"/>
          <w:spacing w:val="-2"/>
          <w:sz w:val="15"/>
        </w:rPr>
        <w:t>Biotechnol</w:t>
      </w:r>
      <w:r>
        <w:rPr>
          <w:color w:val="231F20"/>
          <w:spacing w:val="-7"/>
          <w:sz w:val="15"/>
        </w:rPr>
        <w:t xml:space="preserve"> </w:t>
      </w:r>
      <w:r>
        <w:rPr>
          <w:color w:val="231F20"/>
          <w:spacing w:val="-2"/>
          <w:sz w:val="15"/>
        </w:rPr>
        <w:t>36:</w:t>
      </w:r>
      <w:r>
        <w:rPr>
          <w:color w:val="231F20"/>
          <w:sz w:val="15"/>
        </w:rPr>
        <w:t xml:space="preserve"> 996–1004.</w:t>
      </w:r>
      <w:r>
        <w:rPr>
          <w:color w:val="231F20"/>
          <w:spacing w:val="-11"/>
          <w:sz w:val="15"/>
        </w:rPr>
        <w:t xml:space="preserve"> </w:t>
      </w:r>
      <w:hyperlink r:id="rId88">
        <w:r>
          <w:rPr>
            <w:color w:val="0000FF"/>
            <w:sz w:val="15"/>
          </w:rPr>
          <w:t>https://doi.org/10.1038/nbt.4229</w:t>
        </w:r>
      </w:hyperlink>
      <w:r>
        <w:rPr>
          <w:color w:val="231F20"/>
          <w:sz w:val="15"/>
        </w:rPr>
        <w:t>.</w:t>
      </w:r>
    </w:p>
    <w:p w14:paraId="3989E695" w14:textId="77777777" w:rsidR="009843BB" w:rsidRDefault="00000000">
      <w:pPr>
        <w:pStyle w:val="PargrafodaLista"/>
        <w:numPr>
          <w:ilvl w:val="0"/>
          <w:numId w:val="1"/>
        </w:numPr>
        <w:tabs>
          <w:tab w:val="left" w:pos="380"/>
        </w:tabs>
        <w:spacing w:line="252" w:lineRule="auto"/>
        <w:ind w:left="380" w:hanging="249"/>
        <w:jc w:val="both"/>
        <w:rPr>
          <w:sz w:val="15"/>
        </w:rPr>
      </w:pPr>
      <w:bookmarkStart w:id="56" w:name="_bookmark36"/>
      <w:bookmarkEnd w:id="56"/>
      <w:r>
        <w:rPr>
          <w:color w:val="231F20"/>
          <w:sz w:val="15"/>
        </w:rPr>
        <w:t>Roy</w:t>
      </w:r>
      <w:r>
        <w:rPr>
          <w:color w:val="231F20"/>
          <w:spacing w:val="-6"/>
          <w:sz w:val="15"/>
        </w:rPr>
        <w:t xml:space="preserve"> </w:t>
      </w:r>
      <w:r>
        <w:rPr>
          <w:color w:val="231F20"/>
          <w:sz w:val="15"/>
        </w:rPr>
        <w:t>C,</w:t>
      </w:r>
      <w:r>
        <w:rPr>
          <w:color w:val="231F20"/>
          <w:spacing w:val="-6"/>
          <w:sz w:val="15"/>
        </w:rPr>
        <w:t xml:space="preserve"> </w:t>
      </w:r>
      <w:r>
        <w:rPr>
          <w:color w:val="231F20"/>
          <w:sz w:val="15"/>
        </w:rPr>
        <w:t>Rameez</w:t>
      </w:r>
      <w:r>
        <w:rPr>
          <w:color w:val="231F20"/>
          <w:spacing w:val="-6"/>
          <w:sz w:val="15"/>
        </w:rPr>
        <w:t xml:space="preserve"> </w:t>
      </w:r>
      <w:r>
        <w:rPr>
          <w:color w:val="231F20"/>
          <w:sz w:val="15"/>
        </w:rPr>
        <w:t>MJ,</w:t>
      </w:r>
      <w:r>
        <w:rPr>
          <w:color w:val="231F20"/>
          <w:spacing w:val="-6"/>
          <w:sz w:val="15"/>
        </w:rPr>
        <w:t xml:space="preserve"> </w:t>
      </w:r>
      <w:r>
        <w:rPr>
          <w:color w:val="231F20"/>
          <w:sz w:val="15"/>
        </w:rPr>
        <w:t>Mondal</w:t>
      </w:r>
      <w:r>
        <w:rPr>
          <w:color w:val="231F20"/>
          <w:spacing w:val="-6"/>
          <w:sz w:val="15"/>
        </w:rPr>
        <w:t xml:space="preserve"> </w:t>
      </w:r>
      <w:r>
        <w:rPr>
          <w:color w:val="231F20"/>
          <w:sz w:val="15"/>
        </w:rPr>
        <w:t>S,</w:t>
      </w:r>
      <w:r>
        <w:rPr>
          <w:color w:val="231F20"/>
          <w:spacing w:val="-6"/>
          <w:sz w:val="15"/>
        </w:rPr>
        <w:t xml:space="preserve"> </w:t>
      </w:r>
      <w:r>
        <w:rPr>
          <w:color w:val="231F20"/>
          <w:sz w:val="15"/>
        </w:rPr>
        <w:t>Bhattacharya</w:t>
      </w:r>
      <w:r>
        <w:rPr>
          <w:color w:val="231F20"/>
          <w:spacing w:val="-6"/>
          <w:sz w:val="15"/>
        </w:rPr>
        <w:t xml:space="preserve"> </w:t>
      </w:r>
      <w:r>
        <w:rPr>
          <w:color w:val="231F20"/>
          <w:sz w:val="15"/>
        </w:rPr>
        <w:t>S,</w:t>
      </w:r>
      <w:r>
        <w:rPr>
          <w:color w:val="231F20"/>
          <w:spacing w:val="-6"/>
          <w:sz w:val="15"/>
        </w:rPr>
        <w:t xml:space="preserve"> </w:t>
      </w:r>
      <w:r>
        <w:rPr>
          <w:color w:val="231F20"/>
          <w:sz w:val="15"/>
        </w:rPr>
        <w:t>Halder</w:t>
      </w:r>
      <w:r>
        <w:rPr>
          <w:color w:val="231F20"/>
          <w:spacing w:val="-6"/>
          <w:sz w:val="15"/>
        </w:rPr>
        <w:t xml:space="preserve"> </w:t>
      </w:r>
      <w:r>
        <w:rPr>
          <w:color w:val="231F20"/>
          <w:sz w:val="15"/>
        </w:rPr>
        <w:t>PK,</w:t>
      </w:r>
      <w:r>
        <w:rPr>
          <w:color w:val="231F20"/>
          <w:spacing w:val="-6"/>
          <w:sz w:val="15"/>
        </w:rPr>
        <w:t xml:space="preserve"> </w:t>
      </w:r>
      <w:r>
        <w:rPr>
          <w:color w:val="231F20"/>
          <w:sz w:val="15"/>
        </w:rPr>
        <w:t>Bakshi</w:t>
      </w:r>
      <w:r>
        <w:rPr>
          <w:color w:val="231F20"/>
          <w:spacing w:val="-6"/>
          <w:sz w:val="15"/>
        </w:rPr>
        <w:t xml:space="preserve"> </w:t>
      </w:r>
      <w:r>
        <w:rPr>
          <w:color w:val="231F20"/>
          <w:sz w:val="15"/>
        </w:rPr>
        <w:t>U, Ghosh W. 2018. Uncultured Cyanobacterium_M5B4 from hot spring metagenome</w:t>
      </w:r>
      <w:r>
        <w:rPr>
          <w:color w:val="231F20"/>
          <w:spacing w:val="22"/>
          <w:sz w:val="15"/>
        </w:rPr>
        <w:t xml:space="preserve"> </w:t>
      </w:r>
      <w:r>
        <w:rPr>
          <w:color w:val="231F20"/>
          <w:sz w:val="15"/>
        </w:rPr>
        <w:t>of</w:t>
      </w:r>
      <w:r>
        <w:rPr>
          <w:color w:val="231F20"/>
          <w:spacing w:val="22"/>
          <w:sz w:val="15"/>
        </w:rPr>
        <w:t xml:space="preserve"> </w:t>
      </w:r>
      <w:r>
        <w:rPr>
          <w:color w:val="231F20"/>
          <w:sz w:val="15"/>
        </w:rPr>
        <w:t>Laddakh,</w:t>
      </w:r>
      <w:r>
        <w:rPr>
          <w:color w:val="231F20"/>
          <w:spacing w:val="22"/>
          <w:sz w:val="15"/>
        </w:rPr>
        <w:t xml:space="preserve"> </w:t>
      </w:r>
      <w:r>
        <w:rPr>
          <w:color w:val="231F20"/>
          <w:sz w:val="15"/>
        </w:rPr>
        <w:t>India.</w:t>
      </w:r>
      <w:r>
        <w:rPr>
          <w:color w:val="231F20"/>
          <w:spacing w:val="22"/>
          <w:sz w:val="15"/>
        </w:rPr>
        <w:t xml:space="preserve"> </w:t>
      </w:r>
      <w:r>
        <w:rPr>
          <w:color w:val="231F20"/>
          <w:sz w:val="15"/>
        </w:rPr>
        <w:t>Unpublished.</w:t>
      </w:r>
      <w:r>
        <w:rPr>
          <w:color w:val="231F20"/>
          <w:spacing w:val="22"/>
          <w:sz w:val="15"/>
        </w:rPr>
        <w:t xml:space="preserve"> </w:t>
      </w:r>
      <w:hyperlink r:id="rId89">
        <w:r>
          <w:rPr>
            <w:color w:val="0000FF"/>
            <w:sz w:val="15"/>
          </w:rPr>
          <w:t>https://www.ncbi.nlm</w:t>
        </w:r>
      </w:hyperlink>
    </w:p>
    <w:bookmarkStart w:id="57" w:name="_bookmark37"/>
    <w:bookmarkEnd w:id="57"/>
    <w:p w14:paraId="7A5FC302" w14:textId="77777777" w:rsidR="009843BB" w:rsidRDefault="00000000">
      <w:pPr>
        <w:spacing w:line="172" w:lineRule="exact"/>
        <w:ind w:left="380"/>
        <w:rPr>
          <w:sz w:val="15"/>
        </w:rPr>
      </w:pPr>
      <w:r>
        <w:fldChar w:fldCharType="begin"/>
      </w:r>
      <w:r>
        <w:instrText>HYPERLINK "https://www.ncbi.nlm.nih.gov/nuccore/PHFO00000000" \h</w:instrText>
      </w:r>
      <w:r>
        <w:fldChar w:fldCharType="separate"/>
      </w:r>
      <w:r>
        <w:rPr>
          <w:color w:val="0000FF"/>
          <w:spacing w:val="-2"/>
          <w:sz w:val="15"/>
        </w:rPr>
        <w:t>.nih.gov/nuccore/PHFO00000000</w:t>
      </w:r>
      <w:r>
        <w:fldChar w:fldCharType="end"/>
      </w:r>
      <w:r>
        <w:rPr>
          <w:color w:val="231F20"/>
          <w:spacing w:val="-2"/>
          <w:sz w:val="15"/>
        </w:rPr>
        <w:t>.</w:t>
      </w:r>
    </w:p>
    <w:p w14:paraId="46C91E9C" w14:textId="77777777" w:rsidR="009843BB" w:rsidRDefault="00000000">
      <w:pPr>
        <w:pStyle w:val="PargrafodaLista"/>
        <w:numPr>
          <w:ilvl w:val="0"/>
          <w:numId w:val="1"/>
        </w:numPr>
        <w:tabs>
          <w:tab w:val="left" w:pos="380"/>
        </w:tabs>
        <w:spacing w:line="252" w:lineRule="auto"/>
        <w:ind w:left="380" w:hanging="249"/>
        <w:jc w:val="both"/>
        <w:rPr>
          <w:sz w:val="15"/>
        </w:rPr>
      </w:pPr>
      <w:r w:rsidRPr="00843F02">
        <w:rPr>
          <w:color w:val="231F20"/>
          <w:spacing w:val="-4"/>
          <w:sz w:val="15"/>
          <w:lang w:val="pt-BR"/>
        </w:rPr>
        <w:t>Couradeau E, Benzerara K, Gérard E, Moreira D, Bernard S, Brown GE,</w:t>
      </w:r>
      <w:r w:rsidRPr="00843F02">
        <w:rPr>
          <w:color w:val="231F20"/>
          <w:sz w:val="15"/>
          <w:lang w:val="pt-BR"/>
        </w:rPr>
        <w:t xml:space="preserve"> </w:t>
      </w:r>
      <w:r w:rsidRPr="00843F02">
        <w:rPr>
          <w:color w:val="231F20"/>
          <w:spacing w:val="-2"/>
          <w:sz w:val="15"/>
          <w:lang w:val="pt-BR"/>
        </w:rPr>
        <w:t>López-García</w:t>
      </w:r>
      <w:r w:rsidRPr="00843F02">
        <w:rPr>
          <w:color w:val="231F20"/>
          <w:spacing w:val="-6"/>
          <w:sz w:val="15"/>
          <w:lang w:val="pt-BR"/>
        </w:rPr>
        <w:t xml:space="preserve"> </w:t>
      </w:r>
      <w:r w:rsidRPr="00843F02">
        <w:rPr>
          <w:color w:val="231F20"/>
          <w:spacing w:val="-2"/>
          <w:sz w:val="15"/>
          <w:lang w:val="pt-BR"/>
        </w:rPr>
        <w:t>P.</w:t>
      </w:r>
      <w:r w:rsidRPr="00843F02">
        <w:rPr>
          <w:color w:val="231F20"/>
          <w:spacing w:val="-6"/>
          <w:sz w:val="15"/>
          <w:lang w:val="pt-BR"/>
        </w:rPr>
        <w:t xml:space="preserve"> </w:t>
      </w:r>
      <w:r w:rsidRPr="00843F02">
        <w:rPr>
          <w:color w:val="231F20"/>
          <w:spacing w:val="-2"/>
          <w:sz w:val="15"/>
          <w:lang w:val="pt-BR"/>
        </w:rPr>
        <w:t>2012.</w:t>
      </w:r>
      <w:r w:rsidRPr="00843F02">
        <w:rPr>
          <w:color w:val="231F20"/>
          <w:spacing w:val="-6"/>
          <w:sz w:val="15"/>
          <w:lang w:val="pt-BR"/>
        </w:rPr>
        <w:t xml:space="preserve"> </w:t>
      </w:r>
      <w:r>
        <w:rPr>
          <w:color w:val="231F20"/>
          <w:spacing w:val="-2"/>
          <w:sz w:val="15"/>
        </w:rPr>
        <w:t>An</w:t>
      </w:r>
      <w:r>
        <w:rPr>
          <w:color w:val="231F20"/>
          <w:spacing w:val="-6"/>
          <w:sz w:val="15"/>
        </w:rPr>
        <w:t xml:space="preserve"> </w:t>
      </w:r>
      <w:r>
        <w:rPr>
          <w:color w:val="231F20"/>
          <w:spacing w:val="-2"/>
          <w:sz w:val="15"/>
        </w:rPr>
        <w:t>early-branching</w:t>
      </w:r>
      <w:r>
        <w:rPr>
          <w:color w:val="231F20"/>
          <w:spacing w:val="-6"/>
          <w:sz w:val="15"/>
        </w:rPr>
        <w:t xml:space="preserve"> </w:t>
      </w:r>
      <w:r>
        <w:rPr>
          <w:color w:val="231F20"/>
          <w:spacing w:val="-2"/>
          <w:sz w:val="15"/>
        </w:rPr>
        <w:t>microbialite</w:t>
      </w:r>
      <w:r>
        <w:rPr>
          <w:color w:val="231F20"/>
          <w:spacing w:val="-6"/>
          <w:sz w:val="15"/>
        </w:rPr>
        <w:t xml:space="preserve"> </w:t>
      </w:r>
      <w:r>
        <w:rPr>
          <w:color w:val="231F20"/>
          <w:spacing w:val="-2"/>
          <w:sz w:val="15"/>
        </w:rPr>
        <w:t>cyanobacterium</w:t>
      </w:r>
      <w:r>
        <w:rPr>
          <w:color w:val="231F20"/>
          <w:sz w:val="15"/>
        </w:rPr>
        <w:t xml:space="preserve"> </w:t>
      </w:r>
      <w:r>
        <w:rPr>
          <w:color w:val="231F20"/>
          <w:spacing w:val="-2"/>
          <w:sz w:val="15"/>
        </w:rPr>
        <w:t>forms</w:t>
      </w:r>
      <w:r>
        <w:rPr>
          <w:color w:val="231F20"/>
          <w:spacing w:val="1"/>
          <w:sz w:val="15"/>
        </w:rPr>
        <w:t xml:space="preserve"> </w:t>
      </w:r>
      <w:r>
        <w:rPr>
          <w:color w:val="231F20"/>
          <w:spacing w:val="-2"/>
          <w:sz w:val="15"/>
        </w:rPr>
        <w:t>intracellular</w:t>
      </w:r>
      <w:r>
        <w:rPr>
          <w:color w:val="231F20"/>
          <w:spacing w:val="2"/>
          <w:sz w:val="15"/>
        </w:rPr>
        <w:t xml:space="preserve"> </w:t>
      </w:r>
      <w:r>
        <w:rPr>
          <w:color w:val="231F20"/>
          <w:spacing w:val="-2"/>
          <w:sz w:val="15"/>
        </w:rPr>
        <w:t>carbonates.</w:t>
      </w:r>
      <w:r>
        <w:rPr>
          <w:color w:val="231F20"/>
          <w:spacing w:val="2"/>
          <w:sz w:val="15"/>
        </w:rPr>
        <w:t xml:space="preserve"> </w:t>
      </w:r>
      <w:r>
        <w:rPr>
          <w:color w:val="231F20"/>
          <w:spacing w:val="-2"/>
          <w:sz w:val="15"/>
        </w:rPr>
        <w:t>Science</w:t>
      </w:r>
      <w:r>
        <w:rPr>
          <w:color w:val="231F20"/>
          <w:spacing w:val="2"/>
          <w:sz w:val="15"/>
        </w:rPr>
        <w:t xml:space="preserve"> </w:t>
      </w:r>
      <w:r>
        <w:rPr>
          <w:color w:val="231F20"/>
          <w:spacing w:val="-2"/>
          <w:sz w:val="15"/>
        </w:rPr>
        <w:t>336:459–462.</w:t>
      </w:r>
      <w:r>
        <w:rPr>
          <w:color w:val="231F20"/>
          <w:spacing w:val="2"/>
          <w:sz w:val="15"/>
        </w:rPr>
        <w:t xml:space="preserve"> </w:t>
      </w:r>
      <w:hyperlink r:id="rId90">
        <w:r>
          <w:rPr>
            <w:color w:val="0000FF"/>
            <w:spacing w:val="-2"/>
            <w:sz w:val="15"/>
          </w:rPr>
          <w:t>https://doi.org/10</w:t>
        </w:r>
      </w:hyperlink>
    </w:p>
    <w:bookmarkStart w:id="58" w:name="_bookmark38"/>
    <w:bookmarkEnd w:id="58"/>
    <w:p w14:paraId="2CA81C51" w14:textId="77777777" w:rsidR="009843BB" w:rsidRDefault="00000000">
      <w:pPr>
        <w:spacing w:line="172" w:lineRule="exact"/>
        <w:ind w:left="380"/>
        <w:rPr>
          <w:sz w:val="15"/>
        </w:rPr>
      </w:pPr>
      <w:r>
        <w:fldChar w:fldCharType="begin"/>
      </w:r>
      <w:r>
        <w:instrText>HYPERLINK "https://doi.org/10.1126/science.1216171" \h</w:instrText>
      </w:r>
      <w:r>
        <w:fldChar w:fldCharType="separate"/>
      </w:r>
      <w:r>
        <w:rPr>
          <w:color w:val="0000FF"/>
          <w:spacing w:val="-2"/>
          <w:sz w:val="15"/>
        </w:rPr>
        <w:t>.1126/science.1216171</w:t>
      </w:r>
      <w:r>
        <w:fldChar w:fldCharType="end"/>
      </w:r>
      <w:r>
        <w:rPr>
          <w:color w:val="231F20"/>
          <w:spacing w:val="-2"/>
          <w:sz w:val="15"/>
        </w:rPr>
        <w:t>.</w:t>
      </w:r>
    </w:p>
    <w:p w14:paraId="48531A81" w14:textId="77777777" w:rsidR="009843BB" w:rsidRDefault="00000000">
      <w:pPr>
        <w:pStyle w:val="PargrafodaLista"/>
        <w:numPr>
          <w:ilvl w:val="0"/>
          <w:numId w:val="1"/>
        </w:numPr>
        <w:tabs>
          <w:tab w:val="left" w:pos="380"/>
        </w:tabs>
        <w:spacing w:before="6" w:line="252" w:lineRule="auto"/>
        <w:ind w:left="380" w:hanging="249"/>
        <w:jc w:val="both"/>
        <w:rPr>
          <w:sz w:val="15"/>
        </w:rPr>
      </w:pPr>
      <w:r w:rsidRPr="00843F02">
        <w:rPr>
          <w:color w:val="231F20"/>
          <w:w w:val="90"/>
          <w:sz w:val="15"/>
          <w:lang w:val="pt-BR"/>
        </w:rPr>
        <w:t>Moreira</w:t>
      </w:r>
      <w:r w:rsidRPr="00843F02">
        <w:rPr>
          <w:color w:val="231F20"/>
          <w:spacing w:val="-1"/>
          <w:w w:val="90"/>
          <w:sz w:val="15"/>
          <w:lang w:val="pt-BR"/>
        </w:rPr>
        <w:t xml:space="preserve"> </w:t>
      </w:r>
      <w:r w:rsidRPr="00843F02">
        <w:rPr>
          <w:color w:val="231F20"/>
          <w:w w:val="90"/>
          <w:sz w:val="15"/>
          <w:lang w:val="pt-BR"/>
        </w:rPr>
        <w:t>D, Tavera</w:t>
      </w:r>
      <w:r w:rsidRPr="00843F02">
        <w:rPr>
          <w:color w:val="231F20"/>
          <w:spacing w:val="-1"/>
          <w:w w:val="90"/>
          <w:sz w:val="15"/>
          <w:lang w:val="pt-BR"/>
        </w:rPr>
        <w:t xml:space="preserve"> </w:t>
      </w:r>
      <w:r w:rsidRPr="00843F02">
        <w:rPr>
          <w:color w:val="231F20"/>
          <w:w w:val="90"/>
          <w:sz w:val="15"/>
          <w:lang w:val="pt-BR"/>
        </w:rPr>
        <w:t>R, Benzerara</w:t>
      </w:r>
      <w:r w:rsidRPr="00843F02">
        <w:rPr>
          <w:color w:val="231F20"/>
          <w:spacing w:val="-1"/>
          <w:w w:val="90"/>
          <w:sz w:val="15"/>
          <w:lang w:val="pt-BR"/>
        </w:rPr>
        <w:t xml:space="preserve"> </w:t>
      </w:r>
      <w:r w:rsidRPr="00843F02">
        <w:rPr>
          <w:color w:val="231F20"/>
          <w:w w:val="90"/>
          <w:sz w:val="15"/>
          <w:lang w:val="pt-BR"/>
        </w:rPr>
        <w:t>K, Skouri-Panet</w:t>
      </w:r>
      <w:r w:rsidRPr="00843F02">
        <w:rPr>
          <w:color w:val="231F20"/>
          <w:spacing w:val="-1"/>
          <w:w w:val="90"/>
          <w:sz w:val="15"/>
          <w:lang w:val="pt-BR"/>
        </w:rPr>
        <w:t xml:space="preserve"> </w:t>
      </w:r>
      <w:r w:rsidRPr="00843F02">
        <w:rPr>
          <w:color w:val="231F20"/>
          <w:w w:val="90"/>
          <w:sz w:val="15"/>
          <w:lang w:val="pt-BR"/>
        </w:rPr>
        <w:t>F,</w:t>
      </w:r>
      <w:r w:rsidRPr="00843F02">
        <w:rPr>
          <w:color w:val="231F20"/>
          <w:spacing w:val="-1"/>
          <w:w w:val="90"/>
          <w:sz w:val="15"/>
          <w:lang w:val="pt-BR"/>
        </w:rPr>
        <w:t xml:space="preserve"> </w:t>
      </w:r>
      <w:r w:rsidRPr="00843F02">
        <w:rPr>
          <w:color w:val="231F20"/>
          <w:w w:val="90"/>
          <w:sz w:val="15"/>
          <w:lang w:val="pt-BR"/>
        </w:rPr>
        <w:t>Couradeau</w:t>
      </w:r>
      <w:r w:rsidRPr="00843F02">
        <w:rPr>
          <w:color w:val="231F20"/>
          <w:spacing w:val="-1"/>
          <w:w w:val="90"/>
          <w:sz w:val="15"/>
          <w:lang w:val="pt-BR"/>
        </w:rPr>
        <w:t xml:space="preserve"> </w:t>
      </w:r>
      <w:r w:rsidRPr="00843F02">
        <w:rPr>
          <w:color w:val="231F20"/>
          <w:w w:val="90"/>
          <w:sz w:val="15"/>
          <w:lang w:val="pt-BR"/>
        </w:rPr>
        <w:t>E,</w:t>
      </w:r>
      <w:r w:rsidRPr="00843F02">
        <w:rPr>
          <w:color w:val="231F20"/>
          <w:spacing w:val="-1"/>
          <w:w w:val="90"/>
          <w:sz w:val="15"/>
          <w:lang w:val="pt-BR"/>
        </w:rPr>
        <w:t xml:space="preserve"> </w:t>
      </w:r>
      <w:r w:rsidRPr="00843F02">
        <w:rPr>
          <w:color w:val="231F20"/>
          <w:w w:val="90"/>
          <w:sz w:val="15"/>
          <w:lang w:val="pt-BR"/>
        </w:rPr>
        <w:t>Gérard</w:t>
      </w:r>
      <w:r w:rsidRPr="00843F02">
        <w:rPr>
          <w:color w:val="231F20"/>
          <w:spacing w:val="-1"/>
          <w:w w:val="90"/>
          <w:sz w:val="15"/>
          <w:lang w:val="pt-BR"/>
        </w:rPr>
        <w:t xml:space="preserve"> </w:t>
      </w:r>
      <w:r w:rsidRPr="00843F02">
        <w:rPr>
          <w:color w:val="231F20"/>
          <w:w w:val="90"/>
          <w:sz w:val="15"/>
          <w:lang w:val="pt-BR"/>
        </w:rPr>
        <w:t>E,</w:t>
      </w:r>
      <w:r w:rsidRPr="00843F02">
        <w:rPr>
          <w:color w:val="231F20"/>
          <w:sz w:val="15"/>
          <w:lang w:val="pt-BR"/>
        </w:rPr>
        <w:t xml:space="preserve"> </w:t>
      </w:r>
      <w:r w:rsidRPr="00843F02">
        <w:rPr>
          <w:color w:val="231F20"/>
          <w:spacing w:val="-2"/>
          <w:sz w:val="15"/>
          <w:lang w:val="pt-BR"/>
        </w:rPr>
        <w:t>Fonta</w:t>
      </w:r>
      <w:r w:rsidRPr="00843F02">
        <w:rPr>
          <w:color w:val="231F20"/>
          <w:spacing w:val="-5"/>
          <w:sz w:val="15"/>
          <w:lang w:val="pt-BR"/>
        </w:rPr>
        <w:t xml:space="preserve"> </w:t>
      </w:r>
      <w:r w:rsidRPr="00843F02">
        <w:rPr>
          <w:color w:val="231F20"/>
          <w:spacing w:val="-2"/>
          <w:sz w:val="15"/>
          <w:lang w:val="pt-BR"/>
        </w:rPr>
        <w:t>CL,</w:t>
      </w:r>
      <w:r w:rsidRPr="00843F02">
        <w:rPr>
          <w:color w:val="231F20"/>
          <w:spacing w:val="-5"/>
          <w:sz w:val="15"/>
          <w:lang w:val="pt-BR"/>
        </w:rPr>
        <w:t xml:space="preserve"> </w:t>
      </w:r>
      <w:r w:rsidRPr="00843F02">
        <w:rPr>
          <w:color w:val="231F20"/>
          <w:spacing w:val="-2"/>
          <w:sz w:val="15"/>
          <w:lang w:val="pt-BR"/>
        </w:rPr>
        <w:t>Novelo</w:t>
      </w:r>
      <w:r w:rsidRPr="00843F02">
        <w:rPr>
          <w:color w:val="231F20"/>
          <w:spacing w:val="-5"/>
          <w:sz w:val="15"/>
          <w:lang w:val="pt-BR"/>
        </w:rPr>
        <w:t xml:space="preserve"> </w:t>
      </w:r>
      <w:r w:rsidRPr="00843F02">
        <w:rPr>
          <w:color w:val="231F20"/>
          <w:spacing w:val="-2"/>
          <w:sz w:val="15"/>
          <w:lang w:val="pt-BR"/>
        </w:rPr>
        <w:t>E,</w:t>
      </w:r>
      <w:r w:rsidRPr="00843F02">
        <w:rPr>
          <w:color w:val="231F20"/>
          <w:spacing w:val="-5"/>
          <w:sz w:val="15"/>
          <w:lang w:val="pt-BR"/>
        </w:rPr>
        <w:t xml:space="preserve"> </w:t>
      </w:r>
      <w:r w:rsidRPr="00843F02">
        <w:rPr>
          <w:color w:val="231F20"/>
          <w:spacing w:val="-2"/>
          <w:sz w:val="15"/>
          <w:lang w:val="pt-BR"/>
        </w:rPr>
        <w:t>Zivanovic</w:t>
      </w:r>
      <w:r w:rsidRPr="00843F02">
        <w:rPr>
          <w:color w:val="231F20"/>
          <w:spacing w:val="-5"/>
          <w:sz w:val="15"/>
          <w:lang w:val="pt-BR"/>
        </w:rPr>
        <w:t xml:space="preserve"> </w:t>
      </w:r>
      <w:r w:rsidRPr="00843F02">
        <w:rPr>
          <w:color w:val="231F20"/>
          <w:spacing w:val="-2"/>
          <w:sz w:val="15"/>
          <w:lang w:val="pt-BR"/>
        </w:rPr>
        <w:t>Y,</w:t>
      </w:r>
      <w:r w:rsidRPr="00843F02">
        <w:rPr>
          <w:color w:val="231F20"/>
          <w:spacing w:val="-5"/>
          <w:sz w:val="15"/>
          <w:lang w:val="pt-BR"/>
        </w:rPr>
        <w:t xml:space="preserve"> </w:t>
      </w:r>
      <w:r w:rsidRPr="00843F02">
        <w:rPr>
          <w:color w:val="231F20"/>
          <w:spacing w:val="-2"/>
          <w:sz w:val="15"/>
          <w:lang w:val="pt-BR"/>
        </w:rPr>
        <w:t>López-García</w:t>
      </w:r>
      <w:r w:rsidRPr="00843F02">
        <w:rPr>
          <w:color w:val="231F20"/>
          <w:spacing w:val="-5"/>
          <w:sz w:val="15"/>
          <w:lang w:val="pt-BR"/>
        </w:rPr>
        <w:t xml:space="preserve"> </w:t>
      </w:r>
      <w:r w:rsidRPr="00843F02">
        <w:rPr>
          <w:color w:val="231F20"/>
          <w:spacing w:val="-2"/>
          <w:sz w:val="15"/>
          <w:lang w:val="pt-BR"/>
        </w:rPr>
        <w:t>P.</w:t>
      </w:r>
      <w:r w:rsidRPr="00843F02">
        <w:rPr>
          <w:color w:val="231F20"/>
          <w:spacing w:val="-5"/>
          <w:sz w:val="15"/>
          <w:lang w:val="pt-BR"/>
        </w:rPr>
        <w:t xml:space="preserve"> </w:t>
      </w:r>
      <w:r w:rsidRPr="00843F02">
        <w:rPr>
          <w:color w:val="231F20"/>
          <w:spacing w:val="-2"/>
          <w:sz w:val="15"/>
          <w:lang w:val="pt-BR"/>
        </w:rPr>
        <w:t>2017.</w:t>
      </w:r>
      <w:r w:rsidRPr="00843F02">
        <w:rPr>
          <w:color w:val="231F20"/>
          <w:spacing w:val="-5"/>
          <w:sz w:val="15"/>
          <w:lang w:val="pt-BR"/>
        </w:rPr>
        <w:t xml:space="preserve"> </w:t>
      </w:r>
      <w:r>
        <w:rPr>
          <w:color w:val="231F20"/>
          <w:spacing w:val="-2"/>
          <w:sz w:val="15"/>
        </w:rPr>
        <w:t>Description</w:t>
      </w:r>
      <w:r>
        <w:rPr>
          <w:color w:val="231F20"/>
          <w:spacing w:val="-5"/>
          <w:sz w:val="15"/>
        </w:rPr>
        <w:t xml:space="preserve"> </w:t>
      </w:r>
      <w:r>
        <w:rPr>
          <w:color w:val="231F20"/>
          <w:spacing w:val="-2"/>
          <w:sz w:val="15"/>
        </w:rPr>
        <w:t>of</w:t>
      </w:r>
      <w:r>
        <w:rPr>
          <w:color w:val="231F20"/>
          <w:sz w:val="15"/>
        </w:rPr>
        <w:t xml:space="preserve"> </w:t>
      </w:r>
      <w:r>
        <w:rPr>
          <w:color w:val="231F20"/>
          <w:spacing w:val="-4"/>
          <w:sz w:val="15"/>
        </w:rPr>
        <w:t>Gloeomargarita lithophora gen. nov., sp. nov., a thylakoid-bearing, basal-</w:t>
      </w:r>
    </w:p>
    <w:p w14:paraId="372CA0DA" w14:textId="77777777" w:rsidR="009843BB" w:rsidRDefault="009843BB">
      <w:pPr>
        <w:pStyle w:val="PargrafodaLista"/>
        <w:spacing w:line="252" w:lineRule="auto"/>
        <w:rPr>
          <w:sz w:val="15"/>
        </w:rPr>
        <w:sectPr w:rsidR="009843BB">
          <w:type w:val="continuous"/>
          <w:pgSz w:w="11700" w:h="15660"/>
          <w:pgMar w:top="680" w:right="708" w:bottom="640" w:left="708" w:header="767" w:footer="455" w:gutter="0"/>
          <w:cols w:num="2" w:space="720" w:equalWidth="0">
            <w:col w:w="5015" w:space="185"/>
            <w:col w:w="5084"/>
          </w:cols>
        </w:sectPr>
      </w:pPr>
    </w:p>
    <w:p w14:paraId="4623AACE" w14:textId="77777777" w:rsidR="009843BB" w:rsidRDefault="009843BB">
      <w:pPr>
        <w:pStyle w:val="Corpodetexto"/>
        <w:spacing w:before="116"/>
        <w:ind w:left="0"/>
        <w:jc w:val="left"/>
        <w:rPr>
          <w:sz w:val="20"/>
        </w:rPr>
      </w:pPr>
    </w:p>
    <w:p w14:paraId="615C71FB" w14:textId="77777777" w:rsidR="009843BB" w:rsidRDefault="009843BB">
      <w:pPr>
        <w:pStyle w:val="Corpodetexto"/>
        <w:jc w:val="left"/>
        <w:rPr>
          <w:sz w:val="20"/>
        </w:rPr>
        <w:sectPr w:rsidR="009843BB">
          <w:pgSz w:w="11700" w:h="15660"/>
          <w:pgMar w:top="960" w:right="708" w:bottom="640" w:left="708" w:header="767" w:footer="455" w:gutter="0"/>
          <w:cols w:space="720"/>
        </w:sectPr>
      </w:pPr>
    </w:p>
    <w:p w14:paraId="328D9F86" w14:textId="77777777" w:rsidR="009843BB" w:rsidRDefault="00000000">
      <w:pPr>
        <w:spacing w:before="91" w:line="261" w:lineRule="auto"/>
        <w:ind w:left="380" w:right="38"/>
        <w:jc w:val="both"/>
        <w:rPr>
          <w:sz w:val="15"/>
        </w:rPr>
      </w:pPr>
      <w:r>
        <w:rPr>
          <w:color w:val="231F20"/>
          <w:sz w:val="15"/>
        </w:rPr>
        <w:t>branching</w:t>
      </w:r>
      <w:r>
        <w:rPr>
          <w:color w:val="231F20"/>
          <w:spacing w:val="-10"/>
          <w:sz w:val="15"/>
        </w:rPr>
        <w:t xml:space="preserve"> </w:t>
      </w:r>
      <w:r>
        <w:rPr>
          <w:color w:val="231F20"/>
          <w:sz w:val="15"/>
        </w:rPr>
        <w:t>cyanobacterium</w:t>
      </w:r>
      <w:r>
        <w:rPr>
          <w:color w:val="231F20"/>
          <w:spacing w:val="-10"/>
          <w:sz w:val="15"/>
        </w:rPr>
        <w:t xml:space="preserve"> </w:t>
      </w:r>
      <w:r>
        <w:rPr>
          <w:color w:val="231F20"/>
          <w:sz w:val="15"/>
        </w:rPr>
        <w:t>with</w:t>
      </w:r>
      <w:r>
        <w:rPr>
          <w:color w:val="231F20"/>
          <w:spacing w:val="-10"/>
          <w:sz w:val="15"/>
        </w:rPr>
        <w:t xml:space="preserve"> </w:t>
      </w:r>
      <w:r>
        <w:rPr>
          <w:color w:val="231F20"/>
          <w:sz w:val="15"/>
        </w:rPr>
        <w:t>intracellular</w:t>
      </w:r>
      <w:r>
        <w:rPr>
          <w:color w:val="231F20"/>
          <w:spacing w:val="-10"/>
          <w:sz w:val="15"/>
        </w:rPr>
        <w:t xml:space="preserve"> </w:t>
      </w:r>
      <w:r>
        <w:rPr>
          <w:color w:val="231F20"/>
          <w:sz w:val="15"/>
        </w:rPr>
        <w:t>carbonates,</w:t>
      </w:r>
      <w:r>
        <w:rPr>
          <w:color w:val="231F20"/>
          <w:spacing w:val="-10"/>
          <w:sz w:val="15"/>
        </w:rPr>
        <w:t xml:space="preserve"> </w:t>
      </w:r>
      <w:r>
        <w:rPr>
          <w:color w:val="231F20"/>
          <w:sz w:val="15"/>
        </w:rPr>
        <w:t>and</w:t>
      </w:r>
      <w:r>
        <w:rPr>
          <w:color w:val="231F20"/>
          <w:spacing w:val="-10"/>
          <w:sz w:val="15"/>
        </w:rPr>
        <w:t xml:space="preserve"> </w:t>
      </w:r>
      <w:r>
        <w:rPr>
          <w:color w:val="231F20"/>
          <w:sz w:val="15"/>
        </w:rPr>
        <w:t>proposal for</w:t>
      </w:r>
      <w:r>
        <w:rPr>
          <w:color w:val="231F20"/>
          <w:spacing w:val="-3"/>
          <w:sz w:val="15"/>
        </w:rPr>
        <w:t xml:space="preserve"> </w:t>
      </w:r>
      <w:r>
        <w:rPr>
          <w:color w:val="231F20"/>
          <w:sz w:val="15"/>
        </w:rPr>
        <w:t>Gloeomargaritales</w:t>
      </w:r>
      <w:r>
        <w:rPr>
          <w:color w:val="231F20"/>
          <w:spacing w:val="-3"/>
          <w:sz w:val="15"/>
        </w:rPr>
        <w:t xml:space="preserve"> </w:t>
      </w:r>
      <w:r>
        <w:rPr>
          <w:color w:val="231F20"/>
          <w:sz w:val="15"/>
        </w:rPr>
        <w:t>ord.</w:t>
      </w:r>
      <w:r>
        <w:rPr>
          <w:color w:val="231F20"/>
          <w:spacing w:val="-3"/>
          <w:sz w:val="15"/>
        </w:rPr>
        <w:t xml:space="preserve"> </w:t>
      </w:r>
      <w:r>
        <w:rPr>
          <w:color w:val="231F20"/>
          <w:sz w:val="15"/>
        </w:rPr>
        <w:t>nov.</w:t>
      </w:r>
      <w:r>
        <w:rPr>
          <w:color w:val="231F20"/>
          <w:spacing w:val="-3"/>
          <w:sz w:val="15"/>
        </w:rPr>
        <w:t xml:space="preserve"> </w:t>
      </w:r>
      <w:r>
        <w:rPr>
          <w:color w:val="231F20"/>
          <w:sz w:val="15"/>
        </w:rPr>
        <w:t>Int</w:t>
      </w:r>
      <w:r>
        <w:rPr>
          <w:color w:val="231F20"/>
          <w:spacing w:val="-3"/>
          <w:sz w:val="15"/>
        </w:rPr>
        <w:t xml:space="preserve"> </w:t>
      </w:r>
      <w:r>
        <w:rPr>
          <w:color w:val="231F20"/>
          <w:sz w:val="15"/>
        </w:rPr>
        <w:t>J</w:t>
      </w:r>
      <w:r>
        <w:rPr>
          <w:color w:val="231F20"/>
          <w:spacing w:val="-3"/>
          <w:sz w:val="15"/>
        </w:rPr>
        <w:t xml:space="preserve"> </w:t>
      </w:r>
      <w:r>
        <w:rPr>
          <w:color w:val="231F20"/>
          <w:sz w:val="15"/>
        </w:rPr>
        <w:t>Syst</w:t>
      </w:r>
      <w:r>
        <w:rPr>
          <w:color w:val="231F20"/>
          <w:spacing w:val="-3"/>
          <w:sz w:val="15"/>
        </w:rPr>
        <w:t xml:space="preserve"> </w:t>
      </w:r>
      <w:r>
        <w:rPr>
          <w:color w:val="231F20"/>
          <w:sz w:val="15"/>
        </w:rPr>
        <w:t>Evol</w:t>
      </w:r>
      <w:r>
        <w:rPr>
          <w:color w:val="231F20"/>
          <w:spacing w:val="-3"/>
          <w:sz w:val="15"/>
        </w:rPr>
        <w:t xml:space="preserve"> </w:t>
      </w:r>
      <w:r>
        <w:rPr>
          <w:color w:val="231F20"/>
          <w:sz w:val="15"/>
        </w:rPr>
        <w:t>Microbiol</w:t>
      </w:r>
      <w:r>
        <w:rPr>
          <w:color w:val="231F20"/>
          <w:spacing w:val="-3"/>
          <w:sz w:val="15"/>
        </w:rPr>
        <w:t xml:space="preserve"> </w:t>
      </w:r>
      <w:r>
        <w:rPr>
          <w:color w:val="231F20"/>
          <w:sz w:val="15"/>
        </w:rPr>
        <w:t xml:space="preserve">67:653–658. </w:t>
      </w:r>
      <w:hyperlink r:id="rId91">
        <w:r>
          <w:rPr>
            <w:color w:val="0000FF"/>
            <w:spacing w:val="-2"/>
            <w:sz w:val="15"/>
          </w:rPr>
          <w:t>https://doi.org/10.1099/ijsem.0.001679</w:t>
        </w:r>
      </w:hyperlink>
      <w:r>
        <w:rPr>
          <w:color w:val="231F20"/>
          <w:spacing w:val="-2"/>
          <w:sz w:val="15"/>
        </w:rPr>
        <w:t>.</w:t>
      </w:r>
    </w:p>
    <w:p w14:paraId="7E2D9C63" w14:textId="77777777" w:rsidR="009843BB" w:rsidRDefault="00000000">
      <w:pPr>
        <w:pStyle w:val="PargrafodaLista"/>
        <w:numPr>
          <w:ilvl w:val="0"/>
          <w:numId w:val="1"/>
        </w:numPr>
        <w:tabs>
          <w:tab w:val="left" w:pos="380"/>
        </w:tabs>
        <w:spacing w:line="261" w:lineRule="auto"/>
        <w:ind w:left="380" w:right="38" w:hanging="249"/>
        <w:jc w:val="both"/>
        <w:rPr>
          <w:sz w:val="15"/>
        </w:rPr>
      </w:pPr>
      <w:bookmarkStart w:id="59" w:name="_bookmark39"/>
      <w:bookmarkEnd w:id="59"/>
      <w:r w:rsidRPr="00843F02">
        <w:rPr>
          <w:color w:val="231F20"/>
          <w:w w:val="90"/>
          <w:sz w:val="15"/>
          <w:lang w:val="pt-BR"/>
        </w:rPr>
        <w:t>Ponce-Toledo</w:t>
      </w:r>
      <w:r w:rsidRPr="00843F02">
        <w:rPr>
          <w:color w:val="231F20"/>
          <w:spacing w:val="-3"/>
          <w:w w:val="90"/>
          <w:sz w:val="15"/>
          <w:lang w:val="pt-BR"/>
        </w:rPr>
        <w:t xml:space="preserve"> </w:t>
      </w:r>
      <w:r w:rsidRPr="00843F02">
        <w:rPr>
          <w:color w:val="231F20"/>
          <w:w w:val="90"/>
          <w:sz w:val="15"/>
          <w:lang w:val="pt-BR"/>
        </w:rPr>
        <w:t>RI,</w:t>
      </w:r>
      <w:r w:rsidRPr="00843F02">
        <w:rPr>
          <w:color w:val="231F20"/>
          <w:spacing w:val="-4"/>
          <w:w w:val="90"/>
          <w:sz w:val="15"/>
          <w:lang w:val="pt-BR"/>
        </w:rPr>
        <w:t xml:space="preserve"> </w:t>
      </w:r>
      <w:r w:rsidRPr="00843F02">
        <w:rPr>
          <w:color w:val="231F20"/>
          <w:w w:val="90"/>
          <w:sz w:val="15"/>
          <w:lang w:val="pt-BR"/>
        </w:rPr>
        <w:t>Deschamps</w:t>
      </w:r>
      <w:r w:rsidRPr="00843F02">
        <w:rPr>
          <w:color w:val="231F20"/>
          <w:spacing w:val="-4"/>
          <w:w w:val="90"/>
          <w:sz w:val="15"/>
          <w:lang w:val="pt-BR"/>
        </w:rPr>
        <w:t xml:space="preserve"> </w:t>
      </w:r>
      <w:r w:rsidRPr="00843F02">
        <w:rPr>
          <w:color w:val="231F20"/>
          <w:w w:val="90"/>
          <w:sz w:val="15"/>
          <w:lang w:val="pt-BR"/>
        </w:rPr>
        <w:t>P,</w:t>
      </w:r>
      <w:r w:rsidRPr="00843F02">
        <w:rPr>
          <w:color w:val="231F20"/>
          <w:spacing w:val="-4"/>
          <w:w w:val="90"/>
          <w:sz w:val="15"/>
          <w:lang w:val="pt-BR"/>
        </w:rPr>
        <w:t xml:space="preserve"> </w:t>
      </w:r>
      <w:r w:rsidRPr="00843F02">
        <w:rPr>
          <w:color w:val="231F20"/>
          <w:w w:val="90"/>
          <w:sz w:val="15"/>
          <w:lang w:val="pt-BR"/>
        </w:rPr>
        <w:t>López-García</w:t>
      </w:r>
      <w:r w:rsidRPr="00843F02">
        <w:rPr>
          <w:color w:val="231F20"/>
          <w:spacing w:val="-5"/>
          <w:w w:val="90"/>
          <w:sz w:val="15"/>
          <w:lang w:val="pt-BR"/>
        </w:rPr>
        <w:t xml:space="preserve"> </w:t>
      </w:r>
      <w:r w:rsidRPr="00843F02">
        <w:rPr>
          <w:color w:val="231F20"/>
          <w:w w:val="90"/>
          <w:sz w:val="15"/>
          <w:lang w:val="pt-BR"/>
        </w:rPr>
        <w:t>P,</w:t>
      </w:r>
      <w:r w:rsidRPr="00843F02">
        <w:rPr>
          <w:color w:val="231F20"/>
          <w:spacing w:val="-4"/>
          <w:w w:val="90"/>
          <w:sz w:val="15"/>
          <w:lang w:val="pt-BR"/>
        </w:rPr>
        <w:t xml:space="preserve"> </w:t>
      </w:r>
      <w:r w:rsidRPr="00843F02">
        <w:rPr>
          <w:color w:val="231F20"/>
          <w:w w:val="90"/>
          <w:sz w:val="15"/>
          <w:lang w:val="pt-BR"/>
        </w:rPr>
        <w:t>Zivanovic</w:t>
      </w:r>
      <w:r w:rsidRPr="00843F02">
        <w:rPr>
          <w:color w:val="231F20"/>
          <w:spacing w:val="-4"/>
          <w:w w:val="90"/>
          <w:sz w:val="15"/>
          <w:lang w:val="pt-BR"/>
        </w:rPr>
        <w:t xml:space="preserve"> </w:t>
      </w:r>
      <w:r w:rsidRPr="00843F02">
        <w:rPr>
          <w:color w:val="231F20"/>
          <w:w w:val="90"/>
          <w:sz w:val="15"/>
          <w:lang w:val="pt-BR"/>
        </w:rPr>
        <w:t>Y,</w:t>
      </w:r>
      <w:r w:rsidRPr="00843F02">
        <w:rPr>
          <w:color w:val="231F20"/>
          <w:spacing w:val="-4"/>
          <w:w w:val="90"/>
          <w:sz w:val="15"/>
          <w:lang w:val="pt-BR"/>
        </w:rPr>
        <w:t xml:space="preserve"> </w:t>
      </w:r>
      <w:r w:rsidRPr="00843F02">
        <w:rPr>
          <w:color w:val="231F20"/>
          <w:w w:val="90"/>
          <w:sz w:val="15"/>
          <w:lang w:val="pt-BR"/>
        </w:rPr>
        <w:t>Benzerara</w:t>
      </w:r>
      <w:r w:rsidRPr="00843F02">
        <w:rPr>
          <w:color w:val="231F20"/>
          <w:spacing w:val="-3"/>
          <w:w w:val="90"/>
          <w:sz w:val="15"/>
          <w:lang w:val="pt-BR"/>
        </w:rPr>
        <w:t xml:space="preserve"> </w:t>
      </w:r>
      <w:r w:rsidRPr="00843F02">
        <w:rPr>
          <w:color w:val="231F20"/>
          <w:w w:val="90"/>
          <w:sz w:val="15"/>
          <w:lang w:val="pt-BR"/>
        </w:rPr>
        <w:t>K,</w:t>
      </w:r>
      <w:r w:rsidRPr="00843F02">
        <w:rPr>
          <w:color w:val="231F20"/>
          <w:sz w:val="15"/>
          <w:lang w:val="pt-BR"/>
        </w:rPr>
        <w:t xml:space="preserve"> </w:t>
      </w:r>
      <w:r w:rsidRPr="00843F02">
        <w:rPr>
          <w:color w:val="231F20"/>
          <w:spacing w:val="-8"/>
          <w:sz w:val="15"/>
          <w:lang w:val="pt-BR"/>
        </w:rPr>
        <w:t>Moreira</w:t>
      </w:r>
      <w:r w:rsidRPr="00843F02">
        <w:rPr>
          <w:color w:val="231F20"/>
          <w:spacing w:val="-2"/>
          <w:sz w:val="15"/>
          <w:lang w:val="pt-BR"/>
        </w:rPr>
        <w:t xml:space="preserve"> </w:t>
      </w:r>
      <w:r w:rsidRPr="00843F02">
        <w:rPr>
          <w:color w:val="231F20"/>
          <w:spacing w:val="-8"/>
          <w:sz w:val="15"/>
          <w:lang w:val="pt-BR"/>
        </w:rPr>
        <w:t>D.</w:t>
      </w:r>
      <w:r w:rsidRPr="00843F02">
        <w:rPr>
          <w:color w:val="231F20"/>
          <w:spacing w:val="-1"/>
          <w:sz w:val="15"/>
          <w:lang w:val="pt-BR"/>
        </w:rPr>
        <w:t xml:space="preserve"> </w:t>
      </w:r>
      <w:r w:rsidRPr="00843F02">
        <w:rPr>
          <w:color w:val="231F20"/>
          <w:spacing w:val="-8"/>
          <w:sz w:val="15"/>
          <w:lang w:val="pt-BR"/>
        </w:rPr>
        <w:t>2017.</w:t>
      </w:r>
      <w:r w:rsidRPr="00843F02">
        <w:rPr>
          <w:color w:val="231F20"/>
          <w:sz w:val="15"/>
          <w:lang w:val="pt-BR"/>
        </w:rPr>
        <w:t xml:space="preserve"> </w:t>
      </w:r>
      <w:r>
        <w:rPr>
          <w:color w:val="231F20"/>
          <w:spacing w:val="-8"/>
          <w:sz w:val="15"/>
        </w:rPr>
        <w:t>An</w:t>
      </w:r>
      <w:r>
        <w:rPr>
          <w:color w:val="231F20"/>
          <w:sz w:val="15"/>
        </w:rPr>
        <w:t xml:space="preserve"> </w:t>
      </w:r>
      <w:r>
        <w:rPr>
          <w:color w:val="231F20"/>
          <w:spacing w:val="-8"/>
          <w:sz w:val="15"/>
        </w:rPr>
        <w:t>early-branching</w:t>
      </w:r>
      <w:r>
        <w:rPr>
          <w:color w:val="231F20"/>
          <w:spacing w:val="-1"/>
          <w:sz w:val="15"/>
        </w:rPr>
        <w:t xml:space="preserve"> </w:t>
      </w:r>
      <w:r>
        <w:rPr>
          <w:color w:val="231F20"/>
          <w:spacing w:val="-8"/>
          <w:sz w:val="15"/>
        </w:rPr>
        <w:t>freshwater</w:t>
      </w:r>
      <w:r>
        <w:rPr>
          <w:color w:val="231F20"/>
          <w:spacing w:val="-1"/>
          <w:sz w:val="15"/>
        </w:rPr>
        <w:t xml:space="preserve"> </w:t>
      </w:r>
      <w:r>
        <w:rPr>
          <w:color w:val="231F20"/>
          <w:spacing w:val="-8"/>
          <w:sz w:val="15"/>
        </w:rPr>
        <w:t>cyanobacterium</w:t>
      </w:r>
      <w:r>
        <w:rPr>
          <w:color w:val="231F20"/>
          <w:spacing w:val="-3"/>
          <w:sz w:val="15"/>
        </w:rPr>
        <w:t xml:space="preserve"> </w:t>
      </w:r>
      <w:r>
        <w:rPr>
          <w:color w:val="231F20"/>
          <w:spacing w:val="-8"/>
          <w:sz w:val="15"/>
        </w:rPr>
        <w:t>at</w:t>
      </w:r>
      <w:r>
        <w:rPr>
          <w:color w:val="231F20"/>
          <w:sz w:val="15"/>
        </w:rPr>
        <w:t xml:space="preserve"> </w:t>
      </w:r>
      <w:r>
        <w:rPr>
          <w:color w:val="231F20"/>
          <w:spacing w:val="-8"/>
          <w:sz w:val="15"/>
        </w:rPr>
        <w:t>the</w:t>
      </w:r>
      <w:r>
        <w:rPr>
          <w:color w:val="231F20"/>
          <w:sz w:val="15"/>
        </w:rPr>
        <w:t xml:space="preserve"> </w:t>
      </w:r>
      <w:r>
        <w:rPr>
          <w:color w:val="231F20"/>
          <w:spacing w:val="-8"/>
          <w:sz w:val="15"/>
        </w:rPr>
        <w:t>origin</w:t>
      </w:r>
      <w:r>
        <w:rPr>
          <w:color w:val="231F20"/>
          <w:sz w:val="15"/>
        </w:rPr>
        <w:t xml:space="preserve"> </w:t>
      </w:r>
      <w:r>
        <w:rPr>
          <w:color w:val="231F20"/>
          <w:spacing w:val="-6"/>
          <w:sz w:val="15"/>
        </w:rPr>
        <w:t>of</w:t>
      </w:r>
      <w:r>
        <w:rPr>
          <w:color w:val="231F20"/>
          <w:spacing w:val="-7"/>
          <w:sz w:val="15"/>
        </w:rPr>
        <w:t xml:space="preserve"> </w:t>
      </w:r>
      <w:r>
        <w:rPr>
          <w:color w:val="231F20"/>
          <w:spacing w:val="-6"/>
          <w:sz w:val="15"/>
        </w:rPr>
        <w:t>plastids.</w:t>
      </w:r>
      <w:r>
        <w:rPr>
          <w:color w:val="231F20"/>
          <w:spacing w:val="-9"/>
          <w:sz w:val="15"/>
        </w:rPr>
        <w:t xml:space="preserve"> </w:t>
      </w:r>
      <w:r>
        <w:rPr>
          <w:color w:val="231F20"/>
          <w:spacing w:val="-6"/>
          <w:sz w:val="15"/>
        </w:rPr>
        <w:t>Curr</w:t>
      </w:r>
      <w:r>
        <w:rPr>
          <w:color w:val="231F20"/>
          <w:spacing w:val="-10"/>
          <w:sz w:val="15"/>
        </w:rPr>
        <w:t xml:space="preserve"> </w:t>
      </w:r>
      <w:r>
        <w:rPr>
          <w:color w:val="231F20"/>
          <w:spacing w:val="-6"/>
          <w:sz w:val="15"/>
        </w:rPr>
        <w:t>Biol</w:t>
      </w:r>
      <w:r>
        <w:rPr>
          <w:color w:val="231F20"/>
          <w:spacing w:val="-10"/>
          <w:sz w:val="15"/>
        </w:rPr>
        <w:t xml:space="preserve"> </w:t>
      </w:r>
      <w:r>
        <w:rPr>
          <w:color w:val="231F20"/>
          <w:spacing w:val="-6"/>
          <w:sz w:val="15"/>
        </w:rPr>
        <w:t>27:386–391.</w:t>
      </w:r>
      <w:r>
        <w:rPr>
          <w:color w:val="231F20"/>
          <w:spacing w:val="-9"/>
          <w:sz w:val="15"/>
        </w:rPr>
        <w:t xml:space="preserve"> </w:t>
      </w:r>
      <w:hyperlink r:id="rId92">
        <w:r>
          <w:rPr>
            <w:color w:val="0000FF"/>
            <w:spacing w:val="-6"/>
            <w:sz w:val="15"/>
          </w:rPr>
          <w:t>https://doi.org/10.1016/j.cub.2016.11.056</w:t>
        </w:r>
      </w:hyperlink>
      <w:r>
        <w:rPr>
          <w:color w:val="231F20"/>
          <w:spacing w:val="-6"/>
          <w:sz w:val="15"/>
        </w:rPr>
        <w:t>.</w:t>
      </w:r>
    </w:p>
    <w:p w14:paraId="36D57176" w14:textId="77777777" w:rsidR="009843BB" w:rsidRDefault="00000000">
      <w:pPr>
        <w:pStyle w:val="PargrafodaLista"/>
        <w:numPr>
          <w:ilvl w:val="0"/>
          <w:numId w:val="1"/>
        </w:numPr>
        <w:tabs>
          <w:tab w:val="left" w:pos="380"/>
        </w:tabs>
        <w:spacing w:line="259" w:lineRule="auto"/>
        <w:ind w:left="380" w:right="38" w:hanging="249"/>
        <w:jc w:val="both"/>
        <w:rPr>
          <w:sz w:val="15"/>
        </w:rPr>
      </w:pPr>
      <w:bookmarkStart w:id="60" w:name="_bookmark40"/>
      <w:bookmarkEnd w:id="60"/>
      <w:r>
        <w:rPr>
          <w:color w:val="231F20"/>
          <w:spacing w:val="-6"/>
          <w:sz w:val="15"/>
        </w:rPr>
        <w:t>Cox</w:t>
      </w:r>
      <w:r>
        <w:rPr>
          <w:color w:val="231F20"/>
          <w:spacing w:val="-3"/>
          <w:sz w:val="15"/>
        </w:rPr>
        <w:t xml:space="preserve"> </w:t>
      </w:r>
      <w:r>
        <w:rPr>
          <w:color w:val="231F20"/>
          <w:spacing w:val="-6"/>
          <w:sz w:val="15"/>
        </w:rPr>
        <w:t>A,</w:t>
      </w:r>
      <w:r>
        <w:rPr>
          <w:color w:val="231F20"/>
          <w:spacing w:val="-3"/>
          <w:sz w:val="15"/>
        </w:rPr>
        <w:t xml:space="preserve"> </w:t>
      </w:r>
      <w:r>
        <w:rPr>
          <w:color w:val="231F20"/>
          <w:spacing w:val="-6"/>
          <w:sz w:val="15"/>
        </w:rPr>
        <w:t>Shock</w:t>
      </w:r>
      <w:r>
        <w:rPr>
          <w:color w:val="231F20"/>
          <w:spacing w:val="-3"/>
          <w:sz w:val="15"/>
        </w:rPr>
        <w:t xml:space="preserve"> </w:t>
      </w:r>
      <w:r>
        <w:rPr>
          <w:color w:val="231F20"/>
          <w:spacing w:val="-6"/>
          <w:sz w:val="15"/>
        </w:rPr>
        <w:t>EL,</w:t>
      </w:r>
      <w:r>
        <w:rPr>
          <w:color w:val="231F20"/>
          <w:spacing w:val="-3"/>
          <w:sz w:val="15"/>
        </w:rPr>
        <w:t xml:space="preserve"> </w:t>
      </w:r>
      <w:r>
        <w:rPr>
          <w:color w:val="231F20"/>
          <w:spacing w:val="-6"/>
          <w:sz w:val="15"/>
        </w:rPr>
        <w:t>Havig</w:t>
      </w:r>
      <w:r>
        <w:rPr>
          <w:color w:val="231F20"/>
          <w:spacing w:val="-3"/>
          <w:sz w:val="15"/>
        </w:rPr>
        <w:t xml:space="preserve"> </w:t>
      </w:r>
      <w:r>
        <w:rPr>
          <w:color w:val="231F20"/>
          <w:spacing w:val="-6"/>
          <w:sz w:val="15"/>
        </w:rPr>
        <w:t>JR.</w:t>
      </w:r>
      <w:r>
        <w:rPr>
          <w:color w:val="231F20"/>
          <w:spacing w:val="-2"/>
          <w:sz w:val="15"/>
        </w:rPr>
        <w:t xml:space="preserve"> </w:t>
      </w:r>
      <w:r>
        <w:rPr>
          <w:color w:val="231F20"/>
          <w:spacing w:val="-6"/>
          <w:sz w:val="15"/>
        </w:rPr>
        <w:t>2011.</w:t>
      </w:r>
      <w:r>
        <w:rPr>
          <w:color w:val="231F20"/>
          <w:spacing w:val="-4"/>
          <w:sz w:val="15"/>
        </w:rPr>
        <w:t xml:space="preserve"> </w:t>
      </w:r>
      <w:r>
        <w:rPr>
          <w:color w:val="231F20"/>
          <w:spacing w:val="-6"/>
          <w:sz w:val="15"/>
        </w:rPr>
        <w:t>The</w:t>
      </w:r>
      <w:r>
        <w:rPr>
          <w:color w:val="231F20"/>
          <w:spacing w:val="-2"/>
          <w:sz w:val="15"/>
        </w:rPr>
        <w:t xml:space="preserve"> </w:t>
      </w:r>
      <w:r>
        <w:rPr>
          <w:color w:val="231F20"/>
          <w:spacing w:val="-6"/>
          <w:sz w:val="15"/>
        </w:rPr>
        <w:t>transition</w:t>
      </w:r>
      <w:r>
        <w:rPr>
          <w:color w:val="231F20"/>
          <w:spacing w:val="-3"/>
          <w:sz w:val="15"/>
        </w:rPr>
        <w:t xml:space="preserve"> </w:t>
      </w:r>
      <w:r>
        <w:rPr>
          <w:color w:val="231F20"/>
          <w:spacing w:val="-6"/>
          <w:sz w:val="15"/>
        </w:rPr>
        <w:t>to</w:t>
      </w:r>
      <w:r>
        <w:rPr>
          <w:color w:val="231F20"/>
          <w:spacing w:val="-3"/>
          <w:sz w:val="15"/>
        </w:rPr>
        <w:t xml:space="preserve"> </w:t>
      </w:r>
      <w:r>
        <w:rPr>
          <w:color w:val="231F20"/>
          <w:spacing w:val="-6"/>
          <w:sz w:val="15"/>
        </w:rPr>
        <w:t>microbial</w:t>
      </w:r>
      <w:r>
        <w:rPr>
          <w:color w:val="231F20"/>
          <w:spacing w:val="-3"/>
          <w:sz w:val="15"/>
        </w:rPr>
        <w:t xml:space="preserve"> </w:t>
      </w:r>
      <w:r>
        <w:rPr>
          <w:color w:val="231F20"/>
          <w:spacing w:val="-6"/>
          <w:sz w:val="15"/>
        </w:rPr>
        <w:t>photosynthe-</w:t>
      </w:r>
      <w:r>
        <w:rPr>
          <w:color w:val="231F20"/>
          <w:sz w:val="15"/>
        </w:rPr>
        <w:t xml:space="preserve"> </w:t>
      </w:r>
      <w:r>
        <w:rPr>
          <w:color w:val="231F20"/>
          <w:spacing w:val="-4"/>
          <w:sz w:val="15"/>
        </w:rPr>
        <w:t>sis in hot spring ecosystems.</w:t>
      </w:r>
      <w:r>
        <w:rPr>
          <w:color w:val="231F20"/>
          <w:spacing w:val="-5"/>
          <w:sz w:val="15"/>
        </w:rPr>
        <w:t xml:space="preserve"> </w:t>
      </w:r>
      <w:r>
        <w:rPr>
          <w:color w:val="231F20"/>
          <w:spacing w:val="-4"/>
          <w:sz w:val="15"/>
        </w:rPr>
        <w:t xml:space="preserve">Chem Geol 280:344–351. </w:t>
      </w:r>
      <w:hyperlink r:id="rId93">
        <w:r>
          <w:rPr>
            <w:color w:val="0000FF"/>
            <w:spacing w:val="-4"/>
            <w:sz w:val="15"/>
          </w:rPr>
          <w:t>https://doi.org/10</w:t>
        </w:r>
      </w:hyperlink>
    </w:p>
    <w:bookmarkStart w:id="61" w:name="_bookmark41"/>
    <w:bookmarkEnd w:id="61"/>
    <w:p w14:paraId="356E7A22" w14:textId="77777777" w:rsidR="009843BB" w:rsidRDefault="00000000">
      <w:pPr>
        <w:ind w:left="380"/>
        <w:rPr>
          <w:sz w:val="15"/>
        </w:rPr>
      </w:pPr>
      <w:r>
        <w:fldChar w:fldCharType="begin"/>
      </w:r>
      <w:r>
        <w:instrText>HYPERLINK "https://doi.org/10.1016/j.chemgeo.2010.11.022" \h</w:instrText>
      </w:r>
      <w:r>
        <w:fldChar w:fldCharType="separate"/>
      </w:r>
      <w:r>
        <w:rPr>
          <w:color w:val="0000FF"/>
          <w:spacing w:val="-2"/>
          <w:sz w:val="15"/>
        </w:rPr>
        <w:t>.1016/j.chemgeo.2010.11.022</w:t>
      </w:r>
      <w:r>
        <w:fldChar w:fldCharType="end"/>
      </w:r>
      <w:r>
        <w:rPr>
          <w:color w:val="231F20"/>
          <w:spacing w:val="-2"/>
          <w:sz w:val="15"/>
        </w:rPr>
        <w:t>.</w:t>
      </w:r>
    </w:p>
    <w:p w14:paraId="6A504204" w14:textId="77777777" w:rsidR="009843BB" w:rsidRDefault="00000000">
      <w:pPr>
        <w:pStyle w:val="PargrafodaLista"/>
        <w:numPr>
          <w:ilvl w:val="0"/>
          <w:numId w:val="1"/>
        </w:numPr>
        <w:tabs>
          <w:tab w:val="left" w:pos="380"/>
        </w:tabs>
        <w:spacing w:line="261" w:lineRule="auto"/>
        <w:ind w:left="380" w:right="38" w:hanging="249"/>
        <w:jc w:val="both"/>
        <w:rPr>
          <w:sz w:val="15"/>
        </w:rPr>
      </w:pPr>
      <w:r>
        <w:rPr>
          <w:color w:val="231F20"/>
          <w:w w:val="90"/>
          <w:sz w:val="15"/>
        </w:rPr>
        <w:t>Boyd ES, Fecteau KM, Havig JR, Shock EL, Peters JW. 2012. Modeling the</w:t>
      </w:r>
      <w:r>
        <w:rPr>
          <w:color w:val="231F20"/>
          <w:sz w:val="15"/>
        </w:rPr>
        <w:t xml:space="preserve"> habitat</w:t>
      </w:r>
      <w:r>
        <w:rPr>
          <w:color w:val="231F20"/>
          <w:spacing w:val="-7"/>
          <w:sz w:val="15"/>
        </w:rPr>
        <w:t xml:space="preserve"> </w:t>
      </w:r>
      <w:r>
        <w:rPr>
          <w:color w:val="231F20"/>
          <w:sz w:val="15"/>
        </w:rPr>
        <w:t>range</w:t>
      </w:r>
      <w:r>
        <w:rPr>
          <w:color w:val="231F20"/>
          <w:spacing w:val="-7"/>
          <w:sz w:val="15"/>
        </w:rPr>
        <w:t xml:space="preserve"> </w:t>
      </w:r>
      <w:r>
        <w:rPr>
          <w:color w:val="231F20"/>
          <w:sz w:val="15"/>
        </w:rPr>
        <w:t>of</w:t>
      </w:r>
      <w:r>
        <w:rPr>
          <w:color w:val="231F20"/>
          <w:spacing w:val="-7"/>
          <w:sz w:val="15"/>
        </w:rPr>
        <w:t xml:space="preserve"> </w:t>
      </w:r>
      <w:r>
        <w:rPr>
          <w:color w:val="231F20"/>
          <w:sz w:val="15"/>
        </w:rPr>
        <w:t>phototrophs</w:t>
      </w:r>
      <w:r>
        <w:rPr>
          <w:color w:val="231F20"/>
          <w:spacing w:val="-7"/>
          <w:sz w:val="15"/>
        </w:rPr>
        <w:t xml:space="preserve"> </w:t>
      </w:r>
      <w:r>
        <w:rPr>
          <w:color w:val="231F20"/>
          <w:sz w:val="15"/>
        </w:rPr>
        <w:t>in</w:t>
      </w:r>
      <w:r>
        <w:rPr>
          <w:color w:val="231F20"/>
          <w:spacing w:val="-7"/>
          <w:sz w:val="15"/>
        </w:rPr>
        <w:t xml:space="preserve"> </w:t>
      </w:r>
      <w:r>
        <w:rPr>
          <w:color w:val="231F20"/>
          <w:sz w:val="15"/>
        </w:rPr>
        <w:t>Yellowstone</w:t>
      </w:r>
      <w:r>
        <w:rPr>
          <w:color w:val="231F20"/>
          <w:spacing w:val="-7"/>
          <w:sz w:val="15"/>
        </w:rPr>
        <w:t xml:space="preserve"> </w:t>
      </w:r>
      <w:r>
        <w:rPr>
          <w:color w:val="231F20"/>
          <w:sz w:val="15"/>
        </w:rPr>
        <w:t>National</w:t>
      </w:r>
      <w:r>
        <w:rPr>
          <w:color w:val="231F20"/>
          <w:spacing w:val="-7"/>
          <w:sz w:val="15"/>
        </w:rPr>
        <w:t xml:space="preserve"> </w:t>
      </w:r>
      <w:r>
        <w:rPr>
          <w:color w:val="231F20"/>
          <w:sz w:val="15"/>
        </w:rPr>
        <w:t>Park:</w:t>
      </w:r>
      <w:r>
        <w:rPr>
          <w:color w:val="231F20"/>
          <w:spacing w:val="-7"/>
          <w:sz w:val="15"/>
        </w:rPr>
        <w:t xml:space="preserve"> </w:t>
      </w:r>
      <w:r>
        <w:rPr>
          <w:color w:val="231F20"/>
          <w:sz w:val="15"/>
        </w:rPr>
        <w:t>toward</w:t>
      </w:r>
      <w:r>
        <w:rPr>
          <w:color w:val="231F20"/>
          <w:spacing w:val="-7"/>
          <w:sz w:val="15"/>
        </w:rPr>
        <w:t xml:space="preserve"> </w:t>
      </w:r>
      <w:r>
        <w:rPr>
          <w:color w:val="231F20"/>
          <w:sz w:val="15"/>
        </w:rPr>
        <w:t xml:space="preserve">the </w:t>
      </w:r>
      <w:r>
        <w:rPr>
          <w:color w:val="231F20"/>
          <w:spacing w:val="-2"/>
          <w:sz w:val="15"/>
        </w:rPr>
        <w:t>development of a comprehensive fitness landscape. Front Microbiol 3:</w:t>
      </w:r>
    </w:p>
    <w:p w14:paraId="2401813A" w14:textId="77777777" w:rsidR="009843BB" w:rsidRDefault="00000000">
      <w:pPr>
        <w:spacing w:line="172" w:lineRule="exact"/>
        <w:ind w:left="380"/>
        <w:rPr>
          <w:sz w:val="15"/>
        </w:rPr>
      </w:pPr>
      <w:r>
        <w:rPr>
          <w:color w:val="231F20"/>
          <w:w w:val="85"/>
          <w:sz w:val="15"/>
        </w:rPr>
        <w:t>221.</w:t>
      </w:r>
      <w:r>
        <w:rPr>
          <w:color w:val="231F20"/>
          <w:spacing w:val="2"/>
          <w:sz w:val="15"/>
        </w:rPr>
        <w:t xml:space="preserve"> </w:t>
      </w:r>
      <w:hyperlink r:id="rId94">
        <w:r>
          <w:rPr>
            <w:color w:val="0000FF"/>
            <w:spacing w:val="-2"/>
            <w:sz w:val="15"/>
          </w:rPr>
          <w:t>https://doi.org/10.3389/fmicb.2012.00221</w:t>
        </w:r>
      </w:hyperlink>
      <w:r>
        <w:rPr>
          <w:color w:val="231F20"/>
          <w:spacing w:val="-2"/>
          <w:sz w:val="15"/>
        </w:rPr>
        <w:t>.</w:t>
      </w:r>
    </w:p>
    <w:p w14:paraId="68C74584" w14:textId="77777777" w:rsidR="009843BB" w:rsidRDefault="00000000">
      <w:pPr>
        <w:pStyle w:val="PargrafodaLista"/>
        <w:numPr>
          <w:ilvl w:val="0"/>
          <w:numId w:val="1"/>
        </w:numPr>
        <w:tabs>
          <w:tab w:val="left" w:pos="380"/>
        </w:tabs>
        <w:spacing w:before="3" w:line="259" w:lineRule="auto"/>
        <w:ind w:left="380" w:right="38" w:hanging="249"/>
        <w:jc w:val="both"/>
        <w:rPr>
          <w:sz w:val="15"/>
        </w:rPr>
      </w:pPr>
      <w:bookmarkStart w:id="62" w:name="_bookmark42"/>
      <w:bookmarkEnd w:id="62"/>
      <w:r>
        <w:rPr>
          <w:color w:val="231F20"/>
          <w:w w:val="90"/>
          <w:sz w:val="15"/>
        </w:rPr>
        <w:t>Kranzler C, Rudolf M, Keren N, Schleiff E. 2013. Iron in Cyanobacteria. Adv</w:t>
      </w:r>
      <w:r>
        <w:rPr>
          <w:color w:val="231F20"/>
          <w:sz w:val="15"/>
        </w:rPr>
        <w:t xml:space="preserve"> </w:t>
      </w:r>
      <w:bookmarkStart w:id="63" w:name="_bookmark43"/>
      <w:bookmarkEnd w:id="63"/>
      <w:r>
        <w:rPr>
          <w:color w:val="231F20"/>
          <w:w w:val="90"/>
          <w:sz w:val="15"/>
        </w:rPr>
        <w:t xml:space="preserve">Bot Res 65:57–105. </w:t>
      </w:r>
      <w:hyperlink r:id="rId95">
        <w:r>
          <w:rPr>
            <w:color w:val="0000FF"/>
            <w:w w:val="90"/>
            <w:sz w:val="15"/>
          </w:rPr>
          <w:t>https://doi.org/10.1016/B978-0-12-394313-2.00003-2</w:t>
        </w:r>
      </w:hyperlink>
      <w:r>
        <w:rPr>
          <w:color w:val="231F20"/>
          <w:w w:val="90"/>
          <w:sz w:val="15"/>
        </w:rPr>
        <w:t>.</w:t>
      </w:r>
    </w:p>
    <w:p w14:paraId="3FC2C2AD" w14:textId="77777777" w:rsidR="009843BB" w:rsidRDefault="00000000">
      <w:pPr>
        <w:pStyle w:val="PargrafodaLista"/>
        <w:numPr>
          <w:ilvl w:val="0"/>
          <w:numId w:val="1"/>
        </w:numPr>
        <w:tabs>
          <w:tab w:val="left" w:pos="380"/>
        </w:tabs>
        <w:spacing w:line="261" w:lineRule="auto"/>
        <w:ind w:left="380" w:right="38" w:hanging="249"/>
        <w:jc w:val="both"/>
        <w:rPr>
          <w:sz w:val="15"/>
        </w:rPr>
      </w:pPr>
      <w:r>
        <w:rPr>
          <w:color w:val="231F20"/>
          <w:spacing w:val="-6"/>
          <w:sz w:val="15"/>
        </w:rPr>
        <w:t>Raven</w:t>
      </w:r>
      <w:r>
        <w:rPr>
          <w:color w:val="231F20"/>
          <w:spacing w:val="-2"/>
          <w:sz w:val="15"/>
        </w:rPr>
        <w:t xml:space="preserve"> </w:t>
      </w:r>
      <w:r>
        <w:rPr>
          <w:color w:val="231F20"/>
          <w:spacing w:val="-6"/>
          <w:sz w:val="15"/>
        </w:rPr>
        <w:t>JA,</w:t>
      </w:r>
      <w:r>
        <w:rPr>
          <w:color w:val="231F20"/>
          <w:spacing w:val="-2"/>
          <w:sz w:val="15"/>
        </w:rPr>
        <w:t xml:space="preserve"> </w:t>
      </w:r>
      <w:r>
        <w:rPr>
          <w:color w:val="231F20"/>
          <w:spacing w:val="-6"/>
          <w:sz w:val="15"/>
        </w:rPr>
        <w:t>Evans</w:t>
      </w:r>
      <w:r>
        <w:rPr>
          <w:color w:val="231F20"/>
          <w:spacing w:val="-2"/>
          <w:sz w:val="15"/>
        </w:rPr>
        <w:t xml:space="preserve"> </w:t>
      </w:r>
      <w:r>
        <w:rPr>
          <w:color w:val="231F20"/>
          <w:spacing w:val="-6"/>
          <w:sz w:val="15"/>
        </w:rPr>
        <w:t>MCW,</w:t>
      </w:r>
      <w:r>
        <w:rPr>
          <w:color w:val="231F20"/>
          <w:spacing w:val="-2"/>
          <w:sz w:val="15"/>
        </w:rPr>
        <w:t xml:space="preserve"> </w:t>
      </w:r>
      <w:r>
        <w:rPr>
          <w:color w:val="231F20"/>
          <w:spacing w:val="-6"/>
          <w:sz w:val="15"/>
        </w:rPr>
        <w:t>Korb</w:t>
      </w:r>
      <w:r>
        <w:rPr>
          <w:color w:val="231F20"/>
          <w:spacing w:val="-2"/>
          <w:sz w:val="15"/>
        </w:rPr>
        <w:t xml:space="preserve"> </w:t>
      </w:r>
      <w:r>
        <w:rPr>
          <w:color w:val="231F20"/>
          <w:spacing w:val="-6"/>
          <w:sz w:val="15"/>
        </w:rPr>
        <w:t>RE.</w:t>
      </w:r>
      <w:r>
        <w:rPr>
          <w:color w:val="231F20"/>
          <w:spacing w:val="-2"/>
          <w:sz w:val="15"/>
        </w:rPr>
        <w:t xml:space="preserve"> </w:t>
      </w:r>
      <w:r>
        <w:rPr>
          <w:color w:val="231F20"/>
          <w:spacing w:val="-6"/>
          <w:sz w:val="15"/>
        </w:rPr>
        <w:t>1999.</w:t>
      </w:r>
      <w:r>
        <w:rPr>
          <w:color w:val="231F20"/>
          <w:spacing w:val="-2"/>
          <w:sz w:val="15"/>
        </w:rPr>
        <w:t xml:space="preserve"> </w:t>
      </w:r>
      <w:r>
        <w:rPr>
          <w:color w:val="231F20"/>
          <w:spacing w:val="-6"/>
          <w:sz w:val="15"/>
        </w:rPr>
        <w:t>The</w:t>
      </w:r>
      <w:r>
        <w:rPr>
          <w:color w:val="231F20"/>
          <w:spacing w:val="-2"/>
          <w:sz w:val="15"/>
        </w:rPr>
        <w:t xml:space="preserve"> </w:t>
      </w:r>
      <w:r>
        <w:rPr>
          <w:color w:val="231F20"/>
          <w:spacing w:val="-6"/>
          <w:sz w:val="15"/>
        </w:rPr>
        <w:t>role</w:t>
      </w:r>
      <w:r>
        <w:rPr>
          <w:color w:val="231F20"/>
          <w:spacing w:val="-1"/>
          <w:sz w:val="15"/>
        </w:rPr>
        <w:t xml:space="preserve"> </w:t>
      </w:r>
      <w:r>
        <w:rPr>
          <w:color w:val="231F20"/>
          <w:spacing w:val="-6"/>
          <w:sz w:val="15"/>
        </w:rPr>
        <w:t>of</w:t>
      </w:r>
      <w:r>
        <w:rPr>
          <w:color w:val="231F20"/>
          <w:spacing w:val="-2"/>
          <w:sz w:val="15"/>
        </w:rPr>
        <w:t xml:space="preserve"> </w:t>
      </w:r>
      <w:r>
        <w:rPr>
          <w:color w:val="231F20"/>
          <w:spacing w:val="-6"/>
          <w:sz w:val="15"/>
        </w:rPr>
        <w:t>trace</w:t>
      </w:r>
      <w:r>
        <w:rPr>
          <w:color w:val="231F20"/>
          <w:spacing w:val="-2"/>
          <w:sz w:val="15"/>
        </w:rPr>
        <w:t xml:space="preserve"> </w:t>
      </w:r>
      <w:r>
        <w:rPr>
          <w:color w:val="231F20"/>
          <w:spacing w:val="-6"/>
          <w:sz w:val="15"/>
        </w:rPr>
        <w:t>metals</w:t>
      </w:r>
      <w:r>
        <w:rPr>
          <w:color w:val="231F20"/>
          <w:spacing w:val="-1"/>
          <w:sz w:val="15"/>
        </w:rPr>
        <w:t xml:space="preserve"> </w:t>
      </w:r>
      <w:r>
        <w:rPr>
          <w:color w:val="231F20"/>
          <w:spacing w:val="-6"/>
          <w:sz w:val="15"/>
        </w:rPr>
        <w:t>in</w:t>
      </w:r>
      <w:r>
        <w:rPr>
          <w:color w:val="231F20"/>
          <w:spacing w:val="-2"/>
          <w:sz w:val="15"/>
        </w:rPr>
        <w:t xml:space="preserve"> </w:t>
      </w:r>
      <w:r>
        <w:rPr>
          <w:color w:val="231F20"/>
          <w:spacing w:val="-6"/>
          <w:sz w:val="15"/>
        </w:rPr>
        <w:t>photo-</w:t>
      </w:r>
      <w:r>
        <w:rPr>
          <w:color w:val="231F20"/>
          <w:sz w:val="15"/>
        </w:rPr>
        <w:t xml:space="preserve"> synthetic</w:t>
      </w:r>
      <w:r>
        <w:rPr>
          <w:color w:val="231F20"/>
          <w:spacing w:val="-11"/>
          <w:sz w:val="15"/>
        </w:rPr>
        <w:t xml:space="preserve"> </w:t>
      </w:r>
      <w:r>
        <w:rPr>
          <w:color w:val="231F20"/>
          <w:sz w:val="15"/>
        </w:rPr>
        <w:t>electron</w:t>
      </w:r>
      <w:r>
        <w:rPr>
          <w:color w:val="231F20"/>
          <w:spacing w:val="-10"/>
          <w:sz w:val="15"/>
        </w:rPr>
        <w:t xml:space="preserve"> </w:t>
      </w:r>
      <w:r>
        <w:rPr>
          <w:color w:val="231F20"/>
          <w:sz w:val="15"/>
        </w:rPr>
        <w:t>transport</w:t>
      </w:r>
      <w:r>
        <w:rPr>
          <w:color w:val="231F20"/>
          <w:spacing w:val="-11"/>
          <w:sz w:val="15"/>
        </w:rPr>
        <w:t xml:space="preserve"> </w:t>
      </w:r>
      <w:r>
        <w:rPr>
          <w:color w:val="231F20"/>
          <w:sz w:val="15"/>
        </w:rPr>
        <w:t>in</w:t>
      </w:r>
      <w:r>
        <w:rPr>
          <w:color w:val="231F20"/>
          <w:spacing w:val="-10"/>
          <w:sz w:val="15"/>
        </w:rPr>
        <w:t xml:space="preserve"> </w:t>
      </w:r>
      <w:r>
        <w:rPr>
          <w:color w:val="231F20"/>
          <w:sz w:val="15"/>
        </w:rPr>
        <w:t>O2-evolving</w:t>
      </w:r>
      <w:r>
        <w:rPr>
          <w:color w:val="231F20"/>
          <w:spacing w:val="-11"/>
          <w:sz w:val="15"/>
        </w:rPr>
        <w:t xml:space="preserve"> </w:t>
      </w:r>
      <w:r>
        <w:rPr>
          <w:color w:val="231F20"/>
          <w:sz w:val="15"/>
        </w:rPr>
        <w:t>organisms.</w:t>
      </w:r>
      <w:r>
        <w:rPr>
          <w:color w:val="231F20"/>
          <w:spacing w:val="-10"/>
          <w:sz w:val="15"/>
        </w:rPr>
        <w:t xml:space="preserve"> </w:t>
      </w:r>
      <w:r>
        <w:rPr>
          <w:color w:val="231F20"/>
          <w:sz w:val="15"/>
        </w:rPr>
        <w:t xml:space="preserve">Photosynthesis </w:t>
      </w:r>
      <w:r>
        <w:rPr>
          <w:color w:val="231F20"/>
          <w:spacing w:val="-4"/>
          <w:sz w:val="15"/>
        </w:rPr>
        <w:t xml:space="preserve">Res 60:111–150. </w:t>
      </w:r>
      <w:r>
        <w:rPr>
          <w:color w:val="0000FF"/>
          <w:spacing w:val="-4"/>
          <w:sz w:val="15"/>
        </w:rPr>
        <w:t>https://doi.org/10.1023/A:1006282714942</w:t>
      </w:r>
      <w:r>
        <w:rPr>
          <w:color w:val="231F20"/>
          <w:spacing w:val="-4"/>
          <w:sz w:val="15"/>
        </w:rPr>
        <w:t>.</w:t>
      </w:r>
    </w:p>
    <w:p w14:paraId="2DB34C01" w14:textId="77777777" w:rsidR="009843BB" w:rsidRDefault="00000000">
      <w:pPr>
        <w:pStyle w:val="PargrafodaLista"/>
        <w:numPr>
          <w:ilvl w:val="0"/>
          <w:numId w:val="1"/>
        </w:numPr>
        <w:tabs>
          <w:tab w:val="left" w:pos="380"/>
        </w:tabs>
        <w:spacing w:line="261" w:lineRule="auto"/>
        <w:ind w:left="380" w:right="38" w:hanging="249"/>
        <w:jc w:val="both"/>
        <w:rPr>
          <w:sz w:val="15"/>
        </w:rPr>
      </w:pPr>
      <w:bookmarkStart w:id="64" w:name="_bookmark44"/>
      <w:bookmarkEnd w:id="64"/>
      <w:r>
        <w:rPr>
          <w:color w:val="231F20"/>
          <w:w w:val="90"/>
          <w:sz w:val="15"/>
        </w:rPr>
        <w:t>Shcolnick</w:t>
      </w:r>
      <w:r>
        <w:rPr>
          <w:color w:val="231F20"/>
          <w:spacing w:val="-1"/>
          <w:w w:val="90"/>
          <w:sz w:val="15"/>
        </w:rPr>
        <w:t xml:space="preserve"> </w:t>
      </w:r>
      <w:r>
        <w:rPr>
          <w:color w:val="231F20"/>
          <w:w w:val="90"/>
          <w:sz w:val="15"/>
        </w:rPr>
        <w:t>S, Summerfield</w:t>
      </w:r>
      <w:r>
        <w:rPr>
          <w:color w:val="231F20"/>
          <w:spacing w:val="-1"/>
          <w:w w:val="90"/>
          <w:sz w:val="15"/>
        </w:rPr>
        <w:t xml:space="preserve"> </w:t>
      </w:r>
      <w:r>
        <w:rPr>
          <w:color w:val="231F20"/>
          <w:w w:val="90"/>
          <w:sz w:val="15"/>
        </w:rPr>
        <w:t>TC,</w:t>
      </w:r>
      <w:r>
        <w:rPr>
          <w:color w:val="231F20"/>
          <w:spacing w:val="-1"/>
          <w:w w:val="90"/>
          <w:sz w:val="15"/>
        </w:rPr>
        <w:t xml:space="preserve"> </w:t>
      </w:r>
      <w:r>
        <w:rPr>
          <w:color w:val="231F20"/>
          <w:w w:val="90"/>
          <w:sz w:val="15"/>
        </w:rPr>
        <w:t>Reytman</w:t>
      </w:r>
      <w:r>
        <w:rPr>
          <w:color w:val="231F20"/>
          <w:spacing w:val="-1"/>
          <w:w w:val="90"/>
          <w:sz w:val="15"/>
        </w:rPr>
        <w:t xml:space="preserve"> </w:t>
      </w:r>
      <w:r>
        <w:rPr>
          <w:color w:val="231F20"/>
          <w:w w:val="90"/>
          <w:sz w:val="15"/>
        </w:rPr>
        <w:t>L,</w:t>
      </w:r>
      <w:r>
        <w:rPr>
          <w:color w:val="231F20"/>
          <w:spacing w:val="-1"/>
          <w:w w:val="90"/>
          <w:sz w:val="15"/>
        </w:rPr>
        <w:t xml:space="preserve"> </w:t>
      </w:r>
      <w:r>
        <w:rPr>
          <w:color w:val="231F20"/>
          <w:w w:val="90"/>
          <w:sz w:val="15"/>
        </w:rPr>
        <w:t>Sherman LA,</w:t>
      </w:r>
      <w:r>
        <w:rPr>
          <w:color w:val="231F20"/>
          <w:spacing w:val="-1"/>
          <w:w w:val="90"/>
          <w:sz w:val="15"/>
        </w:rPr>
        <w:t xml:space="preserve"> </w:t>
      </w:r>
      <w:r>
        <w:rPr>
          <w:color w:val="231F20"/>
          <w:w w:val="90"/>
          <w:sz w:val="15"/>
        </w:rPr>
        <w:t>Keren</w:t>
      </w:r>
      <w:r>
        <w:rPr>
          <w:color w:val="231F20"/>
          <w:spacing w:val="-1"/>
          <w:w w:val="90"/>
          <w:sz w:val="15"/>
        </w:rPr>
        <w:t xml:space="preserve"> </w:t>
      </w:r>
      <w:r>
        <w:rPr>
          <w:color w:val="231F20"/>
          <w:w w:val="90"/>
          <w:sz w:val="15"/>
        </w:rPr>
        <w:t>N.</w:t>
      </w:r>
      <w:r>
        <w:rPr>
          <w:color w:val="231F20"/>
          <w:spacing w:val="-1"/>
          <w:w w:val="90"/>
          <w:sz w:val="15"/>
        </w:rPr>
        <w:t xml:space="preserve"> </w:t>
      </w:r>
      <w:r>
        <w:rPr>
          <w:color w:val="231F20"/>
          <w:w w:val="90"/>
          <w:sz w:val="15"/>
        </w:rPr>
        <w:t>2009.</w:t>
      </w:r>
      <w:r>
        <w:rPr>
          <w:color w:val="231F20"/>
          <w:spacing w:val="-1"/>
          <w:w w:val="90"/>
          <w:sz w:val="15"/>
        </w:rPr>
        <w:t xml:space="preserve"> </w:t>
      </w:r>
      <w:r>
        <w:rPr>
          <w:color w:val="231F20"/>
          <w:w w:val="90"/>
          <w:sz w:val="15"/>
        </w:rPr>
        <w:t>The</w:t>
      </w:r>
      <w:r>
        <w:rPr>
          <w:color w:val="231F20"/>
          <w:sz w:val="15"/>
        </w:rPr>
        <w:t xml:space="preserve"> </w:t>
      </w:r>
      <w:r>
        <w:rPr>
          <w:color w:val="231F20"/>
          <w:spacing w:val="-2"/>
          <w:sz w:val="15"/>
        </w:rPr>
        <w:t>mechanism</w:t>
      </w:r>
      <w:r>
        <w:rPr>
          <w:color w:val="231F20"/>
          <w:spacing w:val="-9"/>
          <w:sz w:val="15"/>
        </w:rPr>
        <w:t xml:space="preserve"> </w:t>
      </w:r>
      <w:r>
        <w:rPr>
          <w:color w:val="231F20"/>
          <w:spacing w:val="-2"/>
          <w:sz w:val="15"/>
        </w:rPr>
        <w:t>of</w:t>
      </w:r>
      <w:r>
        <w:rPr>
          <w:color w:val="231F20"/>
          <w:spacing w:val="-8"/>
          <w:sz w:val="15"/>
        </w:rPr>
        <w:t xml:space="preserve"> </w:t>
      </w:r>
      <w:r>
        <w:rPr>
          <w:color w:val="231F20"/>
          <w:spacing w:val="-2"/>
          <w:sz w:val="15"/>
        </w:rPr>
        <w:t>iron</w:t>
      </w:r>
      <w:r>
        <w:rPr>
          <w:color w:val="231F20"/>
          <w:spacing w:val="-9"/>
          <w:sz w:val="15"/>
        </w:rPr>
        <w:t xml:space="preserve"> </w:t>
      </w:r>
      <w:r>
        <w:rPr>
          <w:color w:val="231F20"/>
          <w:spacing w:val="-2"/>
          <w:sz w:val="15"/>
        </w:rPr>
        <w:t>homeostasis</w:t>
      </w:r>
      <w:r>
        <w:rPr>
          <w:color w:val="231F20"/>
          <w:spacing w:val="-8"/>
          <w:sz w:val="15"/>
        </w:rPr>
        <w:t xml:space="preserve"> </w:t>
      </w:r>
      <w:r>
        <w:rPr>
          <w:color w:val="231F20"/>
          <w:spacing w:val="-2"/>
          <w:sz w:val="15"/>
        </w:rPr>
        <w:t>in</w:t>
      </w:r>
      <w:r>
        <w:rPr>
          <w:color w:val="231F20"/>
          <w:spacing w:val="-9"/>
          <w:sz w:val="15"/>
        </w:rPr>
        <w:t xml:space="preserve"> </w:t>
      </w:r>
      <w:r>
        <w:rPr>
          <w:color w:val="231F20"/>
          <w:spacing w:val="-2"/>
          <w:sz w:val="15"/>
        </w:rPr>
        <w:t>the</w:t>
      </w:r>
      <w:r>
        <w:rPr>
          <w:color w:val="231F20"/>
          <w:spacing w:val="-8"/>
          <w:sz w:val="15"/>
        </w:rPr>
        <w:t xml:space="preserve"> </w:t>
      </w:r>
      <w:r>
        <w:rPr>
          <w:color w:val="231F20"/>
          <w:spacing w:val="-2"/>
          <w:sz w:val="15"/>
        </w:rPr>
        <w:t>unicellular</w:t>
      </w:r>
      <w:r>
        <w:rPr>
          <w:color w:val="231F20"/>
          <w:spacing w:val="-8"/>
          <w:sz w:val="15"/>
        </w:rPr>
        <w:t xml:space="preserve"> </w:t>
      </w:r>
      <w:r>
        <w:rPr>
          <w:color w:val="231F20"/>
          <w:spacing w:val="-2"/>
          <w:sz w:val="15"/>
        </w:rPr>
        <w:t>cyanobacterium</w:t>
      </w:r>
      <w:r>
        <w:rPr>
          <w:color w:val="231F20"/>
          <w:spacing w:val="-9"/>
          <w:sz w:val="15"/>
        </w:rPr>
        <w:t xml:space="preserve"> </w:t>
      </w:r>
      <w:r>
        <w:rPr>
          <w:color w:val="231F20"/>
          <w:spacing w:val="-2"/>
          <w:sz w:val="15"/>
        </w:rPr>
        <w:t>Syne-</w:t>
      </w:r>
      <w:r>
        <w:rPr>
          <w:color w:val="231F20"/>
          <w:sz w:val="15"/>
        </w:rPr>
        <w:t xml:space="preserve"> </w:t>
      </w:r>
      <w:r>
        <w:rPr>
          <w:color w:val="231F20"/>
          <w:w w:val="90"/>
          <w:sz w:val="15"/>
        </w:rPr>
        <w:t>chocystis sp. PCC 6803 and its relationship to oxidative stress. Plant Phys-</w:t>
      </w:r>
      <w:r>
        <w:rPr>
          <w:color w:val="231F20"/>
          <w:sz w:val="15"/>
        </w:rPr>
        <w:t xml:space="preserve"> </w:t>
      </w:r>
      <w:bookmarkStart w:id="65" w:name="_bookmark45"/>
      <w:bookmarkEnd w:id="65"/>
      <w:r>
        <w:rPr>
          <w:color w:val="231F20"/>
          <w:spacing w:val="-2"/>
          <w:sz w:val="15"/>
        </w:rPr>
        <w:t xml:space="preserve">iol 150:2045–2056. </w:t>
      </w:r>
      <w:hyperlink r:id="rId96">
        <w:r>
          <w:rPr>
            <w:color w:val="0000FF"/>
            <w:spacing w:val="-2"/>
            <w:sz w:val="15"/>
          </w:rPr>
          <w:t>https://doi.org/10.1104/pp.109.141853</w:t>
        </w:r>
      </w:hyperlink>
      <w:r>
        <w:rPr>
          <w:color w:val="231F20"/>
          <w:spacing w:val="-2"/>
          <w:sz w:val="15"/>
        </w:rPr>
        <w:t>.</w:t>
      </w:r>
    </w:p>
    <w:p w14:paraId="52777E15" w14:textId="77777777" w:rsidR="009843BB" w:rsidRDefault="00000000">
      <w:pPr>
        <w:pStyle w:val="PargrafodaLista"/>
        <w:numPr>
          <w:ilvl w:val="0"/>
          <w:numId w:val="1"/>
        </w:numPr>
        <w:tabs>
          <w:tab w:val="left" w:pos="380"/>
        </w:tabs>
        <w:spacing w:line="261" w:lineRule="auto"/>
        <w:ind w:left="380" w:right="38" w:hanging="249"/>
        <w:jc w:val="both"/>
        <w:rPr>
          <w:sz w:val="15"/>
        </w:rPr>
      </w:pPr>
      <w:r>
        <w:rPr>
          <w:color w:val="231F20"/>
          <w:spacing w:val="-2"/>
          <w:sz w:val="15"/>
        </w:rPr>
        <w:t>Parks</w:t>
      </w:r>
      <w:r>
        <w:rPr>
          <w:color w:val="231F20"/>
          <w:spacing w:val="-6"/>
          <w:sz w:val="15"/>
        </w:rPr>
        <w:t xml:space="preserve"> </w:t>
      </w:r>
      <w:r>
        <w:rPr>
          <w:color w:val="231F20"/>
          <w:spacing w:val="-2"/>
          <w:sz w:val="15"/>
        </w:rPr>
        <w:t>DH,</w:t>
      </w:r>
      <w:r>
        <w:rPr>
          <w:color w:val="231F20"/>
          <w:spacing w:val="-6"/>
          <w:sz w:val="15"/>
        </w:rPr>
        <w:t xml:space="preserve"> </w:t>
      </w:r>
      <w:r>
        <w:rPr>
          <w:color w:val="231F20"/>
          <w:spacing w:val="-2"/>
          <w:sz w:val="15"/>
        </w:rPr>
        <w:t>Imelfort</w:t>
      </w:r>
      <w:r>
        <w:rPr>
          <w:color w:val="231F20"/>
          <w:spacing w:val="-5"/>
          <w:sz w:val="15"/>
        </w:rPr>
        <w:t xml:space="preserve"> </w:t>
      </w:r>
      <w:r>
        <w:rPr>
          <w:color w:val="231F20"/>
          <w:spacing w:val="-2"/>
          <w:sz w:val="15"/>
        </w:rPr>
        <w:t>M,</w:t>
      </w:r>
      <w:r>
        <w:rPr>
          <w:color w:val="231F20"/>
          <w:spacing w:val="-6"/>
          <w:sz w:val="15"/>
        </w:rPr>
        <w:t xml:space="preserve"> </w:t>
      </w:r>
      <w:r>
        <w:rPr>
          <w:color w:val="231F20"/>
          <w:spacing w:val="-2"/>
          <w:sz w:val="15"/>
        </w:rPr>
        <w:t>Skennerton</w:t>
      </w:r>
      <w:r>
        <w:rPr>
          <w:color w:val="231F20"/>
          <w:spacing w:val="-5"/>
          <w:sz w:val="15"/>
        </w:rPr>
        <w:t xml:space="preserve"> </w:t>
      </w:r>
      <w:r>
        <w:rPr>
          <w:color w:val="231F20"/>
          <w:spacing w:val="-2"/>
          <w:sz w:val="15"/>
        </w:rPr>
        <w:t>CT,</w:t>
      </w:r>
      <w:r>
        <w:rPr>
          <w:color w:val="231F20"/>
          <w:spacing w:val="-6"/>
          <w:sz w:val="15"/>
        </w:rPr>
        <w:t xml:space="preserve"> </w:t>
      </w:r>
      <w:r>
        <w:rPr>
          <w:color w:val="231F20"/>
          <w:spacing w:val="-2"/>
          <w:sz w:val="15"/>
        </w:rPr>
        <w:t>Hugenholtz</w:t>
      </w:r>
      <w:r>
        <w:rPr>
          <w:color w:val="231F20"/>
          <w:spacing w:val="-6"/>
          <w:sz w:val="15"/>
        </w:rPr>
        <w:t xml:space="preserve"> </w:t>
      </w:r>
      <w:r>
        <w:rPr>
          <w:color w:val="231F20"/>
          <w:spacing w:val="-2"/>
          <w:sz w:val="15"/>
        </w:rPr>
        <w:t>P,</w:t>
      </w:r>
      <w:r>
        <w:rPr>
          <w:color w:val="231F20"/>
          <w:spacing w:val="-5"/>
          <w:sz w:val="15"/>
        </w:rPr>
        <w:t xml:space="preserve"> </w:t>
      </w:r>
      <w:r>
        <w:rPr>
          <w:color w:val="231F20"/>
          <w:spacing w:val="-2"/>
          <w:sz w:val="15"/>
        </w:rPr>
        <w:t>Tyson</w:t>
      </w:r>
      <w:r>
        <w:rPr>
          <w:color w:val="231F20"/>
          <w:spacing w:val="-6"/>
          <w:sz w:val="15"/>
        </w:rPr>
        <w:t xml:space="preserve"> </w:t>
      </w:r>
      <w:r>
        <w:rPr>
          <w:color w:val="231F20"/>
          <w:spacing w:val="-2"/>
          <w:sz w:val="15"/>
        </w:rPr>
        <w:t>GW.</w:t>
      </w:r>
      <w:r>
        <w:rPr>
          <w:color w:val="231F20"/>
          <w:spacing w:val="-6"/>
          <w:sz w:val="15"/>
        </w:rPr>
        <w:t xml:space="preserve"> </w:t>
      </w:r>
      <w:r>
        <w:rPr>
          <w:color w:val="231F20"/>
          <w:spacing w:val="-2"/>
          <w:sz w:val="15"/>
        </w:rPr>
        <w:t>2015.</w:t>
      </w:r>
      <w:r>
        <w:rPr>
          <w:color w:val="231F20"/>
          <w:sz w:val="15"/>
        </w:rPr>
        <w:t xml:space="preserve"> </w:t>
      </w:r>
      <w:r>
        <w:rPr>
          <w:color w:val="231F20"/>
          <w:spacing w:val="-4"/>
          <w:sz w:val="15"/>
        </w:rPr>
        <w:t>CheckM:</w:t>
      </w:r>
      <w:r>
        <w:rPr>
          <w:color w:val="231F20"/>
          <w:spacing w:val="-5"/>
          <w:sz w:val="15"/>
        </w:rPr>
        <w:t xml:space="preserve"> </w:t>
      </w:r>
      <w:r>
        <w:rPr>
          <w:color w:val="231F20"/>
          <w:spacing w:val="-4"/>
          <w:sz w:val="15"/>
        </w:rPr>
        <w:t>assessing the quality</w:t>
      </w:r>
      <w:r>
        <w:rPr>
          <w:color w:val="231F20"/>
          <w:spacing w:val="-5"/>
          <w:sz w:val="15"/>
        </w:rPr>
        <w:t xml:space="preserve"> </w:t>
      </w:r>
      <w:r>
        <w:rPr>
          <w:color w:val="231F20"/>
          <w:spacing w:val="-4"/>
          <w:sz w:val="15"/>
        </w:rPr>
        <w:t>of microbial genomes recovered</w:t>
      </w:r>
      <w:r>
        <w:rPr>
          <w:color w:val="231F20"/>
          <w:spacing w:val="-5"/>
          <w:sz w:val="15"/>
        </w:rPr>
        <w:t xml:space="preserve"> </w:t>
      </w:r>
      <w:r>
        <w:rPr>
          <w:color w:val="231F20"/>
          <w:spacing w:val="-4"/>
          <w:sz w:val="15"/>
        </w:rPr>
        <w:t>from iso-</w:t>
      </w:r>
      <w:r>
        <w:rPr>
          <w:color w:val="231F20"/>
          <w:sz w:val="15"/>
        </w:rPr>
        <w:t xml:space="preserve"> </w:t>
      </w:r>
      <w:r>
        <w:rPr>
          <w:color w:val="231F20"/>
          <w:w w:val="90"/>
          <w:sz w:val="15"/>
        </w:rPr>
        <w:t xml:space="preserve">lates, single cells, and metagenomes. Genome Res 25:1043–1055. </w:t>
      </w:r>
      <w:hyperlink r:id="rId97">
        <w:r>
          <w:rPr>
            <w:color w:val="0000FF"/>
            <w:w w:val="90"/>
            <w:sz w:val="15"/>
          </w:rPr>
          <w:t>https://</w:t>
        </w:r>
      </w:hyperlink>
      <w:r>
        <w:rPr>
          <w:color w:val="0000FF"/>
          <w:w w:val="102"/>
          <w:sz w:val="15"/>
        </w:rPr>
        <w:t xml:space="preserve"> </w:t>
      </w:r>
      <w:bookmarkStart w:id="66" w:name="_bookmark46"/>
      <w:bookmarkEnd w:id="66"/>
      <w:r>
        <w:fldChar w:fldCharType="begin"/>
      </w:r>
      <w:r>
        <w:instrText>HYPERLINK "https://doi.org/10.1101/gr.186072.114" \h</w:instrText>
      </w:r>
      <w:r>
        <w:fldChar w:fldCharType="separate"/>
      </w:r>
      <w:r>
        <w:rPr>
          <w:color w:val="0000FF"/>
          <w:spacing w:val="-2"/>
          <w:sz w:val="15"/>
        </w:rPr>
        <w:t>doi.org/10.1101/gr.186072.114</w:t>
      </w:r>
      <w:r>
        <w:fldChar w:fldCharType="end"/>
      </w:r>
      <w:r>
        <w:rPr>
          <w:color w:val="231F20"/>
          <w:spacing w:val="-2"/>
          <w:sz w:val="15"/>
        </w:rPr>
        <w:t>.</w:t>
      </w:r>
    </w:p>
    <w:p w14:paraId="4D2CBC8D" w14:textId="77777777" w:rsidR="009843BB" w:rsidRDefault="00000000">
      <w:pPr>
        <w:pStyle w:val="PargrafodaLista"/>
        <w:numPr>
          <w:ilvl w:val="0"/>
          <w:numId w:val="1"/>
        </w:numPr>
        <w:tabs>
          <w:tab w:val="left" w:pos="380"/>
        </w:tabs>
        <w:spacing w:line="261" w:lineRule="auto"/>
        <w:ind w:left="380" w:right="38" w:hanging="249"/>
        <w:jc w:val="both"/>
        <w:rPr>
          <w:sz w:val="15"/>
        </w:rPr>
      </w:pPr>
      <w:r>
        <w:rPr>
          <w:color w:val="231F20"/>
          <w:sz w:val="15"/>
        </w:rPr>
        <w:t xml:space="preserve">Galambos D, Anderson RE, Reveillaud J, Huber JA. 2019. Genome- </w:t>
      </w:r>
      <w:r>
        <w:rPr>
          <w:color w:val="231F20"/>
          <w:spacing w:val="-2"/>
          <w:sz w:val="15"/>
        </w:rPr>
        <w:t>resolved</w:t>
      </w:r>
      <w:r>
        <w:rPr>
          <w:color w:val="231F20"/>
          <w:spacing w:val="-5"/>
          <w:sz w:val="15"/>
        </w:rPr>
        <w:t xml:space="preserve"> </w:t>
      </w:r>
      <w:r>
        <w:rPr>
          <w:color w:val="231F20"/>
          <w:spacing w:val="-2"/>
          <w:sz w:val="15"/>
        </w:rPr>
        <w:t>metagenomics</w:t>
      </w:r>
      <w:r>
        <w:rPr>
          <w:color w:val="231F20"/>
          <w:spacing w:val="-5"/>
          <w:sz w:val="15"/>
        </w:rPr>
        <w:t xml:space="preserve"> </w:t>
      </w:r>
      <w:r>
        <w:rPr>
          <w:color w:val="231F20"/>
          <w:spacing w:val="-2"/>
          <w:sz w:val="15"/>
        </w:rPr>
        <w:t>and</w:t>
      </w:r>
      <w:r>
        <w:rPr>
          <w:color w:val="231F20"/>
          <w:spacing w:val="-4"/>
          <w:sz w:val="15"/>
        </w:rPr>
        <w:t xml:space="preserve"> </w:t>
      </w:r>
      <w:r>
        <w:rPr>
          <w:color w:val="231F20"/>
          <w:spacing w:val="-2"/>
          <w:sz w:val="15"/>
        </w:rPr>
        <w:t>metatranscriptomics</w:t>
      </w:r>
      <w:r>
        <w:rPr>
          <w:color w:val="231F20"/>
          <w:spacing w:val="-4"/>
          <w:sz w:val="15"/>
        </w:rPr>
        <w:t xml:space="preserve"> </w:t>
      </w:r>
      <w:r>
        <w:rPr>
          <w:color w:val="231F20"/>
          <w:spacing w:val="-2"/>
          <w:sz w:val="15"/>
        </w:rPr>
        <w:t>reveal</w:t>
      </w:r>
      <w:r>
        <w:rPr>
          <w:color w:val="231F20"/>
          <w:spacing w:val="-4"/>
          <w:sz w:val="15"/>
        </w:rPr>
        <w:t xml:space="preserve"> </w:t>
      </w:r>
      <w:r>
        <w:rPr>
          <w:color w:val="231F20"/>
          <w:spacing w:val="-2"/>
          <w:sz w:val="15"/>
        </w:rPr>
        <w:t>niche</w:t>
      </w:r>
      <w:r>
        <w:rPr>
          <w:color w:val="231F20"/>
          <w:spacing w:val="-5"/>
          <w:sz w:val="15"/>
        </w:rPr>
        <w:t xml:space="preserve"> </w:t>
      </w:r>
      <w:r>
        <w:rPr>
          <w:color w:val="231F20"/>
          <w:spacing w:val="-2"/>
          <w:sz w:val="15"/>
        </w:rPr>
        <w:t>differen-</w:t>
      </w:r>
      <w:r>
        <w:rPr>
          <w:color w:val="231F20"/>
          <w:sz w:val="15"/>
        </w:rPr>
        <w:t xml:space="preserve"> tiation in functionally redundant microbial communities at deep-sea </w:t>
      </w:r>
      <w:r>
        <w:rPr>
          <w:color w:val="231F20"/>
          <w:spacing w:val="-2"/>
          <w:sz w:val="15"/>
        </w:rPr>
        <w:t>hydrothermal</w:t>
      </w:r>
      <w:r>
        <w:rPr>
          <w:color w:val="231F20"/>
          <w:spacing w:val="-6"/>
          <w:sz w:val="15"/>
        </w:rPr>
        <w:t xml:space="preserve"> </w:t>
      </w:r>
      <w:r>
        <w:rPr>
          <w:color w:val="231F20"/>
          <w:spacing w:val="-2"/>
          <w:sz w:val="15"/>
        </w:rPr>
        <w:t>vents.</w:t>
      </w:r>
      <w:r>
        <w:rPr>
          <w:color w:val="231F20"/>
          <w:spacing w:val="-6"/>
          <w:sz w:val="15"/>
        </w:rPr>
        <w:t xml:space="preserve"> </w:t>
      </w:r>
      <w:r>
        <w:rPr>
          <w:color w:val="231F20"/>
          <w:spacing w:val="-2"/>
          <w:sz w:val="15"/>
        </w:rPr>
        <w:t>Environ</w:t>
      </w:r>
      <w:r>
        <w:rPr>
          <w:color w:val="231F20"/>
          <w:spacing w:val="-5"/>
          <w:sz w:val="15"/>
        </w:rPr>
        <w:t xml:space="preserve"> </w:t>
      </w:r>
      <w:r>
        <w:rPr>
          <w:color w:val="231F20"/>
          <w:spacing w:val="-2"/>
          <w:sz w:val="15"/>
        </w:rPr>
        <w:t>Microbiol</w:t>
      </w:r>
      <w:r>
        <w:rPr>
          <w:color w:val="231F20"/>
          <w:spacing w:val="-5"/>
          <w:sz w:val="15"/>
        </w:rPr>
        <w:t xml:space="preserve"> </w:t>
      </w:r>
      <w:r>
        <w:rPr>
          <w:color w:val="231F20"/>
          <w:spacing w:val="-2"/>
          <w:sz w:val="15"/>
        </w:rPr>
        <w:t>21:4395–4410.</w:t>
      </w:r>
      <w:r>
        <w:rPr>
          <w:color w:val="231F20"/>
          <w:spacing w:val="-6"/>
          <w:sz w:val="15"/>
        </w:rPr>
        <w:t xml:space="preserve"> </w:t>
      </w:r>
      <w:hyperlink r:id="rId98">
        <w:r>
          <w:rPr>
            <w:color w:val="0000FF"/>
            <w:spacing w:val="-2"/>
            <w:sz w:val="15"/>
          </w:rPr>
          <w:t>https://doi.org/10</w:t>
        </w:r>
      </w:hyperlink>
    </w:p>
    <w:p w14:paraId="484A4DA8" w14:textId="77777777" w:rsidR="009843BB" w:rsidRDefault="00000000">
      <w:pPr>
        <w:spacing w:line="172" w:lineRule="exact"/>
        <w:ind w:left="380"/>
        <w:rPr>
          <w:sz w:val="15"/>
        </w:rPr>
      </w:pPr>
      <w:hyperlink r:id="rId99">
        <w:r>
          <w:rPr>
            <w:color w:val="0000FF"/>
            <w:w w:val="90"/>
            <w:sz w:val="15"/>
          </w:rPr>
          <w:t>.1111/1462-</w:t>
        </w:r>
        <w:r>
          <w:rPr>
            <w:color w:val="0000FF"/>
            <w:spacing w:val="-2"/>
            <w:sz w:val="15"/>
          </w:rPr>
          <w:t>2920.14806</w:t>
        </w:r>
      </w:hyperlink>
      <w:r>
        <w:rPr>
          <w:color w:val="231F20"/>
          <w:spacing w:val="-2"/>
          <w:sz w:val="15"/>
        </w:rPr>
        <w:t>.</w:t>
      </w:r>
    </w:p>
    <w:p w14:paraId="6591F71A" w14:textId="77777777" w:rsidR="009843BB" w:rsidRDefault="00000000">
      <w:pPr>
        <w:pStyle w:val="PargrafodaLista"/>
        <w:numPr>
          <w:ilvl w:val="0"/>
          <w:numId w:val="1"/>
        </w:numPr>
        <w:tabs>
          <w:tab w:val="left" w:pos="380"/>
        </w:tabs>
        <w:spacing w:line="261" w:lineRule="auto"/>
        <w:ind w:left="380" w:right="38" w:hanging="249"/>
        <w:jc w:val="both"/>
        <w:rPr>
          <w:sz w:val="15"/>
        </w:rPr>
      </w:pPr>
      <w:bookmarkStart w:id="67" w:name="_bookmark47"/>
      <w:bookmarkEnd w:id="67"/>
      <w:r>
        <w:rPr>
          <w:color w:val="231F20"/>
          <w:w w:val="90"/>
          <w:sz w:val="15"/>
        </w:rPr>
        <w:t>Eren</w:t>
      </w:r>
      <w:r>
        <w:rPr>
          <w:color w:val="231F20"/>
          <w:spacing w:val="-7"/>
          <w:w w:val="90"/>
          <w:sz w:val="15"/>
        </w:rPr>
        <w:t xml:space="preserve"> </w:t>
      </w:r>
      <w:r>
        <w:rPr>
          <w:color w:val="231F20"/>
          <w:w w:val="90"/>
          <w:sz w:val="15"/>
        </w:rPr>
        <w:t>AM,</w:t>
      </w:r>
      <w:r>
        <w:rPr>
          <w:color w:val="231F20"/>
          <w:spacing w:val="-6"/>
          <w:w w:val="90"/>
          <w:sz w:val="15"/>
        </w:rPr>
        <w:t xml:space="preserve"> </w:t>
      </w:r>
      <w:r>
        <w:rPr>
          <w:color w:val="231F20"/>
          <w:w w:val="90"/>
          <w:sz w:val="15"/>
        </w:rPr>
        <w:t>Kiefl</w:t>
      </w:r>
      <w:r>
        <w:rPr>
          <w:color w:val="231F20"/>
          <w:spacing w:val="-6"/>
          <w:w w:val="90"/>
          <w:sz w:val="15"/>
        </w:rPr>
        <w:t xml:space="preserve"> </w:t>
      </w:r>
      <w:r>
        <w:rPr>
          <w:color w:val="231F20"/>
          <w:w w:val="90"/>
          <w:sz w:val="15"/>
        </w:rPr>
        <w:t>E,</w:t>
      </w:r>
      <w:r>
        <w:rPr>
          <w:color w:val="231F20"/>
          <w:spacing w:val="-6"/>
          <w:w w:val="90"/>
          <w:sz w:val="15"/>
        </w:rPr>
        <w:t xml:space="preserve"> </w:t>
      </w:r>
      <w:r>
        <w:rPr>
          <w:color w:val="231F20"/>
          <w:w w:val="90"/>
          <w:sz w:val="15"/>
        </w:rPr>
        <w:t>Shaiber</w:t>
      </w:r>
      <w:r>
        <w:rPr>
          <w:color w:val="231F20"/>
          <w:spacing w:val="-7"/>
          <w:w w:val="90"/>
          <w:sz w:val="15"/>
        </w:rPr>
        <w:t xml:space="preserve"> </w:t>
      </w:r>
      <w:r>
        <w:rPr>
          <w:color w:val="231F20"/>
          <w:w w:val="90"/>
          <w:sz w:val="15"/>
        </w:rPr>
        <w:t>A,</w:t>
      </w:r>
      <w:r>
        <w:rPr>
          <w:color w:val="231F20"/>
          <w:spacing w:val="-6"/>
          <w:w w:val="90"/>
          <w:sz w:val="15"/>
        </w:rPr>
        <w:t xml:space="preserve"> </w:t>
      </w:r>
      <w:r>
        <w:rPr>
          <w:color w:val="231F20"/>
          <w:w w:val="90"/>
          <w:sz w:val="15"/>
        </w:rPr>
        <w:t>Veseli</w:t>
      </w:r>
      <w:r>
        <w:rPr>
          <w:color w:val="231F20"/>
          <w:spacing w:val="-6"/>
          <w:w w:val="90"/>
          <w:sz w:val="15"/>
        </w:rPr>
        <w:t xml:space="preserve"> </w:t>
      </w:r>
      <w:r>
        <w:rPr>
          <w:color w:val="231F20"/>
          <w:w w:val="90"/>
          <w:sz w:val="15"/>
        </w:rPr>
        <w:t>I,</w:t>
      </w:r>
      <w:r>
        <w:rPr>
          <w:color w:val="231F20"/>
          <w:spacing w:val="-6"/>
          <w:w w:val="90"/>
          <w:sz w:val="15"/>
        </w:rPr>
        <w:t xml:space="preserve"> </w:t>
      </w:r>
      <w:r>
        <w:rPr>
          <w:color w:val="231F20"/>
          <w:w w:val="90"/>
          <w:sz w:val="15"/>
        </w:rPr>
        <w:t>Miller</w:t>
      </w:r>
      <w:r>
        <w:rPr>
          <w:color w:val="231F20"/>
          <w:spacing w:val="-7"/>
          <w:w w:val="90"/>
          <w:sz w:val="15"/>
        </w:rPr>
        <w:t xml:space="preserve"> </w:t>
      </w:r>
      <w:r>
        <w:rPr>
          <w:color w:val="231F20"/>
          <w:w w:val="90"/>
          <w:sz w:val="15"/>
        </w:rPr>
        <w:t>SE,</w:t>
      </w:r>
      <w:r>
        <w:rPr>
          <w:color w:val="231F20"/>
          <w:spacing w:val="-6"/>
          <w:w w:val="90"/>
          <w:sz w:val="15"/>
        </w:rPr>
        <w:t xml:space="preserve"> </w:t>
      </w:r>
      <w:r>
        <w:rPr>
          <w:color w:val="231F20"/>
          <w:w w:val="90"/>
          <w:sz w:val="15"/>
        </w:rPr>
        <w:t>Schechter</w:t>
      </w:r>
      <w:r>
        <w:rPr>
          <w:color w:val="231F20"/>
          <w:spacing w:val="-6"/>
          <w:w w:val="90"/>
          <w:sz w:val="15"/>
        </w:rPr>
        <w:t xml:space="preserve"> </w:t>
      </w:r>
      <w:r>
        <w:rPr>
          <w:color w:val="231F20"/>
          <w:w w:val="90"/>
          <w:sz w:val="15"/>
        </w:rPr>
        <w:t>MS,</w:t>
      </w:r>
      <w:r>
        <w:rPr>
          <w:color w:val="231F20"/>
          <w:spacing w:val="-7"/>
          <w:w w:val="90"/>
          <w:sz w:val="15"/>
        </w:rPr>
        <w:t xml:space="preserve"> </w:t>
      </w:r>
      <w:r>
        <w:rPr>
          <w:color w:val="231F20"/>
          <w:w w:val="90"/>
          <w:sz w:val="15"/>
        </w:rPr>
        <w:t>Fink</w:t>
      </w:r>
      <w:r>
        <w:rPr>
          <w:color w:val="231F20"/>
          <w:spacing w:val="-6"/>
          <w:w w:val="90"/>
          <w:sz w:val="15"/>
        </w:rPr>
        <w:t xml:space="preserve"> </w:t>
      </w:r>
      <w:r>
        <w:rPr>
          <w:color w:val="231F20"/>
          <w:w w:val="90"/>
          <w:sz w:val="15"/>
        </w:rPr>
        <w:t>I,</w:t>
      </w:r>
      <w:r>
        <w:rPr>
          <w:color w:val="231F20"/>
          <w:spacing w:val="-6"/>
          <w:w w:val="90"/>
          <w:sz w:val="15"/>
        </w:rPr>
        <w:t xml:space="preserve"> </w:t>
      </w:r>
      <w:r>
        <w:rPr>
          <w:color w:val="231F20"/>
          <w:w w:val="90"/>
          <w:sz w:val="15"/>
        </w:rPr>
        <w:t>Pan</w:t>
      </w:r>
      <w:r>
        <w:rPr>
          <w:color w:val="231F20"/>
          <w:spacing w:val="-6"/>
          <w:w w:val="90"/>
          <w:sz w:val="15"/>
        </w:rPr>
        <w:t xml:space="preserve"> </w:t>
      </w:r>
      <w:r>
        <w:rPr>
          <w:color w:val="231F20"/>
          <w:w w:val="90"/>
          <w:sz w:val="15"/>
        </w:rPr>
        <w:t>JN,</w:t>
      </w:r>
      <w:r>
        <w:rPr>
          <w:color w:val="231F20"/>
          <w:sz w:val="15"/>
        </w:rPr>
        <w:t xml:space="preserve"> Yousef</w:t>
      </w:r>
      <w:r>
        <w:rPr>
          <w:color w:val="231F20"/>
          <w:spacing w:val="-5"/>
          <w:sz w:val="15"/>
        </w:rPr>
        <w:t xml:space="preserve"> </w:t>
      </w:r>
      <w:r>
        <w:rPr>
          <w:color w:val="231F20"/>
          <w:sz w:val="15"/>
        </w:rPr>
        <w:t>M,</w:t>
      </w:r>
      <w:r>
        <w:rPr>
          <w:color w:val="231F20"/>
          <w:spacing w:val="-4"/>
          <w:sz w:val="15"/>
        </w:rPr>
        <w:t xml:space="preserve"> </w:t>
      </w:r>
      <w:r>
        <w:rPr>
          <w:color w:val="231F20"/>
          <w:sz w:val="15"/>
        </w:rPr>
        <w:t>Fogarty</w:t>
      </w:r>
      <w:r>
        <w:rPr>
          <w:color w:val="231F20"/>
          <w:spacing w:val="-5"/>
          <w:sz w:val="15"/>
        </w:rPr>
        <w:t xml:space="preserve"> </w:t>
      </w:r>
      <w:r>
        <w:rPr>
          <w:color w:val="231F20"/>
          <w:sz w:val="15"/>
        </w:rPr>
        <w:t>EC,</w:t>
      </w:r>
      <w:r>
        <w:rPr>
          <w:color w:val="231F20"/>
          <w:spacing w:val="-5"/>
          <w:sz w:val="15"/>
        </w:rPr>
        <w:t xml:space="preserve"> </w:t>
      </w:r>
      <w:r>
        <w:rPr>
          <w:color w:val="231F20"/>
          <w:sz w:val="15"/>
        </w:rPr>
        <w:t>Trigodet</w:t>
      </w:r>
      <w:r>
        <w:rPr>
          <w:color w:val="231F20"/>
          <w:spacing w:val="-5"/>
          <w:sz w:val="15"/>
        </w:rPr>
        <w:t xml:space="preserve"> </w:t>
      </w:r>
      <w:r>
        <w:rPr>
          <w:color w:val="231F20"/>
          <w:sz w:val="15"/>
        </w:rPr>
        <w:t>F,</w:t>
      </w:r>
      <w:r>
        <w:rPr>
          <w:color w:val="231F20"/>
          <w:spacing w:val="-4"/>
          <w:sz w:val="15"/>
        </w:rPr>
        <w:t xml:space="preserve"> </w:t>
      </w:r>
      <w:r>
        <w:rPr>
          <w:color w:val="231F20"/>
          <w:sz w:val="15"/>
        </w:rPr>
        <w:t>Watson</w:t>
      </w:r>
      <w:r>
        <w:rPr>
          <w:color w:val="231F20"/>
          <w:spacing w:val="-5"/>
          <w:sz w:val="15"/>
        </w:rPr>
        <w:t xml:space="preserve"> </w:t>
      </w:r>
      <w:r>
        <w:rPr>
          <w:color w:val="231F20"/>
          <w:sz w:val="15"/>
        </w:rPr>
        <w:t>AR,</w:t>
      </w:r>
      <w:r>
        <w:rPr>
          <w:color w:val="231F20"/>
          <w:spacing w:val="-4"/>
          <w:sz w:val="15"/>
        </w:rPr>
        <w:t xml:space="preserve"> </w:t>
      </w:r>
      <w:r>
        <w:rPr>
          <w:color w:val="231F20"/>
          <w:sz w:val="15"/>
        </w:rPr>
        <w:t>Esen</w:t>
      </w:r>
      <w:r>
        <w:rPr>
          <w:color w:val="231F20"/>
          <w:spacing w:val="-5"/>
          <w:sz w:val="15"/>
        </w:rPr>
        <w:t xml:space="preserve"> </w:t>
      </w:r>
      <w:r>
        <w:rPr>
          <w:color w:val="231F20"/>
          <w:sz w:val="15"/>
        </w:rPr>
        <w:t>ÖC,</w:t>
      </w:r>
      <w:r>
        <w:rPr>
          <w:color w:val="231F20"/>
          <w:spacing w:val="-5"/>
          <w:sz w:val="15"/>
        </w:rPr>
        <w:t xml:space="preserve"> </w:t>
      </w:r>
      <w:r>
        <w:rPr>
          <w:color w:val="231F20"/>
          <w:sz w:val="15"/>
        </w:rPr>
        <w:t>Moore</w:t>
      </w:r>
      <w:r>
        <w:rPr>
          <w:color w:val="231F20"/>
          <w:spacing w:val="-5"/>
          <w:sz w:val="15"/>
        </w:rPr>
        <w:t xml:space="preserve"> </w:t>
      </w:r>
      <w:r>
        <w:rPr>
          <w:color w:val="231F20"/>
          <w:sz w:val="15"/>
        </w:rPr>
        <w:t xml:space="preserve">RM, </w:t>
      </w:r>
      <w:r>
        <w:rPr>
          <w:color w:val="231F20"/>
          <w:spacing w:val="-2"/>
          <w:sz w:val="15"/>
        </w:rPr>
        <w:t>Clayssen</w:t>
      </w:r>
      <w:r>
        <w:rPr>
          <w:color w:val="231F20"/>
          <w:spacing w:val="-5"/>
          <w:sz w:val="15"/>
        </w:rPr>
        <w:t xml:space="preserve"> </w:t>
      </w:r>
      <w:r>
        <w:rPr>
          <w:color w:val="231F20"/>
          <w:spacing w:val="-2"/>
          <w:sz w:val="15"/>
        </w:rPr>
        <w:t>Q,</w:t>
      </w:r>
      <w:r>
        <w:rPr>
          <w:color w:val="231F20"/>
          <w:spacing w:val="-4"/>
          <w:sz w:val="15"/>
        </w:rPr>
        <w:t xml:space="preserve"> </w:t>
      </w:r>
      <w:r>
        <w:rPr>
          <w:color w:val="231F20"/>
          <w:spacing w:val="-2"/>
          <w:sz w:val="15"/>
        </w:rPr>
        <w:t>Lee</w:t>
      </w:r>
      <w:r>
        <w:rPr>
          <w:color w:val="231F20"/>
          <w:spacing w:val="-5"/>
          <w:sz w:val="15"/>
        </w:rPr>
        <w:t xml:space="preserve"> </w:t>
      </w:r>
      <w:r>
        <w:rPr>
          <w:color w:val="231F20"/>
          <w:spacing w:val="-2"/>
          <w:sz w:val="15"/>
        </w:rPr>
        <w:t>MD,</w:t>
      </w:r>
      <w:r>
        <w:rPr>
          <w:color w:val="231F20"/>
          <w:spacing w:val="-5"/>
          <w:sz w:val="15"/>
        </w:rPr>
        <w:t xml:space="preserve"> </w:t>
      </w:r>
      <w:r>
        <w:rPr>
          <w:color w:val="231F20"/>
          <w:spacing w:val="-2"/>
          <w:sz w:val="15"/>
        </w:rPr>
        <w:t>Kivenson</w:t>
      </w:r>
      <w:r>
        <w:rPr>
          <w:color w:val="231F20"/>
          <w:spacing w:val="-4"/>
          <w:sz w:val="15"/>
        </w:rPr>
        <w:t xml:space="preserve"> </w:t>
      </w:r>
      <w:r>
        <w:rPr>
          <w:color w:val="231F20"/>
          <w:spacing w:val="-2"/>
          <w:sz w:val="15"/>
        </w:rPr>
        <w:t>V,</w:t>
      </w:r>
      <w:r>
        <w:rPr>
          <w:color w:val="231F20"/>
          <w:spacing w:val="-5"/>
          <w:sz w:val="15"/>
        </w:rPr>
        <w:t xml:space="preserve"> </w:t>
      </w:r>
      <w:r>
        <w:rPr>
          <w:color w:val="231F20"/>
          <w:spacing w:val="-2"/>
          <w:sz w:val="15"/>
        </w:rPr>
        <w:t>Graham</w:t>
      </w:r>
      <w:r>
        <w:rPr>
          <w:color w:val="231F20"/>
          <w:spacing w:val="-5"/>
          <w:sz w:val="15"/>
        </w:rPr>
        <w:t xml:space="preserve"> </w:t>
      </w:r>
      <w:r>
        <w:rPr>
          <w:color w:val="231F20"/>
          <w:spacing w:val="-2"/>
          <w:sz w:val="15"/>
        </w:rPr>
        <w:t>ED,</w:t>
      </w:r>
      <w:r>
        <w:rPr>
          <w:color w:val="231F20"/>
          <w:spacing w:val="-4"/>
          <w:sz w:val="15"/>
        </w:rPr>
        <w:t xml:space="preserve"> </w:t>
      </w:r>
      <w:r>
        <w:rPr>
          <w:color w:val="231F20"/>
          <w:spacing w:val="-2"/>
          <w:sz w:val="15"/>
        </w:rPr>
        <w:t>Merrill</w:t>
      </w:r>
      <w:r>
        <w:rPr>
          <w:color w:val="231F20"/>
          <w:spacing w:val="-4"/>
          <w:sz w:val="15"/>
        </w:rPr>
        <w:t xml:space="preserve"> </w:t>
      </w:r>
      <w:r>
        <w:rPr>
          <w:color w:val="231F20"/>
          <w:spacing w:val="-2"/>
          <w:sz w:val="15"/>
        </w:rPr>
        <w:t>BD,</w:t>
      </w:r>
      <w:r>
        <w:rPr>
          <w:color w:val="231F20"/>
          <w:spacing w:val="-5"/>
          <w:sz w:val="15"/>
        </w:rPr>
        <w:t xml:space="preserve"> </w:t>
      </w:r>
      <w:r>
        <w:rPr>
          <w:color w:val="231F20"/>
          <w:spacing w:val="-2"/>
          <w:sz w:val="15"/>
        </w:rPr>
        <w:t>Karkman</w:t>
      </w:r>
      <w:r>
        <w:rPr>
          <w:color w:val="231F20"/>
          <w:spacing w:val="-4"/>
          <w:sz w:val="15"/>
        </w:rPr>
        <w:t xml:space="preserve"> </w:t>
      </w:r>
      <w:r>
        <w:rPr>
          <w:color w:val="231F20"/>
          <w:spacing w:val="-2"/>
          <w:sz w:val="15"/>
        </w:rPr>
        <w:t>A,</w:t>
      </w:r>
      <w:r>
        <w:rPr>
          <w:color w:val="231F20"/>
          <w:sz w:val="15"/>
        </w:rPr>
        <w:t xml:space="preserve"> </w:t>
      </w:r>
      <w:r>
        <w:rPr>
          <w:color w:val="231F20"/>
          <w:w w:val="90"/>
          <w:sz w:val="15"/>
        </w:rPr>
        <w:t>Blankenberg D, Eppley JM, Sjödin A, Scott JJ, Vázquez-Campos X, McKay</w:t>
      </w:r>
      <w:r>
        <w:rPr>
          <w:color w:val="231F20"/>
          <w:sz w:val="15"/>
        </w:rPr>
        <w:t xml:space="preserve"> </w:t>
      </w:r>
      <w:r>
        <w:rPr>
          <w:color w:val="231F20"/>
          <w:w w:val="90"/>
          <w:sz w:val="15"/>
        </w:rPr>
        <w:t>LJ,</w:t>
      </w:r>
      <w:r>
        <w:rPr>
          <w:color w:val="231F20"/>
          <w:spacing w:val="-3"/>
          <w:w w:val="90"/>
          <w:sz w:val="15"/>
        </w:rPr>
        <w:t xml:space="preserve"> </w:t>
      </w:r>
      <w:r>
        <w:rPr>
          <w:color w:val="231F20"/>
          <w:w w:val="90"/>
          <w:sz w:val="15"/>
        </w:rPr>
        <w:t>McDaniel</w:t>
      </w:r>
      <w:r>
        <w:rPr>
          <w:color w:val="231F20"/>
          <w:spacing w:val="-3"/>
          <w:w w:val="90"/>
          <w:sz w:val="15"/>
        </w:rPr>
        <w:t xml:space="preserve"> </w:t>
      </w:r>
      <w:r>
        <w:rPr>
          <w:color w:val="231F20"/>
          <w:w w:val="90"/>
          <w:sz w:val="15"/>
        </w:rPr>
        <w:t>EA,</w:t>
      </w:r>
      <w:r>
        <w:rPr>
          <w:color w:val="231F20"/>
          <w:spacing w:val="-3"/>
          <w:w w:val="90"/>
          <w:sz w:val="15"/>
        </w:rPr>
        <w:t xml:space="preserve"> </w:t>
      </w:r>
      <w:r>
        <w:rPr>
          <w:color w:val="231F20"/>
          <w:w w:val="90"/>
          <w:sz w:val="15"/>
        </w:rPr>
        <w:t>Stevens</w:t>
      </w:r>
      <w:r>
        <w:rPr>
          <w:color w:val="231F20"/>
          <w:spacing w:val="-3"/>
          <w:w w:val="90"/>
          <w:sz w:val="15"/>
        </w:rPr>
        <w:t xml:space="preserve"> </w:t>
      </w:r>
      <w:r>
        <w:rPr>
          <w:color w:val="231F20"/>
          <w:w w:val="90"/>
          <w:sz w:val="15"/>
        </w:rPr>
        <w:t>SLR,</w:t>
      </w:r>
      <w:r>
        <w:rPr>
          <w:color w:val="231F20"/>
          <w:spacing w:val="-3"/>
          <w:w w:val="90"/>
          <w:sz w:val="15"/>
        </w:rPr>
        <w:t xml:space="preserve"> </w:t>
      </w:r>
      <w:r>
        <w:rPr>
          <w:color w:val="231F20"/>
          <w:w w:val="90"/>
          <w:sz w:val="15"/>
        </w:rPr>
        <w:t>Anderson</w:t>
      </w:r>
      <w:r>
        <w:rPr>
          <w:color w:val="231F20"/>
          <w:spacing w:val="-3"/>
          <w:w w:val="90"/>
          <w:sz w:val="15"/>
        </w:rPr>
        <w:t xml:space="preserve"> </w:t>
      </w:r>
      <w:r>
        <w:rPr>
          <w:color w:val="231F20"/>
          <w:w w:val="90"/>
          <w:sz w:val="15"/>
        </w:rPr>
        <w:t>RE,</w:t>
      </w:r>
      <w:r>
        <w:rPr>
          <w:color w:val="231F20"/>
          <w:spacing w:val="-3"/>
          <w:w w:val="90"/>
          <w:sz w:val="15"/>
        </w:rPr>
        <w:t xml:space="preserve"> </w:t>
      </w:r>
      <w:r>
        <w:rPr>
          <w:color w:val="231F20"/>
          <w:w w:val="90"/>
          <w:sz w:val="15"/>
        </w:rPr>
        <w:t>Fuessel</w:t>
      </w:r>
      <w:r>
        <w:rPr>
          <w:color w:val="231F20"/>
          <w:spacing w:val="-3"/>
          <w:w w:val="90"/>
          <w:sz w:val="15"/>
        </w:rPr>
        <w:t xml:space="preserve"> </w:t>
      </w:r>
      <w:r>
        <w:rPr>
          <w:color w:val="231F20"/>
          <w:w w:val="90"/>
          <w:sz w:val="15"/>
        </w:rPr>
        <w:t>J,</w:t>
      </w:r>
      <w:r>
        <w:rPr>
          <w:color w:val="231F20"/>
          <w:spacing w:val="-3"/>
          <w:w w:val="90"/>
          <w:sz w:val="15"/>
        </w:rPr>
        <w:t xml:space="preserve"> </w:t>
      </w:r>
      <w:r>
        <w:rPr>
          <w:color w:val="231F20"/>
          <w:w w:val="90"/>
          <w:sz w:val="15"/>
        </w:rPr>
        <w:t>Fernandez-Guerra</w:t>
      </w:r>
      <w:r>
        <w:rPr>
          <w:color w:val="231F20"/>
          <w:sz w:val="15"/>
        </w:rPr>
        <w:t xml:space="preserve"> </w:t>
      </w:r>
      <w:r>
        <w:rPr>
          <w:color w:val="231F20"/>
          <w:spacing w:val="-4"/>
          <w:sz w:val="15"/>
        </w:rPr>
        <w:t>A, Maignien L, Delmont TO, Willis AD. 2021. Community-led, integrated,</w:t>
      </w:r>
      <w:r>
        <w:rPr>
          <w:color w:val="231F20"/>
          <w:sz w:val="15"/>
        </w:rPr>
        <w:t xml:space="preserve"> reproducible</w:t>
      </w:r>
      <w:r>
        <w:rPr>
          <w:color w:val="231F20"/>
          <w:spacing w:val="10"/>
          <w:sz w:val="15"/>
        </w:rPr>
        <w:t xml:space="preserve"> </w:t>
      </w:r>
      <w:r>
        <w:rPr>
          <w:color w:val="231F20"/>
          <w:sz w:val="15"/>
        </w:rPr>
        <w:t>multi-omics</w:t>
      </w:r>
      <w:r>
        <w:rPr>
          <w:color w:val="231F20"/>
          <w:spacing w:val="10"/>
          <w:sz w:val="15"/>
        </w:rPr>
        <w:t xml:space="preserve"> </w:t>
      </w:r>
      <w:r>
        <w:rPr>
          <w:color w:val="231F20"/>
          <w:sz w:val="15"/>
        </w:rPr>
        <w:t>with</w:t>
      </w:r>
      <w:r>
        <w:rPr>
          <w:color w:val="231F20"/>
          <w:spacing w:val="10"/>
          <w:sz w:val="15"/>
        </w:rPr>
        <w:t xml:space="preserve"> </w:t>
      </w:r>
      <w:r>
        <w:rPr>
          <w:color w:val="231F20"/>
          <w:sz w:val="15"/>
        </w:rPr>
        <w:t>anvi’o.</w:t>
      </w:r>
      <w:r>
        <w:rPr>
          <w:color w:val="231F20"/>
          <w:spacing w:val="11"/>
          <w:sz w:val="15"/>
        </w:rPr>
        <w:t xml:space="preserve"> </w:t>
      </w:r>
      <w:r>
        <w:rPr>
          <w:color w:val="231F20"/>
          <w:sz w:val="15"/>
        </w:rPr>
        <w:t>Nat</w:t>
      </w:r>
      <w:r>
        <w:rPr>
          <w:color w:val="231F20"/>
          <w:spacing w:val="10"/>
          <w:sz w:val="15"/>
        </w:rPr>
        <w:t xml:space="preserve"> </w:t>
      </w:r>
      <w:r>
        <w:rPr>
          <w:color w:val="231F20"/>
          <w:sz w:val="15"/>
        </w:rPr>
        <w:t>Microbiol</w:t>
      </w:r>
      <w:r>
        <w:rPr>
          <w:color w:val="231F20"/>
          <w:spacing w:val="10"/>
          <w:sz w:val="15"/>
        </w:rPr>
        <w:t xml:space="preserve"> </w:t>
      </w:r>
      <w:r>
        <w:rPr>
          <w:color w:val="231F20"/>
          <w:sz w:val="15"/>
        </w:rPr>
        <w:t>6:3–6.</w:t>
      </w:r>
      <w:r>
        <w:rPr>
          <w:color w:val="231F20"/>
          <w:spacing w:val="11"/>
          <w:sz w:val="15"/>
        </w:rPr>
        <w:t xml:space="preserve"> </w:t>
      </w:r>
      <w:hyperlink r:id="rId100">
        <w:r>
          <w:rPr>
            <w:color w:val="0000FF"/>
            <w:sz w:val="15"/>
          </w:rPr>
          <w:t>https://doi</w:t>
        </w:r>
      </w:hyperlink>
    </w:p>
    <w:bookmarkStart w:id="68" w:name="_bookmark48"/>
    <w:bookmarkEnd w:id="68"/>
    <w:p w14:paraId="2BC18ED1" w14:textId="77777777" w:rsidR="009843BB" w:rsidRDefault="00000000">
      <w:pPr>
        <w:spacing w:line="172" w:lineRule="exact"/>
        <w:ind w:left="380"/>
        <w:rPr>
          <w:sz w:val="15"/>
        </w:rPr>
      </w:pPr>
      <w:r>
        <w:fldChar w:fldCharType="begin"/>
      </w:r>
      <w:r>
        <w:instrText>HYPERLINK "https://doi.org/10.1038/s41564-020-00834-3" \h</w:instrText>
      </w:r>
      <w:r>
        <w:fldChar w:fldCharType="separate"/>
      </w:r>
      <w:r>
        <w:rPr>
          <w:color w:val="0000FF"/>
          <w:w w:val="90"/>
          <w:sz w:val="15"/>
        </w:rPr>
        <w:t>.org/10.1038/s41564-020-00834-</w:t>
      </w:r>
      <w:r>
        <w:rPr>
          <w:color w:val="0000FF"/>
          <w:spacing w:val="-5"/>
          <w:w w:val="90"/>
          <w:sz w:val="15"/>
        </w:rPr>
        <w:t>3</w:t>
      </w:r>
      <w:r>
        <w:fldChar w:fldCharType="end"/>
      </w:r>
      <w:r>
        <w:rPr>
          <w:color w:val="231F20"/>
          <w:spacing w:val="-5"/>
          <w:w w:val="90"/>
          <w:sz w:val="15"/>
        </w:rPr>
        <w:t>.</w:t>
      </w:r>
    </w:p>
    <w:p w14:paraId="3B90B0C2" w14:textId="77777777" w:rsidR="009843BB" w:rsidRDefault="00000000">
      <w:pPr>
        <w:pStyle w:val="PargrafodaLista"/>
        <w:numPr>
          <w:ilvl w:val="0"/>
          <w:numId w:val="1"/>
        </w:numPr>
        <w:tabs>
          <w:tab w:val="left" w:pos="380"/>
        </w:tabs>
        <w:spacing w:line="261" w:lineRule="auto"/>
        <w:ind w:left="380" w:right="38" w:hanging="249"/>
        <w:jc w:val="both"/>
        <w:rPr>
          <w:sz w:val="15"/>
        </w:rPr>
      </w:pPr>
      <w:r>
        <w:rPr>
          <w:color w:val="231F20"/>
          <w:spacing w:val="-8"/>
          <w:sz w:val="15"/>
        </w:rPr>
        <w:t>Shaiber</w:t>
      </w:r>
      <w:r>
        <w:rPr>
          <w:color w:val="231F20"/>
          <w:spacing w:val="-3"/>
          <w:sz w:val="15"/>
        </w:rPr>
        <w:t xml:space="preserve"> </w:t>
      </w:r>
      <w:r>
        <w:rPr>
          <w:color w:val="231F20"/>
          <w:spacing w:val="-8"/>
          <w:sz w:val="15"/>
        </w:rPr>
        <w:t>A,</w:t>
      </w:r>
      <w:r>
        <w:rPr>
          <w:color w:val="231F20"/>
          <w:spacing w:val="-2"/>
          <w:sz w:val="15"/>
        </w:rPr>
        <w:t xml:space="preserve"> </w:t>
      </w:r>
      <w:r>
        <w:rPr>
          <w:color w:val="231F20"/>
          <w:spacing w:val="-8"/>
          <w:sz w:val="15"/>
        </w:rPr>
        <w:t>Willis</w:t>
      </w:r>
      <w:r>
        <w:rPr>
          <w:color w:val="231F20"/>
          <w:spacing w:val="-3"/>
          <w:sz w:val="15"/>
        </w:rPr>
        <w:t xml:space="preserve"> </w:t>
      </w:r>
      <w:r>
        <w:rPr>
          <w:color w:val="231F20"/>
          <w:spacing w:val="-8"/>
          <w:sz w:val="15"/>
        </w:rPr>
        <w:t>AD,</w:t>
      </w:r>
      <w:r>
        <w:rPr>
          <w:color w:val="231F20"/>
          <w:spacing w:val="-2"/>
          <w:sz w:val="15"/>
        </w:rPr>
        <w:t xml:space="preserve"> </w:t>
      </w:r>
      <w:r>
        <w:rPr>
          <w:color w:val="231F20"/>
          <w:spacing w:val="-8"/>
          <w:sz w:val="15"/>
        </w:rPr>
        <w:t>Delmont</w:t>
      </w:r>
      <w:r>
        <w:rPr>
          <w:color w:val="231F20"/>
          <w:spacing w:val="-3"/>
          <w:sz w:val="15"/>
        </w:rPr>
        <w:t xml:space="preserve"> </w:t>
      </w:r>
      <w:r>
        <w:rPr>
          <w:color w:val="231F20"/>
          <w:spacing w:val="-8"/>
          <w:sz w:val="15"/>
        </w:rPr>
        <w:t>TO,</w:t>
      </w:r>
      <w:r>
        <w:rPr>
          <w:color w:val="231F20"/>
          <w:spacing w:val="-2"/>
          <w:sz w:val="15"/>
        </w:rPr>
        <w:t xml:space="preserve"> </w:t>
      </w:r>
      <w:r>
        <w:rPr>
          <w:color w:val="231F20"/>
          <w:spacing w:val="-8"/>
          <w:sz w:val="15"/>
        </w:rPr>
        <w:t>Roux</w:t>
      </w:r>
      <w:r>
        <w:rPr>
          <w:color w:val="231F20"/>
          <w:spacing w:val="-2"/>
          <w:sz w:val="15"/>
        </w:rPr>
        <w:t xml:space="preserve"> </w:t>
      </w:r>
      <w:r>
        <w:rPr>
          <w:color w:val="231F20"/>
          <w:spacing w:val="-8"/>
          <w:sz w:val="15"/>
        </w:rPr>
        <w:t>S,</w:t>
      </w:r>
      <w:r>
        <w:rPr>
          <w:color w:val="231F20"/>
          <w:spacing w:val="-3"/>
          <w:sz w:val="15"/>
        </w:rPr>
        <w:t xml:space="preserve"> </w:t>
      </w:r>
      <w:r>
        <w:rPr>
          <w:color w:val="231F20"/>
          <w:spacing w:val="-8"/>
          <w:sz w:val="15"/>
        </w:rPr>
        <w:t>Chen</w:t>
      </w:r>
      <w:r>
        <w:rPr>
          <w:color w:val="231F20"/>
          <w:spacing w:val="-2"/>
          <w:sz w:val="15"/>
        </w:rPr>
        <w:t xml:space="preserve"> </w:t>
      </w:r>
      <w:r>
        <w:rPr>
          <w:color w:val="231F20"/>
          <w:spacing w:val="-8"/>
          <w:sz w:val="15"/>
        </w:rPr>
        <w:t>LX,</w:t>
      </w:r>
      <w:r>
        <w:rPr>
          <w:color w:val="231F20"/>
          <w:spacing w:val="-3"/>
          <w:sz w:val="15"/>
        </w:rPr>
        <w:t xml:space="preserve"> </w:t>
      </w:r>
      <w:r>
        <w:rPr>
          <w:color w:val="231F20"/>
          <w:spacing w:val="-8"/>
          <w:sz w:val="15"/>
        </w:rPr>
        <w:t>Schmid</w:t>
      </w:r>
      <w:r>
        <w:rPr>
          <w:color w:val="231F20"/>
          <w:spacing w:val="-2"/>
          <w:sz w:val="15"/>
        </w:rPr>
        <w:t xml:space="preserve"> </w:t>
      </w:r>
      <w:r>
        <w:rPr>
          <w:color w:val="231F20"/>
          <w:spacing w:val="-8"/>
          <w:sz w:val="15"/>
        </w:rPr>
        <w:t>AC,</w:t>
      </w:r>
      <w:r>
        <w:rPr>
          <w:color w:val="231F20"/>
          <w:spacing w:val="-3"/>
          <w:sz w:val="15"/>
        </w:rPr>
        <w:t xml:space="preserve"> </w:t>
      </w:r>
      <w:r>
        <w:rPr>
          <w:color w:val="231F20"/>
          <w:spacing w:val="-8"/>
          <w:sz w:val="15"/>
        </w:rPr>
        <w:t>Yousef</w:t>
      </w:r>
      <w:r>
        <w:rPr>
          <w:color w:val="231F20"/>
          <w:spacing w:val="-2"/>
          <w:sz w:val="15"/>
        </w:rPr>
        <w:t xml:space="preserve"> </w:t>
      </w:r>
      <w:r>
        <w:rPr>
          <w:color w:val="231F20"/>
          <w:spacing w:val="-8"/>
          <w:sz w:val="15"/>
        </w:rPr>
        <w:t>M,</w:t>
      </w:r>
      <w:r>
        <w:rPr>
          <w:color w:val="231F20"/>
          <w:sz w:val="15"/>
        </w:rPr>
        <w:t xml:space="preserve"> </w:t>
      </w:r>
      <w:r>
        <w:rPr>
          <w:color w:val="231F20"/>
          <w:spacing w:val="-2"/>
          <w:w w:val="90"/>
          <w:sz w:val="15"/>
        </w:rPr>
        <w:t>Watson AR, Lolans K, Esen ÖC, Lee STM, Downey N, Morrison HG, Dewhirst</w:t>
      </w:r>
      <w:r>
        <w:rPr>
          <w:color w:val="231F20"/>
          <w:sz w:val="15"/>
        </w:rPr>
        <w:t xml:space="preserve"> </w:t>
      </w:r>
      <w:r>
        <w:rPr>
          <w:color w:val="231F20"/>
          <w:w w:val="90"/>
          <w:sz w:val="15"/>
        </w:rPr>
        <w:t>FE,</w:t>
      </w:r>
      <w:r>
        <w:rPr>
          <w:color w:val="231F20"/>
          <w:spacing w:val="-3"/>
          <w:w w:val="90"/>
          <w:sz w:val="15"/>
        </w:rPr>
        <w:t xml:space="preserve"> </w:t>
      </w:r>
      <w:r>
        <w:rPr>
          <w:color w:val="231F20"/>
          <w:w w:val="90"/>
          <w:sz w:val="15"/>
        </w:rPr>
        <w:t>Mark</w:t>
      </w:r>
      <w:r>
        <w:rPr>
          <w:color w:val="231F20"/>
          <w:spacing w:val="-2"/>
          <w:w w:val="90"/>
          <w:sz w:val="15"/>
        </w:rPr>
        <w:t xml:space="preserve"> </w:t>
      </w:r>
      <w:r>
        <w:rPr>
          <w:color w:val="231F20"/>
          <w:w w:val="90"/>
          <w:sz w:val="15"/>
        </w:rPr>
        <w:t>Welch</w:t>
      </w:r>
      <w:r>
        <w:rPr>
          <w:color w:val="231F20"/>
          <w:spacing w:val="-2"/>
          <w:w w:val="90"/>
          <w:sz w:val="15"/>
        </w:rPr>
        <w:t xml:space="preserve"> </w:t>
      </w:r>
      <w:r>
        <w:rPr>
          <w:color w:val="231F20"/>
          <w:w w:val="90"/>
          <w:sz w:val="15"/>
        </w:rPr>
        <w:t>JL,</w:t>
      </w:r>
      <w:r>
        <w:rPr>
          <w:color w:val="231F20"/>
          <w:spacing w:val="-3"/>
          <w:w w:val="90"/>
          <w:sz w:val="15"/>
        </w:rPr>
        <w:t xml:space="preserve"> </w:t>
      </w:r>
      <w:r>
        <w:rPr>
          <w:color w:val="231F20"/>
          <w:w w:val="90"/>
          <w:sz w:val="15"/>
        </w:rPr>
        <w:t>Eren</w:t>
      </w:r>
      <w:r>
        <w:rPr>
          <w:color w:val="231F20"/>
          <w:spacing w:val="-2"/>
          <w:w w:val="90"/>
          <w:sz w:val="15"/>
        </w:rPr>
        <w:t xml:space="preserve"> </w:t>
      </w:r>
      <w:r>
        <w:rPr>
          <w:color w:val="231F20"/>
          <w:w w:val="90"/>
          <w:sz w:val="15"/>
        </w:rPr>
        <w:t>AM.</w:t>
      </w:r>
      <w:r>
        <w:rPr>
          <w:color w:val="231F20"/>
          <w:spacing w:val="-3"/>
          <w:w w:val="90"/>
          <w:sz w:val="15"/>
        </w:rPr>
        <w:t xml:space="preserve"> </w:t>
      </w:r>
      <w:r>
        <w:rPr>
          <w:color w:val="231F20"/>
          <w:w w:val="90"/>
          <w:sz w:val="15"/>
        </w:rPr>
        <w:t>2020.</w:t>
      </w:r>
      <w:r>
        <w:rPr>
          <w:color w:val="231F20"/>
          <w:spacing w:val="-2"/>
          <w:w w:val="90"/>
          <w:sz w:val="15"/>
        </w:rPr>
        <w:t xml:space="preserve"> </w:t>
      </w:r>
      <w:r>
        <w:rPr>
          <w:color w:val="231F20"/>
          <w:w w:val="90"/>
          <w:sz w:val="15"/>
        </w:rPr>
        <w:t>Functional</w:t>
      </w:r>
      <w:r>
        <w:rPr>
          <w:color w:val="231F20"/>
          <w:spacing w:val="-5"/>
          <w:w w:val="90"/>
          <w:sz w:val="15"/>
        </w:rPr>
        <w:t xml:space="preserve"> </w:t>
      </w:r>
      <w:r>
        <w:rPr>
          <w:color w:val="231F20"/>
          <w:w w:val="90"/>
          <w:sz w:val="15"/>
        </w:rPr>
        <w:t>and</w:t>
      </w:r>
      <w:r>
        <w:rPr>
          <w:color w:val="231F20"/>
          <w:spacing w:val="-2"/>
          <w:w w:val="90"/>
          <w:sz w:val="15"/>
        </w:rPr>
        <w:t xml:space="preserve"> </w:t>
      </w:r>
      <w:r>
        <w:rPr>
          <w:color w:val="231F20"/>
          <w:w w:val="90"/>
          <w:sz w:val="15"/>
        </w:rPr>
        <w:t>genetic</w:t>
      </w:r>
      <w:r>
        <w:rPr>
          <w:color w:val="231F20"/>
          <w:spacing w:val="-5"/>
          <w:w w:val="90"/>
          <w:sz w:val="15"/>
        </w:rPr>
        <w:t xml:space="preserve"> </w:t>
      </w:r>
      <w:r>
        <w:rPr>
          <w:color w:val="231F20"/>
          <w:w w:val="90"/>
          <w:sz w:val="15"/>
        </w:rPr>
        <w:t>markers</w:t>
      </w:r>
      <w:r>
        <w:rPr>
          <w:color w:val="231F20"/>
          <w:spacing w:val="-2"/>
          <w:w w:val="90"/>
          <w:sz w:val="15"/>
        </w:rPr>
        <w:t xml:space="preserve"> </w:t>
      </w:r>
      <w:r>
        <w:rPr>
          <w:color w:val="231F20"/>
          <w:w w:val="90"/>
          <w:sz w:val="15"/>
        </w:rPr>
        <w:t>of</w:t>
      </w:r>
      <w:r>
        <w:rPr>
          <w:color w:val="231F20"/>
          <w:spacing w:val="-3"/>
          <w:w w:val="90"/>
          <w:sz w:val="15"/>
        </w:rPr>
        <w:t xml:space="preserve"> </w:t>
      </w:r>
      <w:r>
        <w:rPr>
          <w:color w:val="231F20"/>
          <w:w w:val="90"/>
          <w:sz w:val="15"/>
        </w:rPr>
        <w:t>niche</w:t>
      </w:r>
      <w:r>
        <w:rPr>
          <w:color w:val="231F20"/>
          <w:sz w:val="15"/>
        </w:rPr>
        <w:t xml:space="preserve"> </w:t>
      </w:r>
      <w:r>
        <w:rPr>
          <w:color w:val="231F20"/>
          <w:spacing w:val="-6"/>
          <w:sz w:val="15"/>
        </w:rPr>
        <w:t>partitioning</w:t>
      </w:r>
      <w:r>
        <w:rPr>
          <w:color w:val="231F20"/>
          <w:spacing w:val="-5"/>
          <w:sz w:val="15"/>
        </w:rPr>
        <w:t xml:space="preserve"> </w:t>
      </w:r>
      <w:r>
        <w:rPr>
          <w:color w:val="231F20"/>
          <w:spacing w:val="-6"/>
          <w:sz w:val="15"/>
        </w:rPr>
        <w:t>among</w:t>
      </w:r>
      <w:r>
        <w:rPr>
          <w:color w:val="231F20"/>
          <w:spacing w:val="-2"/>
          <w:sz w:val="15"/>
        </w:rPr>
        <w:t xml:space="preserve"> </w:t>
      </w:r>
      <w:r>
        <w:rPr>
          <w:color w:val="231F20"/>
          <w:spacing w:val="-6"/>
          <w:sz w:val="15"/>
        </w:rPr>
        <w:t>enigmatic</w:t>
      </w:r>
      <w:r>
        <w:rPr>
          <w:color w:val="231F20"/>
          <w:spacing w:val="-5"/>
          <w:sz w:val="15"/>
        </w:rPr>
        <w:t xml:space="preserve"> </w:t>
      </w:r>
      <w:r>
        <w:rPr>
          <w:color w:val="231F20"/>
          <w:spacing w:val="-6"/>
          <w:sz w:val="15"/>
        </w:rPr>
        <w:t>members</w:t>
      </w:r>
      <w:r>
        <w:rPr>
          <w:color w:val="231F20"/>
          <w:spacing w:val="-2"/>
          <w:sz w:val="15"/>
        </w:rPr>
        <w:t xml:space="preserve"> </w:t>
      </w:r>
      <w:r>
        <w:rPr>
          <w:color w:val="231F20"/>
          <w:spacing w:val="-6"/>
          <w:sz w:val="15"/>
        </w:rPr>
        <w:t>of</w:t>
      </w:r>
      <w:r>
        <w:rPr>
          <w:color w:val="231F20"/>
          <w:spacing w:val="-3"/>
          <w:sz w:val="15"/>
        </w:rPr>
        <w:t xml:space="preserve"> </w:t>
      </w:r>
      <w:r>
        <w:rPr>
          <w:color w:val="231F20"/>
          <w:spacing w:val="-6"/>
          <w:sz w:val="15"/>
        </w:rPr>
        <w:t>the</w:t>
      </w:r>
      <w:r>
        <w:rPr>
          <w:color w:val="231F20"/>
          <w:spacing w:val="-2"/>
          <w:sz w:val="15"/>
        </w:rPr>
        <w:t xml:space="preserve"> </w:t>
      </w:r>
      <w:r>
        <w:rPr>
          <w:color w:val="231F20"/>
          <w:spacing w:val="-6"/>
          <w:sz w:val="15"/>
        </w:rPr>
        <w:t>human</w:t>
      </w:r>
      <w:r>
        <w:rPr>
          <w:color w:val="231F20"/>
          <w:spacing w:val="-3"/>
          <w:sz w:val="15"/>
        </w:rPr>
        <w:t xml:space="preserve"> </w:t>
      </w:r>
      <w:r>
        <w:rPr>
          <w:color w:val="231F20"/>
          <w:spacing w:val="-6"/>
          <w:sz w:val="15"/>
        </w:rPr>
        <w:t>oral</w:t>
      </w:r>
      <w:r>
        <w:rPr>
          <w:color w:val="231F20"/>
          <w:spacing w:val="-2"/>
          <w:sz w:val="15"/>
        </w:rPr>
        <w:t xml:space="preserve"> </w:t>
      </w:r>
      <w:r>
        <w:rPr>
          <w:color w:val="231F20"/>
          <w:spacing w:val="-6"/>
          <w:sz w:val="15"/>
        </w:rPr>
        <w:t>microbiome.</w:t>
      </w:r>
      <w:r>
        <w:rPr>
          <w:color w:val="231F20"/>
          <w:spacing w:val="-3"/>
          <w:sz w:val="15"/>
        </w:rPr>
        <w:t xml:space="preserve"> </w:t>
      </w:r>
      <w:r>
        <w:rPr>
          <w:color w:val="231F20"/>
          <w:spacing w:val="-6"/>
          <w:sz w:val="15"/>
        </w:rPr>
        <w:t>Ge-</w:t>
      </w:r>
      <w:r>
        <w:rPr>
          <w:color w:val="231F20"/>
          <w:sz w:val="15"/>
        </w:rPr>
        <w:t xml:space="preserve"> </w:t>
      </w:r>
      <w:bookmarkStart w:id="69" w:name="_bookmark49"/>
      <w:bookmarkEnd w:id="69"/>
      <w:r>
        <w:rPr>
          <w:color w:val="231F20"/>
          <w:spacing w:val="-4"/>
          <w:sz w:val="15"/>
        </w:rPr>
        <w:t>nome</w:t>
      </w:r>
      <w:r>
        <w:rPr>
          <w:color w:val="231F20"/>
          <w:spacing w:val="-12"/>
          <w:sz w:val="15"/>
        </w:rPr>
        <w:t xml:space="preserve"> </w:t>
      </w:r>
      <w:r>
        <w:rPr>
          <w:color w:val="231F20"/>
          <w:spacing w:val="-4"/>
          <w:sz w:val="15"/>
        </w:rPr>
        <w:t>Biol</w:t>
      </w:r>
      <w:r>
        <w:rPr>
          <w:color w:val="231F20"/>
          <w:spacing w:val="-12"/>
          <w:sz w:val="15"/>
        </w:rPr>
        <w:t xml:space="preserve"> </w:t>
      </w:r>
      <w:r>
        <w:rPr>
          <w:color w:val="231F20"/>
          <w:spacing w:val="-4"/>
          <w:sz w:val="15"/>
        </w:rPr>
        <w:t>21</w:t>
      </w:r>
      <w:r>
        <w:rPr>
          <w:color w:val="231F20"/>
          <w:spacing w:val="-13"/>
          <w:sz w:val="15"/>
        </w:rPr>
        <w:t xml:space="preserve"> </w:t>
      </w:r>
      <w:hyperlink r:id="rId101">
        <w:r>
          <w:rPr>
            <w:color w:val="0000FF"/>
            <w:spacing w:val="-4"/>
            <w:sz w:val="15"/>
          </w:rPr>
          <w:t>https://doi.org/10.1186/s13059-020-02195-w</w:t>
        </w:r>
      </w:hyperlink>
      <w:r>
        <w:rPr>
          <w:color w:val="231F20"/>
          <w:spacing w:val="-4"/>
          <w:sz w:val="15"/>
        </w:rPr>
        <w:t>.</w:t>
      </w:r>
    </w:p>
    <w:p w14:paraId="38D9CB3C" w14:textId="77777777" w:rsidR="009843BB" w:rsidRDefault="00000000">
      <w:pPr>
        <w:pStyle w:val="PargrafodaLista"/>
        <w:numPr>
          <w:ilvl w:val="0"/>
          <w:numId w:val="1"/>
        </w:numPr>
        <w:tabs>
          <w:tab w:val="left" w:pos="380"/>
        </w:tabs>
        <w:spacing w:line="261" w:lineRule="auto"/>
        <w:ind w:left="380" w:right="38" w:hanging="249"/>
        <w:jc w:val="both"/>
        <w:rPr>
          <w:sz w:val="15"/>
        </w:rPr>
      </w:pPr>
      <w:r w:rsidRPr="00843F02">
        <w:rPr>
          <w:color w:val="231F20"/>
          <w:spacing w:val="-2"/>
          <w:sz w:val="15"/>
          <w:lang w:val="pt-BR"/>
        </w:rPr>
        <w:t>Alcorta</w:t>
      </w:r>
      <w:r w:rsidRPr="00843F02">
        <w:rPr>
          <w:color w:val="231F20"/>
          <w:spacing w:val="-9"/>
          <w:sz w:val="15"/>
          <w:lang w:val="pt-BR"/>
        </w:rPr>
        <w:t xml:space="preserve"> </w:t>
      </w:r>
      <w:r w:rsidRPr="00843F02">
        <w:rPr>
          <w:color w:val="231F20"/>
          <w:spacing w:val="-2"/>
          <w:sz w:val="15"/>
          <w:lang w:val="pt-BR"/>
        </w:rPr>
        <w:t>J,</w:t>
      </w:r>
      <w:r w:rsidRPr="00843F02">
        <w:rPr>
          <w:color w:val="231F20"/>
          <w:spacing w:val="-8"/>
          <w:sz w:val="15"/>
          <w:lang w:val="pt-BR"/>
        </w:rPr>
        <w:t xml:space="preserve"> </w:t>
      </w:r>
      <w:r w:rsidRPr="00843F02">
        <w:rPr>
          <w:color w:val="231F20"/>
          <w:spacing w:val="-2"/>
          <w:sz w:val="15"/>
          <w:lang w:val="pt-BR"/>
        </w:rPr>
        <w:t>Alarcón-Schumacher</w:t>
      </w:r>
      <w:r w:rsidRPr="00843F02">
        <w:rPr>
          <w:color w:val="231F20"/>
          <w:spacing w:val="-9"/>
          <w:sz w:val="15"/>
          <w:lang w:val="pt-BR"/>
        </w:rPr>
        <w:t xml:space="preserve"> </w:t>
      </w:r>
      <w:r w:rsidRPr="00843F02">
        <w:rPr>
          <w:color w:val="231F20"/>
          <w:spacing w:val="-2"/>
          <w:sz w:val="15"/>
          <w:lang w:val="pt-BR"/>
        </w:rPr>
        <w:t>T,</w:t>
      </w:r>
      <w:r w:rsidRPr="00843F02">
        <w:rPr>
          <w:color w:val="231F20"/>
          <w:spacing w:val="-8"/>
          <w:sz w:val="15"/>
          <w:lang w:val="pt-BR"/>
        </w:rPr>
        <w:t xml:space="preserve"> </w:t>
      </w:r>
      <w:r w:rsidRPr="00843F02">
        <w:rPr>
          <w:color w:val="231F20"/>
          <w:spacing w:val="-2"/>
          <w:sz w:val="15"/>
          <w:lang w:val="pt-BR"/>
        </w:rPr>
        <w:t>Salgado</w:t>
      </w:r>
      <w:r w:rsidRPr="00843F02">
        <w:rPr>
          <w:color w:val="231F20"/>
          <w:spacing w:val="-9"/>
          <w:sz w:val="15"/>
          <w:lang w:val="pt-BR"/>
        </w:rPr>
        <w:t xml:space="preserve"> </w:t>
      </w:r>
      <w:r w:rsidRPr="00843F02">
        <w:rPr>
          <w:color w:val="231F20"/>
          <w:spacing w:val="-2"/>
          <w:sz w:val="15"/>
          <w:lang w:val="pt-BR"/>
        </w:rPr>
        <w:t>O,</w:t>
      </w:r>
      <w:r w:rsidRPr="00843F02">
        <w:rPr>
          <w:color w:val="231F20"/>
          <w:spacing w:val="-8"/>
          <w:sz w:val="15"/>
          <w:lang w:val="pt-BR"/>
        </w:rPr>
        <w:t xml:space="preserve"> </w:t>
      </w:r>
      <w:r w:rsidRPr="00843F02">
        <w:rPr>
          <w:color w:val="231F20"/>
          <w:spacing w:val="-2"/>
          <w:sz w:val="15"/>
          <w:lang w:val="pt-BR"/>
        </w:rPr>
        <w:t>Díez</w:t>
      </w:r>
      <w:r w:rsidRPr="00843F02">
        <w:rPr>
          <w:color w:val="231F20"/>
          <w:spacing w:val="-8"/>
          <w:sz w:val="15"/>
          <w:lang w:val="pt-BR"/>
        </w:rPr>
        <w:t xml:space="preserve"> </w:t>
      </w:r>
      <w:r w:rsidRPr="00843F02">
        <w:rPr>
          <w:color w:val="231F20"/>
          <w:spacing w:val="-2"/>
          <w:sz w:val="15"/>
          <w:lang w:val="pt-BR"/>
        </w:rPr>
        <w:t>B.</w:t>
      </w:r>
      <w:r w:rsidRPr="00843F02">
        <w:rPr>
          <w:color w:val="231F20"/>
          <w:spacing w:val="-9"/>
          <w:sz w:val="15"/>
          <w:lang w:val="pt-BR"/>
        </w:rPr>
        <w:t xml:space="preserve"> </w:t>
      </w:r>
      <w:r w:rsidRPr="00843F02">
        <w:rPr>
          <w:color w:val="231F20"/>
          <w:spacing w:val="-2"/>
          <w:sz w:val="15"/>
          <w:lang w:val="pt-BR"/>
        </w:rPr>
        <w:t>2020.</w:t>
      </w:r>
      <w:r w:rsidRPr="00843F02">
        <w:rPr>
          <w:color w:val="231F20"/>
          <w:spacing w:val="-8"/>
          <w:sz w:val="15"/>
          <w:lang w:val="pt-BR"/>
        </w:rPr>
        <w:t xml:space="preserve"> </w:t>
      </w:r>
      <w:r>
        <w:rPr>
          <w:color w:val="231F20"/>
          <w:spacing w:val="-2"/>
          <w:sz w:val="15"/>
        </w:rPr>
        <w:t>Taxonomic</w:t>
      </w:r>
      <w:r>
        <w:rPr>
          <w:color w:val="231F20"/>
          <w:sz w:val="15"/>
        </w:rPr>
        <w:t xml:space="preserve"> novelty</w:t>
      </w:r>
      <w:r>
        <w:rPr>
          <w:color w:val="231F20"/>
          <w:spacing w:val="-4"/>
          <w:sz w:val="15"/>
        </w:rPr>
        <w:t xml:space="preserve"> </w:t>
      </w:r>
      <w:r>
        <w:rPr>
          <w:color w:val="231F20"/>
          <w:sz w:val="15"/>
        </w:rPr>
        <w:t>and</w:t>
      </w:r>
      <w:r>
        <w:rPr>
          <w:color w:val="231F20"/>
          <w:spacing w:val="-4"/>
          <w:sz w:val="15"/>
        </w:rPr>
        <w:t xml:space="preserve"> </w:t>
      </w:r>
      <w:r>
        <w:rPr>
          <w:color w:val="231F20"/>
          <w:sz w:val="15"/>
        </w:rPr>
        <w:t>distinctive</w:t>
      </w:r>
      <w:r>
        <w:rPr>
          <w:color w:val="231F20"/>
          <w:spacing w:val="-3"/>
          <w:sz w:val="15"/>
        </w:rPr>
        <w:t xml:space="preserve"> </w:t>
      </w:r>
      <w:r>
        <w:rPr>
          <w:color w:val="231F20"/>
          <w:sz w:val="15"/>
        </w:rPr>
        <w:t>genomic</w:t>
      </w:r>
      <w:r>
        <w:rPr>
          <w:color w:val="231F20"/>
          <w:spacing w:val="-3"/>
          <w:sz w:val="15"/>
        </w:rPr>
        <w:t xml:space="preserve"> </w:t>
      </w:r>
      <w:r>
        <w:rPr>
          <w:color w:val="231F20"/>
          <w:sz w:val="15"/>
        </w:rPr>
        <w:t>features</w:t>
      </w:r>
      <w:r>
        <w:rPr>
          <w:color w:val="231F20"/>
          <w:spacing w:val="-4"/>
          <w:sz w:val="15"/>
        </w:rPr>
        <w:t xml:space="preserve"> </w:t>
      </w:r>
      <w:r>
        <w:rPr>
          <w:color w:val="231F20"/>
          <w:sz w:val="15"/>
        </w:rPr>
        <w:t>of</w:t>
      </w:r>
      <w:r>
        <w:rPr>
          <w:color w:val="231F20"/>
          <w:spacing w:val="-3"/>
          <w:sz w:val="15"/>
        </w:rPr>
        <w:t xml:space="preserve"> </w:t>
      </w:r>
      <w:r>
        <w:rPr>
          <w:color w:val="231F20"/>
          <w:sz w:val="15"/>
        </w:rPr>
        <w:t>hot</w:t>
      </w:r>
      <w:r>
        <w:rPr>
          <w:color w:val="231F20"/>
          <w:spacing w:val="-3"/>
          <w:sz w:val="15"/>
        </w:rPr>
        <w:t xml:space="preserve"> </w:t>
      </w:r>
      <w:r>
        <w:rPr>
          <w:color w:val="231F20"/>
          <w:sz w:val="15"/>
        </w:rPr>
        <w:t>spring</w:t>
      </w:r>
      <w:r>
        <w:rPr>
          <w:color w:val="231F20"/>
          <w:spacing w:val="-4"/>
          <w:sz w:val="15"/>
        </w:rPr>
        <w:t xml:space="preserve"> </w:t>
      </w:r>
      <w:r>
        <w:rPr>
          <w:color w:val="231F20"/>
          <w:sz w:val="15"/>
        </w:rPr>
        <w:t xml:space="preserve">Cyanobacteria. </w:t>
      </w:r>
      <w:r>
        <w:rPr>
          <w:color w:val="231F20"/>
          <w:spacing w:val="-2"/>
          <w:sz w:val="15"/>
        </w:rPr>
        <w:t>Front</w:t>
      </w:r>
      <w:r>
        <w:rPr>
          <w:color w:val="231F20"/>
          <w:spacing w:val="-10"/>
          <w:sz w:val="15"/>
        </w:rPr>
        <w:t xml:space="preserve"> </w:t>
      </w:r>
      <w:r>
        <w:rPr>
          <w:color w:val="231F20"/>
          <w:spacing w:val="-2"/>
          <w:sz w:val="15"/>
        </w:rPr>
        <w:t>Genet</w:t>
      </w:r>
      <w:r>
        <w:rPr>
          <w:color w:val="231F20"/>
          <w:spacing w:val="-10"/>
          <w:sz w:val="15"/>
        </w:rPr>
        <w:t xml:space="preserve"> </w:t>
      </w:r>
      <w:r>
        <w:rPr>
          <w:color w:val="231F20"/>
          <w:spacing w:val="-2"/>
          <w:sz w:val="15"/>
        </w:rPr>
        <w:t>11:568223.</w:t>
      </w:r>
      <w:r>
        <w:rPr>
          <w:color w:val="231F20"/>
          <w:spacing w:val="-9"/>
          <w:sz w:val="15"/>
        </w:rPr>
        <w:t xml:space="preserve"> </w:t>
      </w:r>
      <w:hyperlink r:id="rId102">
        <w:r>
          <w:rPr>
            <w:color w:val="0000FF"/>
            <w:spacing w:val="-2"/>
            <w:sz w:val="15"/>
          </w:rPr>
          <w:t>https://doi.org/10.3389/fgene.2020.568223</w:t>
        </w:r>
      </w:hyperlink>
      <w:r>
        <w:rPr>
          <w:color w:val="231F20"/>
          <w:spacing w:val="-2"/>
          <w:sz w:val="15"/>
        </w:rPr>
        <w:t>.</w:t>
      </w:r>
    </w:p>
    <w:p w14:paraId="16567E96" w14:textId="77777777" w:rsidR="009843BB" w:rsidRDefault="00000000">
      <w:pPr>
        <w:pStyle w:val="PargrafodaLista"/>
        <w:numPr>
          <w:ilvl w:val="0"/>
          <w:numId w:val="1"/>
        </w:numPr>
        <w:tabs>
          <w:tab w:val="left" w:pos="380"/>
        </w:tabs>
        <w:spacing w:line="261" w:lineRule="auto"/>
        <w:ind w:left="380" w:right="39" w:hanging="249"/>
        <w:jc w:val="both"/>
        <w:rPr>
          <w:sz w:val="15"/>
        </w:rPr>
      </w:pPr>
      <w:bookmarkStart w:id="70" w:name="_bookmark50"/>
      <w:bookmarkEnd w:id="70"/>
      <w:r>
        <w:rPr>
          <w:color w:val="231F20"/>
          <w:w w:val="90"/>
          <w:sz w:val="15"/>
        </w:rPr>
        <w:t>Larsson J, Nylander JAA, Bergman B. 2011. Genome fluctuations in cyano-</w:t>
      </w:r>
      <w:r>
        <w:rPr>
          <w:color w:val="231F20"/>
          <w:sz w:val="15"/>
        </w:rPr>
        <w:t xml:space="preserve"> bacteria</w:t>
      </w:r>
      <w:r>
        <w:rPr>
          <w:color w:val="231F20"/>
          <w:spacing w:val="-4"/>
          <w:sz w:val="15"/>
        </w:rPr>
        <w:t xml:space="preserve"> </w:t>
      </w:r>
      <w:r>
        <w:rPr>
          <w:color w:val="231F20"/>
          <w:sz w:val="15"/>
        </w:rPr>
        <w:t>reflect</w:t>
      </w:r>
      <w:r>
        <w:rPr>
          <w:color w:val="231F20"/>
          <w:spacing w:val="-4"/>
          <w:sz w:val="15"/>
        </w:rPr>
        <w:t xml:space="preserve"> </w:t>
      </w:r>
      <w:r>
        <w:rPr>
          <w:color w:val="231F20"/>
          <w:sz w:val="15"/>
        </w:rPr>
        <w:t>evolutionary,</w:t>
      </w:r>
      <w:r>
        <w:rPr>
          <w:color w:val="231F20"/>
          <w:spacing w:val="-4"/>
          <w:sz w:val="15"/>
        </w:rPr>
        <w:t xml:space="preserve"> </w:t>
      </w:r>
      <w:r>
        <w:rPr>
          <w:color w:val="231F20"/>
          <w:sz w:val="15"/>
        </w:rPr>
        <w:t>developmental</w:t>
      </w:r>
      <w:r>
        <w:rPr>
          <w:color w:val="231F20"/>
          <w:spacing w:val="-4"/>
          <w:sz w:val="15"/>
        </w:rPr>
        <w:t xml:space="preserve"> </w:t>
      </w:r>
      <w:r>
        <w:rPr>
          <w:color w:val="231F20"/>
          <w:sz w:val="15"/>
        </w:rPr>
        <w:t>and</w:t>
      </w:r>
      <w:r>
        <w:rPr>
          <w:color w:val="231F20"/>
          <w:spacing w:val="-3"/>
          <w:sz w:val="15"/>
        </w:rPr>
        <w:t xml:space="preserve"> </w:t>
      </w:r>
      <w:r>
        <w:rPr>
          <w:color w:val="231F20"/>
          <w:sz w:val="15"/>
        </w:rPr>
        <w:t>adaptive</w:t>
      </w:r>
      <w:r>
        <w:rPr>
          <w:color w:val="231F20"/>
          <w:spacing w:val="-3"/>
          <w:sz w:val="15"/>
        </w:rPr>
        <w:t xml:space="preserve"> </w:t>
      </w:r>
      <w:r>
        <w:rPr>
          <w:color w:val="231F20"/>
          <w:sz w:val="15"/>
        </w:rPr>
        <w:t>traits.</w:t>
      </w:r>
      <w:r>
        <w:rPr>
          <w:color w:val="231F20"/>
          <w:spacing w:val="-4"/>
          <w:sz w:val="15"/>
        </w:rPr>
        <w:t xml:space="preserve"> </w:t>
      </w:r>
      <w:r>
        <w:rPr>
          <w:color w:val="231F20"/>
          <w:sz w:val="15"/>
        </w:rPr>
        <w:t xml:space="preserve">BMC </w:t>
      </w:r>
      <w:r>
        <w:rPr>
          <w:color w:val="231F20"/>
          <w:spacing w:val="-2"/>
          <w:sz w:val="15"/>
        </w:rPr>
        <w:t>Evol</w:t>
      </w:r>
      <w:r>
        <w:rPr>
          <w:color w:val="231F20"/>
          <w:spacing w:val="-7"/>
          <w:sz w:val="15"/>
        </w:rPr>
        <w:t xml:space="preserve"> </w:t>
      </w:r>
      <w:r>
        <w:rPr>
          <w:color w:val="231F20"/>
          <w:spacing w:val="-2"/>
          <w:sz w:val="15"/>
        </w:rPr>
        <w:t>Biol</w:t>
      </w:r>
      <w:r>
        <w:rPr>
          <w:color w:val="231F20"/>
          <w:spacing w:val="-6"/>
          <w:sz w:val="15"/>
        </w:rPr>
        <w:t xml:space="preserve"> </w:t>
      </w:r>
      <w:r>
        <w:rPr>
          <w:color w:val="231F20"/>
          <w:spacing w:val="-2"/>
          <w:sz w:val="15"/>
        </w:rPr>
        <w:t>11:187.</w:t>
      </w:r>
      <w:r>
        <w:rPr>
          <w:color w:val="231F20"/>
          <w:spacing w:val="-6"/>
          <w:sz w:val="15"/>
        </w:rPr>
        <w:t xml:space="preserve"> </w:t>
      </w:r>
      <w:hyperlink r:id="rId103">
        <w:r>
          <w:rPr>
            <w:color w:val="0000FF"/>
            <w:spacing w:val="-2"/>
            <w:sz w:val="15"/>
          </w:rPr>
          <w:t>https://doi.org/10.1186/1471-2148-11-187</w:t>
        </w:r>
      </w:hyperlink>
      <w:r>
        <w:rPr>
          <w:color w:val="231F20"/>
          <w:spacing w:val="-2"/>
          <w:sz w:val="15"/>
        </w:rPr>
        <w:t>.</w:t>
      </w:r>
    </w:p>
    <w:p w14:paraId="0F430667" w14:textId="77777777" w:rsidR="009843BB" w:rsidRDefault="00000000">
      <w:pPr>
        <w:pStyle w:val="PargrafodaLista"/>
        <w:numPr>
          <w:ilvl w:val="0"/>
          <w:numId w:val="1"/>
        </w:numPr>
        <w:tabs>
          <w:tab w:val="left" w:pos="380"/>
        </w:tabs>
        <w:spacing w:line="261" w:lineRule="auto"/>
        <w:ind w:left="380" w:right="38" w:hanging="249"/>
        <w:jc w:val="both"/>
        <w:rPr>
          <w:sz w:val="15"/>
        </w:rPr>
      </w:pPr>
      <w:bookmarkStart w:id="71" w:name="_bookmark51"/>
      <w:bookmarkEnd w:id="71"/>
      <w:r w:rsidRPr="00843F02">
        <w:rPr>
          <w:color w:val="231F20"/>
          <w:w w:val="90"/>
          <w:sz w:val="15"/>
          <w:lang w:val="pt-BR"/>
        </w:rPr>
        <w:t xml:space="preserve">Hanada S, Takaichi S, Matsuura K, Nakamura K. 2002. </w:t>
      </w:r>
      <w:r>
        <w:rPr>
          <w:color w:val="231F20"/>
          <w:w w:val="90"/>
          <w:sz w:val="15"/>
        </w:rPr>
        <w:t>Roseiflexus casten-</w:t>
      </w:r>
      <w:r>
        <w:rPr>
          <w:color w:val="231F20"/>
          <w:sz w:val="15"/>
        </w:rPr>
        <w:t xml:space="preserve"> </w:t>
      </w:r>
      <w:r>
        <w:rPr>
          <w:color w:val="231F20"/>
          <w:spacing w:val="-4"/>
          <w:sz w:val="15"/>
        </w:rPr>
        <w:t>holzii</w:t>
      </w:r>
      <w:r>
        <w:rPr>
          <w:color w:val="231F20"/>
          <w:spacing w:val="-6"/>
          <w:sz w:val="15"/>
        </w:rPr>
        <w:t xml:space="preserve"> </w:t>
      </w:r>
      <w:r>
        <w:rPr>
          <w:color w:val="231F20"/>
          <w:spacing w:val="-4"/>
          <w:sz w:val="15"/>
        </w:rPr>
        <w:t>gen. nov.,</w:t>
      </w:r>
      <w:r>
        <w:rPr>
          <w:color w:val="231F20"/>
          <w:spacing w:val="-6"/>
          <w:sz w:val="15"/>
        </w:rPr>
        <w:t xml:space="preserve"> </w:t>
      </w:r>
      <w:r>
        <w:rPr>
          <w:color w:val="231F20"/>
          <w:spacing w:val="-4"/>
          <w:sz w:val="15"/>
        </w:rPr>
        <w:t>sp.</w:t>
      </w:r>
      <w:r>
        <w:rPr>
          <w:color w:val="231F20"/>
          <w:spacing w:val="-5"/>
          <w:sz w:val="15"/>
        </w:rPr>
        <w:t xml:space="preserve"> </w:t>
      </w:r>
      <w:r>
        <w:rPr>
          <w:color w:val="231F20"/>
          <w:spacing w:val="-4"/>
          <w:sz w:val="15"/>
        </w:rPr>
        <w:t>nov.,</w:t>
      </w:r>
      <w:r>
        <w:rPr>
          <w:color w:val="231F20"/>
          <w:spacing w:val="-5"/>
          <w:sz w:val="15"/>
        </w:rPr>
        <w:t xml:space="preserve"> </w:t>
      </w:r>
      <w:r>
        <w:rPr>
          <w:color w:val="231F20"/>
          <w:spacing w:val="-4"/>
          <w:sz w:val="15"/>
        </w:rPr>
        <w:t>a</w:t>
      </w:r>
      <w:r>
        <w:rPr>
          <w:color w:val="231F20"/>
          <w:spacing w:val="-5"/>
          <w:sz w:val="15"/>
        </w:rPr>
        <w:t xml:space="preserve"> </w:t>
      </w:r>
      <w:r>
        <w:rPr>
          <w:color w:val="231F20"/>
          <w:spacing w:val="-4"/>
          <w:sz w:val="15"/>
        </w:rPr>
        <w:t>thermophilic,</w:t>
      </w:r>
      <w:r>
        <w:rPr>
          <w:color w:val="231F20"/>
          <w:spacing w:val="-5"/>
          <w:sz w:val="15"/>
        </w:rPr>
        <w:t xml:space="preserve"> </w:t>
      </w:r>
      <w:r>
        <w:rPr>
          <w:color w:val="231F20"/>
          <w:spacing w:val="-4"/>
          <w:sz w:val="15"/>
        </w:rPr>
        <w:t>filamentous,</w:t>
      </w:r>
      <w:r>
        <w:rPr>
          <w:color w:val="231F20"/>
          <w:spacing w:val="-5"/>
          <w:sz w:val="15"/>
        </w:rPr>
        <w:t xml:space="preserve"> </w:t>
      </w:r>
      <w:r>
        <w:rPr>
          <w:color w:val="231F20"/>
          <w:spacing w:val="-4"/>
          <w:sz w:val="15"/>
        </w:rPr>
        <w:t>photosynthetic</w:t>
      </w:r>
      <w:r>
        <w:rPr>
          <w:color w:val="231F20"/>
          <w:spacing w:val="-5"/>
          <w:sz w:val="15"/>
        </w:rPr>
        <w:t xml:space="preserve"> </w:t>
      </w:r>
      <w:r>
        <w:rPr>
          <w:color w:val="231F20"/>
          <w:spacing w:val="-4"/>
          <w:sz w:val="15"/>
        </w:rPr>
        <w:t>bac-</w:t>
      </w:r>
      <w:r>
        <w:rPr>
          <w:color w:val="231F20"/>
          <w:sz w:val="15"/>
        </w:rPr>
        <w:t xml:space="preserve"> terium that lacks chlorosomes. Int J Syst Evol Microbiol 52:187–193. </w:t>
      </w:r>
      <w:hyperlink r:id="rId104">
        <w:r>
          <w:rPr>
            <w:color w:val="0000FF"/>
            <w:spacing w:val="-2"/>
            <w:sz w:val="15"/>
          </w:rPr>
          <w:t>https://doi.org/10.1099/00207713-52-1-187</w:t>
        </w:r>
      </w:hyperlink>
      <w:r>
        <w:rPr>
          <w:color w:val="231F20"/>
          <w:spacing w:val="-2"/>
          <w:sz w:val="15"/>
        </w:rPr>
        <w:t>.</w:t>
      </w:r>
    </w:p>
    <w:p w14:paraId="195962F4" w14:textId="77777777" w:rsidR="009843BB" w:rsidRDefault="00000000">
      <w:pPr>
        <w:pStyle w:val="PargrafodaLista"/>
        <w:numPr>
          <w:ilvl w:val="0"/>
          <w:numId w:val="1"/>
        </w:numPr>
        <w:tabs>
          <w:tab w:val="left" w:pos="380"/>
        </w:tabs>
        <w:spacing w:line="261" w:lineRule="auto"/>
        <w:ind w:left="380" w:right="38" w:hanging="249"/>
        <w:jc w:val="both"/>
        <w:rPr>
          <w:sz w:val="15"/>
        </w:rPr>
      </w:pPr>
      <w:bookmarkStart w:id="72" w:name="_bookmark52"/>
      <w:bookmarkEnd w:id="72"/>
      <w:r>
        <w:rPr>
          <w:color w:val="231F20"/>
          <w:w w:val="90"/>
          <w:sz w:val="15"/>
        </w:rPr>
        <w:t>van</w:t>
      </w:r>
      <w:r>
        <w:rPr>
          <w:color w:val="231F20"/>
          <w:spacing w:val="-2"/>
          <w:w w:val="90"/>
          <w:sz w:val="15"/>
        </w:rPr>
        <w:t xml:space="preserve"> </w:t>
      </w:r>
      <w:r>
        <w:rPr>
          <w:color w:val="231F20"/>
          <w:w w:val="90"/>
          <w:sz w:val="15"/>
        </w:rPr>
        <w:t>der</w:t>
      </w:r>
      <w:r>
        <w:rPr>
          <w:color w:val="231F20"/>
          <w:spacing w:val="-1"/>
          <w:w w:val="90"/>
          <w:sz w:val="15"/>
        </w:rPr>
        <w:t xml:space="preserve"> </w:t>
      </w:r>
      <w:r>
        <w:rPr>
          <w:color w:val="231F20"/>
          <w:w w:val="90"/>
          <w:sz w:val="15"/>
        </w:rPr>
        <w:t>Meer</w:t>
      </w:r>
      <w:r>
        <w:rPr>
          <w:color w:val="231F20"/>
          <w:spacing w:val="-1"/>
          <w:w w:val="90"/>
          <w:sz w:val="15"/>
        </w:rPr>
        <w:t xml:space="preserve"> </w:t>
      </w:r>
      <w:r>
        <w:rPr>
          <w:color w:val="231F20"/>
          <w:w w:val="90"/>
          <w:sz w:val="15"/>
        </w:rPr>
        <w:t>MTJ,</w:t>
      </w:r>
      <w:r>
        <w:rPr>
          <w:color w:val="231F20"/>
          <w:spacing w:val="-2"/>
          <w:w w:val="90"/>
          <w:sz w:val="15"/>
        </w:rPr>
        <w:t xml:space="preserve"> </w:t>
      </w:r>
      <w:r>
        <w:rPr>
          <w:color w:val="231F20"/>
          <w:w w:val="90"/>
          <w:sz w:val="15"/>
        </w:rPr>
        <w:t>Klatt CG,</w:t>
      </w:r>
      <w:r>
        <w:rPr>
          <w:color w:val="231F20"/>
          <w:spacing w:val="-2"/>
          <w:w w:val="90"/>
          <w:sz w:val="15"/>
        </w:rPr>
        <w:t xml:space="preserve"> </w:t>
      </w:r>
      <w:r>
        <w:rPr>
          <w:color w:val="231F20"/>
          <w:w w:val="90"/>
          <w:sz w:val="15"/>
        </w:rPr>
        <w:t>Wood</w:t>
      </w:r>
      <w:r>
        <w:rPr>
          <w:color w:val="231F20"/>
          <w:spacing w:val="-1"/>
          <w:w w:val="90"/>
          <w:sz w:val="15"/>
        </w:rPr>
        <w:t xml:space="preserve"> </w:t>
      </w:r>
      <w:r>
        <w:rPr>
          <w:color w:val="231F20"/>
          <w:w w:val="90"/>
          <w:sz w:val="15"/>
        </w:rPr>
        <w:t>J,</w:t>
      </w:r>
      <w:r>
        <w:rPr>
          <w:color w:val="231F20"/>
          <w:spacing w:val="-1"/>
          <w:w w:val="90"/>
          <w:sz w:val="15"/>
        </w:rPr>
        <w:t xml:space="preserve"> </w:t>
      </w:r>
      <w:r>
        <w:rPr>
          <w:color w:val="231F20"/>
          <w:w w:val="90"/>
          <w:sz w:val="15"/>
        </w:rPr>
        <w:t>Bryant</w:t>
      </w:r>
      <w:r>
        <w:rPr>
          <w:color w:val="231F20"/>
          <w:spacing w:val="-1"/>
          <w:w w:val="90"/>
          <w:sz w:val="15"/>
        </w:rPr>
        <w:t xml:space="preserve"> </w:t>
      </w:r>
      <w:r>
        <w:rPr>
          <w:color w:val="231F20"/>
          <w:w w:val="90"/>
          <w:sz w:val="15"/>
        </w:rPr>
        <w:t>DA,</w:t>
      </w:r>
      <w:r>
        <w:rPr>
          <w:color w:val="231F20"/>
          <w:spacing w:val="-2"/>
          <w:w w:val="90"/>
          <w:sz w:val="15"/>
        </w:rPr>
        <w:t xml:space="preserve"> </w:t>
      </w:r>
      <w:r>
        <w:rPr>
          <w:color w:val="231F20"/>
          <w:w w:val="90"/>
          <w:sz w:val="15"/>
        </w:rPr>
        <w:t>Bateson</w:t>
      </w:r>
      <w:r>
        <w:rPr>
          <w:color w:val="231F20"/>
          <w:spacing w:val="-1"/>
          <w:w w:val="90"/>
          <w:sz w:val="15"/>
        </w:rPr>
        <w:t xml:space="preserve"> </w:t>
      </w:r>
      <w:r>
        <w:rPr>
          <w:color w:val="231F20"/>
          <w:w w:val="90"/>
          <w:sz w:val="15"/>
        </w:rPr>
        <w:t>MM,</w:t>
      </w:r>
      <w:r>
        <w:rPr>
          <w:color w:val="231F20"/>
          <w:spacing w:val="-1"/>
          <w:w w:val="90"/>
          <w:sz w:val="15"/>
        </w:rPr>
        <w:t xml:space="preserve"> </w:t>
      </w:r>
      <w:r>
        <w:rPr>
          <w:color w:val="231F20"/>
          <w:w w:val="90"/>
          <w:sz w:val="15"/>
        </w:rPr>
        <w:t>Lammerts</w:t>
      </w:r>
      <w:r>
        <w:rPr>
          <w:color w:val="231F20"/>
          <w:spacing w:val="-2"/>
          <w:w w:val="90"/>
          <w:sz w:val="15"/>
        </w:rPr>
        <w:t xml:space="preserve"> </w:t>
      </w:r>
      <w:r>
        <w:rPr>
          <w:color w:val="231F20"/>
          <w:w w:val="90"/>
          <w:sz w:val="15"/>
        </w:rPr>
        <w:t>L,</w:t>
      </w:r>
      <w:r>
        <w:rPr>
          <w:color w:val="231F20"/>
          <w:sz w:val="15"/>
        </w:rPr>
        <w:t xml:space="preserve"> </w:t>
      </w:r>
      <w:r>
        <w:rPr>
          <w:color w:val="231F20"/>
          <w:w w:val="90"/>
          <w:sz w:val="15"/>
        </w:rPr>
        <w:t>Schouten S, Sinninghe Damste JS, Madigan MT, Ward DM. 2010. Cultiva-</w:t>
      </w:r>
      <w:r>
        <w:rPr>
          <w:color w:val="231F20"/>
          <w:sz w:val="15"/>
        </w:rPr>
        <w:t xml:space="preserve"> tion and genomic, nutritional, and lipid biomarker characterization of Roseiflexus strains closely related to predominant in situ populations inhabiting Yellowstone hot spring microbial mats. J Bacteriol 192: </w:t>
      </w:r>
      <w:r>
        <w:rPr>
          <w:color w:val="231F20"/>
          <w:spacing w:val="-2"/>
          <w:sz w:val="15"/>
        </w:rPr>
        <w:t>3033–3042.</w:t>
      </w:r>
      <w:r>
        <w:rPr>
          <w:color w:val="231F20"/>
          <w:spacing w:val="-9"/>
          <w:sz w:val="15"/>
        </w:rPr>
        <w:t xml:space="preserve"> </w:t>
      </w:r>
      <w:hyperlink r:id="rId105">
        <w:r>
          <w:rPr>
            <w:color w:val="0000FF"/>
            <w:spacing w:val="-2"/>
            <w:sz w:val="15"/>
          </w:rPr>
          <w:t>https://doi.org/10.1128/JB.01610-09</w:t>
        </w:r>
      </w:hyperlink>
      <w:r>
        <w:rPr>
          <w:color w:val="231F20"/>
          <w:spacing w:val="-2"/>
          <w:sz w:val="15"/>
        </w:rPr>
        <w:t>.</w:t>
      </w:r>
    </w:p>
    <w:p w14:paraId="1535F3B3" w14:textId="77777777" w:rsidR="009843BB" w:rsidRDefault="00000000">
      <w:pPr>
        <w:pStyle w:val="PargrafodaLista"/>
        <w:numPr>
          <w:ilvl w:val="0"/>
          <w:numId w:val="1"/>
        </w:numPr>
        <w:tabs>
          <w:tab w:val="left" w:pos="380"/>
        </w:tabs>
        <w:spacing w:line="261" w:lineRule="auto"/>
        <w:ind w:left="380" w:right="38" w:hanging="249"/>
        <w:jc w:val="both"/>
        <w:rPr>
          <w:sz w:val="15"/>
        </w:rPr>
      </w:pPr>
      <w:bookmarkStart w:id="73" w:name="_bookmark53"/>
      <w:bookmarkEnd w:id="73"/>
      <w:r>
        <w:rPr>
          <w:color w:val="231F20"/>
          <w:spacing w:val="-6"/>
          <w:sz w:val="15"/>
        </w:rPr>
        <w:t>Steunou</w:t>
      </w:r>
      <w:r>
        <w:rPr>
          <w:color w:val="231F20"/>
          <w:spacing w:val="-3"/>
          <w:sz w:val="15"/>
        </w:rPr>
        <w:t xml:space="preserve"> </w:t>
      </w:r>
      <w:r>
        <w:rPr>
          <w:color w:val="231F20"/>
          <w:spacing w:val="-6"/>
          <w:sz w:val="15"/>
        </w:rPr>
        <w:t>A-S,</w:t>
      </w:r>
      <w:r>
        <w:rPr>
          <w:color w:val="231F20"/>
          <w:spacing w:val="-3"/>
          <w:sz w:val="15"/>
        </w:rPr>
        <w:t xml:space="preserve"> </w:t>
      </w:r>
      <w:r>
        <w:rPr>
          <w:color w:val="231F20"/>
          <w:spacing w:val="-6"/>
          <w:sz w:val="15"/>
        </w:rPr>
        <w:t>Bhaya</w:t>
      </w:r>
      <w:r>
        <w:rPr>
          <w:color w:val="231F20"/>
          <w:spacing w:val="-2"/>
          <w:sz w:val="15"/>
        </w:rPr>
        <w:t xml:space="preserve"> </w:t>
      </w:r>
      <w:r>
        <w:rPr>
          <w:color w:val="231F20"/>
          <w:spacing w:val="-6"/>
          <w:sz w:val="15"/>
        </w:rPr>
        <w:t>D,</w:t>
      </w:r>
      <w:r>
        <w:rPr>
          <w:color w:val="231F20"/>
          <w:spacing w:val="-3"/>
          <w:sz w:val="15"/>
        </w:rPr>
        <w:t xml:space="preserve"> </w:t>
      </w:r>
      <w:r>
        <w:rPr>
          <w:color w:val="231F20"/>
          <w:spacing w:val="-6"/>
          <w:sz w:val="15"/>
        </w:rPr>
        <w:t>Bateson</w:t>
      </w:r>
      <w:r>
        <w:rPr>
          <w:color w:val="231F20"/>
          <w:spacing w:val="-2"/>
          <w:sz w:val="15"/>
        </w:rPr>
        <w:t xml:space="preserve"> </w:t>
      </w:r>
      <w:r>
        <w:rPr>
          <w:color w:val="231F20"/>
          <w:spacing w:val="-6"/>
          <w:sz w:val="15"/>
        </w:rPr>
        <w:t>MM,</w:t>
      </w:r>
      <w:r>
        <w:rPr>
          <w:color w:val="231F20"/>
          <w:spacing w:val="-2"/>
          <w:sz w:val="15"/>
        </w:rPr>
        <w:t xml:space="preserve"> </w:t>
      </w:r>
      <w:r>
        <w:rPr>
          <w:color w:val="231F20"/>
          <w:spacing w:val="-6"/>
          <w:sz w:val="15"/>
        </w:rPr>
        <w:t>Melendrez</w:t>
      </w:r>
      <w:r>
        <w:rPr>
          <w:color w:val="231F20"/>
          <w:spacing w:val="-3"/>
          <w:sz w:val="15"/>
        </w:rPr>
        <w:t xml:space="preserve"> </w:t>
      </w:r>
      <w:r>
        <w:rPr>
          <w:color w:val="231F20"/>
          <w:spacing w:val="-6"/>
          <w:sz w:val="15"/>
        </w:rPr>
        <w:t>MC,</w:t>
      </w:r>
      <w:r>
        <w:rPr>
          <w:color w:val="231F20"/>
          <w:spacing w:val="-3"/>
          <w:sz w:val="15"/>
        </w:rPr>
        <w:t xml:space="preserve"> </w:t>
      </w:r>
      <w:r>
        <w:rPr>
          <w:color w:val="231F20"/>
          <w:spacing w:val="-6"/>
          <w:sz w:val="15"/>
        </w:rPr>
        <w:t>Ward</w:t>
      </w:r>
      <w:r>
        <w:rPr>
          <w:color w:val="231F20"/>
          <w:spacing w:val="-2"/>
          <w:sz w:val="15"/>
        </w:rPr>
        <w:t xml:space="preserve"> </w:t>
      </w:r>
      <w:r>
        <w:rPr>
          <w:color w:val="231F20"/>
          <w:spacing w:val="-6"/>
          <w:sz w:val="15"/>
        </w:rPr>
        <w:t>DM,</w:t>
      </w:r>
      <w:r>
        <w:rPr>
          <w:color w:val="231F20"/>
          <w:spacing w:val="-3"/>
          <w:sz w:val="15"/>
        </w:rPr>
        <w:t xml:space="preserve"> </w:t>
      </w:r>
      <w:r>
        <w:rPr>
          <w:color w:val="231F20"/>
          <w:spacing w:val="-6"/>
          <w:sz w:val="15"/>
        </w:rPr>
        <w:t>Brecht</w:t>
      </w:r>
      <w:r>
        <w:rPr>
          <w:color w:val="231F20"/>
          <w:spacing w:val="-2"/>
          <w:sz w:val="15"/>
        </w:rPr>
        <w:t xml:space="preserve"> </w:t>
      </w:r>
      <w:r>
        <w:rPr>
          <w:color w:val="231F20"/>
          <w:spacing w:val="-6"/>
          <w:sz w:val="15"/>
        </w:rPr>
        <w:t>E,</w:t>
      </w:r>
      <w:r>
        <w:rPr>
          <w:color w:val="231F20"/>
          <w:sz w:val="15"/>
        </w:rPr>
        <w:t xml:space="preserve"> </w:t>
      </w:r>
      <w:r>
        <w:rPr>
          <w:color w:val="231F20"/>
          <w:w w:val="90"/>
          <w:sz w:val="15"/>
        </w:rPr>
        <w:t>Peters JW, Kühl M, Grossman AR. 2006. In situ analysis of nitrogen fixation</w:t>
      </w:r>
      <w:r>
        <w:rPr>
          <w:color w:val="231F20"/>
          <w:sz w:val="15"/>
        </w:rPr>
        <w:t xml:space="preserve"> </w:t>
      </w:r>
      <w:r>
        <w:rPr>
          <w:color w:val="231F20"/>
          <w:spacing w:val="-2"/>
          <w:sz w:val="15"/>
        </w:rPr>
        <w:t>and</w:t>
      </w:r>
      <w:r>
        <w:rPr>
          <w:color w:val="231F20"/>
          <w:spacing w:val="-9"/>
          <w:sz w:val="15"/>
        </w:rPr>
        <w:t xml:space="preserve"> </w:t>
      </w:r>
      <w:r>
        <w:rPr>
          <w:color w:val="231F20"/>
          <w:spacing w:val="-2"/>
          <w:sz w:val="15"/>
        </w:rPr>
        <w:t>metabolic</w:t>
      </w:r>
      <w:r>
        <w:rPr>
          <w:color w:val="231F20"/>
          <w:spacing w:val="-8"/>
          <w:sz w:val="15"/>
        </w:rPr>
        <w:t xml:space="preserve"> </w:t>
      </w:r>
      <w:r>
        <w:rPr>
          <w:color w:val="231F20"/>
          <w:spacing w:val="-2"/>
          <w:sz w:val="15"/>
        </w:rPr>
        <w:t>switching</w:t>
      </w:r>
      <w:r>
        <w:rPr>
          <w:color w:val="231F20"/>
          <w:spacing w:val="-9"/>
          <w:sz w:val="15"/>
        </w:rPr>
        <w:t xml:space="preserve"> </w:t>
      </w:r>
      <w:r>
        <w:rPr>
          <w:color w:val="231F20"/>
          <w:spacing w:val="-2"/>
          <w:sz w:val="15"/>
        </w:rPr>
        <w:t>in</w:t>
      </w:r>
      <w:r>
        <w:rPr>
          <w:color w:val="231F20"/>
          <w:spacing w:val="-8"/>
          <w:sz w:val="15"/>
        </w:rPr>
        <w:t xml:space="preserve"> </w:t>
      </w:r>
      <w:r>
        <w:rPr>
          <w:color w:val="231F20"/>
          <w:spacing w:val="-2"/>
          <w:sz w:val="15"/>
        </w:rPr>
        <w:t>unicellular</w:t>
      </w:r>
      <w:r>
        <w:rPr>
          <w:color w:val="231F20"/>
          <w:spacing w:val="-9"/>
          <w:sz w:val="15"/>
        </w:rPr>
        <w:t xml:space="preserve"> </w:t>
      </w:r>
      <w:r>
        <w:rPr>
          <w:color w:val="231F20"/>
          <w:spacing w:val="-2"/>
          <w:sz w:val="15"/>
        </w:rPr>
        <w:t>thermophilic</w:t>
      </w:r>
      <w:r>
        <w:rPr>
          <w:color w:val="231F20"/>
          <w:spacing w:val="-8"/>
          <w:sz w:val="15"/>
        </w:rPr>
        <w:t xml:space="preserve"> </w:t>
      </w:r>
      <w:r>
        <w:rPr>
          <w:color w:val="231F20"/>
          <w:spacing w:val="-2"/>
          <w:sz w:val="15"/>
        </w:rPr>
        <w:t>cyanobacteria</w:t>
      </w:r>
      <w:r>
        <w:rPr>
          <w:color w:val="231F20"/>
          <w:spacing w:val="-8"/>
          <w:sz w:val="15"/>
        </w:rPr>
        <w:t xml:space="preserve"> </w:t>
      </w:r>
      <w:r>
        <w:rPr>
          <w:color w:val="231F20"/>
          <w:spacing w:val="-2"/>
          <w:sz w:val="15"/>
        </w:rPr>
        <w:t>inhab-</w:t>
      </w:r>
      <w:r>
        <w:rPr>
          <w:color w:val="231F20"/>
          <w:sz w:val="15"/>
        </w:rPr>
        <w:t xml:space="preserve"> </w:t>
      </w:r>
      <w:r>
        <w:rPr>
          <w:color w:val="231F20"/>
          <w:spacing w:val="-4"/>
          <w:sz w:val="15"/>
        </w:rPr>
        <w:t>iting</w:t>
      </w:r>
      <w:r>
        <w:rPr>
          <w:color w:val="231F20"/>
          <w:spacing w:val="-7"/>
          <w:sz w:val="15"/>
        </w:rPr>
        <w:t xml:space="preserve"> </w:t>
      </w:r>
      <w:r>
        <w:rPr>
          <w:color w:val="231F20"/>
          <w:spacing w:val="-4"/>
          <w:sz w:val="15"/>
        </w:rPr>
        <w:t>hot</w:t>
      </w:r>
      <w:r>
        <w:rPr>
          <w:color w:val="231F20"/>
          <w:spacing w:val="-6"/>
          <w:sz w:val="15"/>
        </w:rPr>
        <w:t xml:space="preserve"> </w:t>
      </w:r>
      <w:r>
        <w:rPr>
          <w:color w:val="231F20"/>
          <w:spacing w:val="-4"/>
          <w:sz w:val="15"/>
        </w:rPr>
        <w:t>spring</w:t>
      </w:r>
      <w:r>
        <w:rPr>
          <w:color w:val="231F20"/>
          <w:spacing w:val="-7"/>
          <w:sz w:val="15"/>
        </w:rPr>
        <w:t xml:space="preserve"> </w:t>
      </w:r>
      <w:r>
        <w:rPr>
          <w:color w:val="231F20"/>
          <w:spacing w:val="-4"/>
          <w:sz w:val="15"/>
        </w:rPr>
        <w:t>microbial</w:t>
      </w:r>
      <w:r>
        <w:rPr>
          <w:color w:val="231F20"/>
          <w:spacing w:val="-6"/>
          <w:sz w:val="15"/>
        </w:rPr>
        <w:t xml:space="preserve"> </w:t>
      </w:r>
      <w:r>
        <w:rPr>
          <w:color w:val="231F20"/>
          <w:spacing w:val="-4"/>
          <w:sz w:val="15"/>
        </w:rPr>
        <w:t>mats.</w:t>
      </w:r>
      <w:r>
        <w:rPr>
          <w:color w:val="231F20"/>
          <w:spacing w:val="-7"/>
          <w:sz w:val="15"/>
        </w:rPr>
        <w:t xml:space="preserve"> </w:t>
      </w:r>
      <w:r>
        <w:rPr>
          <w:color w:val="231F20"/>
          <w:spacing w:val="-4"/>
          <w:sz w:val="15"/>
        </w:rPr>
        <w:t>Proc</w:t>
      </w:r>
      <w:r>
        <w:rPr>
          <w:color w:val="231F20"/>
          <w:spacing w:val="-6"/>
          <w:sz w:val="15"/>
        </w:rPr>
        <w:t xml:space="preserve"> </w:t>
      </w:r>
      <w:r>
        <w:rPr>
          <w:color w:val="231F20"/>
          <w:spacing w:val="-4"/>
          <w:sz w:val="15"/>
        </w:rPr>
        <w:t>Natl</w:t>
      </w:r>
      <w:r>
        <w:rPr>
          <w:color w:val="231F20"/>
          <w:spacing w:val="-6"/>
          <w:sz w:val="15"/>
        </w:rPr>
        <w:t xml:space="preserve"> </w:t>
      </w:r>
      <w:r>
        <w:rPr>
          <w:color w:val="231F20"/>
          <w:spacing w:val="-4"/>
          <w:sz w:val="15"/>
        </w:rPr>
        <w:t>Acad</w:t>
      </w:r>
      <w:r>
        <w:rPr>
          <w:color w:val="231F20"/>
          <w:spacing w:val="-7"/>
          <w:sz w:val="15"/>
        </w:rPr>
        <w:t xml:space="preserve"> </w:t>
      </w:r>
      <w:r>
        <w:rPr>
          <w:color w:val="231F20"/>
          <w:spacing w:val="-4"/>
          <w:sz w:val="15"/>
        </w:rPr>
        <w:t>Sci</w:t>
      </w:r>
      <w:r>
        <w:rPr>
          <w:color w:val="231F20"/>
          <w:spacing w:val="-6"/>
          <w:sz w:val="15"/>
        </w:rPr>
        <w:t xml:space="preserve"> </w:t>
      </w:r>
      <w:r>
        <w:rPr>
          <w:color w:val="231F20"/>
          <w:spacing w:val="-4"/>
          <w:sz w:val="15"/>
        </w:rPr>
        <w:t>U</w:t>
      </w:r>
      <w:r>
        <w:rPr>
          <w:color w:val="231F20"/>
          <w:spacing w:val="-7"/>
          <w:sz w:val="15"/>
        </w:rPr>
        <w:t xml:space="preserve"> </w:t>
      </w:r>
      <w:r>
        <w:rPr>
          <w:color w:val="231F20"/>
          <w:spacing w:val="-4"/>
          <w:sz w:val="15"/>
        </w:rPr>
        <w:t>S</w:t>
      </w:r>
      <w:r>
        <w:rPr>
          <w:color w:val="231F20"/>
          <w:spacing w:val="-6"/>
          <w:sz w:val="15"/>
        </w:rPr>
        <w:t xml:space="preserve"> </w:t>
      </w:r>
      <w:r>
        <w:rPr>
          <w:color w:val="231F20"/>
          <w:spacing w:val="-4"/>
          <w:sz w:val="15"/>
        </w:rPr>
        <w:t>A</w:t>
      </w:r>
      <w:r>
        <w:rPr>
          <w:color w:val="231F20"/>
          <w:spacing w:val="-7"/>
          <w:sz w:val="15"/>
        </w:rPr>
        <w:t xml:space="preserve"> </w:t>
      </w:r>
      <w:r>
        <w:rPr>
          <w:color w:val="231F20"/>
          <w:spacing w:val="-4"/>
          <w:sz w:val="15"/>
        </w:rPr>
        <w:t>103:2398–2403.</w:t>
      </w:r>
      <w:r>
        <w:rPr>
          <w:color w:val="231F20"/>
          <w:sz w:val="15"/>
        </w:rPr>
        <w:t xml:space="preserve"> </w:t>
      </w:r>
      <w:bookmarkStart w:id="74" w:name="_bookmark54"/>
      <w:bookmarkEnd w:id="74"/>
      <w:r>
        <w:fldChar w:fldCharType="begin"/>
      </w:r>
      <w:r>
        <w:instrText>HYPERLINK "https://doi.org/10.1073/pnas.0507513103" \h</w:instrText>
      </w:r>
      <w:r>
        <w:fldChar w:fldCharType="separate"/>
      </w:r>
      <w:r>
        <w:rPr>
          <w:color w:val="0000FF"/>
          <w:spacing w:val="-2"/>
          <w:sz w:val="15"/>
        </w:rPr>
        <w:t>https://doi.org/10.1073/pnas.0507513103</w:t>
      </w:r>
      <w:r>
        <w:fldChar w:fldCharType="end"/>
      </w:r>
      <w:r>
        <w:rPr>
          <w:color w:val="231F20"/>
          <w:spacing w:val="-2"/>
          <w:sz w:val="15"/>
        </w:rPr>
        <w:t>.</w:t>
      </w:r>
    </w:p>
    <w:p w14:paraId="51D2D153" w14:textId="77777777" w:rsidR="009843BB" w:rsidRDefault="00000000">
      <w:pPr>
        <w:pStyle w:val="PargrafodaLista"/>
        <w:numPr>
          <w:ilvl w:val="0"/>
          <w:numId w:val="1"/>
        </w:numPr>
        <w:tabs>
          <w:tab w:val="left" w:pos="380"/>
        </w:tabs>
        <w:spacing w:line="261" w:lineRule="auto"/>
        <w:ind w:left="380" w:right="38" w:hanging="249"/>
        <w:jc w:val="both"/>
        <w:rPr>
          <w:sz w:val="15"/>
        </w:rPr>
      </w:pPr>
      <w:r>
        <w:rPr>
          <w:color w:val="231F20"/>
          <w:spacing w:val="-4"/>
          <w:w w:val="90"/>
          <w:sz w:val="15"/>
        </w:rPr>
        <w:t>Steunou</w:t>
      </w:r>
      <w:r>
        <w:rPr>
          <w:color w:val="231F20"/>
          <w:spacing w:val="-1"/>
          <w:sz w:val="15"/>
        </w:rPr>
        <w:t xml:space="preserve"> </w:t>
      </w:r>
      <w:r>
        <w:rPr>
          <w:color w:val="231F20"/>
          <w:spacing w:val="-4"/>
          <w:w w:val="90"/>
          <w:sz w:val="15"/>
        </w:rPr>
        <w:t>A-S,</w:t>
      </w:r>
      <w:r>
        <w:rPr>
          <w:color w:val="231F20"/>
          <w:spacing w:val="-2"/>
          <w:sz w:val="15"/>
        </w:rPr>
        <w:t xml:space="preserve"> </w:t>
      </w:r>
      <w:r>
        <w:rPr>
          <w:color w:val="231F20"/>
          <w:spacing w:val="-4"/>
          <w:w w:val="90"/>
          <w:sz w:val="15"/>
        </w:rPr>
        <w:t>Jensen</w:t>
      </w:r>
      <w:r>
        <w:rPr>
          <w:color w:val="231F20"/>
          <w:spacing w:val="-2"/>
          <w:sz w:val="15"/>
        </w:rPr>
        <w:t xml:space="preserve"> </w:t>
      </w:r>
      <w:r>
        <w:rPr>
          <w:color w:val="231F20"/>
          <w:spacing w:val="-4"/>
          <w:w w:val="90"/>
          <w:sz w:val="15"/>
        </w:rPr>
        <w:t>SI,</w:t>
      </w:r>
      <w:r>
        <w:rPr>
          <w:color w:val="231F20"/>
          <w:spacing w:val="-2"/>
          <w:sz w:val="15"/>
        </w:rPr>
        <w:t xml:space="preserve"> </w:t>
      </w:r>
      <w:r>
        <w:rPr>
          <w:color w:val="231F20"/>
          <w:spacing w:val="-4"/>
          <w:w w:val="90"/>
          <w:sz w:val="15"/>
        </w:rPr>
        <w:t>Brecht</w:t>
      </w:r>
      <w:r>
        <w:rPr>
          <w:color w:val="231F20"/>
          <w:spacing w:val="-2"/>
          <w:sz w:val="15"/>
        </w:rPr>
        <w:t xml:space="preserve"> </w:t>
      </w:r>
      <w:r>
        <w:rPr>
          <w:color w:val="231F20"/>
          <w:spacing w:val="-4"/>
          <w:w w:val="90"/>
          <w:sz w:val="15"/>
        </w:rPr>
        <w:t>E,</w:t>
      </w:r>
      <w:r>
        <w:rPr>
          <w:color w:val="231F20"/>
          <w:spacing w:val="-2"/>
          <w:sz w:val="15"/>
        </w:rPr>
        <w:t xml:space="preserve"> </w:t>
      </w:r>
      <w:r>
        <w:rPr>
          <w:color w:val="231F20"/>
          <w:spacing w:val="-4"/>
          <w:w w:val="90"/>
          <w:sz w:val="15"/>
        </w:rPr>
        <w:t>Becraft</w:t>
      </w:r>
      <w:r>
        <w:rPr>
          <w:color w:val="231F20"/>
          <w:spacing w:val="-1"/>
          <w:sz w:val="15"/>
        </w:rPr>
        <w:t xml:space="preserve"> </w:t>
      </w:r>
      <w:r>
        <w:rPr>
          <w:color w:val="231F20"/>
          <w:spacing w:val="-4"/>
          <w:w w:val="90"/>
          <w:sz w:val="15"/>
        </w:rPr>
        <w:t>ED,</w:t>
      </w:r>
      <w:r>
        <w:rPr>
          <w:color w:val="231F20"/>
          <w:spacing w:val="-2"/>
          <w:sz w:val="15"/>
        </w:rPr>
        <w:t xml:space="preserve"> </w:t>
      </w:r>
      <w:r>
        <w:rPr>
          <w:color w:val="231F20"/>
          <w:spacing w:val="-4"/>
          <w:w w:val="90"/>
          <w:sz w:val="15"/>
        </w:rPr>
        <w:t>Bateson</w:t>
      </w:r>
      <w:r>
        <w:rPr>
          <w:color w:val="231F20"/>
          <w:spacing w:val="-2"/>
          <w:sz w:val="15"/>
        </w:rPr>
        <w:t xml:space="preserve"> </w:t>
      </w:r>
      <w:r>
        <w:rPr>
          <w:color w:val="231F20"/>
          <w:spacing w:val="-4"/>
          <w:w w:val="90"/>
          <w:sz w:val="15"/>
        </w:rPr>
        <w:t>MM,</w:t>
      </w:r>
      <w:r>
        <w:rPr>
          <w:color w:val="231F20"/>
          <w:spacing w:val="-2"/>
          <w:sz w:val="15"/>
        </w:rPr>
        <w:t xml:space="preserve"> </w:t>
      </w:r>
      <w:r>
        <w:rPr>
          <w:color w:val="231F20"/>
          <w:spacing w:val="-4"/>
          <w:w w:val="90"/>
          <w:sz w:val="15"/>
        </w:rPr>
        <w:t>Kilian</w:t>
      </w:r>
      <w:r>
        <w:rPr>
          <w:color w:val="231F20"/>
          <w:spacing w:val="-1"/>
          <w:sz w:val="15"/>
        </w:rPr>
        <w:t xml:space="preserve"> </w:t>
      </w:r>
      <w:r>
        <w:rPr>
          <w:color w:val="231F20"/>
          <w:spacing w:val="-4"/>
          <w:w w:val="90"/>
          <w:sz w:val="15"/>
        </w:rPr>
        <w:t>O,</w:t>
      </w:r>
      <w:r>
        <w:rPr>
          <w:color w:val="231F20"/>
          <w:spacing w:val="-1"/>
          <w:sz w:val="15"/>
        </w:rPr>
        <w:t xml:space="preserve"> </w:t>
      </w:r>
      <w:r>
        <w:rPr>
          <w:color w:val="231F20"/>
          <w:spacing w:val="-4"/>
          <w:w w:val="90"/>
          <w:sz w:val="15"/>
        </w:rPr>
        <w:t>Bhaya</w:t>
      </w:r>
      <w:r>
        <w:rPr>
          <w:color w:val="231F20"/>
          <w:spacing w:val="-2"/>
          <w:sz w:val="15"/>
        </w:rPr>
        <w:t xml:space="preserve"> </w:t>
      </w:r>
      <w:r>
        <w:rPr>
          <w:color w:val="231F20"/>
          <w:spacing w:val="-4"/>
          <w:w w:val="90"/>
          <w:sz w:val="15"/>
        </w:rPr>
        <w:t>D,</w:t>
      </w:r>
      <w:r>
        <w:rPr>
          <w:color w:val="231F20"/>
          <w:sz w:val="15"/>
        </w:rPr>
        <w:t xml:space="preserve"> </w:t>
      </w:r>
      <w:r>
        <w:rPr>
          <w:color w:val="231F20"/>
          <w:spacing w:val="-6"/>
          <w:sz w:val="15"/>
        </w:rPr>
        <w:t>Ward</w:t>
      </w:r>
      <w:r>
        <w:rPr>
          <w:color w:val="231F20"/>
          <w:spacing w:val="-5"/>
          <w:sz w:val="15"/>
        </w:rPr>
        <w:t xml:space="preserve"> </w:t>
      </w:r>
      <w:r>
        <w:rPr>
          <w:color w:val="231F20"/>
          <w:spacing w:val="-6"/>
          <w:sz w:val="15"/>
        </w:rPr>
        <w:t>DM,</w:t>
      </w:r>
      <w:r>
        <w:rPr>
          <w:color w:val="231F20"/>
          <w:spacing w:val="-4"/>
          <w:sz w:val="15"/>
        </w:rPr>
        <w:t xml:space="preserve"> </w:t>
      </w:r>
      <w:r>
        <w:rPr>
          <w:color w:val="231F20"/>
          <w:spacing w:val="-6"/>
          <w:sz w:val="15"/>
        </w:rPr>
        <w:t>Peters</w:t>
      </w:r>
      <w:r>
        <w:rPr>
          <w:color w:val="231F20"/>
          <w:spacing w:val="-5"/>
          <w:sz w:val="15"/>
        </w:rPr>
        <w:t xml:space="preserve"> </w:t>
      </w:r>
      <w:r>
        <w:rPr>
          <w:color w:val="231F20"/>
          <w:spacing w:val="-6"/>
          <w:sz w:val="15"/>
        </w:rPr>
        <w:t>JW,</w:t>
      </w:r>
      <w:r>
        <w:rPr>
          <w:color w:val="231F20"/>
          <w:spacing w:val="-3"/>
          <w:sz w:val="15"/>
        </w:rPr>
        <w:t xml:space="preserve"> </w:t>
      </w:r>
      <w:r>
        <w:rPr>
          <w:color w:val="231F20"/>
          <w:spacing w:val="-6"/>
          <w:sz w:val="15"/>
        </w:rPr>
        <w:t>Grossman</w:t>
      </w:r>
      <w:r>
        <w:rPr>
          <w:color w:val="231F20"/>
          <w:spacing w:val="-5"/>
          <w:sz w:val="15"/>
        </w:rPr>
        <w:t xml:space="preserve"> </w:t>
      </w:r>
      <w:r>
        <w:rPr>
          <w:color w:val="231F20"/>
          <w:spacing w:val="-6"/>
          <w:sz w:val="15"/>
        </w:rPr>
        <w:t>AR,</w:t>
      </w:r>
      <w:r>
        <w:rPr>
          <w:color w:val="231F20"/>
          <w:spacing w:val="-4"/>
          <w:sz w:val="15"/>
        </w:rPr>
        <w:t xml:space="preserve"> </w:t>
      </w:r>
      <w:r>
        <w:rPr>
          <w:color w:val="231F20"/>
          <w:spacing w:val="-6"/>
          <w:sz w:val="15"/>
        </w:rPr>
        <w:t>Kühl</w:t>
      </w:r>
      <w:r>
        <w:rPr>
          <w:color w:val="231F20"/>
          <w:spacing w:val="-4"/>
          <w:sz w:val="15"/>
        </w:rPr>
        <w:t xml:space="preserve"> </w:t>
      </w:r>
      <w:r>
        <w:rPr>
          <w:color w:val="231F20"/>
          <w:spacing w:val="-6"/>
          <w:sz w:val="15"/>
        </w:rPr>
        <w:t>M.</w:t>
      </w:r>
      <w:r>
        <w:rPr>
          <w:color w:val="231F20"/>
          <w:spacing w:val="-5"/>
          <w:sz w:val="15"/>
        </w:rPr>
        <w:t xml:space="preserve"> </w:t>
      </w:r>
      <w:r>
        <w:rPr>
          <w:color w:val="231F20"/>
          <w:spacing w:val="-6"/>
          <w:sz w:val="15"/>
        </w:rPr>
        <w:t>2008.</w:t>
      </w:r>
      <w:r>
        <w:rPr>
          <w:color w:val="231F20"/>
          <w:spacing w:val="-3"/>
          <w:sz w:val="15"/>
        </w:rPr>
        <w:t xml:space="preserve"> </w:t>
      </w:r>
      <w:r>
        <w:rPr>
          <w:color w:val="231F20"/>
          <w:spacing w:val="-6"/>
          <w:sz w:val="15"/>
        </w:rPr>
        <w:t>Regulation</w:t>
      </w:r>
      <w:r>
        <w:rPr>
          <w:color w:val="231F20"/>
          <w:spacing w:val="-4"/>
          <w:sz w:val="15"/>
        </w:rPr>
        <w:t xml:space="preserve"> </w:t>
      </w:r>
      <w:r>
        <w:rPr>
          <w:color w:val="231F20"/>
          <w:spacing w:val="-6"/>
          <w:sz w:val="15"/>
        </w:rPr>
        <w:t>of</w:t>
      </w:r>
      <w:r>
        <w:rPr>
          <w:color w:val="231F20"/>
          <w:spacing w:val="-4"/>
          <w:sz w:val="15"/>
        </w:rPr>
        <w:t xml:space="preserve"> </w:t>
      </w:r>
      <w:r>
        <w:rPr>
          <w:color w:val="231F20"/>
          <w:spacing w:val="-6"/>
          <w:sz w:val="15"/>
        </w:rPr>
        <w:t>nif</w:t>
      </w:r>
      <w:r>
        <w:rPr>
          <w:color w:val="231F20"/>
          <w:spacing w:val="-5"/>
          <w:sz w:val="15"/>
        </w:rPr>
        <w:t xml:space="preserve"> </w:t>
      </w:r>
      <w:r>
        <w:rPr>
          <w:color w:val="231F20"/>
          <w:spacing w:val="-6"/>
          <w:sz w:val="15"/>
        </w:rPr>
        <w:t>gene</w:t>
      </w:r>
      <w:r>
        <w:rPr>
          <w:color w:val="231F20"/>
          <w:sz w:val="15"/>
        </w:rPr>
        <w:t xml:space="preserve"> </w:t>
      </w:r>
      <w:r>
        <w:rPr>
          <w:color w:val="231F20"/>
          <w:w w:val="90"/>
          <w:sz w:val="15"/>
        </w:rPr>
        <w:t>expression</w:t>
      </w:r>
      <w:r>
        <w:rPr>
          <w:color w:val="231F20"/>
          <w:spacing w:val="-6"/>
          <w:w w:val="90"/>
          <w:sz w:val="15"/>
        </w:rPr>
        <w:t xml:space="preserve"> </w:t>
      </w:r>
      <w:r>
        <w:rPr>
          <w:color w:val="231F20"/>
          <w:w w:val="90"/>
          <w:sz w:val="15"/>
        </w:rPr>
        <w:t>and</w:t>
      </w:r>
      <w:r>
        <w:rPr>
          <w:color w:val="231F20"/>
          <w:spacing w:val="-6"/>
          <w:w w:val="90"/>
          <w:sz w:val="15"/>
        </w:rPr>
        <w:t xml:space="preserve"> </w:t>
      </w:r>
      <w:r>
        <w:rPr>
          <w:color w:val="231F20"/>
          <w:w w:val="90"/>
          <w:sz w:val="15"/>
        </w:rPr>
        <w:t>the</w:t>
      </w:r>
      <w:r>
        <w:rPr>
          <w:color w:val="231F20"/>
          <w:spacing w:val="-5"/>
          <w:w w:val="90"/>
          <w:sz w:val="15"/>
        </w:rPr>
        <w:t xml:space="preserve"> </w:t>
      </w:r>
      <w:r>
        <w:rPr>
          <w:color w:val="231F20"/>
          <w:w w:val="90"/>
          <w:sz w:val="15"/>
        </w:rPr>
        <w:t>energetics</w:t>
      </w:r>
      <w:r>
        <w:rPr>
          <w:color w:val="231F20"/>
          <w:spacing w:val="-6"/>
          <w:w w:val="90"/>
          <w:sz w:val="15"/>
        </w:rPr>
        <w:t xml:space="preserve"> </w:t>
      </w:r>
      <w:r>
        <w:rPr>
          <w:color w:val="231F20"/>
          <w:w w:val="90"/>
          <w:sz w:val="15"/>
        </w:rPr>
        <w:t>of</w:t>
      </w:r>
      <w:r>
        <w:rPr>
          <w:color w:val="231F20"/>
          <w:spacing w:val="-7"/>
          <w:w w:val="90"/>
          <w:sz w:val="15"/>
        </w:rPr>
        <w:t xml:space="preserve"> </w:t>
      </w:r>
      <w:r>
        <w:rPr>
          <w:color w:val="231F20"/>
          <w:w w:val="90"/>
          <w:sz w:val="15"/>
        </w:rPr>
        <w:t>N2</w:t>
      </w:r>
      <w:r>
        <w:rPr>
          <w:color w:val="231F20"/>
          <w:spacing w:val="-5"/>
          <w:w w:val="90"/>
          <w:sz w:val="15"/>
        </w:rPr>
        <w:t xml:space="preserve"> </w:t>
      </w:r>
      <w:r>
        <w:rPr>
          <w:color w:val="231F20"/>
          <w:w w:val="90"/>
          <w:sz w:val="15"/>
        </w:rPr>
        <w:t>fixation</w:t>
      </w:r>
      <w:r>
        <w:rPr>
          <w:color w:val="231F20"/>
          <w:spacing w:val="-6"/>
          <w:w w:val="90"/>
          <w:sz w:val="15"/>
        </w:rPr>
        <w:t xml:space="preserve"> </w:t>
      </w:r>
      <w:r>
        <w:rPr>
          <w:color w:val="231F20"/>
          <w:w w:val="90"/>
          <w:sz w:val="15"/>
        </w:rPr>
        <w:t>over</w:t>
      </w:r>
      <w:r>
        <w:rPr>
          <w:color w:val="231F20"/>
          <w:spacing w:val="-6"/>
          <w:w w:val="90"/>
          <w:sz w:val="15"/>
        </w:rPr>
        <w:t xml:space="preserve"> </w:t>
      </w:r>
      <w:r>
        <w:rPr>
          <w:color w:val="231F20"/>
          <w:w w:val="90"/>
          <w:sz w:val="15"/>
        </w:rPr>
        <w:t>the</w:t>
      </w:r>
      <w:r>
        <w:rPr>
          <w:color w:val="231F20"/>
          <w:spacing w:val="-6"/>
          <w:w w:val="90"/>
          <w:sz w:val="15"/>
        </w:rPr>
        <w:t xml:space="preserve"> </w:t>
      </w:r>
      <w:r>
        <w:rPr>
          <w:color w:val="231F20"/>
          <w:w w:val="90"/>
          <w:sz w:val="15"/>
        </w:rPr>
        <w:t>diel</w:t>
      </w:r>
      <w:r>
        <w:rPr>
          <w:color w:val="231F20"/>
          <w:spacing w:val="-6"/>
          <w:w w:val="90"/>
          <w:sz w:val="15"/>
        </w:rPr>
        <w:t xml:space="preserve"> </w:t>
      </w:r>
      <w:r>
        <w:rPr>
          <w:color w:val="231F20"/>
          <w:w w:val="90"/>
          <w:sz w:val="15"/>
        </w:rPr>
        <w:t>cycle</w:t>
      </w:r>
      <w:r>
        <w:rPr>
          <w:color w:val="231F20"/>
          <w:spacing w:val="-5"/>
          <w:w w:val="90"/>
          <w:sz w:val="15"/>
        </w:rPr>
        <w:t xml:space="preserve"> </w:t>
      </w:r>
      <w:r>
        <w:rPr>
          <w:color w:val="231F20"/>
          <w:w w:val="90"/>
          <w:sz w:val="15"/>
        </w:rPr>
        <w:t>in</w:t>
      </w:r>
      <w:r>
        <w:rPr>
          <w:color w:val="231F20"/>
          <w:spacing w:val="-5"/>
          <w:w w:val="90"/>
          <w:sz w:val="15"/>
        </w:rPr>
        <w:t xml:space="preserve"> </w:t>
      </w:r>
      <w:r>
        <w:rPr>
          <w:color w:val="231F20"/>
          <w:w w:val="90"/>
          <w:sz w:val="15"/>
        </w:rPr>
        <w:t>a</w:t>
      </w:r>
      <w:r>
        <w:rPr>
          <w:color w:val="231F20"/>
          <w:spacing w:val="-6"/>
          <w:w w:val="90"/>
          <w:sz w:val="15"/>
        </w:rPr>
        <w:t xml:space="preserve"> </w:t>
      </w:r>
      <w:r>
        <w:rPr>
          <w:color w:val="231F20"/>
          <w:w w:val="90"/>
          <w:sz w:val="15"/>
        </w:rPr>
        <w:t>hot</w:t>
      </w:r>
      <w:r>
        <w:rPr>
          <w:color w:val="231F20"/>
          <w:spacing w:val="-6"/>
          <w:w w:val="90"/>
          <w:sz w:val="15"/>
        </w:rPr>
        <w:t xml:space="preserve"> </w:t>
      </w:r>
      <w:r>
        <w:rPr>
          <w:color w:val="231F20"/>
          <w:w w:val="90"/>
          <w:sz w:val="15"/>
        </w:rPr>
        <w:t>spring</w:t>
      </w:r>
      <w:r>
        <w:rPr>
          <w:color w:val="231F20"/>
          <w:sz w:val="15"/>
        </w:rPr>
        <w:t xml:space="preserve"> </w:t>
      </w:r>
      <w:r>
        <w:rPr>
          <w:color w:val="231F20"/>
          <w:spacing w:val="-8"/>
          <w:sz w:val="15"/>
        </w:rPr>
        <w:t xml:space="preserve">microbial mat. ISME J 2:364–378. </w:t>
      </w:r>
      <w:hyperlink r:id="rId106">
        <w:r>
          <w:rPr>
            <w:color w:val="0000FF"/>
            <w:spacing w:val="-8"/>
            <w:sz w:val="15"/>
          </w:rPr>
          <w:t>https://doi.org/10.1038/ismej.2007.117</w:t>
        </w:r>
      </w:hyperlink>
      <w:r>
        <w:rPr>
          <w:color w:val="231F20"/>
          <w:spacing w:val="-8"/>
          <w:sz w:val="15"/>
        </w:rPr>
        <w:t>.</w:t>
      </w:r>
    </w:p>
    <w:p w14:paraId="1FB538F1" w14:textId="77777777" w:rsidR="009843BB" w:rsidRDefault="00000000">
      <w:pPr>
        <w:pStyle w:val="PargrafodaLista"/>
        <w:numPr>
          <w:ilvl w:val="0"/>
          <w:numId w:val="1"/>
        </w:numPr>
        <w:tabs>
          <w:tab w:val="left" w:pos="380"/>
        </w:tabs>
        <w:spacing w:line="261" w:lineRule="auto"/>
        <w:ind w:left="380" w:right="38" w:hanging="249"/>
        <w:jc w:val="both"/>
        <w:rPr>
          <w:sz w:val="15"/>
        </w:rPr>
      </w:pPr>
      <w:bookmarkStart w:id="75" w:name="_bookmark55"/>
      <w:bookmarkEnd w:id="75"/>
      <w:r>
        <w:rPr>
          <w:color w:val="231F20"/>
          <w:w w:val="90"/>
          <w:sz w:val="15"/>
        </w:rPr>
        <w:t>Latysheva N, Junker VL, Palmer WJ, Codd GA, Barker D. 2012. The evolu-</w:t>
      </w:r>
      <w:r>
        <w:rPr>
          <w:color w:val="231F20"/>
          <w:sz w:val="15"/>
        </w:rPr>
        <w:t xml:space="preserve"> tion of nitrogen fixation in cyanobacteria. Bioinformatics 28:603–606. </w:t>
      </w:r>
      <w:hyperlink r:id="rId107">
        <w:r>
          <w:rPr>
            <w:color w:val="0000FF"/>
            <w:spacing w:val="-2"/>
            <w:sz w:val="15"/>
          </w:rPr>
          <w:t>https://doi.org/10.1093/bioinformatics/bts008</w:t>
        </w:r>
      </w:hyperlink>
      <w:r>
        <w:rPr>
          <w:color w:val="231F20"/>
          <w:spacing w:val="-2"/>
          <w:sz w:val="15"/>
        </w:rPr>
        <w:t>.</w:t>
      </w:r>
    </w:p>
    <w:p w14:paraId="06563C96" w14:textId="77777777" w:rsidR="009843BB" w:rsidRDefault="00000000">
      <w:pPr>
        <w:pStyle w:val="PargrafodaLista"/>
        <w:numPr>
          <w:ilvl w:val="0"/>
          <w:numId w:val="1"/>
        </w:numPr>
        <w:tabs>
          <w:tab w:val="left" w:pos="380"/>
        </w:tabs>
        <w:spacing w:before="91" w:line="252" w:lineRule="auto"/>
        <w:ind w:left="380" w:hanging="249"/>
        <w:rPr>
          <w:sz w:val="15"/>
        </w:rPr>
      </w:pPr>
      <w:r>
        <w:br w:type="column"/>
      </w:r>
      <w:bookmarkStart w:id="76" w:name="_bookmark56"/>
      <w:bookmarkEnd w:id="76"/>
      <w:r>
        <w:rPr>
          <w:color w:val="231F20"/>
          <w:w w:val="90"/>
          <w:sz w:val="15"/>
        </w:rPr>
        <w:t>Raymond J, Siefert JL, Staples CR, Blankenship RE. 2004. The natural his-</w:t>
      </w:r>
      <w:r>
        <w:rPr>
          <w:color w:val="231F20"/>
          <w:sz w:val="15"/>
        </w:rPr>
        <w:t xml:space="preserve"> tory</w:t>
      </w:r>
      <w:r>
        <w:rPr>
          <w:color w:val="231F20"/>
          <w:spacing w:val="6"/>
          <w:sz w:val="15"/>
        </w:rPr>
        <w:t xml:space="preserve"> </w:t>
      </w:r>
      <w:r>
        <w:rPr>
          <w:color w:val="231F20"/>
          <w:sz w:val="15"/>
        </w:rPr>
        <w:t>of</w:t>
      </w:r>
      <w:r>
        <w:rPr>
          <w:color w:val="231F20"/>
          <w:spacing w:val="6"/>
          <w:sz w:val="15"/>
        </w:rPr>
        <w:t xml:space="preserve"> </w:t>
      </w:r>
      <w:r>
        <w:rPr>
          <w:color w:val="231F20"/>
          <w:sz w:val="15"/>
        </w:rPr>
        <w:t>nitrogen</w:t>
      </w:r>
      <w:r>
        <w:rPr>
          <w:color w:val="231F20"/>
          <w:spacing w:val="6"/>
          <w:sz w:val="15"/>
        </w:rPr>
        <w:t xml:space="preserve"> </w:t>
      </w:r>
      <w:r>
        <w:rPr>
          <w:color w:val="231F20"/>
          <w:sz w:val="15"/>
        </w:rPr>
        <w:t>fixation.</w:t>
      </w:r>
      <w:r>
        <w:rPr>
          <w:color w:val="231F20"/>
          <w:spacing w:val="6"/>
          <w:sz w:val="15"/>
        </w:rPr>
        <w:t xml:space="preserve"> </w:t>
      </w:r>
      <w:r>
        <w:rPr>
          <w:color w:val="231F20"/>
          <w:sz w:val="15"/>
        </w:rPr>
        <w:t>Mol</w:t>
      </w:r>
      <w:r>
        <w:rPr>
          <w:color w:val="231F20"/>
          <w:spacing w:val="6"/>
          <w:sz w:val="15"/>
        </w:rPr>
        <w:t xml:space="preserve"> </w:t>
      </w:r>
      <w:r>
        <w:rPr>
          <w:color w:val="231F20"/>
          <w:sz w:val="15"/>
        </w:rPr>
        <w:t>Biol</w:t>
      </w:r>
      <w:r>
        <w:rPr>
          <w:color w:val="231F20"/>
          <w:spacing w:val="6"/>
          <w:sz w:val="15"/>
        </w:rPr>
        <w:t xml:space="preserve"> </w:t>
      </w:r>
      <w:r>
        <w:rPr>
          <w:color w:val="231F20"/>
          <w:sz w:val="15"/>
        </w:rPr>
        <w:t>Evol</w:t>
      </w:r>
      <w:r>
        <w:rPr>
          <w:color w:val="231F20"/>
          <w:spacing w:val="6"/>
          <w:sz w:val="15"/>
        </w:rPr>
        <w:t xml:space="preserve"> </w:t>
      </w:r>
      <w:r>
        <w:rPr>
          <w:color w:val="231F20"/>
          <w:sz w:val="15"/>
        </w:rPr>
        <w:t>21:541–554.</w:t>
      </w:r>
      <w:r>
        <w:rPr>
          <w:color w:val="231F20"/>
          <w:spacing w:val="6"/>
          <w:sz w:val="15"/>
        </w:rPr>
        <w:t xml:space="preserve"> </w:t>
      </w:r>
      <w:hyperlink r:id="rId108">
        <w:r>
          <w:rPr>
            <w:color w:val="0000FF"/>
            <w:sz w:val="15"/>
          </w:rPr>
          <w:t>https://doi.org/10</w:t>
        </w:r>
      </w:hyperlink>
    </w:p>
    <w:bookmarkStart w:id="77" w:name="_bookmark57"/>
    <w:bookmarkEnd w:id="77"/>
    <w:p w14:paraId="355F0176" w14:textId="77777777" w:rsidR="009843BB" w:rsidRDefault="00000000">
      <w:pPr>
        <w:spacing w:before="1"/>
        <w:ind w:left="380"/>
        <w:rPr>
          <w:sz w:val="15"/>
        </w:rPr>
      </w:pPr>
      <w:r>
        <w:fldChar w:fldCharType="begin"/>
      </w:r>
      <w:r>
        <w:instrText>HYPERLINK "https://doi.org/10.1093/molbev/msh047" \h</w:instrText>
      </w:r>
      <w:r>
        <w:fldChar w:fldCharType="separate"/>
      </w:r>
      <w:r>
        <w:rPr>
          <w:color w:val="0000FF"/>
          <w:spacing w:val="-2"/>
          <w:sz w:val="15"/>
        </w:rPr>
        <w:t>.1093/molbev/msh047</w:t>
      </w:r>
      <w:r>
        <w:fldChar w:fldCharType="end"/>
      </w:r>
      <w:r>
        <w:rPr>
          <w:color w:val="231F20"/>
          <w:spacing w:val="-2"/>
          <w:sz w:val="15"/>
        </w:rPr>
        <w:t>.</w:t>
      </w:r>
    </w:p>
    <w:p w14:paraId="18C7E3D6" w14:textId="77777777" w:rsidR="009843BB" w:rsidRDefault="00000000">
      <w:pPr>
        <w:pStyle w:val="PargrafodaLista"/>
        <w:numPr>
          <w:ilvl w:val="0"/>
          <w:numId w:val="1"/>
        </w:numPr>
        <w:tabs>
          <w:tab w:val="left" w:pos="380"/>
        </w:tabs>
        <w:spacing w:before="8" w:line="252" w:lineRule="auto"/>
        <w:ind w:left="380" w:hanging="249"/>
        <w:jc w:val="both"/>
        <w:rPr>
          <w:sz w:val="15"/>
        </w:rPr>
      </w:pPr>
      <w:r>
        <w:rPr>
          <w:color w:val="231F20"/>
          <w:spacing w:val="-4"/>
          <w:sz w:val="15"/>
        </w:rPr>
        <w:t>Hartmann</w:t>
      </w:r>
      <w:r>
        <w:rPr>
          <w:color w:val="231F20"/>
          <w:spacing w:val="-5"/>
          <w:sz w:val="15"/>
        </w:rPr>
        <w:t xml:space="preserve"> </w:t>
      </w:r>
      <w:r>
        <w:rPr>
          <w:color w:val="231F20"/>
          <w:spacing w:val="-4"/>
          <w:sz w:val="15"/>
        </w:rPr>
        <w:t>LS, Barnum</w:t>
      </w:r>
      <w:r>
        <w:rPr>
          <w:color w:val="231F20"/>
          <w:spacing w:val="-6"/>
          <w:sz w:val="15"/>
        </w:rPr>
        <w:t xml:space="preserve"> </w:t>
      </w:r>
      <w:r>
        <w:rPr>
          <w:color w:val="231F20"/>
          <w:spacing w:val="-4"/>
          <w:sz w:val="15"/>
        </w:rPr>
        <w:t>SR.</w:t>
      </w:r>
      <w:r>
        <w:rPr>
          <w:color w:val="231F20"/>
          <w:spacing w:val="-5"/>
          <w:sz w:val="15"/>
        </w:rPr>
        <w:t xml:space="preserve"> </w:t>
      </w:r>
      <w:r>
        <w:rPr>
          <w:color w:val="231F20"/>
          <w:spacing w:val="-4"/>
          <w:sz w:val="15"/>
        </w:rPr>
        <w:t>2010. Inferring</w:t>
      </w:r>
      <w:r>
        <w:rPr>
          <w:color w:val="231F20"/>
          <w:spacing w:val="-5"/>
          <w:sz w:val="15"/>
        </w:rPr>
        <w:t xml:space="preserve"> </w:t>
      </w:r>
      <w:r>
        <w:rPr>
          <w:color w:val="231F20"/>
          <w:spacing w:val="-4"/>
          <w:sz w:val="15"/>
        </w:rPr>
        <w:t>the</w:t>
      </w:r>
      <w:r>
        <w:rPr>
          <w:color w:val="231F20"/>
          <w:spacing w:val="-5"/>
          <w:sz w:val="15"/>
        </w:rPr>
        <w:t xml:space="preserve"> </w:t>
      </w:r>
      <w:r>
        <w:rPr>
          <w:color w:val="231F20"/>
          <w:spacing w:val="-4"/>
          <w:sz w:val="15"/>
        </w:rPr>
        <w:t>evolutionary</w:t>
      </w:r>
      <w:r>
        <w:rPr>
          <w:color w:val="231F20"/>
          <w:spacing w:val="-5"/>
          <w:sz w:val="15"/>
        </w:rPr>
        <w:t xml:space="preserve"> </w:t>
      </w:r>
      <w:r>
        <w:rPr>
          <w:color w:val="231F20"/>
          <w:spacing w:val="-4"/>
          <w:sz w:val="15"/>
        </w:rPr>
        <w:t>history</w:t>
      </w:r>
      <w:r>
        <w:rPr>
          <w:color w:val="231F20"/>
          <w:spacing w:val="-5"/>
          <w:sz w:val="15"/>
        </w:rPr>
        <w:t xml:space="preserve"> </w:t>
      </w:r>
      <w:r>
        <w:rPr>
          <w:color w:val="231F20"/>
          <w:spacing w:val="-4"/>
          <w:sz w:val="15"/>
        </w:rPr>
        <w:t>of Mo-</w:t>
      </w:r>
      <w:r>
        <w:rPr>
          <w:color w:val="231F20"/>
          <w:sz w:val="15"/>
        </w:rPr>
        <w:t xml:space="preserve"> </w:t>
      </w:r>
      <w:r>
        <w:rPr>
          <w:color w:val="231F20"/>
          <w:spacing w:val="-2"/>
          <w:sz w:val="15"/>
        </w:rPr>
        <w:t>dependent</w:t>
      </w:r>
      <w:r>
        <w:rPr>
          <w:color w:val="231F20"/>
          <w:spacing w:val="-9"/>
          <w:sz w:val="15"/>
        </w:rPr>
        <w:t xml:space="preserve"> </w:t>
      </w:r>
      <w:r>
        <w:rPr>
          <w:color w:val="231F20"/>
          <w:spacing w:val="-2"/>
          <w:sz w:val="15"/>
        </w:rPr>
        <w:t>nitrogen</w:t>
      </w:r>
      <w:r>
        <w:rPr>
          <w:color w:val="231F20"/>
          <w:spacing w:val="-8"/>
          <w:sz w:val="15"/>
        </w:rPr>
        <w:t xml:space="preserve"> </w:t>
      </w:r>
      <w:r>
        <w:rPr>
          <w:color w:val="231F20"/>
          <w:spacing w:val="-2"/>
          <w:sz w:val="15"/>
        </w:rPr>
        <w:t>fixation</w:t>
      </w:r>
      <w:r>
        <w:rPr>
          <w:color w:val="231F20"/>
          <w:spacing w:val="-9"/>
          <w:sz w:val="15"/>
        </w:rPr>
        <w:t xml:space="preserve"> </w:t>
      </w:r>
      <w:r>
        <w:rPr>
          <w:color w:val="231F20"/>
          <w:spacing w:val="-2"/>
          <w:sz w:val="15"/>
        </w:rPr>
        <w:t>from</w:t>
      </w:r>
      <w:r>
        <w:rPr>
          <w:color w:val="231F20"/>
          <w:spacing w:val="-8"/>
          <w:sz w:val="15"/>
        </w:rPr>
        <w:t xml:space="preserve"> </w:t>
      </w:r>
      <w:r>
        <w:rPr>
          <w:color w:val="231F20"/>
          <w:spacing w:val="-2"/>
          <w:sz w:val="15"/>
        </w:rPr>
        <w:t>phylogenetic</w:t>
      </w:r>
      <w:r>
        <w:rPr>
          <w:color w:val="231F20"/>
          <w:spacing w:val="-9"/>
          <w:sz w:val="15"/>
        </w:rPr>
        <w:t xml:space="preserve"> </w:t>
      </w:r>
      <w:r>
        <w:rPr>
          <w:color w:val="231F20"/>
          <w:spacing w:val="-2"/>
          <w:sz w:val="15"/>
        </w:rPr>
        <w:t>studies</w:t>
      </w:r>
      <w:r>
        <w:rPr>
          <w:color w:val="231F20"/>
          <w:spacing w:val="-8"/>
          <w:sz w:val="15"/>
        </w:rPr>
        <w:t xml:space="preserve"> </w:t>
      </w:r>
      <w:r>
        <w:rPr>
          <w:color w:val="231F20"/>
          <w:spacing w:val="-2"/>
          <w:sz w:val="15"/>
        </w:rPr>
        <w:t>of</w:t>
      </w:r>
      <w:r>
        <w:rPr>
          <w:color w:val="231F20"/>
          <w:spacing w:val="-8"/>
          <w:sz w:val="15"/>
        </w:rPr>
        <w:t xml:space="preserve"> </w:t>
      </w:r>
      <w:r>
        <w:rPr>
          <w:color w:val="231F20"/>
          <w:spacing w:val="-2"/>
          <w:sz w:val="15"/>
        </w:rPr>
        <w:t>nifK</w:t>
      </w:r>
      <w:r>
        <w:rPr>
          <w:color w:val="231F20"/>
          <w:spacing w:val="-9"/>
          <w:sz w:val="15"/>
        </w:rPr>
        <w:t xml:space="preserve"> </w:t>
      </w:r>
      <w:r>
        <w:rPr>
          <w:color w:val="231F20"/>
          <w:spacing w:val="-2"/>
          <w:sz w:val="15"/>
        </w:rPr>
        <w:t>and</w:t>
      </w:r>
      <w:r>
        <w:rPr>
          <w:color w:val="231F20"/>
          <w:spacing w:val="-8"/>
          <w:sz w:val="15"/>
        </w:rPr>
        <w:t xml:space="preserve"> </w:t>
      </w:r>
      <w:r>
        <w:rPr>
          <w:color w:val="231F20"/>
          <w:spacing w:val="-2"/>
          <w:sz w:val="15"/>
        </w:rPr>
        <w:t>nifDK.</w:t>
      </w:r>
      <w:r>
        <w:rPr>
          <w:color w:val="231F20"/>
          <w:sz w:val="15"/>
        </w:rPr>
        <w:t xml:space="preserve"> </w:t>
      </w:r>
      <w:bookmarkStart w:id="78" w:name="_bookmark58"/>
      <w:bookmarkEnd w:id="78"/>
      <w:r>
        <w:rPr>
          <w:color w:val="231F20"/>
          <w:spacing w:val="-2"/>
          <w:sz w:val="15"/>
        </w:rPr>
        <w:t>J</w:t>
      </w:r>
      <w:r>
        <w:rPr>
          <w:color w:val="231F20"/>
          <w:spacing w:val="-9"/>
          <w:sz w:val="15"/>
        </w:rPr>
        <w:t xml:space="preserve"> </w:t>
      </w:r>
      <w:r>
        <w:rPr>
          <w:color w:val="231F20"/>
          <w:spacing w:val="-2"/>
          <w:sz w:val="15"/>
        </w:rPr>
        <w:t>Mol</w:t>
      </w:r>
      <w:r>
        <w:rPr>
          <w:color w:val="231F20"/>
          <w:spacing w:val="-10"/>
          <w:sz w:val="15"/>
        </w:rPr>
        <w:t xml:space="preserve"> </w:t>
      </w:r>
      <w:r>
        <w:rPr>
          <w:color w:val="231F20"/>
          <w:spacing w:val="-2"/>
          <w:sz w:val="15"/>
        </w:rPr>
        <w:t>Evol</w:t>
      </w:r>
      <w:r>
        <w:rPr>
          <w:color w:val="231F20"/>
          <w:spacing w:val="-9"/>
          <w:sz w:val="15"/>
        </w:rPr>
        <w:t xml:space="preserve"> </w:t>
      </w:r>
      <w:r>
        <w:rPr>
          <w:color w:val="231F20"/>
          <w:spacing w:val="-2"/>
          <w:sz w:val="15"/>
        </w:rPr>
        <w:t>71:70–85.</w:t>
      </w:r>
      <w:r>
        <w:rPr>
          <w:color w:val="231F20"/>
          <w:spacing w:val="-9"/>
          <w:sz w:val="15"/>
        </w:rPr>
        <w:t xml:space="preserve"> </w:t>
      </w:r>
      <w:hyperlink r:id="rId109">
        <w:r>
          <w:rPr>
            <w:color w:val="0000FF"/>
            <w:spacing w:val="-2"/>
            <w:sz w:val="15"/>
          </w:rPr>
          <w:t>https://doi.org/10.1007/s00239-010-9365-8</w:t>
        </w:r>
      </w:hyperlink>
      <w:r>
        <w:rPr>
          <w:color w:val="231F20"/>
          <w:spacing w:val="-2"/>
          <w:sz w:val="15"/>
        </w:rPr>
        <w:t>.</w:t>
      </w:r>
    </w:p>
    <w:p w14:paraId="477C45A9" w14:textId="77777777" w:rsidR="009843BB" w:rsidRDefault="00000000">
      <w:pPr>
        <w:pStyle w:val="PargrafodaLista"/>
        <w:numPr>
          <w:ilvl w:val="0"/>
          <w:numId w:val="1"/>
        </w:numPr>
        <w:tabs>
          <w:tab w:val="left" w:pos="380"/>
        </w:tabs>
        <w:spacing w:line="252" w:lineRule="auto"/>
        <w:ind w:left="380" w:hanging="249"/>
        <w:jc w:val="both"/>
        <w:rPr>
          <w:sz w:val="15"/>
        </w:rPr>
      </w:pPr>
      <w:r>
        <w:rPr>
          <w:color w:val="231F20"/>
          <w:spacing w:val="-2"/>
          <w:sz w:val="15"/>
        </w:rPr>
        <w:t>Hunsperger</w:t>
      </w:r>
      <w:r>
        <w:rPr>
          <w:color w:val="231F20"/>
          <w:spacing w:val="-9"/>
          <w:sz w:val="15"/>
        </w:rPr>
        <w:t xml:space="preserve"> </w:t>
      </w:r>
      <w:r>
        <w:rPr>
          <w:color w:val="231F20"/>
          <w:spacing w:val="-2"/>
          <w:sz w:val="15"/>
        </w:rPr>
        <w:t>HM,</w:t>
      </w:r>
      <w:r>
        <w:rPr>
          <w:color w:val="231F20"/>
          <w:spacing w:val="-8"/>
          <w:sz w:val="15"/>
        </w:rPr>
        <w:t xml:space="preserve"> </w:t>
      </w:r>
      <w:r>
        <w:rPr>
          <w:color w:val="231F20"/>
          <w:spacing w:val="-2"/>
          <w:sz w:val="15"/>
        </w:rPr>
        <w:t>Randhawa</w:t>
      </w:r>
      <w:r>
        <w:rPr>
          <w:color w:val="231F20"/>
          <w:spacing w:val="-9"/>
          <w:sz w:val="15"/>
        </w:rPr>
        <w:t xml:space="preserve"> </w:t>
      </w:r>
      <w:r>
        <w:rPr>
          <w:color w:val="231F20"/>
          <w:spacing w:val="-2"/>
          <w:sz w:val="15"/>
        </w:rPr>
        <w:t>T,</w:t>
      </w:r>
      <w:r>
        <w:rPr>
          <w:color w:val="231F20"/>
          <w:spacing w:val="-8"/>
          <w:sz w:val="15"/>
        </w:rPr>
        <w:t xml:space="preserve"> </w:t>
      </w:r>
      <w:r>
        <w:rPr>
          <w:color w:val="231F20"/>
          <w:spacing w:val="-2"/>
          <w:sz w:val="15"/>
        </w:rPr>
        <w:t>Cattolico</w:t>
      </w:r>
      <w:r>
        <w:rPr>
          <w:color w:val="231F20"/>
          <w:spacing w:val="-9"/>
          <w:sz w:val="15"/>
        </w:rPr>
        <w:t xml:space="preserve"> </w:t>
      </w:r>
      <w:r>
        <w:rPr>
          <w:color w:val="231F20"/>
          <w:spacing w:val="-2"/>
          <w:sz w:val="15"/>
        </w:rPr>
        <w:t>RA.</w:t>
      </w:r>
      <w:r>
        <w:rPr>
          <w:color w:val="231F20"/>
          <w:spacing w:val="-8"/>
          <w:sz w:val="15"/>
        </w:rPr>
        <w:t xml:space="preserve"> </w:t>
      </w:r>
      <w:r>
        <w:rPr>
          <w:color w:val="231F20"/>
          <w:spacing w:val="-2"/>
          <w:sz w:val="15"/>
        </w:rPr>
        <w:t>2015.</w:t>
      </w:r>
      <w:r>
        <w:rPr>
          <w:color w:val="231F20"/>
          <w:spacing w:val="-8"/>
          <w:sz w:val="15"/>
        </w:rPr>
        <w:t xml:space="preserve"> </w:t>
      </w:r>
      <w:r>
        <w:rPr>
          <w:color w:val="231F20"/>
          <w:spacing w:val="-2"/>
          <w:sz w:val="15"/>
        </w:rPr>
        <w:t>Extensive</w:t>
      </w:r>
      <w:r>
        <w:rPr>
          <w:color w:val="231F20"/>
          <w:spacing w:val="-9"/>
          <w:sz w:val="15"/>
        </w:rPr>
        <w:t xml:space="preserve"> </w:t>
      </w:r>
      <w:r>
        <w:rPr>
          <w:color w:val="231F20"/>
          <w:spacing w:val="-2"/>
          <w:sz w:val="15"/>
        </w:rPr>
        <w:t>horizontal</w:t>
      </w:r>
      <w:r>
        <w:rPr>
          <w:color w:val="231F20"/>
          <w:sz w:val="15"/>
        </w:rPr>
        <w:t xml:space="preserve"> </w:t>
      </w:r>
      <w:r>
        <w:rPr>
          <w:color w:val="231F20"/>
          <w:spacing w:val="-2"/>
          <w:sz w:val="15"/>
        </w:rPr>
        <w:t>gene</w:t>
      </w:r>
      <w:r>
        <w:rPr>
          <w:color w:val="231F20"/>
          <w:spacing w:val="-9"/>
          <w:sz w:val="15"/>
        </w:rPr>
        <w:t xml:space="preserve"> </w:t>
      </w:r>
      <w:r>
        <w:rPr>
          <w:color w:val="231F20"/>
          <w:spacing w:val="-2"/>
          <w:sz w:val="15"/>
        </w:rPr>
        <w:t>transfer,</w:t>
      </w:r>
      <w:r>
        <w:rPr>
          <w:color w:val="231F20"/>
          <w:spacing w:val="-8"/>
          <w:sz w:val="15"/>
        </w:rPr>
        <w:t xml:space="preserve"> </w:t>
      </w:r>
      <w:r>
        <w:rPr>
          <w:color w:val="231F20"/>
          <w:spacing w:val="-2"/>
          <w:sz w:val="15"/>
        </w:rPr>
        <w:t>duplication,</w:t>
      </w:r>
      <w:r>
        <w:rPr>
          <w:color w:val="231F20"/>
          <w:spacing w:val="-9"/>
          <w:sz w:val="15"/>
        </w:rPr>
        <w:t xml:space="preserve"> </w:t>
      </w:r>
      <w:r>
        <w:rPr>
          <w:color w:val="231F20"/>
          <w:spacing w:val="-2"/>
          <w:sz w:val="15"/>
        </w:rPr>
        <w:t>and</w:t>
      </w:r>
      <w:r>
        <w:rPr>
          <w:color w:val="231F20"/>
          <w:spacing w:val="-8"/>
          <w:sz w:val="15"/>
        </w:rPr>
        <w:t xml:space="preserve"> </w:t>
      </w:r>
      <w:r>
        <w:rPr>
          <w:color w:val="231F20"/>
          <w:spacing w:val="-2"/>
          <w:sz w:val="15"/>
        </w:rPr>
        <w:t>loss</w:t>
      </w:r>
      <w:r>
        <w:rPr>
          <w:color w:val="231F20"/>
          <w:spacing w:val="-9"/>
          <w:sz w:val="15"/>
        </w:rPr>
        <w:t xml:space="preserve"> </w:t>
      </w:r>
      <w:r>
        <w:rPr>
          <w:color w:val="231F20"/>
          <w:spacing w:val="-2"/>
          <w:sz w:val="15"/>
        </w:rPr>
        <w:t>of</w:t>
      </w:r>
      <w:r>
        <w:rPr>
          <w:color w:val="231F20"/>
          <w:spacing w:val="-8"/>
          <w:sz w:val="15"/>
        </w:rPr>
        <w:t xml:space="preserve"> </w:t>
      </w:r>
      <w:r>
        <w:rPr>
          <w:color w:val="231F20"/>
          <w:spacing w:val="-2"/>
          <w:sz w:val="15"/>
        </w:rPr>
        <w:t>chlorophyll</w:t>
      </w:r>
      <w:r>
        <w:rPr>
          <w:color w:val="231F20"/>
          <w:spacing w:val="-8"/>
          <w:sz w:val="15"/>
        </w:rPr>
        <w:t xml:space="preserve"> </w:t>
      </w:r>
      <w:r>
        <w:rPr>
          <w:color w:val="231F20"/>
          <w:spacing w:val="-2"/>
          <w:sz w:val="15"/>
        </w:rPr>
        <w:t>synthesis</w:t>
      </w:r>
      <w:r>
        <w:rPr>
          <w:color w:val="231F20"/>
          <w:spacing w:val="-9"/>
          <w:sz w:val="15"/>
        </w:rPr>
        <w:t xml:space="preserve"> </w:t>
      </w:r>
      <w:r>
        <w:rPr>
          <w:color w:val="231F20"/>
          <w:spacing w:val="-2"/>
          <w:sz w:val="15"/>
        </w:rPr>
        <w:t>genes</w:t>
      </w:r>
      <w:r>
        <w:rPr>
          <w:color w:val="231F20"/>
          <w:spacing w:val="-8"/>
          <w:sz w:val="15"/>
        </w:rPr>
        <w:t xml:space="preserve"> </w:t>
      </w:r>
      <w:r>
        <w:rPr>
          <w:color w:val="231F20"/>
          <w:spacing w:val="-2"/>
          <w:sz w:val="15"/>
        </w:rPr>
        <w:t>in</w:t>
      </w:r>
      <w:r>
        <w:rPr>
          <w:color w:val="231F20"/>
          <w:spacing w:val="-9"/>
          <w:sz w:val="15"/>
        </w:rPr>
        <w:t xml:space="preserve"> </w:t>
      </w:r>
      <w:r>
        <w:rPr>
          <w:color w:val="231F20"/>
          <w:spacing w:val="-2"/>
          <w:sz w:val="15"/>
        </w:rPr>
        <w:t>the</w:t>
      </w:r>
      <w:r>
        <w:rPr>
          <w:color w:val="231F20"/>
          <w:sz w:val="15"/>
        </w:rPr>
        <w:t xml:space="preserve"> </w:t>
      </w:r>
      <w:bookmarkStart w:id="79" w:name="_bookmark59"/>
      <w:bookmarkEnd w:id="79"/>
      <w:r>
        <w:rPr>
          <w:color w:val="231F20"/>
          <w:spacing w:val="-4"/>
          <w:sz w:val="15"/>
        </w:rPr>
        <w:t>algae.</w:t>
      </w:r>
      <w:r>
        <w:rPr>
          <w:color w:val="231F20"/>
          <w:spacing w:val="-6"/>
          <w:sz w:val="15"/>
        </w:rPr>
        <w:t xml:space="preserve"> </w:t>
      </w:r>
      <w:r>
        <w:rPr>
          <w:color w:val="231F20"/>
          <w:spacing w:val="-4"/>
          <w:sz w:val="15"/>
        </w:rPr>
        <w:t>BMC Evol Biol</w:t>
      </w:r>
      <w:r>
        <w:rPr>
          <w:color w:val="231F20"/>
          <w:spacing w:val="-6"/>
          <w:sz w:val="15"/>
        </w:rPr>
        <w:t xml:space="preserve"> </w:t>
      </w:r>
      <w:r>
        <w:rPr>
          <w:color w:val="231F20"/>
          <w:spacing w:val="-4"/>
          <w:sz w:val="15"/>
        </w:rPr>
        <w:t xml:space="preserve">15–19. </w:t>
      </w:r>
      <w:hyperlink r:id="rId110">
        <w:r>
          <w:rPr>
            <w:color w:val="0000FF"/>
            <w:spacing w:val="-4"/>
            <w:sz w:val="15"/>
          </w:rPr>
          <w:t>https://doi.org/10.1186/s12862-015-0286-4</w:t>
        </w:r>
      </w:hyperlink>
      <w:r>
        <w:rPr>
          <w:color w:val="231F20"/>
          <w:spacing w:val="-4"/>
          <w:sz w:val="15"/>
        </w:rPr>
        <w:t>.</w:t>
      </w:r>
    </w:p>
    <w:p w14:paraId="058931B9" w14:textId="77777777" w:rsidR="009843BB" w:rsidRDefault="00000000">
      <w:pPr>
        <w:pStyle w:val="PargrafodaLista"/>
        <w:numPr>
          <w:ilvl w:val="0"/>
          <w:numId w:val="1"/>
        </w:numPr>
        <w:tabs>
          <w:tab w:val="left" w:pos="380"/>
        </w:tabs>
        <w:spacing w:line="252" w:lineRule="auto"/>
        <w:ind w:left="380" w:hanging="249"/>
        <w:jc w:val="both"/>
        <w:rPr>
          <w:sz w:val="15"/>
        </w:rPr>
      </w:pPr>
      <w:r>
        <w:rPr>
          <w:color w:val="231F20"/>
          <w:spacing w:val="-2"/>
          <w:sz w:val="15"/>
        </w:rPr>
        <w:t>Vedalankar P, Tripathy BC. 2019. Evolution of light-independent proto-</w:t>
      </w:r>
      <w:r>
        <w:rPr>
          <w:color w:val="231F20"/>
          <w:sz w:val="15"/>
        </w:rPr>
        <w:t xml:space="preserve"> </w:t>
      </w:r>
      <w:r>
        <w:rPr>
          <w:color w:val="231F20"/>
          <w:spacing w:val="-2"/>
          <w:sz w:val="15"/>
        </w:rPr>
        <w:t>chlorophyllide</w:t>
      </w:r>
      <w:r>
        <w:rPr>
          <w:color w:val="231F20"/>
          <w:spacing w:val="31"/>
          <w:sz w:val="15"/>
        </w:rPr>
        <w:t xml:space="preserve"> </w:t>
      </w:r>
      <w:r>
        <w:rPr>
          <w:color w:val="231F20"/>
          <w:spacing w:val="-2"/>
          <w:sz w:val="15"/>
        </w:rPr>
        <w:t>oxidoreductase.</w:t>
      </w:r>
      <w:r>
        <w:rPr>
          <w:color w:val="231F20"/>
          <w:spacing w:val="31"/>
          <w:sz w:val="15"/>
        </w:rPr>
        <w:t xml:space="preserve"> </w:t>
      </w:r>
      <w:r>
        <w:rPr>
          <w:color w:val="231F20"/>
          <w:spacing w:val="-2"/>
          <w:sz w:val="15"/>
        </w:rPr>
        <w:t>Protoplasma</w:t>
      </w:r>
      <w:r>
        <w:rPr>
          <w:color w:val="231F20"/>
          <w:spacing w:val="32"/>
          <w:sz w:val="15"/>
        </w:rPr>
        <w:t xml:space="preserve"> </w:t>
      </w:r>
      <w:r>
        <w:rPr>
          <w:color w:val="231F20"/>
          <w:spacing w:val="-2"/>
          <w:sz w:val="15"/>
        </w:rPr>
        <w:t>256:293–312.</w:t>
      </w:r>
      <w:r>
        <w:rPr>
          <w:color w:val="231F20"/>
          <w:spacing w:val="31"/>
          <w:sz w:val="15"/>
        </w:rPr>
        <w:t xml:space="preserve"> </w:t>
      </w:r>
      <w:hyperlink r:id="rId111">
        <w:r>
          <w:rPr>
            <w:color w:val="0000FF"/>
            <w:spacing w:val="-2"/>
            <w:sz w:val="15"/>
          </w:rPr>
          <w:t>https://doi</w:t>
        </w:r>
      </w:hyperlink>
    </w:p>
    <w:p w14:paraId="7B454B10" w14:textId="77777777" w:rsidR="009843BB" w:rsidRDefault="00000000">
      <w:pPr>
        <w:spacing w:line="172" w:lineRule="exact"/>
        <w:ind w:left="380"/>
        <w:rPr>
          <w:sz w:val="15"/>
        </w:rPr>
      </w:pPr>
      <w:hyperlink r:id="rId112">
        <w:r>
          <w:rPr>
            <w:color w:val="0000FF"/>
            <w:w w:val="90"/>
            <w:sz w:val="15"/>
          </w:rPr>
          <w:t>.org/10.1007/s00709-018-1317-</w:t>
        </w:r>
        <w:r>
          <w:rPr>
            <w:color w:val="0000FF"/>
            <w:spacing w:val="-5"/>
            <w:w w:val="90"/>
            <w:sz w:val="15"/>
          </w:rPr>
          <w:t>y</w:t>
        </w:r>
      </w:hyperlink>
      <w:r>
        <w:rPr>
          <w:color w:val="231F20"/>
          <w:spacing w:val="-5"/>
          <w:w w:val="90"/>
          <w:sz w:val="15"/>
        </w:rPr>
        <w:t>.</w:t>
      </w:r>
    </w:p>
    <w:p w14:paraId="2C5DA23E" w14:textId="77777777" w:rsidR="009843BB" w:rsidRDefault="00000000">
      <w:pPr>
        <w:pStyle w:val="PargrafodaLista"/>
        <w:numPr>
          <w:ilvl w:val="0"/>
          <w:numId w:val="1"/>
        </w:numPr>
        <w:tabs>
          <w:tab w:val="left" w:pos="380"/>
        </w:tabs>
        <w:spacing w:before="6" w:line="252" w:lineRule="auto"/>
        <w:ind w:left="380" w:right="108" w:hanging="249"/>
        <w:jc w:val="both"/>
        <w:rPr>
          <w:sz w:val="15"/>
        </w:rPr>
      </w:pPr>
      <w:bookmarkStart w:id="80" w:name="_bookmark60"/>
      <w:bookmarkEnd w:id="80"/>
      <w:r>
        <w:rPr>
          <w:color w:val="231F20"/>
          <w:spacing w:val="-6"/>
          <w:sz w:val="15"/>
        </w:rPr>
        <w:t>Desai</w:t>
      </w:r>
      <w:r>
        <w:rPr>
          <w:color w:val="231F20"/>
          <w:spacing w:val="-3"/>
          <w:sz w:val="15"/>
        </w:rPr>
        <w:t xml:space="preserve"> </w:t>
      </w:r>
      <w:r>
        <w:rPr>
          <w:color w:val="231F20"/>
          <w:spacing w:val="-6"/>
          <w:sz w:val="15"/>
        </w:rPr>
        <w:t>KK,</w:t>
      </w:r>
      <w:r>
        <w:rPr>
          <w:color w:val="231F20"/>
          <w:spacing w:val="-4"/>
          <w:sz w:val="15"/>
        </w:rPr>
        <w:t xml:space="preserve"> </w:t>
      </w:r>
      <w:r>
        <w:rPr>
          <w:color w:val="231F20"/>
          <w:spacing w:val="-6"/>
          <w:sz w:val="15"/>
        </w:rPr>
        <w:t>Cheng</w:t>
      </w:r>
      <w:r>
        <w:rPr>
          <w:color w:val="231F20"/>
          <w:spacing w:val="-3"/>
          <w:sz w:val="15"/>
        </w:rPr>
        <w:t xml:space="preserve"> </w:t>
      </w:r>
      <w:r>
        <w:rPr>
          <w:color w:val="231F20"/>
          <w:spacing w:val="-6"/>
          <w:sz w:val="15"/>
        </w:rPr>
        <w:t>CL,</w:t>
      </w:r>
      <w:r>
        <w:rPr>
          <w:color w:val="231F20"/>
          <w:spacing w:val="-3"/>
          <w:sz w:val="15"/>
        </w:rPr>
        <w:t xml:space="preserve"> </w:t>
      </w:r>
      <w:r>
        <w:rPr>
          <w:color w:val="231F20"/>
          <w:spacing w:val="-6"/>
          <w:sz w:val="15"/>
        </w:rPr>
        <w:t>Bingman</w:t>
      </w:r>
      <w:r>
        <w:rPr>
          <w:color w:val="231F20"/>
          <w:spacing w:val="-3"/>
          <w:sz w:val="15"/>
        </w:rPr>
        <w:t xml:space="preserve"> </w:t>
      </w:r>
      <w:r>
        <w:rPr>
          <w:color w:val="231F20"/>
          <w:spacing w:val="-6"/>
          <w:sz w:val="15"/>
        </w:rPr>
        <w:t>CA,</w:t>
      </w:r>
      <w:r>
        <w:rPr>
          <w:color w:val="231F20"/>
          <w:spacing w:val="-3"/>
          <w:sz w:val="15"/>
        </w:rPr>
        <w:t xml:space="preserve"> </w:t>
      </w:r>
      <w:r>
        <w:rPr>
          <w:color w:val="231F20"/>
          <w:spacing w:val="-6"/>
          <w:sz w:val="15"/>
        </w:rPr>
        <w:t>Phillips</w:t>
      </w:r>
      <w:r>
        <w:rPr>
          <w:color w:val="231F20"/>
          <w:spacing w:val="-4"/>
          <w:sz w:val="15"/>
        </w:rPr>
        <w:t xml:space="preserve"> </w:t>
      </w:r>
      <w:r>
        <w:rPr>
          <w:color w:val="231F20"/>
          <w:spacing w:val="-6"/>
          <w:sz w:val="15"/>
        </w:rPr>
        <w:t>GN,</w:t>
      </w:r>
      <w:r>
        <w:rPr>
          <w:color w:val="231F20"/>
          <w:spacing w:val="-3"/>
          <w:sz w:val="15"/>
        </w:rPr>
        <w:t xml:space="preserve"> </w:t>
      </w:r>
      <w:r>
        <w:rPr>
          <w:color w:val="231F20"/>
          <w:spacing w:val="-6"/>
          <w:sz w:val="15"/>
        </w:rPr>
        <w:t>Raines</w:t>
      </w:r>
      <w:r>
        <w:rPr>
          <w:color w:val="231F20"/>
          <w:spacing w:val="-4"/>
          <w:sz w:val="15"/>
        </w:rPr>
        <w:t xml:space="preserve"> </w:t>
      </w:r>
      <w:r>
        <w:rPr>
          <w:color w:val="231F20"/>
          <w:spacing w:val="-6"/>
          <w:sz w:val="15"/>
        </w:rPr>
        <w:t>RT.</w:t>
      </w:r>
      <w:r>
        <w:rPr>
          <w:color w:val="231F20"/>
          <w:spacing w:val="-3"/>
          <w:sz w:val="15"/>
        </w:rPr>
        <w:t xml:space="preserve"> </w:t>
      </w:r>
      <w:r>
        <w:rPr>
          <w:color w:val="231F20"/>
          <w:spacing w:val="-6"/>
          <w:sz w:val="15"/>
        </w:rPr>
        <w:t>2014.</w:t>
      </w:r>
      <w:r>
        <w:rPr>
          <w:color w:val="231F20"/>
          <w:spacing w:val="-3"/>
          <w:sz w:val="15"/>
        </w:rPr>
        <w:t xml:space="preserve"> </w:t>
      </w:r>
      <w:r>
        <w:rPr>
          <w:color w:val="231F20"/>
          <w:spacing w:val="-6"/>
          <w:sz w:val="15"/>
        </w:rPr>
        <w:t>A</w:t>
      </w:r>
      <w:r>
        <w:rPr>
          <w:color w:val="231F20"/>
          <w:spacing w:val="-4"/>
          <w:sz w:val="15"/>
        </w:rPr>
        <w:t xml:space="preserve"> </w:t>
      </w:r>
      <w:r>
        <w:rPr>
          <w:color w:val="231F20"/>
          <w:spacing w:val="-6"/>
          <w:sz w:val="15"/>
        </w:rPr>
        <w:t>tRNA</w:t>
      </w:r>
      <w:r>
        <w:rPr>
          <w:color w:val="231F20"/>
          <w:sz w:val="15"/>
        </w:rPr>
        <w:t xml:space="preserve"> </w:t>
      </w:r>
      <w:r>
        <w:rPr>
          <w:color w:val="231F20"/>
          <w:w w:val="90"/>
          <w:sz w:val="15"/>
        </w:rPr>
        <w:t>splicing operon: archease endows RtcB with dual GTP/ATP cofactor speci-</w:t>
      </w:r>
      <w:r>
        <w:rPr>
          <w:color w:val="231F20"/>
          <w:sz w:val="15"/>
        </w:rPr>
        <w:t xml:space="preserve"> ficity</w:t>
      </w:r>
      <w:r>
        <w:rPr>
          <w:color w:val="231F20"/>
          <w:spacing w:val="-8"/>
          <w:sz w:val="15"/>
        </w:rPr>
        <w:t xml:space="preserve"> </w:t>
      </w:r>
      <w:r>
        <w:rPr>
          <w:color w:val="231F20"/>
          <w:sz w:val="15"/>
        </w:rPr>
        <w:t>and</w:t>
      </w:r>
      <w:r>
        <w:rPr>
          <w:color w:val="231F20"/>
          <w:spacing w:val="-7"/>
          <w:sz w:val="15"/>
        </w:rPr>
        <w:t xml:space="preserve"> </w:t>
      </w:r>
      <w:r>
        <w:rPr>
          <w:color w:val="231F20"/>
          <w:sz w:val="15"/>
        </w:rPr>
        <w:t>accelerates</w:t>
      </w:r>
      <w:r>
        <w:rPr>
          <w:color w:val="231F20"/>
          <w:spacing w:val="-8"/>
          <w:sz w:val="15"/>
        </w:rPr>
        <w:t xml:space="preserve"> </w:t>
      </w:r>
      <w:r>
        <w:rPr>
          <w:color w:val="231F20"/>
          <w:sz w:val="15"/>
        </w:rPr>
        <w:t>RNA</w:t>
      </w:r>
      <w:r>
        <w:rPr>
          <w:color w:val="231F20"/>
          <w:spacing w:val="-7"/>
          <w:sz w:val="15"/>
        </w:rPr>
        <w:t xml:space="preserve"> </w:t>
      </w:r>
      <w:r>
        <w:rPr>
          <w:color w:val="231F20"/>
          <w:sz w:val="15"/>
        </w:rPr>
        <w:t>ligation.</w:t>
      </w:r>
      <w:r>
        <w:rPr>
          <w:color w:val="231F20"/>
          <w:spacing w:val="-7"/>
          <w:sz w:val="15"/>
        </w:rPr>
        <w:t xml:space="preserve"> </w:t>
      </w:r>
      <w:r>
        <w:rPr>
          <w:color w:val="231F20"/>
          <w:sz w:val="15"/>
        </w:rPr>
        <w:t>Nucleic</w:t>
      </w:r>
      <w:r>
        <w:rPr>
          <w:color w:val="231F20"/>
          <w:spacing w:val="-7"/>
          <w:sz w:val="15"/>
        </w:rPr>
        <w:t xml:space="preserve"> </w:t>
      </w:r>
      <w:r>
        <w:rPr>
          <w:color w:val="231F20"/>
          <w:sz w:val="15"/>
        </w:rPr>
        <w:t>Acids</w:t>
      </w:r>
      <w:r>
        <w:rPr>
          <w:color w:val="231F20"/>
          <w:spacing w:val="-7"/>
          <w:sz w:val="15"/>
        </w:rPr>
        <w:t xml:space="preserve"> </w:t>
      </w:r>
      <w:r>
        <w:rPr>
          <w:color w:val="231F20"/>
          <w:sz w:val="15"/>
        </w:rPr>
        <w:t>Res</w:t>
      </w:r>
      <w:r>
        <w:rPr>
          <w:color w:val="231F20"/>
          <w:spacing w:val="-7"/>
          <w:sz w:val="15"/>
        </w:rPr>
        <w:t xml:space="preserve"> </w:t>
      </w:r>
      <w:r>
        <w:rPr>
          <w:color w:val="231F20"/>
          <w:sz w:val="15"/>
        </w:rPr>
        <w:t xml:space="preserve">42:3931–3942. </w:t>
      </w:r>
      <w:hyperlink r:id="rId113">
        <w:r>
          <w:rPr>
            <w:color w:val="0000FF"/>
            <w:spacing w:val="-2"/>
            <w:sz w:val="15"/>
          </w:rPr>
          <w:t>https://doi.org/10.1093/nar/gkt1375</w:t>
        </w:r>
      </w:hyperlink>
      <w:r>
        <w:rPr>
          <w:color w:val="231F20"/>
          <w:spacing w:val="-2"/>
          <w:sz w:val="15"/>
        </w:rPr>
        <w:t>.</w:t>
      </w:r>
    </w:p>
    <w:p w14:paraId="1F260110" w14:textId="77777777" w:rsidR="009843BB" w:rsidRDefault="00000000">
      <w:pPr>
        <w:pStyle w:val="PargrafodaLista"/>
        <w:numPr>
          <w:ilvl w:val="0"/>
          <w:numId w:val="1"/>
        </w:numPr>
        <w:tabs>
          <w:tab w:val="left" w:pos="380"/>
        </w:tabs>
        <w:spacing w:line="252" w:lineRule="auto"/>
        <w:ind w:left="380" w:hanging="249"/>
        <w:jc w:val="both"/>
        <w:rPr>
          <w:sz w:val="15"/>
        </w:rPr>
      </w:pPr>
      <w:bookmarkStart w:id="81" w:name="_bookmark61"/>
      <w:bookmarkEnd w:id="81"/>
      <w:r w:rsidRPr="00843F02">
        <w:rPr>
          <w:color w:val="231F20"/>
          <w:sz w:val="15"/>
          <w:lang w:val="pt-BR"/>
        </w:rPr>
        <w:t>Santamaría-Gómez</w:t>
      </w:r>
      <w:r w:rsidRPr="00843F02">
        <w:rPr>
          <w:color w:val="231F20"/>
          <w:spacing w:val="-11"/>
          <w:sz w:val="15"/>
          <w:lang w:val="pt-BR"/>
        </w:rPr>
        <w:t xml:space="preserve"> </w:t>
      </w:r>
      <w:r w:rsidRPr="00843F02">
        <w:rPr>
          <w:color w:val="231F20"/>
          <w:sz w:val="15"/>
          <w:lang w:val="pt-BR"/>
        </w:rPr>
        <w:t>J,</w:t>
      </w:r>
      <w:r w:rsidRPr="00843F02">
        <w:rPr>
          <w:color w:val="231F20"/>
          <w:spacing w:val="-10"/>
          <w:sz w:val="15"/>
          <w:lang w:val="pt-BR"/>
        </w:rPr>
        <w:t xml:space="preserve"> </w:t>
      </w:r>
      <w:r w:rsidRPr="00843F02">
        <w:rPr>
          <w:color w:val="231F20"/>
          <w:sz w:val="15"/>
          <w:lang w:val="pt-BR"/>
        </w:rPr>
        <w:t>Rubio</w:t>
      </w:r>
      <w:r w:rsidRPr="00843F02">
        <w:rPr>
          <w:color w:val="231F20"/>
          <w:spacing w:val="-11"/>
          <w:sz w:val="15"/>
          <w:lang w:val="pt-BR"/>
        </w:rPr>
        <w:t xml:space="preserve"> </w:t>
      </w:r>
      <w:r w:rsidRPr="00843F02">
        <w:rPr>
          <w:color w:val="231F20"/>
          <w:sz w:val="15"/>
          <w:lang w:val="pt-BR"/>
        </w:rPr>
        <w:t>MÁ,</w:t>
      </w:r>
      <w:r w:rsidRPr="00843F02">
        <w:rPr>
          <w:color w:val="231F20"/>
          <w:spacing w:val="-10"/>
          <w:sz w:val="15"/>
          <w:lang w:val="pt-BR"/>
        </w:rPr>
        <w:t xml:space="preserve"> </w:t>
      </w:r>
      <w:r w:rsidRPr="00843F02">
        <w:rPr>
          <w:color w:val="231F20"/>
          <w:sz w:val="15"/>
          <w:lang w:val="pt-BR"/>
        </w:rPr>
        <w:t>López-Igual</w:t>
      </w:r>
      <w:r w:rsidRPr="00843F02">
        <w:rPr>
          <w:color w:val="231F20"/>
          <w:spacing w:val="-10"/>
          <w:sz w:val="15"/>
          <w:lang w:val="pt-BR"/>
        </w:rPr>
        <w:t xml:space="preserve"> </w:t>
      </w:r>
      <w:r w:rsidRPr="00843F02">
        <w:rPr>
          <w:color w:val="231F20"/>
          <w:sz w:val="15"/>
          <w:lang w:val="pt-BR"/>
        </w:rPr>
        <w:t>R,</w:t>
      </w:r>
      <w:r w:rsidRPr="00843F02">
        <w:rPr>
          <w:color w:val="231F20"/>
          <w:spacing w:val="-10"/>
          <w:sz w:val="15"/>
          <w:lang w:val="pt-BR"/>
        </w:rPr>
        <w:t xml:space="preserve"> </w:t>
      </w:r>
      <w:r w:rsidRPr="00843F02">
        <w:rPr>
          <w:color w:val="231F20"/>
          <w:sz w:val="15"/>
          <w:lang w:val="pt-BR"/>
        </w:rPr>
        <w:t>Romero-Losada</w:t>
      </w:r>
      <w:r w:rsidRPr="00843F02">
        <w:rPr>
          <w:color w:val="231F20"/>
          <w:spacing w:val="-11"/>
          <w:sz w:val="15"/>
          <w:lang w:val="pt-BR"/>
        </w:rPr>
        <w:t xml:space="preserve"> </w:t>
      </w:r>
      <w:r w:rsidRPr="00843F02">
        <w:rPr>
          <w:color w:val="231F20"/>
          <w:sz w:val="15"/>
          <w:lang w:val="pt-BR"/>
        </w:rPr>
        <w:t xml:space="preserve">AB, </w:t>
      </w:r>
      <w:r w:rsidRPr="00843F02">
        <w:rPr>
          <w:color w:val="231F20"/>
          <w:spacing w:val="-2"/>
          <w:sz w:val="15"/>
          <w:lang w:val="pt-BR"/>
        </w:rPr>
        <w:t>Delgado-Chaves</w:t>
      </w:r>
      <w:r w:rsidRPr="00843F02">
        <w:rPr>
          <w:color w:val="231F20"/>
          <w:spacing w:val="-9"/>
          <w:sz w:val="15"/>
          <w:lang w:val="pt-BR"/>
        </w:rPr>
        <w:t xml:space="preserve"> </w:t>
      </w:r>
      <w:r w:rsidRPr="00843F02">
        <w:rPr>
          <w:color w:val="231F20"/>
          <w:spacing w:val="-2"/>
          <w:sz w:val="15"/>
          <w:lang w:val="pt-BR"/>
        </w:rPr>
        <w:t>FM,</w:t>
      </w:r>
      <w:r w:rsidRPr="00843F02">
        <w:rPr>
          <w:color w:val="231F20"/>
          <w:spacing w:val="-8"/>
          <w:sz w:val="15"/>
          <w:lang w:val="pt-BR"/>
        </w:rPr>
        <w:t xml:space="preserve"> </w:t>
      </w:r>
      <w:r w:rsidRPr="00843F02">
        <w:rPr>
          <w:color w:val="231F20"/>
          <w:spacing w:val="-2"/>
          <w:sz w:val="15"/>
          <w:lang w:val="pt-BR"/>
        </w:rPr>
        <w:t>Bru-Martínez</w:t>
      </w:r>
      <w:r w:rsidRPr="00843F02">
        <w:rPr>
          <w:color w:val="231F20"/>
          <w:spacing w:val="-9"/>
          <w:sz w:val="15"/>
          <w:lang w:val="pt-BR"/>
        </w:rPr>
        <w:t xml:space="preserve"> </w:t>
      </w:r>
      <w:r w:rsidRPr="00843F02">
        <w:rPr>
          <w:color w:val="231F20"/>
          <w:spacing w:val="-2"/>
          <w:sz w:val="15"/>
          <w:lang w:val="pt-BR"/>
        </w:rPr>
        <w:t>R,</w:t>
      </w:r>
      <w:r w:rsidRPr="00843F02">
        <w:rPr>
          <w:color w:val="231F20"/>
          <w:spacing w:val="-8"/>
          <w:sz w:val="15"/>
          <w:lang w:val="pt-BR"/>
        </w:rPr>
        <w:t xml:space="preserve"> </w:t>
      </w:r>
      <w:r w:rsidRPr="00843F02">
        <w:rPr>
          <w:color w:val="231F20"/>
          <w:spacing w:val="-2"/>
          <w:sz w:val="15"/>
          <w:lang w:val="pt-BR"/>
        </w:rPr>
        <w:t>Romero-Campero</w:t>
      </w:r>
      <w:r w:rsidRPr="00843F02">
        <w:rPr>
          <w:color w:val="231F20"/>
          <w:spacing w:val="-9"/>
          <w:sz w:val="15"/>
          <w:lang w:val="pt-BR"/>
        </w:rPr>
        <w:t xml:space="preserve"> </w:t>
      </w:r>
      <w:r w:rsidRPr="00843F02">
        <w:rPr>
          <w:color w:val="231F20"/>
          <w:spacing w:val="-2"/>
          <w:sz w:val="15"/>
          <w:lang w:val="pt-BR"/>
        </w:rPr>
        <w:t>FJ,</w:t>
      </w:r>
      <w:r w:rsidRPr="00843F02">
        <w:rPr>
          <w:color w:val="231F20"/>
          <w:spacing w:val="-8"/>
          <w:sz w:val="15"/>
          <w:lang w:val="pt-BR"/>
        </w:rPr>
        <w:t xml:space="preserve"> </w:t>
      </w:r>
      <w:r w:rsidRPr="00843F02">
        <w:rPr>
          <w:color w:val="231F20"/>
          <w:spacing w:val="-2"/>
          <w:sz w:val="15"/>
          <w:lang w:val="pt-BR"/>
        </w:rPr>
        <w:t>Herrero</w:t>
      </w:r>
      <w:r w:rsidRPr="00843F02">
        <w:rPr>
          <w:color w:val="231F20"/>
          <w:spacing w:val="-8"/>
          <w:sz w:val="15"/>
          <w:lang w:val="pt-BR"/>
        </w:rPr>
        <w:t xml:space="preserve"> </w:t>
      </w:r>
      <w:r w:rsidRPr="00843F02">
        <w:rPr>
          <w:color w:val="231F20"/>
          <w:spacing w:val="-2"/>
          <w:sz w:val="15"/>
          <w:lang w:val="pt-BR"/>
        </w:rPr>
        <w:t>A,</w:t>
      </w:r>
      <w:r w:rsidRPr="00843F02">
        <w:rPr>
          <w:color w:val="231F20"/>
          <w:sz w:val="15"/>
          <w:lang w:val="pt-BR"/>
        </w:rPr>
        <w:t xml:space="preserve"> </w:t>
      </w:r>
      <w:r w:rsidRPr="00843F02">
        <w:rPr>
          <w:color w:val="231F20"/>
          <w:w w:val="90"/>
          <w:sz w:val="15"/>
          <w:lang w:val="pt-BR"/>
        </w:rPr>
        <w:t>Ibba</w:t>
      </w:r>
      <w:r w:rsidRPr="00843F02">
        <w:rPr>
          <w:color w:val="231F20"/>
          <w:spacing w:val="-1"/>
          <w:w w:val="90"/>
          <w:sz w:val="15"/>
          <w:lang w:val="pt-BR"/>
        </w:rPr>
        <w:t xml:space="preserve"> </w:t>
      </w:r>
      <w:r w:rsidRPr="00843F02">
        <w:rPr>
          <w:color w:val="231F20"/>
          <w:w w:val="90"/>
          <w:sz w:val="15"/>
          <w:lang w:val="pt-BR"/>
        </w:rPr>
        <w:t>M,</w:t>
      </w:r>
      <w:r w:rsidRPr="00843F02">
        <w:rPr>
          <w:color w:val="231F20"/>
          <w:spacing w:val="-1"/>
          <w:w w:val="90"/>
          <w:sz w:val="15"/>
          <w:lang w:val="pt-BR"/>
        </w:rPr>
        <w:t xml:space="preserve"> </w:t>
      </w:r>
      <w:r w:rsidRPr="00843F02">
        <w:rPr>
          <w:color w:val="231F20"/>
          <w:w w:val="90"/>
          <w:sz w:val="15"/>
          <w:lang w:val="pt-BR"/>
        </w:rPr>
        <w:t>Ochoa</w:t>
      </w:r>
      <w:r w:rsidRPr="00843F02">
        <w:rPr>
          <w:color w:val="231F20"/>
          <w:spacing w:val="-1"/>
          <w:w w:val="90"/>
          <w:sz w:val="15"/>
          <w:lang w:val="pt-BR"/>
        </w:rPr>
        <w:t xml:space="preserve"> </w:t>
      </w:r>
      <w:r w:rsidRPr="00843F02">
        <w:rPr>
          <w:color w:val="231F20"/>
          <w:w w:val="90"/>
          <w:sz w:val="15"/>
          <w:lang w:val="pt-BR"/>
        </w:rPr>
        <w:t>de</w:t>
      </w:r>
      <w:r w:rsidRPr="00843F02">
        <w:rPr>
          <w:color w:val="231F20"/>
          <w:spacing w:val="-1"/>
          <w:w w:val="90"/>
          <w:sz w:val="15"/>
          <w:lang w:val="pt-BR"/>
        </w:rPr>
        <w:t xml:space="preserve"> </w:t>
      </w:r>
      <w:r w:rsidRPr="00843F02">
        <w:rPr>
          <w:color w:val="231F20"/>
          <w:w w:val="90"/>
          <w:sz w:val="15"/>
          <w:lang w:val="pt-BR"/>
        </w:rPr>
        <w:t>Alda</w:t>
      </w:r>
      <w:r w:rsidRPr="00843F02">
        <w:rPr>
          <w:color w:val="231F20"/>
          <w:spacing w:val="-1"/>
          <w:w w:val="90"/>
          <w:sz w:val="15"/>
          <w:lang w:val="pt-BR"/>
        </w:rPr>
        <w:t xml:space="preserve"> </w:t>
      </w:r>
      <w:r w:rsidRPr="00843F02">
        <w:rPr>
          <w:color w:val="231F20"/>
          <w:w w:val="90"/>
          <w:sz w:val="15"/>
          <w:lang w:val="pt-BR"/>
        </w:rPr>
        <w:t>JAG, Luque</w:t>
      </w:r>
      <w:r w:rsidRPr="00843F02">
        <w:rPr>
          <w:color w:val="231F20"/>
          <w:spacing w:val="-1"/>
          <w:w w:val="90"/>
          <w:sz w:val="15"/>
          <w:lang w:val="pt-BR"/>
        </w:rPr>
        <w:t xml:space="preserve"> </w:t>
      </w:r>
      <w:r w:rsidRPr="00843F02">
        <w:rPr>
          <w:color w:val="231F20"/>
          <w:w w:val="90"/>
          <w:sz w:val="15"/>
          <w:lang w:val="pt-BR"/>
        </w:rPr>
        <w:t>I. 2021.</w:t>
      </w:r>
      <w:r w:rsidRPr="00843F02">
        <w:rPr>
          <w:color w:val="231F20"/>
          <w:spacing w:val="-1"/>
          <w:w w:val="90"/>
          <w:sz w:val="15"/>
          <w:lang w:val="pt-BR"/>
        </w:rPr>
        <w:t xml:space="preserve"> </w:t>
      </w:r>
      <w:r>
        <w:rPr>
          <w:color w:val="231F20"/>
          <w:w w:val="90"/>
          <w:sz w:val="15"/>
        </w:rPr>
        <w:t>Role</w:t>
      </w:r>
      <w:r>
        <w:rPr>
          <w:color w:val="231F20"/>
          <w:spacing w:val="-1"/>
          <w:w w:val="90"/>
          <w:sz w:val="15"/>
        </w:rPr>
        <w:t xml:space="preserve"> </w:t>
      </w:r>
      <w:r>
        <w:rPr>
          <w:color w:val="231F20"/>
          <w:w w:val="90"/>
          <w:sz w:val="15"/>
        </w:rPr>
        <w:t>of</w:t>
      </w:r>
      <w:r>
        <w:rPr>
          <w:color w:val="231F20"/>
          <w:spacing w:val="-1"/>
          <w:w w:val="90"/>
          <w:sz w:val="15"/>
        </w:rPr>
        <w:t xml:space="preserve"> </w:t>
      </w:r>
      <w:r>
        <w:rPr>
          <w:color w:val="231F20"/>
          <w:w w:val="90"/>
          <w:sz w:val="15"/>
        </w:rPr>
        <w:t>a</w:t>
      </w:r>
      <w:r>
        <w:rPr>
          <w:color w:val="231F20"/>
          <w:spacing w:val="-1"/>
          <w:w w:val="90"/>
          <w:sz w:val="15"/>
        </w:rPr>
        <w:t xml:space="preserve"> </w:t>
      </w:r>
      <w:r>
        <w:rPr>
          <w:color w:val="231F20"/>
          <w:w w:val="90"/>
          <w:sz w:val="15"/>
        </w:rPr>
        <w:t>cryptic</w:t>
      </w:r>
      <w:r>
        <w:rPr>
          <w:color w:val="231F20"/>
          <w:spacing w:val="-2"/>
          <w:w w:val="90"/>
          <w:sz w:val="15"/>
        </w:rPr>
        <w:t xml:space="preserve"> </w:t>
      </w:r>
      <w:r>
        <w:rPr>
          <w:color w:val="231F20"/>
          <w:w w:val="90"/>
          <w:sz w:val="15"/>
        </w:rPr>
        <w:t>tRNA gene</w:t>
      </w:r>
      <w:r>
        <w:rPr>
          <w:color w:val="231F20"/>
          <w:spacing w:val="-1"/>
          <w:w w:val="90"/>
          <w:sz w:val="15"/>
        </w:rPr>
        <w:t xml:space="preserve"> </w:t>
      </w:r>
      <w:r>
        <w:rPr>
          <w:color w:val="231F20"/>
          <w:w w:val="90"/>
          <w:sz w:val="15"/>
        </w:rPr>
        <w:t>op-</w:t>
      </w:r>
      <w:r>
        <w:rPr>
          <w:color w:val="231F20"/>
          <w:sz w:val="15"/>
        </w:rPr>
        <w:t xml:space="preserve"> eron in survival under translational stress. Nucleic Acids Res 49: </w:t>
      </w:r>
      <w:bookmarkStart w:id="82" w:name="_bookmark62"/>
      <w:bookmarkEnd w:id="82"/>
      <w:r>
        <w:rPr>
          <w:color w:val="231F20"/>
          <w:sz w:val="15"/>
        </w:rPr>
        <w:t>8757–8776.</w:t>
      </w:r>
      <w:r>
        <w:rPr>
          <w:color w:val="231F20"/>
          <w:spacing w:val="-11"/>
          <w:sz w:val="15"/>
        </w:rPr>
        <w:t xml:space="preserve"> </w:t>
      </w:r>
      <w:hyperlink r:id="rId114">
        <w:r>
          <w:rPr>
            <w:color w:val="0000FF"/>
            <w:sz w:val="15"/>
          </w:rPr>
          <w:t>https://doi.org/10.1093/nar/gkab661</w:t>
        </w:r>
      </w:hyperlink>
      <w:r>
        <w:rPr>
          <w:color w:val="231F20"/>
          <w:sz w:val="15"/>
        </w:rPr>
        <w:t>.</w:t>
      </w:r>
    </w:p>
    <w:p w14:paraId="100382CE" w14:textId="77777777" w:rsidR="009843BB" w:rsidRDefault="00000000">
      <w:pPr>
        <w:pStyle w:val="PargrafodaLista"/>
        <w:numPr>
          <w:ilvl w:val="0"/>
          <w:numId w:val="1"/>
        </w:numPr>
        <w:tabs>
          <w:tab w:val="left" w:pos="380"/>
        </w:tabs>
        <w:spacing w:line="252" w:lineRule="auto"/>
        <w:ind w:left="380" w:right="108" w:hanging="249"/>
        <w:jc w:val="both"/>
        <w:rPr>
          <w:sz w:val="15"/>
        </w:rPr>
      </w:pPr>
      <w:r>
        <w:rPr>
          <w:color w:val="231F20"/>
          <w:w w:val="90"/>
          <w:sz w:val="15"/>
        </w:rPr>
        <w:t>Tanaka</w:t>
      </w:r>
      <w:r>
        <w:rPr>
          <w:color w:val="231F20"/>
          <w:spacing w:val="-5"/>
          <w:w w:val="90"/>
          <w:sz w:val="15"/>
        </w:rPr>
        <w:t xml:space="preserve"> </w:t>
      </w:r>
      <w:r>
        <w:rPr>
          <w:color w:val="231F20"/>
          <w:w w:val="90"/>
          <w:sz w:val="15"/>
        </w:rPr>
        <w:t>N,</w:t>
      </w:r>
      <w:r>
        <w:rPr>
          <w:color w:val="231F20"/>
          <w:spacing w:val="-6"/>
          <w:w w:val="90"/>
          <w:sz w:val="15"/>
        </w:rPr>
        <w:t xml:space="preserve"> </w:t>
      </w:r>
      <w:r>
        <w:rPr>
          <w:color w:val="231F20"/>
          <w:w w:val="90"/>
          <w:sz w:val="15"/>
        </w:rPr>
        <w:t>Shuman</w:t>
      </w:r>
      <w:r>
        <w:rPr>
          <w:color w:val="231F20"/>
          <w:spacing w:val="-4"/>
          <w:w w:val="90"/>
          <w:sz w:val="15"/>
        </w:rPr>
        <w:t xml:space="preserve"> </w:t>
      </w:r>
      <w:r>
        <w:rPr>
          <w:color w:val="231F20"/>
          <w:w w:val="90"/>
          <w:sz w:val="15"/>
        </w:rPr>
        <w:t>S.</w:t>
      </w:r>
      <w:r>
        <w:rPr>
          <w:color w:val="231F20"/>
          <w:spacing w:val="-5"/>
          <w:w w:val="90"/>
          <w:sz w:val="15"/>
        </w:rPr>
        <w:t xml:space="preserve"> </w:t>
      </w:r>
      <w:r>
        <w:rPr>
          <w:color w:val="231F20"/>
          <w:w w:val="90"/>
          <w:sz w:val="15"/>
        </w:rPr>
        <w:t>2011.</w:t>
      </w:r>
      <w:r>
        <w:rPr>
          <w:color w:val="231F20"/>
          <w:spacing w:val="-5"/>
          <w:w w:val="90"/>
          <w:sz w:val="15"/>
        </w:rPr>
        <w:t xml:space="preserve"> </w:t>
      </w:r>
      <w:r>
        <w:rPr>
          <w:color w:val="231F20"/>
          <w:w w:val="90"/>
          <w:sz w:val="15"/>
        </w:rPr>
        <w:t>RtcB</w:t>
      </w:r>
      <w:r>
        <w:rPr>
          <w:color w:val="231F20"/>
          <w:spacing w:val="-4"/>
          <w:w w:val="90"/>
          <w:sz w:val="15"/>
        </w:rPr>
        <w:t xml:space="preserve"> </w:t>
      </w:r>
      <w:r>
        <w:rPr>
          <w:color w:val="231F20"/>
          <w:w w:val="90"/>
          <w:sz w:val="15"/>
        </w:rPr>
        <w:t>is</w:t>
      </w:r>
      <w:r>
        <w:rPr>
          <w:color w:val="231F20"/>
          <w:spacing w:val="-6"/>
          <w:w w:val="90"/>
          <w:sz w:val="15"/>
        </w:rPr>
        <w:t xml:space="preserve"> </w:t>
      </w:r>
      <w:r>
        <w:rPr>
          <w:color w:val="231F20"/>
          <w:w w:val="90"/>
          <w:sz w:val="15"/>
        </w:rPr>
        <w:t>the</w:t>
      </w:r>
      <w:r>
        <w:rPr>
          <w:color w:val="231F20"/>
          <w:spacing w:val="-5"/>
          <w:w w:val="90"/>
          <w:sz w:val="15"/>
        </w:rPr>
        <w:t xml:space="preserve"> </w:t>
      </w:r>
      <w:r>
        <w:rPr>
          <w:color w:val="231F20"/>
          <w:w w:val="90"/>
          <w:sz w:val="15"/>
        </w:rPr>
        <w:t>RNA</w:t>
      </w:r>
      <w:r>
        <w:rPr>
          <w:color w:val="231F20"/>
          <w:spacing w:val="-4"/>
          <w:w w:val="90"/>
          <w:sz w:val="15"/>
        </w:rPr>
        <w:t xml:space="preserve"> </w:t>
      </w:r>
      <w:r>
        <w:rPr>
          <w:color w:val="231F20"/>
          <w:w w:val="90"/>
          <w:sz w:val="15"/>
        </w:rPr>
        <w:t>ligase</w:t>
      </w:r>
      <w:r>
        <w:rPr>
          <w:color w:val="231F20"/>
          <w:spacing w:val="-5"/>
          <w:w w:val="90"/>
          <w:sz w:val="15"/>
        </w:rPr>
        <w:t xml:space="preserve"> </w:t>
      </w:r>
      <w:r>
        <w:rPr>
          <w:color w:val="231F20"/>
          <w:w w:val="90"/>
          <w:sz w:val="15"/>
        </w:rPr>
        <w:t>component</w:t>
      </w:r>
      <w:r>
        <w:rPr>
          <w:color w:val="231F20"/>
          <w:spacing w:val="-5"/>
          <w:w w:val="90"/>
          <w:sz w:val="15"/>
        </w:rPr>
        <w:t xml:space="preserve"> </w:t>
      </w:r>
      <w:r>
        <w:rPr>
          <w:color w:val="231F20"/>
          <w:w w:val="90"/>
          <w:sz w:val="15"/>
        </w:rPr>
        <w:t>of</w:t>
      </w:r>
      <w:r>
        <w:rPr>
          <w:color w:val="231F20"/>
          <w:spacing w:val="-5"/>
          <w:w w:val="90"/>
          <w:sz w:val="15"/>
        </w:rPr>
        <w:t xml:space="preserve"> </w:t>
      </w:r>
      <w:r>
        <w:rPr>
          <w:color w:val="231F20"/>
          <w:w w:val="90"/>
          <w:sz w:val="15"/>
        </w:rPr>
        <w:t>an</w:t>
      </w:r>
      <w:r>
        <w:rPr>
          <w:color w:val="231F20"/>
          <w:spacing w:val="-4"/>
          <w:w w:val="90"/>
          <w:sz w:val="15"/>
        </w:rPr>
        <w:t xml:space="preserve"> </w:t>
      </w:r>
      <w:r>
        <w:rPr>
          <w:color w:val="231F20"/>
          <w:w w:val="90"/>
          <w:sz w:val="15"/>
        </w:rPr>
        <w:t>Esche-</w:t>
      </w:r>
      <w:r>
        <w:rPr>
          <w:color w:val="231F20"/>
          <w:sz w:val="15"/>
        </w:rPr>
        <w:t xml:space="preserve"> </w:t>
      </w:r>
      <w:r>
        <w:rPr>
          <w:color w:val="231F20"/>
          <w:spacing w:val="-6"/>
          <w:sz w:val="15"/>
        </w:rPr>
        <w:t>richia</w:t>
      </w:r>
      <w:r>
        <w:rPr>
          <w:color w:val="231F20"/>
          <w:sz w:val="15"/>
        </w:rPr>
        <w:t xml:space="preserve"> </w:t>
      </w:r>
      <w:r>
        <w:rPr>
          <w:color w:val="231F20"/>
          <w:spacing w:val="-6"/>
          <w:sz w:val="15"/>
        </w:rPr>
        <w:t>coli</w:t>
      </w:r>
      <w:r>
        <w:rPr>
          <w:color w:val="231F20"/>
          <w:sz w:val="15"/>
        </w:rPr>
        <w:t xml:space="preserve"> </w:t>
      </w:r>
      <w:r>
        <w:rPr>
          <w:color w:val="231F20"/>
          <w:spacing w:val="-6"/>
          <w:sz w:val="15"/>
        </w:rPr>
        <w:t>RNA</w:t>
      </w:r>
      <w:r>
        <w:rPr>
          <w:color w:val="231F20"/>
          <w:sz w:val="15"/>
        </w:rPr>
        <w:t xml:space="preserve"> </w:t>
      </w:r>
      <w:r>
        <w:rPr>
          <w:color w:val="231F20"/>
          <w:spacing w:val="-6"/>
          <w:sz w:val="15"/>
        </w:rPr>
        <w:t>repair</w:t>
      </w:r>
      <w:r>
        <w:rPr>
          <w:color w:val="231F20"/>
          <w:sz w:val="15"/>
        </w:rPr>
        <w:t xml:space="preserve"> </w:t>
      </w:r>
      <w:r>
        <w:rPr>
          <w:color w:val="231F20"/>
          <w:spacing w:val="-6"/>
          <w:sz w:val="15"/>
        </w:rPr>
        <w:t>operon.</w:t>
      </w:r>
      <w:r>
        <w:rPr>
          <w:color w:val="231F20"/>
          <w:sz w:val="15"/>
        </w:rPr>
        <w:t xml:space="preserve"> </w:t>
      </w:r>
      <w:r>
        <w:rPr>
          <w:color w:val="231F20"/>
          <w:spacing w:val="-6"/>
          <w:sz w:val="15"/>
        </w:rPr>
        <w:t>J</w:t>
      </w:r>
      <w:r>
        <w:rPr>
          <w:color w:val="231F20"/>
          <w:sz w:val="15"/>
        </w:rPr>
        <w:t xml:space="preserve"> </w:t>
      </w:r>
      <w:r>
        <w:rPr>
          <w:color w:val="231F20"/>
          <w:spacing w:val="-6"/>
          <w:sz w:val="15"/>
        </w:rPr>
        <w:t>Biol</w:t>
      </w:r>
      <w:r>
        <w:rPr>
          <w:color w:val="231F20"/>
          <w:sz w:val="15"/>
        </w:rPr>
        <w:t xml:space="preserve"> </w:t>
      </w:r>
      <w:r>
        <w:rPr>
          <w:color w:val="231F20"/>
          <w:spacing w:val="-6"/>
          <w:sz w:val="15"/>
        </w:rPr>
        <w:t>Chem</w:t>
      </w:r>
      <w:r>
        <w:rPr>
          <w:color w:val="231F20"/>
          <w:sz w:val="15"/>
        </w:rPr>
        <w:t xml:space="preserve"> </w:t>
      </w:r>
      <w:r>
        <w:rPr>
          <w:color w:val="231F20"/>
          <w:spacing w:val="-6"/>
          <w:sz w:val="15"/>
        </w:rPr>
        <w:t>286:7727–7731.</w:t>
      </w:r>
      <w:r>
        <w:rPr>
          <w:color w:val="231F20"/>
          <w:sz w:val="15"/>
        </w:rPr>
        <w:t xml:space="preserve"> </w:t>
      </w:r>
      <w:hyperlink r:id="rId115">
        <w:r>
          <w:rPr>
            <w:color w:val="0000FF"/>
            <w:spacing w:val="-6"/>
            <w:sz w:val="15"/>
          </w:rPr>
          <w:t>https://doi.org/</w:t>
        </w:r>
      </w:hyperlink>
      <w:r>
        <w:rPr>
          <w:color w:val="0000FF"/>
          <w:sz w:val="15"/>
        </w:rPr>
        <w:t xml:space="preserve"> </w:t>
      </w:r>
      <w:bookmarkStart w:id="83" w:name="_bookmark63"/>
      <w:bookmarkEnd w:id="83"/>
      <w:r>
        <w:fldChar w:fldCharType="begin"/>
      </w:r>
      <w:r>
        <w:instrText>HYPERLINK "https://doi.org/10.1074/jbc.C111.219022" \h</w:instrText>
      </w:r>
      <w:r>
        <w:fldChar w:fldCharType="separate"/>
      </w:r>
      <w:r>
        <w:rPr>
          <w:color w:val="0000FF"/>
          <w:spacing w:val="-2"/>
          <w:sz w:val="15"/>
        </w:rPr>
        <w:t>10.1074/jbc.C111.219022</w:t>
      </w:r>
      <w:r>
        <w:fldChar w:fldCharType="end"/>
      </w:r>
      <w:r>
        <w:rPr>
          <w:color w:val="231F20"/>
          <w:spacing w:val="-2"/>
          <w:sz w:val="15"/>
        </w:rPr>
        <w:t>.</w:t>
      </w:r>
    </w:p>
    <w:p w14:paraId="71BDD0F4" w14:textId="77777777" w:rsidR="009843BB" w:rsidRDefault="00000000">
      <w:pPr>
        <w:pStyle w:val="PargrafodaLista"/>
        <w:numPr>
          <w:ilvl w:val="0"/>
          <w:numId w:val="1"/>
        </w:numPr>
        <w:tabs>
          <w:tab w:val="left" w:pos="380"/>
        </w:tabs>
        <w:spacing w:line="252" w:lineRule="auto"/>
        <w:ind w:left="380" w:hanging="249"/>
        <w:jc w:val="both"/>
        <w:rPr>
          <w:sz w:val="15"/>
        </w:rPr>
      </w:pPr>
      <w:r>
        <w:rPr>
          <w:color w:val="231F20"/>
          <w:spacing w:val="-2"/>
          <w:sz w:val="15"/>
        </w:rPr>
        <w:t>Galvanin</w:t>
      </w:r>
      <w:r>
        <w:rPr>
          <w:color w:val="231F20"/>
          <w:spacing w:val="-4"/>
          <w:sz w:val="15"/>
        </w:rPr>
        <w:t xml:space="preserve"> </w:t>
      </w:r>
      <w:r>
        <w:rPr>
          <w:color w:val="231F20"/>
          <w:spacing w:val="-2"/>
          <w:sz w:val="15"/>
        </w:rPr>
        <w:t>A,</w:t>
      </w:r>
      <w:r>
        <w:rPr>
          <w:color w:val="231F20"/>
          <w:spacing w:val="-4"/>
          <w:sz w:val="15"/>
        </w:rPr>
        <w:t xml:space="preserve"> </w:t>
      </w:r>
      <w:r>
        <w:rPr>
          <w:color w:val="231F20"/>
          <w:spacing w:val="-2"/>
          <w:sz w:val="15"/>
        </w:rPr>
        <w:t>Vogt</w:t>
      </w:r>
      <w:r>
        <w:rPr>
          <w:color w:val="231F20"/>
          <w:spacing w:val="-3"/>
          <w:sz w:val="15"/>
        </w:rPr>
        <w:t xml:space="preserve"> </w:t>
      </w:r>
      <w:r>
        <w:rPr>
          <w:color w:val="231F20"/>
          <w:spacing w:val="-2"/>
          <w:sz w:val="15"/>
        </w:rPr>
        <w:t>LM,</w:t>
      </w:r>
      <w:r>
        <w:rPr>
          <w:color w:val="231F20"/>
          <w:spacing w:val="-4"/>
          <w:sz w:val="15"/>
        </w:rPr>
        <w:t xml:space="preserve"> </w:t>
      </w:r>
      <w:r>
        <w:rPr>
          <w:color w:val="231F20"/>
          <w:spacing w:val="-2"/>
          <w:sz w:val="15"/>
        </w:rPr>
        <w:t>Grober</w:t>
      </w:r>
      <w:r>
        <w:rPr>
          <w:color w:val="231F20"/>
          <w:spacing w:val="-3"/>
          <w:sz w:val="15"/>
        </w:rPr>
        <w:t xml:space="preserve"> </w:t>
      </w:r>
      <w:r>
        <w:rPr>
          <w:color w:val="231F20"/>
          <w:spacing w:val="-2"/>
          <w:sz w:val="15"/>
        </w:rPr>
        <w:t>A,</w:t>
      </w:r>
      <w:r>
        <w:rPr>
          <w:color w:val="231F20"/>
          <w:spacing w:val="-4"/>
          <w:sz w:val="15"/>
        </w:rPr>
        <w:t xml:space="preserve"> </w:t>
      </w:r>
      <w:r>
        <w:rPr>
          <w:color w:val="231F20"/>
          <w:spacing w:val="-2"/>
          <w:sz w:val="15"/>
        </w:rPr>
        <w:t>Freund</w:t>
      </w:r>
      <w:r>
        <w:rPr>
          <w:color w:val="231F20"/>
          <w:spacing w:val="-3"/>
          <w:sz w:val="15"/>
        </w:rPr>
        <w:t xml:space="preserve"> </w:t>
      </w:r>
      <w:r>
        <w:rPr>
          <w:color w:val="231F20"/>
          <w:spacing w:val="-2"/>
          <w:sz w:val="15"/>
        </w:rPr>
        <w:t>I,</w:t>
      </w:r>
      <w:r>
        <w:rPr>
          <w:color w:val="231F20"/>
          <w:spacing w:val="-4"/>
          <w:sz w:val="15"/>
        </w:rPr>
        <w:t xml:space="preserve"> </w:t>
      </w:r>
      <w:r>
        <w:rPr>
          <w:color w:val="231F20"/>
          <w:spacing w:val="-2"/>
          <w:sz w:val="15"/>
        </w:rPr>
        <w:t>Ayadi</w:t>
      </w:r>
      <w:r>
        <w:rPr>
          <w:color w:val="231F20"/>
          <w:spacing w:val="-3"/>
          <w:sz w:val="15"/>
        </w:rPr>
        <w:t xml:space="preserve"> </w:t>
      </w:r>
      <w:r>
        <w:rPr>
          <w:color w:val="231F20"/>
          <w:spacing w:val="-2"/>
          <w:sz w:val="15"/>
        </w:rPr>
        <w:t>L,</w:t>
      </w:r>
      <w:r>
        <w:rPr>
          <w:color w:val="231F20"/>
          <w:spacing w:val="-4"/>
          <w:sz w:val="15"/>
        </w:rPr>
        <w:t xml:space="preserve"> </w:t>
      </w:r>
      <w:r>
        <w:rPr>
          <w:color w:val="231F20"/>
          <w:spacing w:val="-2"/>
          <w:sz w:val="15"/>
        </w:rPr>
        <w:t>Bourguignon-Igel</w:t>
      </w:r>
      <w:r>
        <w:rPr>
          <w:color w:val="231F20"/>
          <w:spacing w:val="-4"/>
          <w:sz w:val="15"/>
        </w:rPr>
        <w:t xml:space="preserve"> </w:t>
      </w:r>
      <w:r>
        <w:rPr>
          <w:color w:val="231F20"/>
          <w:spacing w:val="-2"/>
          <w:sz w:val="15"/>
        </w:rPr>
        <w:t>V,</w:t>
      </w:r>
      <w:r>
        <w:rPr>
          <w:color w:val="231F20"/>
          <w:sz w:val="15"/>
        </w:rPr>
        <w:t xml:space="preserve"> </w:t>
      </w:r>
      <w:r>
        <w:rPr>
          <w:color w:val="231F20"/>
          <w:spacing w:val="-6"/>
          <w:sz w:val="15"/>
        </w:rPr>
        <w:t>Bessler</w:t>
      </w:r>
      <w:r>
        <w:rPr>
          <w:color w:val="231F20"/>
          <w:spacing w:val="-4"/>
          <w:sz w:val="15"/>
        </w:rPr>
        <w:t xml:space="preserve"> </w:t>
      </w:r>
      <w:r>
        <w:rPr>
          <w:color w:val="231F20"/>
          <w:spacing w:val="-6"/>
          <w:sz w:val="15"/>
        </w:rPr>
        <w:t>L,</w:t>
      </w:r>
      <w:r>
        <w:rPr>
          <w:color w:val="231F20"/>
          <w:spacing w:val="-2"/>
          <w:sz w:val="15"/>
        </w:rPr>
        <w:t xml:space="preserve"> </w:t>
      </w:r>
      <w:r>
        <w:rPr>
          <w:color w:val="231F20"/>
          <w:spacing w:val="-6"/>
          <w:sz w:val="15"/>
        </w:rPr>
        <w:t>Jacob</w:t>
      </w:r>
      <w:r>
        <w:rPr>
          <w:color w:val="231F20"/>
          <w:spacing w:val="-3"/>
          <w:sz w:val="15"/>
        </w:rPr>
        <w:t xml:space="preserve"> </w:t>
      </w:r>
      <w:r>
        <w:rPr>
          <w:color w:val="231F20"/>
          <w:spacing w:val="-6"/>
          <w:sz w:val="15"/>
        </w:rPr>
        <w:t>D,</w:t>
      </w:r>
      <w:r>
        <w:rPr>
          <w:color w:val="231F20"/>
          <w:spacing w:val="-4"/>
          <w:sz w:val="15"/>
        </w:rPr>
        <w:t xml:space="preserve"> </w:t>
      </w:r>
      <w:r>
        <w:rPr>
          <w:color w:val="231F20"/>
          <w:spacing w:val="-6"/>
          <w:sz w:val="15"/>
        </w:rPr>
        <w:t>Eigenbrod</w:t>
      </w:r>
      <w:r>
        <w:rPr>
          <w:color w:val="231F20"/>
          <w:spacing w:val="-3"/>
          <w:sz w:val="15"/>
        </w:rPr>
        <w:t xml:space="preserve"> </w:t>
      </w:r>
      <w:r>
        <w:rPr>
          <w:color w:val="231F20"/>
          <w:spacing w:val="-6"/>
          <w:sz w:val="15"/>
        </w:rPr>
        <w:t>T,</w:t>
      </w:r>
      <w:r>
        <w:rPr>
          <w:color w:val="231F20"/>
          <w:spacing w:val="-2"/>
          <w:sz w:val="15"/>
        </w:rPr>
        <w:t xml:space="preserve"> </w:t>
      </w:r>
      <w:r>
        <w:rPr>
          <w:color w:val="231F20"/>
          <w:spacing w:val="-6"/>
          <w:sz w:val="15"/>
        </w:rPr>
        <w:t>Marchand</w:t>
      </w:r>
      <w:r>
        <w:rPr>
          <w:color w:val="231F20"/>
          <w:spacing w:val="-3"/>
          <w:sz w:val="15"/>
        </w:rPr>
        <w:t xml:space="preserve"> </w:t>
      </w:r>
      <w:r>
        <w:rPr>
          <w:color w:val="231F20"/>
          <w:spacing w:val="-6"/>
          <w:sz w:val="15"/>
        </w:rPr>
        <w:t>V,</w:t>
      </w:r>
      <w:r>
        <w:rPr>
          <w:color w:val="231F20"/>
          <w:spacing w:val="-3"/>
          <w:sz w:val="15"/>
        </w:rPr>
        <w:t xml:space="preserve"> </w:t>
      </w:r>
      <w:r>
        <w:rPr>
          <w:color w:val="231F20"/>
          <w:spacing w:val="-6"/>
          <w:sz w:val="15"/>
        </w:rPr>
        <w:t>Dalpke</w:t>
      </w:r>
      <w:r>
        <w:rPr>
          <w:color w:val="231F20"/>
          <w:spacing w:val="-3"/>
          <w:sz w:val="15"/>
        </w:rPr>
        <w:t xml:space="preserve"> </w:t>
      </w:r>
      <w:r>
        <w:rPr>
          <w:color w:val="231F20"/>
          <w:spacing w:val="-6"/>
          <w:sz w:val="15"/>
        </w:rPr>
        <w:t>A,</w:t>
      </w:r>
      <w:r>
        <w:rPr>
          <w:color w:val="231F20"/>
          <w:spacing w:val="-2"/>
          <w:sz w:val="15"/>
        </w:rPr>
        <w:t xml:space="preserve"> </w:t>
      </w:r>
      <w:r>
        <w:rPr>
          <w:color w:val="231F20"/>
          <w:spacing w:val="-6"/>
          <w:sz w:val="15"/>
        </w:rPr>
        <w:t>Helm</w:t>
      </w:r>
      <w:r>
        <w:rPr>
          <w:color w:val="231F20"/>
          <w:spacing w:val="-3"/>
          <w:sz w:val="15"/>
        </w:rPr>
        <w:t xml:space="preserve"> </w:t>
      </w:r>
      <w:r>
        <w:rPr>
          <w:color w:val="231F20"/>
          <w:spacing w:val="-6"/>
          <w:sz w:val="15"/>
        </w:rPr>
        <w:t>M,</w:t>
      </w:r>
      <w:r>
        <w:rPr>
          <w:color w:val="231F20"/>
          <w:spacing w:val="-3"/>
          <w:sz w:val="15"/>
        </w:rPr>
        <w:t xml:space="preserve"> </w:t>
      </w:r>
      <w:r>
        <w:rPr>
          <w:color w:val="231F20"/>
          <w:spacing w:val="-6"/>
          <w:sz w:val="15"/>
        </w:rPr>
        <w:t>Motorin</w:t>
      </w:r>
    </w:p>
    <w:p w14:paraId="1A0622B8" w14:textId="77777777" w:rsidR="009843BB" w:rsidRDefault="00000000">
      <w:pPr>
        <w:spacing w:before="1" w:line="232" w:lineRule="auto"/>
        <w:ind w:left="380" w:right="109"/>
        <w:jc w:val="both"/>
        <w:rPr>
          <w:sz w:val="15"/>
        </w:rPr>
      </w:pPr>
      <w:r>
        <w:rPr>
          <w:color w:val="231F20"/>
          <w:spacing w:val="-4"/>
          <w:sz w:val="15"/>
        </w:rPr>
        <w:t>Y. 2020. Bacterial tRNA 2</w:t>
      </w:r>
      <w:r>
        <w:rPr>
          <w:rFonts w:ascii="Microsoft Himalaya" w:hAnsi="Microsoft Himalaya"/>
          <w:color w:val="231F20"/>
          <w:spacing w:val="-4"/>
          <w:sz w:val="15"/>
        </w:rPr>
        <w:t>9</w:t>
      </w:r>
      <w:r>
        <w:rPr>
          <w:color w:val="231F20"/>
          <w:spacing w:val="-4"/>
          <w:sz w:val="15"/>
        </w:rPr>
        <w:t>-O-methylation is dynamically regulated under</w:t>
      </w:r>
      <w:r>
        <w:rPr>
          <w:color w:val="231F20"/>
          <w:sz w:val="15"/>
        </w:rPr>
        <w:t xml:space="preserve"> </w:t>
      </w:r>
      <w:r>
        <w:rPr>
          <w:color w:val="231F20"/>
          <w:spacing w:val="-4"/>
          <w:sz w:val="15"/>
        </w:rPr>
        <w:t>stress conditions and modulates innate immune response. Nucleic Acids</w:t>
      </w:r>
      <w:r>
        <w:rPr>
          <w:color w:val="231F20"/>
          <w:sz w:val="15"/>
        </w:rPr>
        <w:t xml:space="preserve"> </w:t>
      </w:r>
      <w:bookmarkStart w:id="84" w:name="_bookmark64"/>
      <w:bookmarkEnd w:id="84"/>
      <w:r>
        <w:rPr>
          <w:color w:val="231F20"/>
          <w:spacing w:val="-2"/>
          <w:sz w:val="15"/>
        </w:rPr>
        <w:t>Res</w:t>
      </w:r>
      <w:r>
        <w:rPr>
          <w:color w:val="231F20"/>
          <w:spacing w:val="-3"/>
          <w:sz w:val="15"/>
        </w:rPr>
        <w:t xml:space="preserve"> </w:t>
      </w:r>
      <w:r>
        <w:rPr>
          <w:color w:val="231F20"/>
          <w:spacing w:val="-2"/>
          <w:sz w:val="15"/>
        </w:rPr>
        <w:t>48:12833–12844.</w:t>
      </w:r>
      <w:r>
        <w:rPr>
          <w:color w:val="231F20"/>
          <w:spacing w:val="-3"/>
          <w:sz w:val="15"/>
        </w:rPr>
        <w:t xml:space="preserve"> </w:t>
      </w:r>
      <w:hyperlink r:id="rId116">
        <w:r>
          <w:rPr>
            <w:color w:val="0000FF"/>
            <w:spacing w:val="-2"/>
            <w:sz w:val="15"/>
          </w:rPr>
          <w:t>https://doi.org/10.1093/nar/gkaa1123</w:t>
        </w:r>
      </w:hyperlink>
      <w:r>
        <w:rPr>
          <w:color w:val="231F20"/>
          <w:spacing w:val="-2"/>
          <w:sz w:val="15"/>
        </w:rPr>
        <w:t>.</w:t>
      </w:r>
    </w:p>
    <w:p w14:paraId="786EACE8" w14:textId="77777777" w:rsidR="009843BB" w:rsidRDefault="00000000">
      <w:pPr>
        <w:pStyle w:val="PargrafodaLista"/>
        <w:numPr>
          <w:ilvl w:val="0"/>
          <w:numId w:val="1"/>
        </w:numPr>
        <w:tabs>
          <w:tab w:val="left" w:pos="380"/>
        </w:tabs>
        <w:spacing w:before="7" w:line="252" w:lineRule="auto"/>
        <w:ind w:left="380" w:right="108" w:hanging="249"/>
        <w:jc w:val="both"/>
        <w:rPr>
          <w:sz w:val="15"/>
        </w:rPr>
      </w:pPr>
      <w:r>
        <w:rPr>
          <w:color w:val="231F20"/>
          <w:spacing w:val="-6"/>
          <w:sz w:val="15"/>
        </w:rPr>
        <w:t>Bialek</w:t>
      </w:r>
      <w:r>
        <w:rPr>
          <w:color w:val="231F20"/>
          <w:sz w:val="15"/>
        </w:rPr>
        <w:t xml:space="preserve"> </w:t>
      </w:r>
      <w:r>
        <w:rPr>
          <w:color w:val="231F20"/>
          <w:spacing w:val="-6"/>
          <w:sz w:val="15"/>
        </w:rPr>
        <w:t>W,</w:t>
      </w:r>
      <w:r>
        <w:rPr>
          <w:color w:val="231F20"/>
          <w:sz w:val="15"/>
        </w:rPr>
        <w:t xml:space="preserve"> </w:t>
      </w:r>
      <w:r>
        <w:rPr>
          <w:color w:val="231F20"/>
          <w:spacing w:val="-6"/>
          <w:sz w:val="15"/>
        </w:rPr>
        <w:t>Szczepaniak</w:t>
      </w:r>
      <w:r>
        <w:rPr>
          <w:color w:val="231F20"/>
          <w:sz w:val="15"/>
        </w:rPr>
        <w:t xml:space="preserve"> </w:t>
      </w:r>
      <w:r>
        <w:rPr>
          <w:color w:val="231F20"/>
          <w:spacing w:val="-6"/>
          <w:sz w:val="15"/>
        </w:rPr>
        <w:t>A,</w:t>
      </w:r>
      <w:r>
        <w:rPr>
          <w:color w:val="231F20"/>
          <w:sz w:val="15"/>
        </w:rPr>
        <w:t xml:space="preserve"> </w:t>
      </w:r>
      <w:r>
        <w:rPr>
          <w:color w:val="231F20"/>
          <w:spacing w:val="-6"/>
          <w:sz w:val="15"/>
        </w:rPr>
        <w:t>Kolesinski</w:t>
      </w:r>
      <w:r>
        <w:rPr>
          <w:color w:val="231F20"/>
          <w:sz w:val="15"/>
        </w:rPr>
        <w:t xml:space="preserve"> </w:t>
      </w:r>
      <w:r>
        <w:rPr>
          <w:color w:val="231F20"/>
          <w:spacing w:val="-6"/>
          <w:sz w:val="15"/>
        </w:rPr>
        <w:t>P,</w:t>
      </w:r>
      <w:r>
        <w:rPr>
          <w:color w:val="231F20"/>
          <w:sz w:val="15"/>
        </w:rPr>
        <w:t xml:space="preserve"> </w:t>
      </w:r>
      <w:r>
        <w:rPr>
          <w:color w:val="231F20"/>
          <w:spacing w:val="-6"/>
          <w:sz w:val="15"/>
        </w:rPr>
        <w:t>Kallas</w:t>
      </w:r>
      <w:r>
        <w:rPr>
          <w:color w:val="231F20"/>
          <w:sz w:val="15"/>
        </w:rPr>
        <w:t xml:space="preserve"> </w:t>
      </w:r>
      <w:r>
        <w:rPr>
          <w:color w:val="231F20"/>
          <w:spacing w:val="-6"/>
          <w:sz w:val="15"/>
        </w:rPr>
        <w:t>T.</w:t>
      </w:r>
      <w:r>
        <w:rPr>
          <w:color w:val="231F20"/>
          <w:sz w:val="15"/>
        </w:rPr>
        <w:t xml:space="preserve"> </w:t>
      </w:r>
      <w:r>
        <w:rPr>
          <w:color w:val="231F20"/>
          <w:spacing w:val="-6"/>
          <w:sz w:val="15"/>
        </w:rPr>
        <w:t>2016.</w:t>
      </w:r>
      <w:r>
        <w:rPr>
          <w:color w:val="231F20"/>
          <w:sz w:val="15"/>
        </w:rPr>
        <w:t xml:space="preserve"> </w:t>
      </w:r>
      <w:r>
        <w:rPr>
          <w:color w:val="231F20"/>
          <w:spacing w:val="-6"/>
          <w:sz w:val="15"/>
        </w:rPr>
        <w:t>Cryptic</w:t>
      </w:r>
      <w:r>
        <w:rPr>
          <w:color w:val="231F20"/>
          <w:sz w:val="15"/>
        </w:rPr>
        <w:t xml:space="preserve"> </w:t>
      </w:r>
      <w:r>
        <w:rPr>
          <w:color w:val="231F20"/>
          <w:spacing w:val="-6"/>
          <w:sz w:val="15"/>
        </w:rPr>
        <w:t>c6-like</w:t>
      </w:r>
      <w:r>
        <w:rPr>
          <w:color w:val="231F20"/>
          <w:sz w:val="15"/>
        </w:rPr>
        <w:t xml:space="preserve"> </w:t>
      </w:r>
      <w:r>
        <w:rPr>
          <w:color w:val="231F20"/>
          <w:spacing w:val="-6"/>
          <w:sz w:val="15"/>
        </w:rPr>
        <w:t>and</w:t>
      </w:r>
      <w:r>
        <w:rPr>
          <w:color w:val="231F20"/>
          <w:sz w:val="15"/>
        </w:rPr>
        <w:t xml:space="preserve"> </w:t>
      </w:r>
      <w:r>
        <w:rPr>
          <w:color w:val="231F20"/>
          <w:spacing w:val="-2"/>
          <w:sz w:val="15"/>
        </w:rPr>
        <w:t>cM</w:t>
      </w:r>
      <w:r>
        <w:rPr>
          <w:color w:val="231F20"/>
          <w:spacing w:val="-6"/>
          <w:sz w:val="15"/>
        </w:rPr>
        <w:t xml:space="preserve"> </w:t>
      </w:r>
      <w:r>
        <w:rPr>
          <w:color w:val="231F20"/>
          <w:spacing w:val="-2"/>
          <w:sz w:val="15"/>
        </w:rPr>
        <w:t>cytochromes</w:t>
      </w:r>
      <w:r>
        <w:rPr>
          <w:color w:val="231F20"/>
          <w:spacing w:val="-6"/>
          <w:sz w:val="15"/>
        </w:rPr>
        <w:t xml:space="preserve"> </w:t>
      </w:r>
      <w:r>
        <w:rPr>
          <w:color w:val="231F20"/>
          <w:spacing w:val="-2"/>
          <w:sz w:val="15"/>
        </w:rPr>
        <w:t>of</w:t>
      </w:r>
      <w:r>
        <w:rPr>
          <w:color w:val="231F20"/>
          <w:spacing w:val="-6"/>
          <w:sz w:val="15"/>
        </w:rPr>
        <w:t xml:space="preserve"> </w:t>
      </w:r>
      <w:r>
        <w:rPr>
          <w:color w:val="231F20"/>
          <w:spacing w:val="-2"/>
          <w:sz w:val="15"/>
        </w:rPr>
        <w:t>Cyanobacteria,</w:t>
      </w:r>
      <w:r>
        <w:rPr>
          <w:color w:val="231F20"/>
          <w:spacing w:val="-6"/>
          <w:sz w:val="15"/>
        </w:rPr>
        <w:t xml:space="preserve"> </w:t>
      </w:r>
      <w:r>
        <w:rPr>
          <w:color w:val="231F20"/>
          <w:spacing w:val="-2"/>
          <w:sz w:val="15"/>
        </w:rPr>
        <w:t>p</w:t>
      </w:r>
      <w:r>
        <w:rPr>
          <w:color w:val="231F20"/>
          <w:spacing w:val="-6"/>
          <w:sz w:val="15"/>
        </w:rPr>
        <w:t xml:space="preserve"> </w:t>
      </w:r>
      <w:r>
        <w:rPr>
          <w:color w:val="231F20"/>
          <w:spacing w:val="-2"/>
          <w:sz w:val="15"/>
        </w:rPr>
        <w:t>713–734.</w:t>
      </w:r>
      <w:r>
        <w:rPr>
          <w:color w:val="231F20"/>
          <w:spacing w:val="-5"/>
          <w:sz w:val="15"/>
        </w:rPr>
        <w:t xml:space="preserve"> </w:t>
      </w:r>
      <w:r>
        <w:rPr>
          <w:rFonts w:ascii="Arial" w:hAnsi="Arial"/>
          <w:i/>
          <w:color w:val="231F20"/>
          <w:spacing w:val="-2"/>
          <w:sz w:val="15"/>
        </w:rPr>
        <w:t>In</w:t>
      </w:r>
      <w:r>
        <w:rPr>
          <w:rFonts w:ascii="Arial" w:hAnsi="Arial"/>
          <w:i/>
          <w:color w:val="231F20"/>
          <w:spacing w:val="-6"/>
          <w:sz w:val="15"/>
        </w:rPr>
        <w:t xml:space="preserve"> </w:t>
      </w:r>
      <w:r>
        <w:rPr>
          <w:color w:val="231F20"/>
          <w:spacing w:val="-2"/>
          <w:sz w:val="15"/>
        </w:rPr>
        <w:t>Cramer</w:t>
      </w:r>
      <w:r>
        <w:rPr>
          <w:color w:val="231F20"/>
          <w:spacing w:val="-6"/>
          <w:sz w:val="15"/>
        </w:rPr>
        <w:t xml:space="preserve"> </w:t>
      </w:r>
      <w:r>
        <w:rPr>
          <w:color w:val="231F20"/>
          <w:spacing w:val="-2"/>
          <w:sz w:val="15"/>
        </w:rPr>
        <w:t>WA,</w:t>
      </w:r>
      <w:r>
        <w:rPr>
          <w:color w:val="231F20"/>
          <w:spacing w:val="-6"/>
          <w:sz w:val="15"/>
        </w:rPr>
        <w:t xml:space="preserve"> </w:t>
      </w:r>
      <w:r>
        <w:rPr>
          <w:color w:val="231F20"/>
          <w:spacing w:val="-2"/>
          <w:sz w:val="15"/>
        </w:rPr>
        <w:t>Kallas</w:t>
      </w:r>
      <w:r>
        <w:rPr>
          <w:color w:val="231F20"/>
          <w:spacing w:val="-5"/>
          <w:sz w:val="15"/>
        </w:rPr>
        <w:t xml:space="preserve"> </w:t>
      </w:r>
      <w:r>
        <w:rPr>
          <w:color w:val="231F20"/>
          <w:spacing w:val="-2"/>
          <w:sz w:val="15"/>
        </w:rPr>
        <w:t>T</w:t>
      </w:r>
      <w:r>
        <w:rPr>
          <w:color w:val="231F20"/>
          <w:sz w:val="15"/>
        </w:rPr>
        <w:t xml:space="preserve"> </w:t>
      </w:r>
      <w:r>
        <w:rPr>
          <w:color w:val="231F20"/>
          <w:spacing w:val="-4"/>
          <w:sz w:val="15"/>
        </w:rPr>
        <w:t>(ed), Cytochrome complexes: evolution, structures, energy transduction,</w:t>
      </w:r>
      <w:r>
        <w:rPr>
          <w:color w:val="231F20"/>
          <w:sz w:val="15"/>
        </w:rPr>
        <w:t xml:space="preserve"> </w:t>
      </w:r>
      <w:r>
        <w:rPr>
          <w:color w:val="231F20"/>
          <w:spacing w:val="-2"/>
          <w:sz w:val="15"/>
        </w:rPr>
        <w:t>and signaling. Springer, Cham, Switzerland.</w:t>
      </w:r>
    </w:p>
    <w:p w14:paraId="48EC25BC" w14:textId="77777777" w:rsidR="009843BB" w:rsidRDefault="00000000">
      <w:pPr>
        <w:pStyle w:val="PargrafodaLista"/>
        <w:numPr>
          <w:ilvl w:val="0"/>
          <w:numId w:val="1"/>
        </w:numPr>
        <w:tabs>
          <w:tab w:val="left" w:pos="380"/>
        </w:tabs>
        <w:spacing w:line="252" w:lineRule="auto"/>
        <w:ind w:left="380" w:hanging="249"/>
        <w:jc w:val="both"/>
        <w:rPr>
          <w:sz w:val="15"/>
        </w:rPr>
      </w:pPr>
      <w:bookmarkStart w:id="85" w:name="_bookmark65"/>
      <w:bookmarkEnd w:id="85"/>
      <w:r>
        <w:rPr>
          <w:color w:val="231F20"/>
          <w:spacing w:val="-8"/>
          <w:sz w:val="15"/>
        </w:rPr>
        <w:t>Solymosi</w:t>
      </w:r>
      <w:r>
        <w:rPr>
          <w:color w:val="231F20"/>
          <w:spacing w:val="-3"/>
          <w:sz w:val="15"/>
        </w:rPr>
        <w:t xml:space="preserve"> </w:t>
      </w:r>
      <w:r>
        <w:rPr>
          <w:color w:val="231F20"/>
          <w:spacing w:val="-8"/>
          <w:sz w:val="15"/>
        </w:rPr>
        <w:t>D,</w:t>
      </w:r>
      <w:r>
        <w:rPr>
          <w:color w:val="231F20"/>
          <w:spacing w:val="-2"/>
          <w:sz w:val="15"/>
        </w:rPr>
        <w:t xml:space="preserve"> </w:t>
      </w:r>
      <w:r>
        <w:rPr>
          <w:color w:val="231F20"/>
          <w:spacing w:val="-8"/>
          <w:sz w:val="15"/>
        </w:rPr>
        <w:t>Nikkanen</w:t>
      </w:r>
      <w:r>
        <w:rPr>
          <w:color w:val="231F20"/>
          <w:spacing w:val="-2"/>
          <w:sz w:val="15"/>
        </w:rPr>
        <w:t xml:space="preserve"> </w:t>
      </w:r>
      <w:r>
        <w:rPr>
          <w:color w:val="231F20"/>
          <w:spacing w:val="-8"/>
          <w:sz w:val="15"/>
        </w:rPr>
        <w:t>L,</w:t>
      </w:r>
      <w:r>
        <w:rPr>
          <w:color w:val="231F20"/>
          <w:spacing w:val="-1"/>
          <w:sz w:val="15"/>
        </w:rPr>
        <w:t xml:space="preserve"> </w:t>
      </w:r>
      <w:r>
        <w:rPr>
          <w:color w:val="231F20"/>
          <w:spacing w:val="-8"/>
          <w:sz w:val="15"/>
        </w:rPr>
        <w:t>Muth-Pawlak</w:t>
      </w:r>
      <w:r>
        <w:rPr>
          <w:color w:val="231F20"/>
          <w:spacing w:val="-3"/>
          <w:sz w:val="15"/>
        </w:rPr>
        <w:t xml:space="preserve"> </w:t>
      </w:r>
      <w:r>
        <w:rPr>
          <w:color w:val="231F20"/>
          <w:spacing w:val="-8"/>
          <w:sz w:val="15"/>
        </w:rPr>
        <w:t>D,</w:t>
      </w:r>
      <w:r>
        <w:rPr>
          <w:color w:val="231F20"/>
          <w:spacing w:val="-2"/>
          <w:sz w:val="15"/>
        </w:rPr>
        <w:t xml:space="preserve"> </w:t>
      </w:r>
      <w:r>
        <w:rPr>
          <w:color w:val="231F20"/>
          <w:spacing w:val="-8"/>
          <w:sz w:val="15"/>
        </w:rPr>
        <w:t>Fitzpatrick</w:t>
      </w:r>
      <w:r>
        <w:rPr>
          <w:color w:val="231F20"/>
          <w:spacing w:val="-2"/>
          <w:sz w:val="15"/>
        </w:rPr>
        <w:t xml:space="preserve"> </w:t>
      </w:r>
      <w:r>
        <w:rPr>
          <w:color w:val="231F20"/>
          <w:spacing w:val="-8"/>
          <w:sz w:val="15"/>
        </w:rPr>
        <w:t>D,</w:t>
      </w:r>
      <w:r>
        <w:rPr>
          <w:color w:val="231F20"/>
          <w:spacing w:val="-2"/>
          <w:sz w:val="15"/>
        </w:rPr>
        <w:t xml:space="preserve"> </w:t>
      </w:r>
      <w:r>
        <w:rPr>
          <w:color w:val="231F20"/>
          <w:spacing w:val="-8"/>
          <w:sz w:val="15"/>
        </w:rPr>
        <w:t>Vasudevan</w:t>
      </w:r>
      <w:r>
        <w:rPr>
          <w:color w:val="231F20"/>
          <w:spacing w:val="-2"/>
          <w:sz w:val="15"/>
        </w:rPr>
        <w:t xml:space="preserve"> </w:t>
      </w:r>
      <w:r>
        <w:rPr>
          <w:color w:val="231F20"/>
          <w:spacing w:val="-8"/>
          <w:sz w:val="15"/>
        </w:rPr>
        <w:t>R,</w:t>
      </w:r>
      <w:r>
        <w:rPr>
          <w:color w:val="231F20"/>
          <w:spacing w:val="-2"/>
          <w:sz w:val="15"/>
        </w:rPr>
        <w:t xml:space="preserve"> </w:t>
      </w:r>
      <w:r>
        <w:rPr>
          <w:color w:val="231F20"/>
          <w:spacing w:val="-8"/>
          <w:sz w:val="15"/>
        </w:rPr>
        <w:t>Howe</w:t>
      </w:r>
      <w:r>
        <w:rPr>
          <w:color w:val="231F20"/>
          <w:sz w:val="15"/>
        </w:rPr>
        <w:t xml:space="preserve"> </w:t>
      </w:r>
      <w:r>
        <w:rPr>
          <w:color w:val="231F20"/>
          <w:w w:val="90"/>
          <w:sz w:val="15"/>
        </w:rPr>
        <w:t>CJ,</w:t>
      </w:r>
      <w:r>
        <w:rPr>
          <w:color w:val="231F20"/>
          <w:spacing w:val="-7"/>
          <w:w w:val="90"/>
          <w:sz w:val="15"/>
        </w:rPr>
        <w:t xml:space="preserve"> </w:t>
      </w:r>
      <w:r>
        <w:rPr>
          <w:color w:val="231F20"/>
          <w:w w:val="90"/>
          <w:sz w:val="15"/>
        </w:rPr>
        <w:t>Lea-Smith</w:t>
      </w:r>
      <w:r>
        <w:rPr>
          <w:color w:val="231F20"/>
          <w:spacing w:val="-6"/>
          <w:w w:val="90"/>
          <w:sz w:val="15"/>
        </w:rPr>
        <w:t xml:space="preserve"> </w:t>
      </w:r>
      <w:r>
        <w:rPr>
          <w:color w:val="231F20"/>
          <w:w w:val="90"/>
          <w:sz w:val="15"/>
        </w:rPr>
        <w:t>DJ,</w:t>
      </w:r>
      <w:r>
        <w:rPr>
          <w:color w:val="231F20"/>
          <w:spacing w:val="-6"/>
          <w:w w:val="90"/>
          <w:sz w:val="15"/>
        </w:rPr>
        <w:t xml:space="preserve"> </w:t>
      </w:r>
      <w:r>
        <w:rPr>
          <w:color w:val="231F20"/>
          <w:w w:val="90"/>
          <w:sz w:val="15"/>
        </w:rPr>
        <w:t>Allahverdiyeva</w:t>
      </w:r>
      <w:r>
        <w:rPr>
          <w:color w:val="231F20"/>
          <w:spacing w:val="-6"/>
          <w:w w:val="90"/>
          <w:sz w:val="15"/>
        </w:rPr>
        <w:t xml:space="preserve"> </w:t>
      </w:r>
      <w:r>
        <w:rPr>
          <w:color w:val="231F20"/>
          <w:w w:val="90"/>
          <w:sz w:val="15"/>
        </w:rPr>
        <w:t>Y.</w:t>
      </w:r>
      <w:r>
        <w:rPr>
          <w:color w:val="231F20"/>
          <w:spacing w:val="-7"/>
          <w:w w:val="90"/>
          <w:sz w:val="15"/>
        </w:rPr>
        <w:t xml:space="preserve"> </w:t>
      </w:r>
      <w:r>
        <w:rPr>
          <w:color w:val="231F20"/>
          <w:w w:val="90"/>
          <w:sz w:val="15"/>
        </w:rPr>
        <w:t>2020.</w:t>
      </w:r>
      <w:r>
        <w:rPr>
          <w:color w:val="231F20"/>
          <w:spacing w:val="-6"/>
          <w:w w:val="90"/>
          <w:sz w:val="15"/>
        </w:rPr>
        <w:t xml:space="preserve"> </w:t>
      </w:r>
      <w:r>
        <w:rPr>
          <w:color w:val="231F20"/>
          <w:w w:val="90"/>
          <w:sz w:val="15"/>
        </w:rPr>
        <w:t>Cytochrome</w:t>
      </w:r>
      <w:r>
        <w:rPr>
          <w:color w:val="231F20"/>
          <w:spacing w:val="-6"/>
          <w:w w:val="90"/>
          <w:sz w:val="15"/>
        </w:rPr>
        <w:t xml:space="preserve"> </w:t>
      </w:r>
      <w:r>
        <w:rPr>
          <w:color w:val="231F20"/>
          <w:w w:val="90"/>
          <w:sz w:val="15"/>
        </w:rPr>
        <w:t>cM</w:t>
      </w:r>
      <w:r>
        <w:rPr>
          <w:color w:val="231F20"/>
          <w:spacing w:val="-6"/>
          <w:w w:val="90"/>
          <w:sz w:val="15"/>
        </w:rPr>
        <w:t xml:space="preserve"> </w:t>
      </w:r>
      <w:r>
        <w:rPr>
          <w:color w:val="231F20"/>
          <w:w w:val="90"/>
          <w:sz w:val="15"/>
        </w:rPr>
        <w:t>decreases</w:t>
      </w:r>
      <w:r>
        <w:rPr>
          <w:color w:val="231F20"/>
          <w:spacing w:val="-7"/>
          <w:w w:val="90"/>
          <w:sz w:val="15"/>
        </w:rPr>
        <w:t xml:space="preserve"> </w:t>
      </w:r>
      <w:r>
        <w:rPr>
          <w:color w:val="231F20"/>
          <w:w w:val="90"/>
          <w:sz w:val="15"/>
        </w:rPr>
        <w:t>photo-</w:t>
      </w:r>
      <w:r>
        <w:rPr>
          <w:color w:val="231F20"/>
          <w:sz w:val="15"/>
        </w:rPr>
        <w:t xml:space="preserve"> </w:t>
      </w:r>
      <w:r>
        <w:rPr>
          <w:color w:val="231F20"/>
          <w:spacing w:val="-2"/>
          <w:w w:val="90"/>
          <w:sz w:val="15"/>
        </w:rPr>
        <w:t>synthesis under photomixotrophy in Synechocystis sp. PCC 6803. Plant Phys-</w:t>
      </w:r>
      <w:r>
        <w:rPr>
          <w:color w:val="231F20"/>
          <w:sz w:val="15"/>
        </w:rPr>
        <w:t xml:space="preserve"> </w:t>
      </w:r>
      <w:r>
        <w:rPr>
          <w:color w:val="231F20"/>
          <w:spacing w:val="-4"/>
          <w:sz w:val="15"/>
        </w:rPr>
        <w:t>iol</w:t>
      </w:r>
      <w:r>
        <w:rPr>
          <w:color w:val="231F20"/>
          <w:spacing w:val="-12"/>
          <w:sz w:val="15"/>
        </w:rPr>
        <w:t xml:space="preserve"> </w:t>
      </w:r>
      <w:r>
        <w:rPr>
          <w:color w:val="231F20"/>
          <w:spacing w:val="-4"/>
          <w:sz w:val="15"/>
        </w:rPr>
        <w:t>183:700–716.</w:t>
      </w:r>
      <w:r>
        <w:rPr>
          <w:color w:val="231F20"/>
          <w:spacing w:val="-12"/>
          <w:sz w:val="15"/>
        </w:rPr>
        <w:t xml:space="preserve"> </w:t>
      </w:r>
      <w:hyperlink r:id="rId117">
        <w:r>
          <w:rPr>
            <w:color w:val="0000FF"/>
            <w:spacing w:val="-4"/>
            <w:sz w:val="15"/>
          </w:rPr>
          <w:t>https://doi.org/10.1104/pp.20.00284</w:t>
        </w:r>
      </w:hyperlink>
      <w:r>
        <w:rPr>
          <w:color w:val="231F20"/>
          <w:spacing w:val="-4"/>
          <w:sz w:val="15"/>
        </w:rPr>
        <w:t>.</w:t>
      </w:r>
    </w:p>
    <w:p w14:paraId="2670750A" w14:textId="77777777" w:rsidR="009843BB" w:rsidRDefault="00000000">
      <w:pPr>
        <w:pStyle w:val="PargrafodaLista"/>
        <w:numPr>
          <w:ilvl w:val="0"/>
          <w:numId w:val="1"/>
        </w:numPr>
        <w:tabs>
          <w:tab w:val="left" w:pos="380"/>
        </w:tabs>
        <w:spacing w:line="252" w:lineRule="auto"/>
        <w:ind w:left="380" w:hanging="249"/>
        <w:jc w:val="both"/>
        <w:rPr>
          <w:sz w:val="15"/>
        </w:rPr>
      </w:pPr>
      <w:bookmarkStart w:id="86" w:name="_bookmark66"/>
      <w:bookmarkEnd w:id="86"/>
      <w:r>
        <w:rPr>
          <w:color w:val="231F20"/>
          <w:sz w:val="15"/>
        </w:rPr>
        <w:t>Ludwig</w:t>
      </w:r>
      <w:r>
        <w:rPr>
          <w:color w:val="231F20"/>
          <w:spacing w:val="-10"/>
          <w:sz w:val="15"/>
        </w:rPr>
        <w:t xml:space="preserve"> </w:t>
      </w:r>
      <w:r>
        <w:rPr>
          <w:color w:val="231F20"/>
          <w:sz w:val="15"/>
        </w:rPr>
        <w:t>M,</w:t>
      </w:r>
      <w:r>
        <w:rPr>
          <w:color w:val="231F20"/>
          <w:spacing w:val="-10"/>
          <w:sz w:val="15"/>
        </w:rPr>
        <w:t xml:space="preserve"> </w:t>
      </w:r>
      <w:r>
        <w:rPr>
          <w:color w:val="231F20"/>
          <w:sz w:val="15"/>
        </w:rPr>
        <w:t>Bryant</w:t>
      </w:r>
      <w:r>
        <w:rPr>
          <w:color w:val="231F20"/>
          <w:spacing w:val="-10"/>
          <w:sz w:val="15"/>
        </w:rPr>
        <w:t xml:space="preserve"> </w:t>
      </w:r>
      <w:r>
        <w:rPr>
          <w:color w:val="231F20"/>
          <w:sz w:val="15"/>
        </w:rPr>
        <w:t>DA.</w:t>
      </w:r>
      <w:r>
        <w:rPr>
          <w:color w:val="231F20"/>
          <w:spacing w:val="-10"/>
          <w:sz w:val="15"/>
        </w:rPr>
        <w:t xml:space="preserve"> </w:t>
      </w:r>
      <w:r>
        <w:rPr>
          <w:color w:val="231F20"/>
          <w:sz w:val="15"/>
        </w:rPr>
        <w:t>2012.</w:t>
      </w:r>
      <w:r>
        <w:rPr>
          <w:color w:val="231F20"/>
          <w:spacing w:val="-10"/>
          <w:sz w:val="15"/>
        </w:rPr>
        <w:t xml:space="preserve"> </w:t>
      </w:r>
      <w:r>
        <w:rPr>
          <w:color w:val="231F20"/>
          <w:sz w:val="15"/>
        </w:rPr>
        <w:t>Acclimation</w:t>
      </w:r>
      <w:r>
        <w:rPr>
          <w:color w:val="231F20"/>
          <w:spacing w:val="-10"/>
          <w:sz w:val="15"/>
        </w:rPr>
        <w:t xml:space="preserve"> </w:t>
      </w:r>
      <w:r>
        <w:rPr>
          <w:color w:val="231F20"/>
          <w:sz w:val="15"/>
        </w:rPr>
        <w:t>of</w:t>
      </w:r>
      <w:r>
        <w:rPr>
          <w:color w:val="231F20"/>
          <w:spacing w:val="-10"/>
          <w:sz w:val="15"/>
        </w:rPr>
        <w:t xml:space="preserve"> </w:t>
      </w:r>
      <w:r>
        <w:rPr>
          <w:color w:val="231F20"/>
          <w:sz w:val="15"/>
        </w:rPr>
        <w:t>the</w:t>
      </w:r>
      <w:r>
        <w:rPr>
          <w:color w:val="231F20"/>
          <w:spacing w:val="-10"/>
          <w:sz w:val="15"/>
        </w:rPr>
        <w:t xml:space="preserve"> </w:t>
      </w:r>
      <w:r>
        <w:rPr>
          <w:color w:val="231F20"/>
          <w:sz w:val="15"/>
        </w:rPr>
        <w:t>global</w:t>
      </w:r>
      <w:r>
        <w:rPr>
          <w:color w:val="231F20"/>
          <w:spacing w:val="-10"/>
          <w:sz w:val="15"/>
        </w:rPr>
        <w:t xml:space="preserve"> </w:t>
      </w:r>
      <w:r>
        <w:rPr>
          <w:color w:val="231F20"/>
          <w:sz w:val="15"/>
        </w:rPr>
        <w:t>transcriptome</w:t>
      </w:r>
      <w:r>
        <w:rPr>
          <w:color w:val="231F20"/>
          <w:spacing w:val="-10"/>
          <w:sz w:val="15"/>
        </w:rPr>
        <w:t xml:space="preserve"> </w:t>
      </w:r>
      <w:r>
        <w:rPr>
          <w:color w:val="231F20"/>
          <w:sz w:val="15"/>
        </w:rPr>
        <w:t xml:space="preserve">of </w:t>
      </w:r>
      <w:r>
        <w:rPr>
          <w:color w:val="231F20"/>
          <w:spacing w:val="-4"/>
          <w:sz w:val="15"/>
        </w:rPr>
        <w:t>the cyanobacterium Synechococcus sp. strain PCC 7002 to nutrient limi-</w:t>
      </w:r>
      <w:r>
        <w:rPr>
          <w:color w:val="231F20"/>
          <w:sz w:val="15"/>
        </w:rPr>
        <w:t xml:space="preserve"> </w:t>
      </w:r>
      <w:r>
        <w:rPr>
          <w:color w:val="231F20"/>
          <w:spacing w:val="-2"/>
          <w:sz w:val="15"/>
        </w:rPr>
        <w:t xml:space="preserve">tations and different nitrogen sources. Front Microbiol 3:145. </w:t>
      </w:r>
      <w:hyperlink r:id="rId118">
        <w:r>
          <w:rPr>
            <w:color w:val="0000FF"/>
            <w:spacing w:val="-2"/>
            <w:sz w:val="15"/>
          </w:rPr>
          <w:t>https://doi</w:t>
        </w:r>
      </w:hyperlink>
    </w:p>
    <w:p w14:paraId="4346CF02" w14:textId="77777777" w:rsidR="009843BB" w:rsidRDefault="00000000">
      <w:pPr>
        <w:spacing w:line="172" w:lineRule="exact"/>
        <w:ind w:left="380"/>
        <w:rPr>
          <w:sz w:val="15"/>
        </w:rPr>
      </w:pPr>
      <w:hyperlink r:id="rId119">
        <w:r>
          <w:rPr>
            <w:color w:val="0000FF"/>
            <w:spacing w:val="-2"/>
            <w:sz w:val="15"/>
          </w:rPr>
          <w:t>.org/10.3389/fmicb.2012.00145</w:t>
        </w:r>
      </w:hyperlink>
      <w:r>
        <w:rPr>
          <w:color w:val="231F20"/>
          <w:spacing w:val="-2"/>
          <w:sz w:val="15"/>
        </w:rPr>
        <w:t>.</w:t>
      </w:r>
    </w:p>
    <w:p w14:paraId="0E80596B" w14:textId="77777777" w:rsidR="009843BB" w:rsidRDefault="00000000">
      <w:pPr>
        <w:pStyle w:val="PargrafodaLista"/>
        <w:numPr>
          <w:ilvl w:val="0"/>
          <w:numId w:val="1"/>
        </w:numPr>
        <w:tabs>
          <w:tab w:val="left" w:pos="380"/>
        </w:tabs>
        <w:spacing w:before="7" w:line="252" w:lineRule="auto"/>
        <w:ind w:left="380" w:hanging="249"/>
        <w:jc w:val="both"/>
        <w:rPr>
          <w:sz w:val="15"/>
        </w:rPr>
      </w:pPr>
      <w:bookmarkStart w:id="87" w:name="_bookmark67"/>
      <w:bookmarkEnd w:id="87"/>
      <w:r>
        <w:rPr>
          <w:color w:val="231F20"/>
          <w:w w:val="90"/>
          <w:sz w:val="15"/>
        </w:rPr>
        <w:t>Ludwig M, Bryant DA. 2012. Synechococcus sp. Strain PCC 7002 transcrip-</w:t>
      </w:r>
      <w:r>
        <w:rPr>
          <w:color w:val="231F20"/>
          <w:sz w:val="15"/>
        </w:rPr>
        <w:t xml:space="preserve"> </w:t>
      </w:r>
      <w:r>
        <w:rPr>
          <w:color w:val="231F20"/>
          <w:spacing w:val="-2"/>
          <w:sz w:val="15"/>
        </w:rPr>
        <w:t>tome:</w:t>
      </w:r>
      <w:r>
        <w:rPr>
          <w:color w:val="231F20"/>
          <w:spacing w:val="-9"/>
          <w:sz w:val="15"/>
        </w:rPr>
        <w:t xml:space="preserve"> </w:t>
      </w:r>
      <w:r>
        <w:rPr>
          <w:color w:val="231F20"/>
          <w:spacing w:val="-2"/>
          <w:sz w:val="15"/>
        </w:rPr>
        <w:t>acclimation</w:t>
      </w:r>
      <w:r>
        <w:rPr>
          <w:color w:val="231F20"/>
          <w:spacing w:val="-8"/>
          <w:sz w:val="15"/>
        </w:rPr>
        <w:t xml:space="preserve"> </w:t>
      </w:r>
      <w:r>
        <w:rPr>
          <w:color w:val="231F20"/>
          <w:spacing w:val="-2"/>
          <w:sz w:val="15"/>
        </w:rPr>
        <w:t>to</w:t>
      </w:r>
      <w:r>
        <w:rPr>
          <w:color w:val="231F20"/>
          <w:spacing w:val="-9"/>
          <w:sz w:val="15"/>
        </w:rPr>
        <w:t xml:space="preserve"> </w:t>
      </w:r>
      <w:r>
        <w:rPr>
          <w:color w:val="231F20"/>
          <w:spacing w:val="-2"/>
          <w:sz w:val="15"/>
        </w:rPr>
        <w:t>temperature,</w:t>
      </w:r>
      <w:r>
        <w:rPr>
          <w:color w:val="231F20"/>
          <w:spacing w:val="-8"/>
          <w:sz w:val="15"/>
        </w:rPr>
        <w:t xml:space="preserve"> </w:t>
      </w:r>
      <w:r>
        <w:rPr>
          <w:color w:val="231F20"/>
          <w:spacing w:val="-2"/>
          <w:sz w:val="15"/>
        </w:rPr>
        <w:t>salinity,</w:t>
      </w:r>
      <w:r>
        <w:rPr>
          <w:color w:val="231F20"/>
          <w:spacing w:val="-9"/>
          <w:sz w:val="15"/>
        </w:rPr>
        <w:t xml:space="preserve"> </w:t>
      </w:r>
      <w:r>
        <w:rPr>
          <w:color w:val="231F20"/>
          <w:spacing w:val="-2"/>
          <w:sz w:val="15"/>
        </w:rPr>
        <w:t>oxidative</w:t>
      </w:r>
      <w:r>
        <w:rPr>
          <w:color w:val="231F20"/>
          <w:spacing w:val="-8"/>
          <w:sz w:val="15"/>
        </w:rPr>
        <w:t xml:space="preserve"> </w:t>
      </w:r>
      <w:r>
        <w:rPr>
          <w:color w:val="231F20"/>
          <w:spacing w:val="-2"/>
          <w:sz w:val="15"/>
        </w:rPr>
        <w:t>stress,</w:t>
      </w:r>
      <w:r>
        <w:rPr>
          <w:color w:val="231F20"/>
          <w:spacing w:val="-8"/>
          <w:sz w:val="15"/>
        </w:rPr>
        <w:t xml:space="preserve"> </w:t>
      </w:r>
      <w:r>
        <w:rPr>
          <w:color w:val="231F20"/>
          <w:spacing w:val="-2"/>
          <w:sz w:val="15"/>
        </w:rPr>
        <w:t>and</w:t>
      </w:r>
      <w:r>
        <w:rPr>
          <w:color w:val="231F20"/>
          <w:spacing w:val="-9"/>
          <w:sz w:val="15"/>
        </w:rPr>
        <w:t xml:space="preserve"> </w:t>
      </w:r>
      <w:r>
        <w:rPr>
          <w:color w:val="231F20"/>
          <w:spacing w:val="-2"/>
          <w:sz w:val="15"/>
        </w:rPr>
        <w:t>mixotro-</w:t>
      </w:r>
      <w:r>
        <w:rPr>
          <w:color w:val="231F20"/>
          <w:sz w:val="15"/>
        </w:rPr>
        <w:t xml:space="preserve"> </w:t>
      </w:r>
      <w:r>
        <w:rPr>
          <w:color w:val="231F20"/>
          <w:spacing w:val="-2"/>
          <w:sz w:val="15"/>
        </w:rPr>
        <w:t xml:space="preserve">phic growth conditions. Front Microbiol 3:1–14. </w:t>
      </w:r>
      <w:hyperlink r:id="rId120">
        <w:r>
          <w:rPr>
            <w:color w:val="0000FF"/>
            <w:spacing w:val="-2"/>
            <w:sz w:val="15"/>
          </w:rPr>
          <w:t>https://doi.org/10.3389/</w:t>
        </w:r>
      </w:hyperlink>
      <w:r>
        <w:rPr>
          <w:color w:val="0000FF"/>
          <w:sz w:val="15"/>
        </w:rPr>
        <w:t xml:space="preserve"> </w:t>
      </w:r>
      <w:bookmarkStart w:id="88" w:name="_bookmark68"/>
      <w:bookmarkEnd w:id="88"/>
      <w:r>
        <w:fldChar w:fldCharType="begin"/>
      </w:r>
      <w:r>
        <w:instrText>HYPERLINK "https://doi.org/10.3389/fmicb.2012.00354" \h</w:instrText>
      </w:r>
      <w:r>
        <w:fldChar w:fldCharType="separate"/>
      </w:r>
      <w:r>
        <w:rPr>
          <w:color w:val="0000FF"/>
          <w:spacing w:val="-2"/>
          <w:sz w:val="15"/>
        </w:rPr>
        <w:t>fmicb.2012.00354</w:t>
      </w:r>
      <w:r>
        <w:fldChar w:fldCharType="end"/>
      </w:r>
      <w:r>
        <w:rPr>
          <w:color w:val="231F20"/>
          <w:spacing w:val="-2"/>
          <w:sz w:val="15"/>
        </w:rPr>
        <w:t>.</w:t>
      </w:r>
    </w:p>
    <w:p w14:paraId="6CF3219B" w14:textId="77777777" w:rsidR="009843BB" w:rsidRDefault="00000000">
      <w:pPr>
        <w:pStyle w:val="PargrafodaLista"/>
        <w:numPr>
          <w:ilvl w:val="0"/>
          <w:numId w:val="1"/>
        </w:numPr>
        <w:tabs>
          <w:tab w:val="left" w:pos="380"/>
        </w:tabs>
        <w:spacing w:line="252" w:lineRule="auto"/>
        <w:ind w:left="380" w:hanging="249"/>
        <w:jc w:val="both"/>
        <w:rPr>
          <w:sz w:val="15"/>
        </w:rPr>
      </w:pPr>
      <w:r>
        <w:rPr>
          <w:color w:val="231F20"/>
          <w:spacing w:val="-4"/>
          <w:sz w:val="15"/>
        </w:rPr>
        <w:t>Bernroitner</w:t>
      </w:r>
      <w:r>
        <w:rPr>
          <w:color w:val="231F20"/>
          <w:spacing w:val="-7"/>
          <w:sz w:val="15"/>
        </w:rPr>
        <w:t xml:space="preserve"> </w:t>
      </w:r>
      <w:r>
        <w:rPr>
          <w:color w:val="231F20"/>
          <w:spacing w:val="-4"/>
          <w:sz w:val="15"/>
        </w:rPr>
        <w:t>M,</w:t>
      </w:r>
      <w:r>
        <w:rPr>
          <w:color w:val="231F20"/>
          <w:spacing w:val="-6"/>
          <w:sz w:val="15"/>
        </w:rPr>
        <w:t xml:space="preserve"> </w:t>
      </w:r>
      <w:r>
        <w:rPr>
          <w:color w:val="231F20"/>
          <w:spacing w:val="-4"/>
          <w:sz w:val="15"/>
        </w:rPr>
        <w:t>Tangl</w:t>
      </w:r>
      <w:r>
        <w:rPr>
          <w:color w:val="231F20"/>
          <w:spacing w:val="-7"/>
          <w:sz w:val="15"/>
        </w:rPr>
        <w:t xml:space="preserve"> </w:t>
      </w:r>
      <w:r>
        <w:rPr>
          <w:color w:val="231F20"/>
          <w:spacing w:val="-4"/>
          <w:sz w:val="15"/>
        </w:rPr>
        <w:t>D,</w:t>
      </w:r>
      <w:r>
        <w:rPr>
          <w:color w:val="231F20"/>
          <w:spacing w:val="-6"/>
          <w:sz w:val="15"/>
        </w:rPr>
        <w:t xml:space="preserve"> </w:t>
      </w:r>
      <w:r>
        <w:rPr>
          <w:color w:val="231F20"/>
          <w:spacing w:val="-4"/>
          <w:sz w:val="15"/>
        </w:rPr>
        <w:t>Lucini</w:t>
      </w:r>
      <w:r>
        <w:rPr>
          <w:color w:val="231F20"/>
          <w:spacing w:val="-7"/>
          <w:sz w:val="15"/>
        </w:rPr>
        <w:t xml:space="preserve"> </w:t>
      </w:r>
      <w:r>
        <w:rPr>
          <w:color w:val="231F20"/>
          <w:spacing w:val="-4"/>
          <w:sz w:val="15"/>
        </w:rPr>
        <w:t>C,</w:t>
      </w:r>
      <w:r>
        <w:rPr>
          <w:color w:val="231F20"/>
          <w:spacing w:val="-6"/>
          <w:sz w:val="15"/>
        </w:rPr>
        <w:t xml:space="preserve"> </w:t>
      </w:r>
      <w:r>
        <w:rPr>
          <w:color w:val="231F20"/>
          <w:spacing w:val="-4"/>
          <w:sz w:val="15"/>
        </w:rPr>
        <w:t>Furtmüller</w:t>
      </w:r>
      <w:r>
        <w:rPr>
          <w:color w:val="231F20"/>
          <w:spacing w:val="-6"/>
          <w:sz w:val="15"/>
        </w:rPr>
        <w:t xml:space="preserve"> </w:t>
      </w:r>
      <w:r>
        <w:rPr>
          <w:color w:val="231F20"/>
          <w:spacing w:val="-4"/>
          <w:sz w:val="15"/>
        </w:rPr>
        <w:t>PG,</w:t>
      </w:r>
      <w:r>
        <w:rPr>
          <w:color w:val="231F20"/>
          <w:spacing w:val="-7"/>
          <w:sz w:val="15"/>
        </w:rPr>
        <w:t xml:space="preserve"> </w:t>
      </w:r>
      <w:r>
        <w:rPr>
          <w:color w:val="231F20"/>
          <w:spacing w:val="-4"/>
          <w:sz w:val="15"/>
        </w:rPr>
        <w:t>Peschek</w:t>
      </w:r>
      <w:r>
        <w:rPr>
          <w:color w:val="231F20"/>
          <w:spacing w:val="-6"/>
          <w:sz w:val="15"/>
        </w:rPr>
        <w:t xml:space="preserve"> </w:t>
      </w:r>
      <w:r>
        <w:rPr>
          <w:color w:val="231F20"/>
          <w:spacing w:val="-4"/>
          <w:sz w:val="15"/>
        </w:rPr>
        <w:t>GA,</w:t>
      </w:r>
      <w:r>
        <w:rPr>
          <w:color w:val="231F20"/>
          <w:spacing w:val="-7"/>
          <w:sz w:val="15"/>
        </w:rPr>
        <w:t xml:space="preserve"> </w:t>
      </w:r>
      <w:r>
        <w:rPr>
          <w:color w:val="231F20"/>
          <w:spacing w:val="-4"/>
          <w:sz w:val="15"/>
        </w:rPr>
        <w:t>Obinger</w:t>
      </w:r>
      <w:r>
        <w:rPr>
          <w:color w:val="231F20"/>
          <w:spacing w:val="-6"/>
          <w:sz w:val="15"/>
        </w:rPr>
        <w:t xml:space="preserve"> </w:t>
      </w:r>
      <w:r>
        <w:rPr>
          <w:color w:val="231F20"/>
          <w:spacing w:val="-4"/>
          <w:sz w:val="15"/>
        </w:rPr>
        <w:t>C.</w:t>
      </w:r>
      <w:r>
        <w:rPr>
          <w:color w:val="231F20"/>
          <w:sz w:val="15"/>
        </w:rPr>
        <w:t xml:space="preserve"> </w:t>
      </w:r>
      <w:r>
        <w:rPr>
          <w:color w:val="231F20"/>
          <w:spacing w:val="-2"/>
          <w:sz w:val="15"/>
        </w:rPr>
        <w:t>2009.</w:t>
      </w:r>
      <w:r>
        <w:rPr>
          <w:color w:val="231F20"/>
          <w:spacing w:val="-9"/>
          <w:sz w:val="15"/>
        </w:rPr>
        <w:t xml:space="preserve"> </w:t>
      </w:r>
      <w:r>
        <w:rPr>
          <w:color w:val="231F20"/>
          <w:spacing w:val="-2"/>
          <w:sz w:val="15"/>
        </w:rPr>
        <w:t>Cyanobacterial</w:t>
      </w:r>
      <w:r>
        <w:rPr>
          <w:color w:val="231F20"/>
          <w:spacing w:val="-7"/>
          <w:sz w:val="15"/>
        </w:rPr>
        <w:t xml:space="preserve"> </w:t>
      </w:r>
      <w:r>
        <w:rPr>
          <w:color w:val="231F20"/>
          <w:spacing w:val="-2"/>
          <w:sz w:val="15"/>
        </w:rPr>
        <w:t>cytochrome</w:t>
      </w:r>
      <w:r>
        <w:rPr>
          <w:color w:val="231F20"/>
          <w:spacing w:val="-8"/>
          <w:sz w:val="15"/>
        </w:rPr>
        <w:t xml:space="preserve"> </w:t>
      </w:r>
      <w:r>
        <w:rPr>
          <w:color w:val="231F20"/>
          <w:spacing w:val="-2"/>
          <w:sz w:val="15"/>
        </w:rPr>
        <w:t>cM:</w:t>
      </w:r>
      <w:r>
        <w:rPr>
          <w:color w:val="231F20"/>
          <w:spacing w:val="-9"/>
          <w:sz w:val="15"/>
        </w:rPr>
        <w:t xml:space="preserve"> </w:t>
      </w:r>
      <w:r>
        <w:rPr>
          <w:color w:val="231F20"/>
          <w:spacing w:val="-2"/>
          <w:sz w:val="15"/>
        </w:rPr>
        <w:t>probing</w:t>
      </w:r>
      <w:r>
        <w:rPr>
          <w:color w:val="231F20"/>
          <w:spacing w:val="-6"/>
          <w:sz w:val="15"/>
        </w:rPr>
        <w:t xml:space="preserve"> </w:t>
      </w:r>
      <w:r>
        <w:rPr>
          <w:color w:val="231F20"/>
          <w:spacing w:val="-2"/>
          <w:sz w:val="15"/>
        </w:rPr>
        <w:t>its</w:t>
      </w:r>
      <w:r>
        <w:rPr>
          <w:color w:val="231F20"/>
          <w:spacing w:val="-8"/>
          <w:sz w:val="15"/>
        </w:rPr>
        <w:t xml:space="preserve"> </w:t>
      </w:r>
      <w:r>
        <w:rPr>
          <w:color w:val="231F20"/>
          <w:spacing w:val="-2"/>
          <w:sz w:val="15"/>
        </w:rPr>
        <w:t>role</w:t>
      </w:r>
      <w:r>
        <w:rPr>
          <w:color w:val="231F20"/>
          <w:spacing w:val="-9"/>
          <w:sz w:val="15"/>
        </w:rPr>
        <w:t xml:space="preserve"> </w:t>
      </w:r>
      <w:r>
        <w:rPr>
          <w:color w:val="231F20"/>
          <w:spacing w:val="-2"/>
          <w:sz w:val="15"/>
        </w:rPr>
        <w:t>as</w:t>
      </w:r>
      <w:r>
        <w:rPr>
          <w:color w:val="231F20"/>
          <w:spacing w:val="-7"/>
          <w:sz w:val="15"/>
        </w:rPr>
        <w:t xml:space="preserve"> </w:t>
      </w:r>
      <w:r>
        <w:rPr>
          <w:color w:val="231F20"/>
          <w:spacing w:val="-2"/>
          <w:sz w:val="15"/>
        </w:rPr>
        <w:t>electron</w:t>
      </w:r>
      <w:r>
        <w:rPr>
          <w:color w:val="231F20"/>
          <w:spacing w:val="-8"/>
          <w:sz w:val="15"/>
        </w:rPr>
        <w:t xml:space="preserve"> </w:t>
      </w:r>
      <w:r>
        <w:rPr>
          <w:color w:val="231F20"/>
          <w:spacing w:val="-2"/>
          <w:sz w:val="15"/>
        </w:rPr>
        <w:t>donor</w:t>
      </w:r>
      <w:r>
        <w:rPr>
          <w:color w:val="231F20"/>
          <w:sz w:val="15"/>
        </w:rPr>
        <w:t xml:space="preserve"> </w:t>
      </w:r>
      <w:r>
        <w:rPr>
          <w:color w:val="231F20"/>
          <w:spacing w:val="-2"/>
          <w:sz w:val="15"/>
        </w:rPr>
        <w:t>for</w:t>
      </w:r>
      <w:r>
        <w:rPr>
          <w:color w:val="231F20"/>
          <w:spacing w:val="-9"/>
          <w:sz w:val="15"/>
        </w:rPr>
        <w:t xml:space="preserve"> </w:t>
      </w:r>
      <w:r>
        <w:rPr>
          <w:color w:val="231F20"/>
          <w:spacing w:val="-2"/>
          <w:sz w:val="15"/>
        </w:rPr>
        <w:t>CuA</w:t>
      </w:r>
      <w:r>
        <w:rPr>
          <w:color w:val="231F20"/>
          <w:spacing w:val="-8"/>
          <w:sz w:val="15"/>
        </w:rPr>
        <w:t xml:space="preserve"> </w:t>
      </w:r>
      <w:r>
        <w:rPr>
          <w:color w:val="231F20"/>
          <w:spacing w:val="-2"/>
          <w:sz w:val="15"/>
        </w:rPr>
        <w:t>of</w:t>
      </w:r>
      <w:r>
        <w:rPr>
          <w:color w:val="231F20"/>
          <w:spacing w:val="-8"/>
          <w:sz w:val="15"/>
        </w:rPr>
        <w:t xml:space="preserve"> </w:t>
      </w:r>
      <w:r>
        <w:rPr>
          <w:color w:val="231F20"/>
          <w:spacing w:val="-2"/>
          <w:sz w:val="15"/>
        </w:rPr>
        <w:t>cytochrome</w:t>
      </w:r>
      <w:r>
        <w:rPr>
          <w:color w:val="231F20"/>
          <w:spacing w:val="-9"/>
          <w:sz w:val="15"/>
        </w:rPr>
        <w:t xml:space="preserve"> </w:t>
      </w:r>
      <w:r>
        <w:rPr>
          <w:color w:val="231F20"/>
          <w:spacing w:val="-2"/>
          <w:sz w:val="15"/>
        </w:rPr>
        <w:t>c</w:t>
      </w:r>
      <w:r>
        <w:rPr>
          <w:color w:val="231F20"/>
          <w:spacing w:val="-8"/>
          <w:sz w:val="15"/>
        </w:rPr>
        <w:t xml:space="preserve"> </w:t>
      </w:r>
      <w:r>
        <w:rPr>
          <w:color w:val="231F20"/>
          <w:spacing w:val="-2"/>
          <w:sz w:val="15"/>
        </w:rPr>
        <w:t>oxidase.</w:t>
      </w:r>
      <w:r>
        <w:rPr>
          <w:color w:val="231F20"/>
          <w:spacing w:val="-8"/>
          <w:sz w:val="15"/>
        </w:rPr>
        <w:t xml:space="preserve"> </w:t>
      </w:r>
      <w:r>
        <w:rPr>
          <w:color w:val="231F20"/>
          <w:spacing w:val="-2"/>
          <w:sz w:val="15"/>
        </w:rPr>
        <w:t>Biochim</w:t>
      </w:r>
      <w:r>
        <w:rPr>
          <w:color w:val="231F20"/>
          <w:spacing w:val="-9"/>
          <w:sz w:val="15"/>
        </w:rPr>
        <w:t xml:space="preserve"> </w:t>
      </w:r>
      <w:r>
        <w:rPr>
          <w:color w:val="231F20"/>
          <w:spacing w:val="-2"/>
          <w:sz w:val="15"/>
        </w:rPr>
        <w:t>Biophys</w:t>
      </w:r>
      <w:r>
        <w:rPr>
          <w:color w:val="231F20"/>
          <w:spacing w:val="-8"/>
          <w:sz w:val="15"/>
        </w:rPr>
        <w:t xml:space="preserve"> </w:t>
      </w:r>
      <w:r>
        <w:rPr>
          <w:color w:val="231F20"/>
          <w:spacing w:val="-2"/>
          <w:sz w:val="15"/>
        </w:rPr>
        <w:t>Acta</w:t>
      </w:r>
      <w:r>
        <w:rPr>
          <w:color w:val="231F20"/>
          <w:spacing w:val="-8"/>
          <w:sz w:val="15"/>
        </w:rPr>
        <w:t xml:space="preserve"> </w:t>
      </w:r>
      <w:r>
        <w:rPr>
          <w:color w:val="231F20"/>
          <w:spacing w:val="-2"/>
          <w:sz w:val="15"/>
        </w:rPr>
        <w:t>1787:135–143.</w:t>
      </w:r>
      <w:r>
        <w:rPr>
          <w:color w:val="231F20"/>
          <w:sz w:val="15"/>
        </w:rPr>
        <w:t xml:space="preserve"> </w:t>
      </w:r>
      <w:bookmarkStart w:id="89" w:name="_bookmark69"/>
      <w:bookmarkEnd w:id="89"/>
      <w:r>
        <w:fldChar w:fldCharType="begin"/>
      </w:r>
      <w:r>
        <w:instrText>HYPERLINK "https://doi.org/10.1016/j.bbabio.2008.12.003" \h</w:instrText>
      </w:r>
      <w:r>
        <w:fldChar w:fldCharType="separate"/>
      </w:r>
      <w:r>
        <w:rPr>
          <w:color w:val="0000FF"/>
          <w:spacing w:val="-2"/>
          <w:sz w:val="15"/>
        </w:rPr>
        <w:t>https://doi.org/10.1016/j.bbabio.2008.12.003</w:t>
      </w:r>
      <w:r>
        <w:fldChar w:fldCharType="end"/>
      </w:r>
      <w:r>
        <w:rPr>
          <w:color w:val="231F20"/>
          <w:spacing w:val="-2"/>
          <w:sz w:val="15"/>
        </w:rPr>
        <w:t>.</w:t>
      </w:r>
    </w:p>
    <w:p w14:paraId="465D18F1" w14:textId="77777777" w:rsidR="009843BB" w:rsidRDefault="00000000">
      <w:pPr>
        <w:pStyle w:val="PargrafodaLista"/>
        <w:numPr>
          <w:ilvl w:val="0"/>
          <w:numId w:val="1"/>
        </w:numPr>
        <w:tabs>
          <w:tab w:val="left" w:pos="380"/>
        </w:tabs>
        <w:spacing w:line="252" w:lineRule="auto"/>
        <w:ind w:left="380" w:hanging="249"/>
        <w:jc w:val="both"/>
        <w:rPr>
          <w:sz w:val="15"/>
        </w:rPr>
      </w:pPr>
      <w:r>
        <w:rPr>
          <w:color w:val="231F20"/>
          <w:sz w:val="15"/>
        </w:rPr>
        <w:t xml:space="preserve">Hiraide Y, Oshima K, Fujisawa T, Uesaka K, Hirose Y, Tsujimoto R, </w:t>
      </w:r>
      <w:r>
        <w:rPr>
          <w:color w:val="231F20"/>
          <w:spacing w:val="-2"/>
          <w:sz w:val="15"/>
        </w:rPr>
        <w:t>Yamamoto</w:t>
      </w:r>
      <w:r>
        <w:rPr>
          <w:color w:val="231F20"/>
          <w:spacing w:val="-5"/>
          <w:sz w:val="15"/>
        </w:rPr>
        <w:t xml:space="preserve"> </w:t>
      </w:r>
      <w:r>
        <w:rPr>
          <w:color w:val="231F20"/>
          <w:spacing w:val="-2"/>
          <w:sz w:val="15"/>
        </w:rPr>
        <w:t>H,</w:t>
      </w:r>
      <w:r>
        <w:rPr>
          <w:color w:val="231F20"/>
          <w:spacing w:val="-5"/>
          <w:sz w:val="15"/>
        </w:rPr>
        <w:t xml:space="preserve"> </w:t>
      </w:r>
      <w:r>
        <w:rPr>
          <w:color w:val="231F20"/>
          <w:spacing w:val="-2"/>
          <w:sz w:val="15"/>
        </w:rPr>
        <w:t>Okamoto</w:t>
      </w:r>
      <w:r>
        <w:rPr>
          <w:color w:val="231F20"/>
          <w:spacing w:val="-5"/>
          <w:sz w:val="15"/>
        </w:rPr>
        <w:t xml:space="preserve"> </w:t>
      </w:r>
      <w:r>
        <w:rPr>
          <w:color w:val="231F20"/>
          <w:spacing w:val="-2"/>
          <w:sz w:val="15"/>
        </w:rPr>
        <w:t>S,</w:t>
      </w:r>
      <w:r>
        <w:rPr>
          <w:color w:val="231F20"/>
          <w:spacing w:val="-5"/>
          <w:sz w:val="15"/>
        </w:rPr>
        <w:t xml:space="preserve"> </w:t>
      </w:r>
      <w:r>
        <w:rPr>
          <w:color w:val="231F20"/>
          <w:spacing w:val="-2"/>
          <w:sz w:val="15"/>
        </w:rPr>
        <w:t>Nakamura</w:t>
      </w:r>
      <w:r>
        <w:rPr>
          <w:color w:val="231F20"/>
          <w:spacing w:val="-5"/>
          <w:sz w:val="15"/>
        </w:rPr>
        <w:t xml:space="preserve"> </w:t>
      </w:r>
      <w:r>
        <w:rPr>
          <w:color w:val="231F20"/>
          <w:spacing w:val="-2"/>
          <w:sz w:val="15"/>
        </w:rPr>
        <w:t>Y,</w:t>
      </w:r>
      <w:r>
        <w:rPr>
          <w:color w:val="231F20"/>
          <w:spacing w:val="-5"/>
          <w:sz w:val="15"/>
        </w:rPr>
        <w:t xml:space="preserve"> </w:t>
      </w:r>
      <w:r>
        <w:rPr>
          <w:color w:val="231F20"/>
          <w:spacing w:val="-2"/>
          <w:sz w:val="15"/>
        </w:rPr>
        <w:t>Terauchi</w:t>
      </w:r>
      <w:r>
        <w:rPr>
          <w:color w:val="231F20"/>
          <w:spacing w:val="-5"/>
          <w:sz w:val="15"/>
        </w:rPr>
        <w:t xml:space="preserve"> </w:t>
      </w:r>
      <w:r>
        <w:rPr>
          <w:color w:val="231F20"/>
          <w:spacing w:val="-2"/>
          <w:sz w:val="15"/>
        </w:rPr>
        <w:t>K,</w:t>
      </w:r>
      <w:r>
        <w:rPr>
          <w:color w:val="231F20"/>
          <w:spacing w:val="-5"/>
          <w:sz w:val="15"/>
        </w:rPr>
        <w:t xml:space="preserve"> </w:t>
      </w:r>
      <w:r>
        <w:rPr>
          <w:color w:val="231F20"/>
          <w:spacing w:val="-2"/>
          <w:sz w:val="15"/>
        </w:rPr>
        <w:t>Omata</w:t>
      </w:r>
      <w:r>
        <w:rPr>
          <w:color w:val="231F20"/>
          <w:spacing w:val="-5"/>
          <w:sz w:val="15"/>
        </w:rPr>
        <w:t xml:space="preserve"> </w:t>
      </w:r>
      <w:r>
        <w:rPr>
          <w:color w:val="231F20"/>
          <w:spacing w:val="-2"/>
          <w:sz w:val="15"/>
        </w:rPr>
        <w:t>T,</w:t>
      </w:r>
      <w:r>
        <w:rPr>
          <w:color w:val="231F20"/>
          <w:spacing w:val="-5"/>
          <w:sz w:val="15"/>
        </w:rPr>
        <w:t xml:space="preserve"> </w:t>
      </w:r>
      <w:r>
        <w:rPr>
          <w:color w:val="231F20"/>
          <w:spacing w:val="-2"/>
          <w:sz w:val="15"/>
        </w:rPr>
        <w:t>Ihara</w:t>
      </w:r>
      <w:r>
        <w:rPr>
          <w:color w:val="231F20"/>
          <w:spacing w:val="-5"/>
          <w:sz w:val="15"/>
        </w:rPr>
        <w:t xml:space="preserve"> </w:t>
      </w:r>
      <w:r>
        <w:rPr>
          <w:color w:val="231F20"/>
          <w:spacing w:val="-2"/>
          <w:sz w:val="15"/>
        </w:rPr>
        <w:t>K,</w:t>
      </w:r>
      <w:r>
        <w:rPr>
          <w:color w:val="231F20"/>
          <w:sz w:val="15"/>
        </w:rPr>
        <w:t xml:space="preserve"> </w:t>
      </w:r>
      <w:r>
        <w:rPr>
          <w:color w:val="231F20"/>
          <w:spacing w:val="-4"/>
          <w:sz w:val="15"/>
        </w:rPr>
        <w:t>Hattori M, Fujita Y. 2015. Loss of cytochrome cM stimulates cyanobacte-</w:t>
      </w:r>
      <w:r>
        <w:rPr>
          <w:color w:val="231F20"/>
          <w:sz w:val="15"/>
        </w:rPr>
        <w:t xml:space="preserve"> rial heterotrophic growth in the dark. Plant Cell Physiol 56:334–345. </w:t>
      </w:r>
      <w:bookmarkStart w:id="90" w:name="_bookmark70"/>
      <w:bookmarkEnd w:id="90"/>
      <w:r>
        <w:fldChar w:fldCharType="begin"/>
      </w:r>
      <w:r>
        <w:instrText>HYPERLINK "https://doi.org/10.1093/pcp/pcu165" \h</w:instrText>
      </w:r>
      <w:r>
        <w:fldChar w:fldCharType="separate"/>
      </w:r>
      <w:r>
        <w:rPr>
          <w:color w:val="0000FF"/>
          <w:spacing w:val="-2"/>
          <w:sz w:val="15"/>
        </w:rPr>
        <w:t>https://doi.org/10.1093/pcp/pcu165</w:t>
      </w:r>
      <w:r>
        <w:fldChar w:fldCharType="end"/>
      </w:r>
      <w:r>
        <w:rPr>
          <w:color w:val="231F20"/>
          <w:spacing w:val="-2"/>
          <w:sz w:val="15"/>
        </w:rPr>
        <w:t>.</w:t>
      </w:r>
    </w:p>
    <w:p w14:paraId="7C92A319" w14:textId="77777777" w:rsidR="009843BB" w:rsidRDefault="00000000">
      <w:pPr>
        <w:pStyle w:val="PargrafodaLista"/>
        <w:numPr>
          <w:ilvl w:val="0"/>
          <w:numId w:val="1"/>
        </w:numPr>
        <w:tabs>
          <w:tab w:val="left" w:pos="380"/>
        </w:tabs>
        <w:spacing w:line="252" w:lineRule="auto"/>
        <w:ind w:left="380" w:hanging="249"/>
        <w:jc w:val="both"/>
        <w:rPr>
          <w:sz w:val="15"/>
        </w:rPr>
      </w:pPr>
      <w:r>
        <w:rPr>
          <w:color w:val="231F20"/>
          <w:spacing w:val="-4"/>
          <w:sz w:val="15"/>
        </w:rPr>
        <w:t>Hamilton</w:t>
      </w:r>
      <w:r>
        <w:rPr>
          <w:color w:val="231F20"/>
          <w:spacing w:val="-6"/>
          <w:sz w:val="15"/>
        </w:rPr>
        <w:t xml:space="preserve"> </w:t>
      </w:r>
      <w:r>
        <w:rPr>
          <w:color w:val="231F20"/>
          <w:spacing w:val="-4"/>
          <w:sz w:val="15"/>
        </w:rPr>
        <w:t>TL, Havig</w:t>
      </w:r>
      <w:r>
        <w:rPr>
          <w:color w:val="231F20"/>
          <w:spacing w:val="-5"/>
          <w:sz w:val="15"/>
        </w:rPr>
        <w:t xml:space="preserve"> </w:t>
      </w:r>
      <w:r>
        <w:rPr>
          <w:color w:val="231F20"/>
          <w:spacing w:val="-4"/>
          <w:sz w:val="15"/>
        </w:rPr>
        <w:t>J.</w:t>
      </w:r>
      <w:r>
        <w:rPr>
          <w:color w:val="231F20"/>
          <w:spacing w:val="-6"/>
          <w:sz w:val="15"/>
        </w:rPr>
        <w:t xml:space="preserve"> </w:t>
      </w:r>
      <w:r>
        <w:rPr>
          <w:color w:val="231F20"/>
          <w:spacing w:val="-4"/>
          <w:sz w:val="15"/>
        </w:rPr>
        <w:t>2017. Primary</w:t>
      </w:r>
      <w:r>
        <w:rPr>
          <w:color w:val="231F20"/>
          <w:spacing w:val="-5"/>
          <w:sz w:val="15"/>
        </w:rPr>
        <w:t xml:space="preserve"> </w:t>
      </w:r>
      <w:r>
        <w:rPr>
          <w:color w:val="231F20"/>
          <w:spacing w:val="-4"/>
          <w:sz w:val="15"/>
        </w:rPr>
        <w:t>productivity</w:t>
      </w:r>
      <w:r>
        <w:rPr>
          <w:color w:val="231F20"/>
          <w:spacing w:val="-6"/>
          <w:sz w:val="15"/>
        </w:rPr>
        <w:t xml:space="preserve"> </w:t>
      </w:r>
      <w:r>
        <w:rPr>
          <w:color w:val="231F20"/>
          <w:spacing w:val="-4"/>
          <w:sz w:val="15"/>
        </w:rPr>
        <w:t>of</w:t>
      </w:r>
      <w:r>
        <w:rPr>
          <w:color w:val="231F20"/>
          <w:spacing w:val="-5"/>
          <w:sz w:val="15"/>
        </w:rPr>
        <w:t xml:space="preserve"> </w:t>
      </w:r>
      <w:r>
        <w:rPr>
          <w:color w:val="231F20"/>
          <w:spacing w:val="-4"/>
          <w:sz w:val="15"/>
        </w:rPr>
        <w:t>snow</w:t>
      </w:r>
      <w:r>
        <w:rPr>
          <w:color w:val="231F20"/>
          <w:spacing w:val="-5"/>
          <w:sz w:val="15"/>
        </w:rPr>
        <w:t xml:space="preserve"> </w:t>
      </w:r>
      <w:r>
        <w:rPr>
          <w:color w:val="231F20"/>
          <w:spacing w:val="-4"/>
          <w:sz w:val="15"/>
        </w:rPr>
        <w:t>algae commun-</w:t>
      </w:r>
      <w:r>
        <w:rPr>
          <w:color w:val="231F20"/>
          <w:sz w:val="15"/>
        </w:rPr>
        <w:t xml:space="preserve"> </w:t>
      </w:r>
      <w:r>
        <w:rPr>
          <w:color w:val="231F20"/>
          <w:spacing w:val="-6"/>
          <w:sz w:val="15"/>
        </w:rPr>
        <w:t>ities</w:t>
      </w:r>
      <w:r>
        <w:rPr>
          <w:color w:val="231F20"/>
          <w:sz w:val="15"/>
        </w:rPr>
        <w:t xml:space="preserve"> </w:t>
      </w:r>
      <w:r>
        <w:rPr>
          <w:color w:val="231F20"/>
          <w:spacing w:val="-6"/>
          <w:sz w:val="15"/>
        </w:rPr>
        <w:t>on</w:t>
      </w:r>
      <w:r>
        <w:rPr>
          <w:color w:val="231F20"/>
          <w:sz w:val="15"/>
        </w:rPr>
        <w:t xml:space="preserve"> </w:t>
      </w:r>
      <w:r>
        <w:rPr>
          <w:color w:val="231F20"/>
          <w:spacing w:val="-6"/>
          <w:sz w:val="15"/>
        </w:rPr>
        <w:t>stratovolcanoes</w:t>
      </w:r>
      <w:r>
        <w:rPr>
          <w:color w:val="231F20"/>
          <w:sz w:val="15"/>
        </w:rPr>
        <w:t xml:space="preserve"> </w:t>
      </w:r>
      <w:r>
        <w:rPr>
          <w:color w:val="231F20"/>
          <w:spacing w:val="-6"/>
          <w:sz w:val="15"/>
        </w:rPr>
        <w:t>of</w:t>
      </w:r>
      <w:r>
        <w:rPr>
          <w:color w:val="231F20"/>
          <w:sz w:val="15"/>
        </w:rPr>
        <w:t xml:space="preserve"> </w:t>
      </w:r>
      <w:r>
        <w:rPr>
          <w:color w:val="231F20"/>
          <w:spacing w:val="-6"/>
          <w:sz w:val="15"/>
        </w:rPr>
        <w:t>the</w:t>
      </w:r>
      <w:r>
        <w:rPr>
          <w:color w:val="231F20"/>
          <w:sz w:val="15"/>
        </w:rPr>
        <w:t xml:space="preserve"> </w:t>
      </w:r>
      <w:r>
        <w:rPr>
          <w:color w:val="231F20"/>
          <w:spacing w:val="-6"/>
          <w:sz w:val="15"/>
        </w:rPr>
        <w:t>Pacific</w:t>
      </w:r>
      <w:r>
        <w:rPr>
          <w:color w:val="231F20"/>
          <w:sz w:val="15"/>
        </w:rPr>
        <w:t xml:space="preserve"> </w:t>
      </w:r>
      <w:r>
        <w:rPr>
          <w:color w:val="231F20"/>
          <w:spacing w:val="-6"/>
          <w:sz w:val="15"/>
        </w:rPr>
        <w:t>Northwest.</w:t>
      </w:r>
      <w:r>
        <w:rPr>
          <w:color w:val="231F20"/>
          <w:sz w:val="15"/>
        </w:rPr>
        <w:t xml:space="preserve"> </w:t>
      </w:r>
      <w:r>
        <w:rPr>
          <w:color w:val="231F20"/>
          <w:spacing w:val="-6"/>
          <w:sz w:val="15"/>
        </w:rPr>
        <w:t>Geobiology</w:t>
      </w:r>
      <w:r>
        <w:rPr>
          <w:color w:val="231F20"/>
          <w:sz w:val="15"/>
        </w:rPr>
        <w:t xml:space="preserve"> </w:t>
      </w:r>
      <w:r>
        <w:rPr>
          <w:color w:val="231F20"/>
          <w:spacing w:val="-6"/>
          <w:sz w:val="15"/>
        </w:rPr>
        <w:t>15:280–295.</w:t>
      </w:r>
      <w:r>
        <w:rPr>
          <w:color w:val="231F20"/>
          <w:sz w:val="15"/>
        </w:rPr>
        <w:t xml:space="preserve"> </w:t>
      </w:r>
      <w:hyperlink r:id="rId121">
        <w:r>
          <w:rPr>
            <w:color w:val="0000FF"/>
            <w:spacing w:val="-2"/>
            <w:sz w:val="15"/>
          </w:rPr>
          <w:t>https://doi.org/10.1111/gbi.12219</w:t>
        </w:r>
      </w:hyperlink>
      <w:r>
        <w:rPr>
          <w:color w:val="231F20"/>
          <w:spacing w:val="-2"/>
          <w:sz w:val="15"/>
        </w:rPr>
        <w:t>.</w:t>
      </w:r>
    </w:p>
    <w:p w14:paraId="2087F636" w14:textId="77777777" w:rsidR="009843BB" w:rsidRDefault="00000000">
      <w:pPr>
        <w:pStyle w:val="PargrafodaLista"/>
        <w:numPr>
          <w:ilvl w:val="0"/>
          <w:numId w:val="1"/>
        </w:numPr>
        <w:tabs>
          <w:tab w:val="left" w:pos="380"/>
        </w:tabs>
        <w:spacing w:line="252" w:lineRule="auto"/>
        <w:ind w:left="380" w:right="108" w:hanging="249"/>
        <w:jc w:val="both"/>
        <w:rPr>
          <w:sz w:val="15"/>
        </w:rPr>
      </w:pPr>
      <w:bookmarkStart w:id="91" w:name="_bookmark71"/>
      <w:bookmarkEnd w:id="91"/>
      <w:r>
        <w:rPr>
          <w:color w:val="231F20"/>
          <w:spacing w:val="-4"/>
          <w:sz w:val="15"/>
        </w:rPr>
        <w:t>Hamilton TL, Havig JR. 2020. Inorganic carbon addition stimulates snow</w:t>
      </w:r>
      <w:r>
        <w:rPr>
          <w:color w:val="231F20"/>
          <w:sz w:val="15"/>
        </w:rPr>
        <w:t xml:space="preserve"> </w:t>
      </w:r>
      <w:r>
        <w:rPr>
          <w:color w:val="231F20"/>
          <w:spacing w:val="-2"/>
          <w:sz w:val="15"/>
        </w:rPr>
        <w:t>algae</w:t>
      </w:r>
      <w:r>
        <w:rPr>
          <w:color w:val="231F20"/>
          <w:spacing w:val="-7"/>
          <w:sz w:val="15"/>
        </w:rPr>
        <w:t xml:space="preserve"> </w:t>
      </w:r>
      <w:r>
        <w:rPr>
          <w:color w:val="231F20"/>
          <w:spacing w:val="-2"/>
          <w:sz w:val="15"/>
        </w:rPr>
        <w:t>primary</w:t>
      </w:r>
      <w:r>
        <w:rPr>
          <w:color w:val="231F20"/>
          <w:spacing w:val="-7"/>
          <w:sz w:val="15"/>
        </w:rPr>
        <w:t xml:space="preserve"> </w:t>
      </w:r>
      <w:r>
        <w:rPr>
          <w:color w:val="231F20"/>
          <w:spacing w:val="-2"/>
          <w:sz w:val="15"/>
        </w:rPr>
        <w:t>productivity.</w:t>
      </w:r>
      <w:r>
        <w:rPr>
          <w:color w:val="231F20"/>
          <w:spacing w:val="-7"/>
          <w:sz w:val="15"/>
        </w:rPr>
        <w:t xml:space="preserve"> </w:t>
      </w:r>
      <w:r>
        <w:rPr>
          <w:color w:val="231F20"/>
          <w:spacing w:val="-2"/>
          <w:sz w:val="15"/>
        </w:rPr>
        <w:t>ISME</w:t>
      </w:r>
      <w:r>
        <w:rPr>
          <w:color w:val="231F20"/>
          <w:spacing w:val="-8"/>
          <w:sz w:val="15"/>
        </w:rPr>
        <w:t xml:space="preserve"> </w:t>
      </w:r>
      <w:r>
        <w:rPr>
          <w:color w:val="231F20"/>
          <w:spacing w:val="-2"/>
          <w:sz w:val="15"/>
        </w:rPr>
        <w:t>J</w:t>
      </w:r>
      <w:r>
        <w:rPr>
          <w:color w:val="231F20"/>
          <w:spacing w:val="-7"/>
          <w:sz w:val="15"/>
        </w:rPr>
        <w:t xml:space="preserve"> </w:t>
      </w:r>
      <w:r>
        <w:rPr>
          <w:color w:val="231F20"/>
          <w:spacing w:val="-2"/>
          <w:sz w:val="15"/>
        </w:rPr>
        <w:t>14:857–860.</w:t>
      </w:r>
      <w:r>
        <w:rPr>
          <w:color w:val="231F20"/>
          <w:spacing w:val="-7"/>
          <w:sz w:val="15"/>
        </w:rPr>
        <w:t xml:space="preserve"> </w:t>
      </w:r>
      <w:hyperlink r:id="rId122">
        <w:r>
          <w:rPr>
            <w:color w:val="0000FF"/>
            <w:spacing w:val="-2"/>
            <w:sz w:val="15"/>
          </w:rPr>
          <w:t>https://doi.org/10.1038/</w:t>
        </w:r>
      </w:hyperlink>
      <w:r>
        <w:rPr>
          <w:color w:val="0000FF"/>
          <w:sz w:val="15"/>
        </w:rPr>
        <w:t xml:space="preserve"> </w:t>
      </w:r>
      <w:hyperlink r:id="rId123">
        <w:r>
          <w:rPr>
            <w:color w:val="0000FF"/>
            <w:spacing w:val="-2"/>
            <w:sz w:val="15"/>
          </w:rPr>
          <w:t>s41396-018-0048-6</w:t>
        </w:r>
      </w:hyperlink>
      <w:r>
        <w:rPr>
          <w:color w:val="231F20"/>
          <w:spacing w:val="-2"/>
          <w:sz w:val="15"/>
        </w:rPr>
        <w:t>.</w:t>
      </w:r>
    </w:p>
    <w:p w14:paraId="1AFD4079" w14:textId="77777777" w:rsidR="009843BB" w:rsidRDefault="00000000">
      <w:pPr>
        <w:pStyle w:val="PargrafodaLista"/>
        <w:numPr>
          <w:ilvl w:val="0"/>
          <w:numId w:val="1"/>
        </w:numPr>
        <w:tabs>
          <w:tab w:val="left" w:pos="380"/>
        </w:tabs>
        <w:spacing w:line="252" w:lineRule="auto"/>
        <w:ind w:left="380" w:hanging="249"/>
        <w:jc w:val="both"/>
        <w:rPr>
          <w:sz w:val="15"/>
        </w:rPr>
      </w:pPr>
      <w:bookmarkStart w:id="92" w:name="_bookmark72"/>
      <w:bookmarkEnd w:id="92"/>
      <w:r>
        <w:rPr>
          <w:color w:val="231F20"/>
          <w:spacing w:val="-4"/>
          <w:sz w:val="15"/>
        </w:rPr>
        <w:t>Havig</w:t>
      </w:r>
      <w:r>
        <w:rPr>
          <w:color w:val="231F20"/>
          <w:spacing w:val="-6"/>
          <w:sz w:val="15"/>
        </w:rPr>
        <w:t xml:space="preserve"> </w:t>
      </w:r>
      <w:r>
        <w:rPr>
          <w:color w:val="231F20"/>
          <w:spacing w:val="-4"/>
          <w:sz w:val="15"/>
        </w:rPr>
        <w:t>JR,</w:t>
      </w:r>
      <w:r>
        <w:rPr>
          <w:color w:val="231F20"/>
          <w:spacing w:val="-6"/>
          <w:sz w:val="15"/>
        </w:rPr>
        <w:t xml:space="preserve"> </w:t>
      </w:r>
      <w:r>
        <w:rPr>
          <w:color w:val="231F20"/>
          <w:spacing w:val="-4"/>
          <w:sz w:val="15"/>
        </w:rPr>
        <w:t>McCormick</w:t>
      </w:r>
      <w:r>
        <w:rPr>
          <w:color w:val="231F20"/>
          <w:spacing w:val="-5"/>
          <w:sz w:val="15"/>
        </w:rPr>
        <w:t xml:space="preserve"> </w:t>
      </w:r>
      <w:r>
        <w:rPr>
          <w:color w:val="231F20"/>
          <w:spacing w:val="-4"/>
          <w:sz w:val="15"/>
        </w:rPr>
        <w:t>ML,</w:t>
      </w:r>
      <w:r>
        <w:rPr>
          <w:color w:val="231F20"/>
          <w:spacing w:val="-5"/>
          <w:sz w:val="15"/>
        </w:rPr>
        <w:t xml:space="preserve"> </w:t>
      </w:r>
      <w:r>
        <w:rPr>
          <w:color w:val="231F20"/>
          <w:spacing w:val="-4"/>
          <w:sz w:val="15"/>
        </w:rPr>
        <w:t>Hamilton</w:t>
      </w:r>
      <w:r>
        <w:rPr>
          <w:color w:val="231F20"/>
          <w:spacing w:val="-5"/>
          <w:sz w:val="15"/>
        </w:rPr>
        <w:t xml:space="preserve"> </w:t>
      </w:r>
      <w:r>
        <w:rPr>
          <w:color w:val="231F20"/>
          <w:spacing w:val="-4"/>
          <w:sz w:val="15"/>
        </w:rPr>
        <w:t>TL,</w:t>
      </w:r>
      <w:r>
        <w:rPr>
          <w:color w:val="231F20"/>
          <w:spacing w:val="-6"/>
          <w:sz w:val="15"/>
        </w:rPr>
        <w:t xml:space="preserve"> </w:t>
      </w:r>
      <w:r>
        <w:rPr>
          <w:color w:val="231F20"/>
          <w:spacing w:val="-4"/>
          <w:sz w:val="15"/>
        </w:rPr>
        <w:t>Kump</w:t>
      </w:r>
      <w:r>
        <w:rPr>
          <w:color w:val="231F20"/>
          <w:spacing w:val="-5"/>
          <w:sz w:val="15"/>
        </w:rPr>
        <w:t xml:space="preserve"> </w:t>
      </w:r>
      <w:r>
        <w:rPr>
          <w:color w:val="231F20"/>
          <w:spacing w:val="-4"/>
          <w:sz w:val="15"/>
        </w:rPr>
        <w:t>LR.</w:t>
      </w:r>
      <w:r>
        <w:rPr>
          <w:color w:val="231F20"/>
          <w:spacing w:val="-5"/>
          <w:sz w:val="15"/>
        </w:rPr>
        <w:t xml:space="preserve"> </w:t>
      </w:r>
      <w:r>
        <w:rPr>
          <w:color w:val="231F20"/>
          <w:spacing w:val="-4"/>
          <w:sz w:val="15"/>
        </w:rPr>
        <w:t>2015.</w:t>
      </w:r>
      <w:r>
        <w:rPr>
          <w:color w:val="231F20"/>
          <w:spacing w:val="-6"/>
          <w:sz w:val="15"/>
        </w:rPr>
        <w:t xml:space="preserve"> </w:t>
      </w:r>
      <w:r>
        <w:rPr>
          <w:color w:val="231F20"/>
          <w:spacing w:val="-4"/>
          <w:sz w:val="15"/>
        </w:rPr>
        <w:t>The</w:t>
      </w:r>
      <w:r>
        <w:rPr>
          <w:color w:val="231F20"/>
          <w:spacing w:val="-6"/>
          <w:sz w:val="15"/>
        </w:rPr>
        <w:t xml:space="preserve"> </w:t>
      </w:r>
      <w:r>
        <w:rPr>
          <w:color w:val="231F20"/>
          <w:spacing w:val="-4"/>
          <w:sz w:val="15"/>
        </w:rPr>
        <w:t>behavior</w:t>
      </w:r>
      <w:r>
        <w:rPr>
          <w:color w:val="231F20"/>
          <w:spacing w:val="-5"/>
          <w:sz w:val="15"/>
        </w:rPr>
        <w:t xml:space="preserve"> </w:t>
      </w:r>
      <w:r>
        <w:rPr>
          <w:color w:val="231F20"/>
          <w:spacing w:val="-4"/>
          <w:sz w:val="15"/>
        </w:rPr>
        <w:t>of</w:t>
      </w:r>
      <w:r>
        <w:rPr>
          <w:color w:val="231F20"/>
          <w:sz w:val="15"/>
        </w:rPr>
        <w:t xml:space="preserve"> </w:t>
      </w:r>
      <w:r>
        <w:rPr>
          <w:color w:val="231F20"/>
          <w:spacing w:val="-4"/>
          <w:sz w:val="15"/>
        </w:rPr>
        <w:t>biologically important trace elements across the oxic/euxinic transition of</w:t>
      </w:r>
      <w:r>
        <w:rPr>
          <w:color w:val="231F20"/>
          <w:sz w:val="15"/>
        </w:rPr>
        <w:t xml:space="preserve"> </w:t>
      </w:r>
      <w:r>
        <w:rPr>
          <w:color w:val="231F20"/>
          <w:w w:val="90"/>
          <w:sz w:val="15"/>
        </w:rPr>
        <w:t>meromictic Fayetteville Green Lake, New York, USA. Geochim Cosmochim</w:t>
      </w:r>
      <w:r>
        <w:rPr>
          <w:color w:val="231F20"/>
          <w:sz w:val="15"/>
        </w:rPr>
        <w:t xml:space="preserve"> </w:t>
      </w:r>
      <w:bookmarkStart w:id="93" w:name="_bookmark73"/>
      <w:bookmarkEnd w:id="93"/>
      <w:r>
        <w:rPr>
          <w:color w:val="231F20"/>
          <w:spacing w:val="-2"/>
          <w:sz w:val="15"/>
        </w:rPr>
        <w:t>Acta</w:t>
      </w:r>
      <w:r>
        <w:rPr>
          <w:color w:val="231F20"/>
          <w:spacing w:val="-9"/>
          <w:sz w:val="15"/>
        </w:rPr>
        <w:t xml:space="preserve"> </w:t>
      </w:r>
      <w:r>
        <w:rPr>
          <w:color w:val="231F20"/>
          <w:spacing w:val="-2"/>
          <w:sz w:val="15"/>
        </w:rPr>
        <w:t>165:389–406.</w:t>
      </w:r>
      <w:r>
        <w:rPr>
          <w:color w:val="231F20"/>
          <w:spacing w:val="-9"/>
          <w:sz w:val="15"/>
        </w:rPr>
        <w:t xml:space="preserve"> </w:t>
      </w:r>
      <w:hyperlink r:id="rId124">
        <w:r>
          <w:rPr>
            <w:color w:val="0000FF"/>
            <w:spacing w:val="-2"/>
            <w:sz w:val="15"/>
          </w:rPr>
          <w:t>https://doi.org/10.1016/j.gca.2015.06.024</w:t>
        </w:r>
      </w:hyperlink>
      <w:r>
        <w:rPr>
          <w:color w:val="231F20"/>
          <w:spacing w:val="-2"/>
          <w:sz w:val="15"/>
        </w:rPr>
        <w:t>.</w:t>
      </w:r>
    </w:p>
    <w:p w14:paraId="009F270C" w14:textId="77777777" w:rsidR="009843BB" w:rsidRDefault="00000000">
      <w:pPr>
        <w:pStyle w:val="PargrafodaLista"/>
        <w:numPr>
          <w:ilvl w:val="0"/>
          <w:numId w:val="1"/>
        </w:numPr>
        <w:tabs>
          <w:tab w:val="left" w:pos="380"/>
        </w:tabs>
        <w:spacing w:line="252" w:lineRule="auto"/>
        <w:ind w:left="380" w:hanging="249"/>
        <w:jc w:val="both"/>
        <w:rPr>
          <w:sz w:val="15"/>
        </w:rPr>
      </w:pPr>
      <w:r>
        <w:rPr>
          <w:color w:val="231F20"/>
          <w:w w:val="90"/>
          <w:sz w:val="15"/>
        </w:rPr>
        <w:t>Matsen FA, Kodner RB, Armbrust EV. 2010. pplacer: linear time maximum-</w:t>
      </w:r>
      <w:r>
        <w:rPr>
          <w:color w:val="231F20"/>
          <w:sz w:val="15"/>
        </w:rPr>
        <w:t xml:space="preserve"> likelihood</w:t>
      </w:r>
      <w:r>
        <w:rPr>
          <w:color w:val="231F20"/>
          <w:spacing w:val="-5"/>
          <w:sz w:val="15"/>
        </w:rPr>
        <w:t xml:space="preserve"> </w:t>
      </w:r>
      <w:r>
        <w:rPr>
          <w:color w:val="231F20"/>
          <w:sz w:val="15"/>
        </w:rPr>
        <w:t>and</w:t>
      </w:r>
      <w:r>
        <w:rPr>
          <w:color w:val="231F20"/>
          <w:spacing w:val="-5"/>
          <w:sz w:val="15"/>
        </w:rPr>
        <w:t xml:space="preserve"> </w:t>
      </w:r>
      <w:r>
        <w:rPr>
          <w:color w:val="231F20"/>
          <w:sz w:val="15"/>
        </w:rPr>
        <w:t>Bayesian</w:t>
      </w:r>
      <w:r>
        <w:rPr>
          <w:color w:val="231F20"/>
          <w:spacing w:val="-5"/>
          <w:sz w:val="15"/>
        </w:rPr>
        <w:t xml:space="preserve"> </w:t>
      </w:r>
      <w:r>
        <w:rPr>
          <w:color w:val="231F20"/>
          <w:sz w:val="15"/>
        </w:rPr>
        <w:t>phylogenetic</w:t>
      </w:r>
      <w:r>
        <w:rPr>
          <w:color w:val="231F20"/>
          <w:spacing w:val="-4"/>
          <w:sz w:val="15"/>
        </w:rPr>
        <w:t xml:space="preserve"> </w:t>
      </w:r>
      <w:r>
        <w:rPr>
          <w:color w:val="231F20"/>
          <w:sz w:val="15"/>
        </w:rPr>
        <w:t>placement</w:t>
      </w:r>
      <w:r>
        <w:rPr>
          <w:color w:val="231F20"/>
          <w:spacing w:val="-5"/>
          <w:sz w:val="15"/>
        </w:rPr>
        <w:t xml:space="preserve"> </w:t>
      </w:r>
      <w:r>
        <w:rPr>
          <w:color w:val="231F20"/>
          <w:sz w:val="15"/>
        </w:rPr>
        <w:t>of</w:t>
      </w:r>
      <w:r>
        <w:rPr>
          <w:color w:val="231F20"/>
          <w:spacing w:val="-5"/>
          <w:sz w:val="15"/>
        </w:rPr>
        <w:t xml:space="preserve"> </w:t>
      </w:r>
      <w:r>
        <w:rPr>
          <w:color w:val="231F20"/>
          <w:sz w:val="15"/>
        </w:rPr>
        <w:t>sequences</w:t>
      </w:r>
      <w:r>
        <w:rPr>
          <w:color w:val="231F20"/>
          <w:spacing w:val="-4"/>
          <w:sz w:val="15"/>
        </w:rPr>
        <w:t xml:space="preserve"> </w:t>
      </w:r>
      <w:r>
        <w:rPr>
          <w:color w:val="231F20"/>
          <w:sz w:val="15"/>
        </w:rPr>
        <w:t>onto</w:t>
      </w:r>
      <w:r>
        <w:rPr>
          <w:color w:val="231F20"/>
          <w:spacing w:val="-5"/>
          <w:sz w:val="15"/>
        </w:rPr>
        <w:t xml:space="preserve"> </w:t>
      </w:r>
      <w:r>
        <w:rPr>
          <w:color w:val="231F20"/>
          <w:sz w:val="15"/>
        </w:rPr>
        <w:t xml:space="preserve">a </w:t>
      </w:r>
      <w:r>
        <w:rPr>
          <w:color w:val="231F20"/>
          <w:spacing w:val="-4"/>
          <w:sz w:val="15"/>
        </w:rPr>
        <w:t xml:space="preserve">fixed reference tree. BMC Bioinformatics 11:538. </w:t>
      </w:r>
      <w:hyperlink r:id="rId125">
        <w:r>
          <w:rPr>
            <w:color w:val="0000FF"/>
            <w:spacing w:val="-4"/>
            <w:sz w:val="15"/>
          </w:rPr>
          <w:t>https://doi.org/10.1186/</w:t>
        </w:r>
      </w:hyperlink>
      <w:r>
        <w:rPr>
          <w:color w:val="0000FF"/>
          <w:sz w:val="15"/>
        </w:rPr>
        <w:t xml:space="preserve"> </w:t>
      </w:r>
      <w:bookmarkStart w:id="94" w:name="_bookmark74"/>
      <w:bookmarkEnd w:id="94"/>
      <w:r>
        <w:fldChar w:fldCharType="begin"/>
      </w:r>
      <w:r>
        <w:instrText>HYPERLINK "https://doi.org/10.1186/1471-2105-11-538" \h</w:instrText>
      </w:r>
      <w:r>
        <w:fldChar w:fldCharType="separate"/>
      </w:r>
      <w:r>
        <w:rPr>
          <w:color w:val="0000FF"/>
          <w:spacing w:val="-2"/>
          <w:sz w:val="15"/>
        </w:rPr>
        <w:t>1471-2105-11-538</w:t>
      </w:r>
      <w:r>
        <w:fldChar w:fldCharType="end"/>
      </w:r>
      <w:r>
        <w:rPr>
          <w:color w:val="231F20"/>
          <w:spacing w:val="-2"/>
          <w:sz w:val="15"/>
        </w:rPr>
        <w:t>.</w:t>
      </w:r>
    </w:p>
    <w:p w14:paraId="74A9969A" w14:textId="77777777" w:rsidR="009843BB" w:rsidRDefault="00000000">
      <w:pPr>
        <w:pStyle w:val="PargrafodaLista"/>
        <w:numPr>
          <w:ilvl w:val="0"/>
          <w:numId w:val="1"/>
        </w:numPr>
        <w:tabs>
          <w:tab w:val="left" w:pos="380"/>
        </w:tabs>
        <w:spacing w:line="252" w:lineRule="auto"/>
        <w:ind w:left="380" w:right="108" w:hanging="249"/>
        <w:jc w:val="both"/>
        <w:rPr>
          <w:sz w:val="15"/>
        </w:rPr>
      </w:pPr>
      <w:r>
        <w:rPr>
          <w:color w:val="231F20"/>
          <w:spacing w:val="-4"/>
          <w:sz w:val="15"/>
        </w:rPr>
        <w:t>Jain C, Rodriguez-R LM, Phillippy AM, Konstantinidis KT, Aluru S. 2018.</w:t>
      </w:r>
      <w:r>
        <w:rPr>
          <w:color w:val="231F20"/>
          <w:sz w:val="15"/>
        </w:rPr>
        <w:t xml:space="preserve"> </w:t>
      </w:r>
      <w:r>
        <w:rPr>
          <w:color w:val="231F20"/>
          <w:spacing w:val="-2"/>
          <w:sz w:val="15"/>
        </w:rPr>
        <w:t>High</w:t>
      </w:r>
      <w:r>
        <w:rPr>
          <w:color w:val="231F20"/>
          <w:spacing w:val="-9"/>
          <w:sz w:val="15"/>
        </w:rPr>
        <w:t xml:space="preserve"> </w:t>
      </w:r>
      <w:r>
        <w:rPr>
          <w:color w:val="231F20"/>
          <w:spacing w:val="-2"/>
          <w:sz w:val="15"/>
        </w:rPr>
        <w:t>throughput</w:t>
      </w:r>
      <w:r>
        <w:rPr>
          <w:color w:val="231F20"/>
          <w:spacing w:val="-7"/>
          <w:sz w:val="15"/>
        </w:rPr>
        <w:t xml:space="preserve"> </w:t>
      </w:r>
      <w:r>
        <w:rPr>
          <w:color w:val="231F20"/>
          <w:spacing w:val="-2"/>
          <w:sz w:val="15"/>
        </w:rPr>
        <w:t>ANI</w:t>
      </w:r>
      <w:r>
        <w:rPr>
          <w:color w:val="231F20"/>
          <w:spacing w:val="-9"/>
          <w:sz w:val="15"/>
        </w:rPr>
        <w:t xml:space="preserve"> </w:t>
      </w:r>
      <w:r>
        <w:rPr>
          <w:color w:val="231F20"/>
          <w:spacing w:val="-2"/>
          <w:sz w:val="15"/>
        </w:rPr>
        <w:t>analysis</w:t>
      </w:r>
      <w:r>
        <w:rPr>
          <w:color w:val="231F20"/>
          <w:spacing w:val="-8"/>
          <w:sz w:val="15"/>
        </w:rPr>
        <w:t xml:space="preserve"> </w:t>
      </w:r>
      <w:r>
        <w:rPr>
          <w:color w:val="231F20"/>
          <w:spacing w:val="-2"/>
          <w:sz w:val="15"/>
        </w:rPr>
        <w:t>of</w:t>
      </w:r>
      <w:r>
        <w:rPr>
          <w:color w:val="231F20"/>
          <w:spacing w:val="-7"/>
          <w:sz w:val="15"/>
        </w:rPr>
        <w:t xml:space="preserve"> </w:t>
      </w:r>
      <w:r>
        <w:rPr>
          <w:color w:val="231F20"/>
          <w:spacing w:val="-2"/>
          <w:sz w:val="15"/>
        </w:rPr>
        <w:t>90K</w:t>
      </w:r>
      <w:r>
        <w:rPr>
          <w:color w:val="231F20"/>
          <w:spacing w:val="-9"/>
          <w:sz w:val="15"/>
        </w:rPr>
        <w:t xml:space="preserve"> </w:t>
      </w:r>
      <w:r>
        <w:rPr>
          <w:color w:val="231F20"/>
          <w:spacing w:val="-2"/>
          <w:sz w:val="15"/>
        </w:rPr>
        <w:t>prokaryotic</w:t>
      </w:r>
      <w:r>
        <w:rPr>
          <w:color w:val="231F20"/>
          <w:spacing w:val="-7"/>
          <w:sz w:val="15"/>
        </w:rPr>
        <w:t xml:space="preserve"> </w:t>
      </w:r>
      <w:r>
        <w:rPr>
          <w:color w:val="231F20"/>
          <w:spacing w:val="-2"/>
          <w:sz w:val="15"/>
        </w:rPr>
        <w:t>genomes</w:t>
      </w:r>
      <w:r>
        <w:rPr>
          <w:color w:val="231F20"/>
          <w:spacing w:val="-7"/>
          <w:sz w:val="15"/>
        </w:rPr>
        <w:t xml:space="preserve"> </w:t>
      </w:r>
      <w:r>
        <w:rPr>
          <w:color w:val="231F20"/>
          <w:spacing w:val="-2"/>
          <w:sz w:val="15"/>
        </w:rPr>
        <w:t>reveals</w:t>
      </w:r>
      <w:r>
        <w:rPr>
          <w:color w:val="231F20"/>
          <w:spacing w:val="-9"/>
          <w:sz w:val="15"/>
        </w:rPr>
        <w:t xml:space="preserve"> </w:t>
      </w:r>
      <w:r>
        <w:rPr>
          <w:color w:val="231F20"/>
          <w:spacing w:val="-2"/>
          <w:sz w:val="15"/>
        </w:rPr>
        <w:t>clear</w:t>
      </w:r>
      <w:r>
        <w:rPr>
          <w:color w:val="231F20"/>
          <w:sz w:val="15"/>
        </w:rPr>
        <w:t xml:space="preserve"> </w:t>
      </w:r>
      <w:r>
        <w:rPr>
          <w:color w:val="231F20"/>
          <w:spacing w:val="-4"/>
          <w:sz w:val="15"/>
        </w:rPr>
        <w:t>species</w:t>
      </w:r>
      <w:r>
        <w:rPr>
          <w:color w:val="231F20"/>
          <w:spacing w:val="-7"/>
          <w:sz w:val="15"/>
        </w:rPr>
        <w:t xml:space="preserve"> </w:t>
      </w:r>
      <w:r>
        <w:rPr>
          <w:color w:val="231F20"/>
          <w:spacing w:val="-4"/>
          <w:sz w:val="15"/>
        </w:rPr>
        <w:t>boundaries.</w:t>
      </w:r>
      <w:r>
        <w:rPr>
          <w:color w:val="231F20"/>
          <w:spacing w:val="-6"/>
          <w:sz w:val="15"/>
        </w:rPr>
        <w:t xml:space="preserve"> </w:t>
      </w:r>
      <w:r>
        <w:rPr>
          <w:color w:val="231F20"/>
          <w:spacing w:val="-4"/>
          <w:sz w:val="15"/>
        </w:rPr>
        <w:t>Nat</w:t>
      </w:r>
      <w:r>
        <w:rPr>
          <w:color w:val="231F20"/>
          <w:spacing w:val="-7"/>
          <w:sz w:val="15"/>
        </w:rPr>
        <w:t xml:space="preserve"> </w:t>
      </w:r>
      <w:r>
        <w:rPr>
          <w:color w:val="231F20"/>
          <w:spacing w:val="-4"/>
          <w:sz w:val="15"/>
        </w:rPr>
        <w:t>Commun</w:t>
      </w:r>
      <w:r>
        <w:rPr>
          <w:color w:val="231F20"/>
          <w:spacing w:val="-6"/>
          <w:sz w:val="15"/>
        </w:rPr>
        <w:t xml:space="preserve"> </w:t>
      </w:r>
      <w:r>
        <w:rPr>
          <w:color w:val="231F20"/>
          <w:spacing w:val="-4"/>
          <w:sz w:val="15"/>
        </w:rPr>
        <w:t>9:5114.</w:t>
      </w:r>
      <w:r>
        <w:rPr>
          <w:color w:val="231F20"/>
          <w:spacing w:val="-7"/>
          <w:sz w:val="15"/>
        </w:rPr>
        <w:t xml:space="preserve"> </w:t>
      </w:r>
      <w:hyperlink r:id="rId126">
        <w:r>
          <w:rPr>
            <w:color w:val="0000FF"/>
            <w:spacing w:val="-4"/>
            <w:sz w:val="15"/>
          </w:rPr>
          <w:t>https://doi.org/10.1038/s41467</w:t>
        </w:r>
      </w:hyperlink>
    </w:p>
    <w:bookmarkStart w:id="95" w:name="_bookmark75"/>
    <w:bookmarkEnd w:id="95"/>
    <w:p w14:paraId="29038856" w14:textId="77777777" w:rsidR="009843BB" w:rsidRDefault="00000000">
      <w:pPr>
        <w:ind w:left="380"/>
        <w:rPr>
          <w:sz w:val="15"/>
        </w:rPr>
      </w:pPr>
      <w:r>
        <w:fldChar w:fldCharType="begin"/>
      </w:r>
      <w:r>
        <w:instrText>HYPERLINK "https://doi.org/10.1038/s41467-018-07641-9" \h</w:instrText>
      </w:r>
      <w:r>
        <w:fldChar w:fldCharType="separate"/>
      </w:r>
      <w:r>
        <w:rPr>
          <w:color w:val="0000FF"/>
          <w:w w:val="90"/>
          <w:sz w:val="15"/>
        </w:rPr>
        <w:t>-018-07641-</w:t>
      </w:r>
      <w:r>
        <w:rPr>
          <w:color w:val="0000FF"/>
          <w:spacing w:val="-5"/>
          <w:w w:val="90"/>
          <w:sz w:val="15"/>
        </w:rPr>
        <w:t>9</w:t>
      </w:r>
      <w:r>
        <w:fldChar w:fldCharType="end"/>
      </w:r>
      <w:r>
        <w:rPr>
          <w:color w:val="231F20"/>
          <w:spacing w:val="-5"/>
          <w:w w:val="90"/>
          <w:sz w:val="15"/>
        </w:rPr>
        <w:t>.</w:t>
      </w:r>
    </w:p>
    <w:p w14:paraId="079209F6" w14:textId="77777777" w:rsidR="009843BB" w:rsidRDefault="00000000">
      <w:pPr>
        <w:pStyle w:val="PargrafodaLista"/>
        <w:numPr>
          <w:ilvl w:val="0"/>
          <w:numId w:val="1"/>
        </w:numPr>
        <w:tabs>
          <w:tab w:val="left" w:pos="380"/>
        </w:tabs>
        <w:spacing w:before="2" w:line="252" w:lineRule="auto"/>
        <w:ind w:left="380" w:right="112" w:hanging="249"/>
        <w:rPr>
          <w:sz w:val="15"/>
        </w:rPr>
      </w:pPr>
      <w:r>
        <w:rPr>
          <w:color w:val="231F20"/>
          <w:spacing w:val="-6"/>
          <w:sz w:val="15"/>
        </w:rPr>
        <w:t>Bushnell</w:t>
      </w:r>
      <w:r>
        <w:rPr>
          <w:color w:val="231F20"/>
          <w:sz w:val="15"/>
        </w:rPr>
        <w:t xml:space="preserve"> </w:t>
      </w:r>
      <w:r>
        <w:rPr>
          <w:color w:val="231F20"/>
          <w:spacing w:val="-6"/>
          <w:sz w:val="15"/>
        </w:rPr>
        <w:t>B.</w:t>
      </w:r>
      <w:r>
        <w:rPr>
          <w:color w:val="231F20"/>
          <w:sz w:val="15"/>
        </w:rPr>
        <w:t xml:space="preserve"> </w:t>
      </w:r>
      <w:r>
        <w:rPr>
          <w:color w:val="231F20"/>
          <w:spacing w:val="-6"/>
          <w:sz w:val="15"/>
        </w:rPr>
        <w:t>2015.</w:t>
      </w:r>
      <w:r>
        <w:rPr>
          <w:color w:val="231F20"/>
          <w:sz w:val="15"/>
        </w:rPr>
        <w:t xml:space="preserve"> </w:t>
      </w:r>
      <w:r>
        <w:rPr>
          <w:color w:val="231F20"/>
          <w:spacing w:val="-6"/>
          <w:sz w:val="15"/>
        </w:rPr>
        <w:t>BBMap</w:t>
      </w:r>
      <w:r>
        <w:rPr>
          <w:color w:val="231F20"/>
          <w:sz w:val="15"/>
        </w:rPr>
        <w:t xml:space="preserve"> </w:t>
      </w:r>
      <w:r>
        <w:rPr>
          <w:color w:val="231F20"/>
          <w:spacing w:val="-6"/>
          <w:sz w:val="15"/>
        </w:rPr>
        <w:t>(version</w:t>
      </w:r>
      <w:r>
        <w:rPr>
          <w:color w:val="231F20"/>
          <w:sz w:val="15"/>
        </w:rPr>
        <w:t xml:space="preserve"> </w:t>
      </w:r>
      <w:r>
        <w:rPr>
          <w:color w:val="231F20"/>
          <w:spacing w:val="-6"/>
          <w:sz w:val="15"/>
        </w:rPr>
        <w:t>35.14).</w:t>
      </w:r>
      <w:r>
        <w:rPr>
          <w:color w:val="231F20"/>
          <w:sz w:val="15"/>
        </w:rPr>
        <w:t xml:space="preserve"> </w:t>
      </w:r>
      <w:hyperlink r:id="rId127">
        <w:r>
          <w:rPr>
            <w:color w:val="0000FF"/>
            <w:spacing w:val="-6"/>
            <w:sz w:val="15"/>
          </w:rPr>
          <w:t>https://sourceforge.net/projects/</w:t>
        </w:r>
      </w:hyperlink>
      <w:r>
        <w:rPr>
          <w:color w:val="0000FF"/>
          <w:sz w:val="15"/>
        </w:rPr>
        <w:t xml:space="preserve"> </w:t>
      </w:r>
      <w:hyperlink r:id="rId128">
        <w:r>
          <w:rPr>
            <w:color w:val="0000FF"/>
            <w:spacing w:val="-2"/>
            <w:sz w:val="15"/>
          </w:rPr>
          <w:t>bbmap/</w:t>
        </w:r>
      </w:hyperlink>
      <w:r>
        <w:rPr>
          <w:color w:val="231F20"/>
          <w:spacing w:val="-2"/>
          <w:sz w:val="15"/>
        </w:rPr>
        <w:t>.</w:t>
      </w:r>
    </w:p>
    <w:p w14:paraId="0894D71F" w14:textId="77777777" w:rsidR="009843BB" w:rsidRDefault="009843BB">
      <w:pPr>
        <w:pStyle w:val="PargrafodaLista"/>
        <w:spacing w:line="252" w:lineRule="auto"/>
        <w:jc w:val="left"/>
        <w:rPr>
          <w:sz w:val="15"/>
        </w:rPr>
        <w:sectPr w:rsidR="009843BB">
          <w:type w:val="continuous"/>
          <w:pgSz w:w="11700" w:h="15660"/>
          <w:pgMar w:top="680" w:right="708" w:bottom="640" w:left="708" w:header="767" w:footer="455" w:gutter="0"/>
          <w:cols w:num="2" w:space="720" w:equalWidth="0">
            <w:col w:w="5013" w:space="187"/>
            <w:col w:w="5084"/>
          </w:cols>
        </w:sectPr>
      </w:pPr>
    </w:p>
    <w:p w14:paraId="510D6EF1" w14:textId="77777777" w:rsidR="009843BB" w:rsidRDefault="009843BB">
      <w:pPr>
        <w:pStyle w:val="Corpodetexto"/>
        <w:spacing w:before="116"/>
        <w:ind w:left="0"/>
        <w:jc w:val="left"/>
        <w:rPr>
          <w:sz w:val="20"/>
        </w:rPr>
      </w:pPr>
    </w:p>
    <w:p w14:paraId="0B65F39D" w14:textId="77777777" w:rsidR="009843BB" w:rsidRDefault="009843BB">
      <w:pPr>
        <w:pStyle w:val="Corpodetexto"/>
        <w:jc w:val="left"/>
        <w:rPr>
          <w:sz w:val="20"/>
        </w:rPr>
        <w:sectPr w:rsidR="009843BB">
          <w:pgSz w:w="11700" w:h="15660"/>
          <w:pgMar w:top="960" w:right="708" w:bottom="640" w:left="708" w:header="767" w:footer="455" w:gutter="0"/>
          <w:cols w:space="720"/>
        </w:sectPr>
      </w:pPr>
    </w:p>
    <w:p w14:paraId="613F7C44" w14:textId="77777777" w:rsidR="009843BB" w:rsidRDefault="00000000">
      <w:pPr>
        <w:pStyle w:val="PargrafodaLista"/>
        <w:numPr>
          <w:ilvl w:val="0"/>
          <w:numId w:val="1"/>
        </w:numPr>
        <w:tabs>
          <w:tab w:val="left" w:pos="380"/>
        </w:tabs>
        <w:spacing w:before="91" w:line="249" w:lineRule="auto"/>
        <w:ind w:left="380" w:right="38" w:hanging="249"/>
        <w:jc w:val="both"/>
        <w:rPr>
          <w:sz w:val="15"/>
        </w:rPr>
      </w:pPr>
      <w:bookmarkStart w:id="96" w:name="_bookmark76"/>
      <w:bookmarkEnd w:id="96"/>
      <w:r>
        <w:rPr>
          <w:color w:val="231F20"/>
          <w:w w:val="90"/>
          <w:sz w:val="15"/>
        </w:rPr>
        <w:t>Reji L, Francis CA. 2020. Metagenome-assembled genomes reveal unique</w:t>
      </w:r>
      <w:r>
        <w:rPr>
          <w:color w:val="231F20"/>
          <w:sz w:val="15"/>
        </w:rPr>
        <w:t xml:space="preserve"> </w:t>
      </w:r>
      <w:r>
        <w:rPr>
          <w:color w:val="231F20"/>
          <w:spacing w:val="-6"/>
          <w:sz w:val="15"/>
        </w:rPr>
        <w:t>metabolic</w:t>
      </w:r>
      <w:r>
        <w:rPr>
          <w:color w:val="231F20"/>
          <w:sz w:val="15"/>
        </w:rPr>
        <w:t xml:space="preserve"> </w:t>
      </w:r>
      <w:r>
        <w:rPr>
          <w:color w:val="231F20"/>
          <w:spacing w:val="-6"/>
          <w:sz w:val="15"/>
        </w:rPr>
        <w:t>adaptations</w:t>
      </w:r>
      <w:r>
        <w:rPr>
          <w:color w:val="231F20"/>
          <w:spacing w:val="-1"/>
          <w:sz w:val="15"/>
        </w:rPr>
        <w:t xml:space="preserve"> </w:t>
      </w:r>
      <w:r>
        <w:rPr>
          <w:color w:val="231F20"/>
          <w:spacing w:val="-6"/>
          <w:sz w:val="15"/>
        </w:rPr>
        <w:t>of</w:t>
      </w:r>
      <w:r>
        <w:rPr>
          <w:color w:val="231F20"/>
          <w:sz w:val="15"/>
        </w:rPr>
        <w:t xml:space="preserve"> </w:t>
      </w:r>
      <w:r>
        <w:rPr>
          <w:color w:val="231F20"/>
          <w:spacing w:val="-6"/>
          <w:sz w:val="15"/>
        </w:rPr>
        <w:t>a</w:t>
      </w:r>
      <w:r>
        <w:rPr>
          <w:color w:val="231F20"/>
          <w:sz w:val="15"/>
        </w:rPr>
        <w:t xml:space="preserve"> </w:t>
      </w:r>
      <w:r>
        <w:rPr>
          <w:color w:val="231F20"/>
          <w:spacing w:val="-6"/>
          <w:sz w:val="15"/>
        </w:rPr>
        <w:t>basal</w:t>
      </w:r>
      <w:r>
        <w:rPr>
          <w:color w:val="231F20"/>
          <w:sz w:val="15"/>
        </w:rPr>
        <w:t xml:space="preserve"> </w:t>
      </w:r>
      <w:r>
        <w:rPr>
          <w:color w:val="231F20"/>
          <w:spacing w:val="-6"/>
          <w:sz w:val="15"/>
        </w:rPr>
        <w:t>marine</w:t>
      </w:r>
      <w:r>
        <w:rPr>
          <w:color w:val="231F20"/>
          <w:spacing w:val="-1"/>
          <w:sz w:val="15"/>
        </w:rPr>
        <w:t xml:space="preserve"> </w:t>
      </w:r>
      <w:r>
        <w:rPr>
          <w:color w:val="231F20"/>
          <w:spacing w:val="-6"/>
          <w:sz w:val="15"/>
        </w:rPr>
        <w:t>Thaumarchaeota</w:t>
      </w:r>
      <w:r>
        <w:rPr>
          <w:color w:val="231F20"/>
          <w:sz w:val="15"/>
        </w:rPr>
        <w:t xml:space="preserve"> </w:t>
      </w:r>
      <w:r>
        <w:rPr>
          <w:color w:val="231F20"/>
          <w:spacing w:val="-6"/>
          <w:sz w:val="15"/>
        </w:rPr>
        <w:t>lineage.</w:t>
      </w:r>
      <w:r>
        <w:rPr>
          <w:color w:val="231F20"/>
          <w:sz w:val="15"/>
        </w:rPr>
        <w:t xml:space="preserve"> </w:t>
      </w:r>
      <w:r>
        <w:rPr>
          <w:color w:val="231F20"/>
          <w:spacing w:val="-6"/>
          <w:sz w:val="15"/>
        </w:rPr>
        <w:t>ISME</w:t>
      </w:r>
      <w:r>
        <w:rPr>
          <w:color w:val="231F20"/>
          <w:spacing w:val="-1"/>
          <w:sz w:val="15"/>
        </w:rPr>
        <w:t xml:space="preserve"> </w:t>
      </w:r>
      <w:r>
        <w:rPr>
          <w:color w:val="231F20"/>
          <w:spacing w:val="-6"/>
          <w:sz w:val="15"/>
        </w:rPr>
        <w:t>J</w:t>
      </w:r>
      <w:r>
        <w:rPr>
          <w:color w:val="231F20"/>
          <w:sz w:val="15"/>
        </w:rPr>
        <w:t xml:space="preserve"> </w:t>
      </w:r>
      <w:bookmarkStart w:id="97" w:name="_bookmark77"/>
      <w:bookmarkEnd w:id="97"/>
      <w:r>
        <w:rPr>
          <w:color w:val="231F20"/>
          <w:spacing w:val="-2"/>
          <w:sz w:val="15"/>
        </w:rPr>
        <w:t>14:2105–2115.</w:t>
      </w:r>
      <w:r>
        <w:rPr>
          <w:color w:val="231F20"/>
          <w:spacing w:val="-9"/>
          <w:sz w:val="15"/>
        </w:rPr>
        <w:t xml:space="preserve"> </w:t>
      </w:r>
      <w:hyperlink r:id="rId129">
        <w:r>
          <w:rPr>
            <w:color w:val="0000FF"/>
            <w:spacing w:val="-2"/>
            <w:sz w:val="15"/>
          </w:rPr>
          <w:t>https://doi.org/10.1038/s41396-020-0675-6</w:t>
        </w:r>
      </w:hyperlink>
      <w:r>
        <w:rPr>
          <w:color w:val="231F20"/>
          <w:spacing w:val="-2"/>
          <w:sz w:val="15"/>
        </w:rPr>
        <w:t>.</w:t>
      </w:r>
    </w:p>
    <w:p w14:paraId="5B8F1950" w14:textId="77777777" w:rsidR="009843BB" w:rsidRDefault="00000000">
      <w:pPr>
        <w:pStyle w:val="PargrafodaLista"/>
        <w:numPr>
          <w:ilvl w:val="0"/>
          <w:numId w:val="1"/>
        </w:numPr>
        <w:tabs>
          <w:tab w:val="left" w:pos="380"/>
        </w:tabs>
        <w:spacing w:before="1" w:line="249" w:lineRule="auto"/>
        <w:ind w:left="380" w:right="38" w:hanging="249"/>
        <w:jc w:val="both"/>
        <w:rPr>
          <w:sz w:val="15"/>
        </w:rPr>
      </w:pPr>
      <w:r>
        <w:rPr>
          <w:color w:val="231F20"/>
          <w:w w:val="90"/>
          <w:sz w:val="15"/>
        </w:rPr>
        <w:t>Stamatakis A. 2014. RAxML version 8: a tool for phylogenetic analysis and</w:t>
      </w:r>
      <w:r>
        <w:rPr>
          <w:color w:val="231F20"/>
          <w:sz w:val="15"/>
        </w:rPr>
        <w:t xml:space="preserve"> </w:t>
      </w:r>
      <w:r>
        <w:rPr>
          <w:color w:val="231F20"/>
          <w:spacing w:val="-4"/>
          <w:sz w:val="15"/>
        </w:rPr>
        <w:t xml:space="preserve">post-analysis of large phylogenies. Bioinformatics 30:1312–1313. </w:t>
      </w:r>
      <w:hyperlink r:id="rId130">
        <w:r>
          <w:rPr>
            <w:color w:val="0000FF"/>
            <w:spacing w:val="-4"/>
            <w:sz w:val="15"/>
          </w:rPr>
          <w:t>https://</w:t>
        </w:r>
      </w:hyperlink>
      <w:r>
        <w:rPr>
          <w:color w:val="0000FF"/>
          <w:sz w:val="15"/>
        </w:rPr>
        <w:t xml:space="preserve"> </w:t>
      </w:r>
      <w:bookmarkStart w:id="98" w:name="_bookmark78"/>
      <w:bookmarkEnd w:id="98"/>
      <w:r>
        <w:fldChar w:fldCharType="begin"/>
      </w:r>
      <w:r>
        <w:instrText>HYPERLINK "https://doi.org/10.1093/bioinformatics/btu033" \h</w:instrText>
      </w:r>
      <w:r>
        <w:fldChar w:fldCharType="separate"/>
      </w:r>
      <w:r>
        <w:rPr>
          <w:color w:val="0000FF"/>
          <w:spacing w:val="-2"/>
          <w:sz w:val="15"/>
        </w:rPr>
        <w:t>doi.org/10.1093/bioinformatics/btu033</w:t>
      </w:r>
      <w:r>
        <w:fldChar w:fldCharType="end"/>
      </w:r>
      <w:r>
        <w:rPr>
          <w:color w:val="231F20"/>
          <w:spacing w:val="-2"/>
          <w:sz w:val="15"/>
        </w:rPr>
        <w:t>.</w:t>
      </w:r>
    </w:p>
    <w:p w14:paraId="1BCAFF63" w14:textId="77777777" w:rsidR="009843BB" w:rsidRDefault="00000000">
      <w:pPr>
        <w:pStyle w:val="PargrafodaLista"/>
        <w:numPr>
          <w:ilvl w:val="0"/>
          <w:numId w:val="1"/>
        </w:numPr>
        <w:tabs>
          <w:tab w:val="left" w:pos="380"/>
        </w:tabs>
        <w:spacing w:line="249" w:lineRule="auto"/>
        <w:ind w:left="380" w:right="38" w:hanging="249"/>
        <w:jc w:val="both"/>
        <w:rPr>
          <w:sz w:val="15"/>
        </w:rPr>
      </w:pPr>
      <w:r>
        <w:rPr>
          <w:color w:val="231F20"/>
          <w:spacing w:val="-2"/>
          <w:sz w:val="15"/>
        </w:rPr>
        <w:t>Delmont</w:t>
      </w:r>
      <w:r>
        <w:rPr>
          <w:color w:val="231F20"/>
          <w:spacing w:val="-3"/>
          <w:sz w:val="15"/>
        </w:rPr>
        <w:t xml:space="preserve"> </w:t>
      </w:r>
      <w:r>
        <w:rPr>
          <w:color w:val="231F20"/>
          <w:spacing w:val="-2"/>
          <w:sz w:val="15"/>
        </w:rPr>
        <w:t>TO,</w:t>
      </w:r>
      <w:r>
        <w:rPr>
          <w:color w:val="231F20"/>
          <w:spacing w:val="-3"/>
          <w:sz w:val="15"/>
        </w:rPr>
        <w:t xml:space="preserve"> </w:t>
      </w:r>
      <w:r>
        <w:rPr>
          <w:color w:val="231F20"/>
          <w:spacing w:val="-2"/>
          <w:sz w:val="15"/>
        </w:rPr>
        <w:t>Eren</w:t>
      </w:r>
      <w:r>
        <w:rPr>
          <w:color w:val="231F20"/>
          <w:spacing w:val="-3"/>
          <w:sz w:val="15"/>
        </w:rPr>
        <w:t xml:space="preserve"> </w:t>
      </w:r>
      <w:r>
        <w:rPr>
          <w:color w:val="231F20"/>
          <w:spacing w:val="-2"/>
          <w:sz w:val="15"/>
        </w:rPr>
        <w:t>AM.</w:t>
      </w:r>
      <w:r>
        <w:rPr>
          <w:color w:val="231F20"/>
          <w:spacing w:val="-3"/>
          <w:sz w:val="15"/>
        </w:rPr>
        <w:t xml:space="preserve"> </w:t>
      </w:r>
      <w:r>
        <w:rPr>
          <w:color w:val="231F20"/>
          <w:spacing w:val="-2"/>
          <w:sz w:val="15"/>
        </w:rPr>
        <w:t>2018.</w:t>
      </w:r>
      <w:r>
        <w:rPr>
          <w:color w:val="231F20"/>
          <w:spacing w:val="-3"/>
          <w:sz w:val="15"/>
        </w:rPr>
        <w:t xml:space="preserve"> </w:t>
      </w:r>
      <w:r>
        <w:rPr>
          <w:color w:val="231F20"/>
          <w:spacing w:val="-2"/>
          <w:sz w:val="15"/>
        </w:rPr>
        <w:t>Linking</w:t>
      </w:r>
      <w:r>
        <w:rPr>
          <w:color w:val="231F20"/>
          <w:spacing w:val="-3"/>
          <w:sz w:val="15"/>
        </w:rPr>
        <w:t xml:space="preserve"> </w:t>
      </w:r>
      <w:r>
        <w:rPr>
          <w:color w:val="231F20"/>
          <w:spacing w:val="-2"/>
          <w:sz w:val="15"/>
        </w:rPr>
        <w:t>pangenomes</w:t>
      </w:r>
      <w:r>
        <w:rPr>
          <w:color w:val="231F20"/>
          <w:spacing w:val="-3"/>
          <w:sz w:val="15"/>
        </w:rPr>
        <w:t xml:space="preserve"> </w:t>
      </w:r>
      <w:r>
        <w:rPr>
          <w:color w:val="231F20"/>
          <w:spacing w:val="-2"/>
          <w:sz w:val="15"/>
        </w:rPr>
        <w:t>and</w:t>
      </w:r>
      <w:r>
        <w:rPr>
          <w:color w:val="231F20"/>
          <w:spacing w:val="-3"/>
          <w:sz w:val="15"/>
        </w:rPr>
        <w:t xml:space="preserve"> </w:t>
      </w:r>
      <w:r>
        <w:rPr>
          <w:color w:val="231F20"/>
          <w:spacing w:val="-2"/>
          <w:sz w:val="15"/>
        </w:rPr>
        <w:t>metagenomes:</w:t>
      </w:r>
      <w:r>
        <w:rPr>
          <w:color w:val="231F20"/>
          <w:sz w:val="15"/>
        </w:rPr>
        <w:t xml:space="preserve"> </w:t>
      </w:r>
      <w:r>
        <w:rPr>
          <w:color w:val="231F20"/>
          <w:spacing w:val="-6"/>
          <w:sz w:val="15"/>
        </w:rPr>
        <w:t>the</w:t>
      </w:r>
      <w:r>
        <w:rPr>
          <w:color w:val="231F20"/>
          <w:spacing w:val="9"/>
          <w:sz w:val="15"/>
        </w:rPr>
        <w:t xml:space="preserve"> </w:t>
      </w:r>
      <w:r>
        <w:rPr>
          <w:color w:val="231F20"/>
          <w:spacing w:val="-6"/>
          <w:sz w:val="15"/>
        </w:rPr>
        <w:t>Prochlorococcus</w:t>
      </w:r>
      <w:r>
        <w:rPr>
          <w:color w:val="231F20"/>
          <w:spacing w:val="12"/>
          <w:sz w:val="15"/>
        </w:rPr>
        <w:t xml:space="preserve"> </w:t>
      </w:r>
      <w:r>
        <w:rPr>
          <w:color w:val="231F20"/>
          <w:spacing w:val="-6"/>
          <w:sz w:val="15"/>
        </w:rPr>
        <w:t>metapangenome.</w:t>
      </w:r>
      <w:r>
        <w:rPr>
          <w:color w:val="231F20"/>
          <w:spacing w:val="11"/>
          <w:sz w:val="15"/>
        </w:rPr>
        <w:t xml:space="preserve"> </w:t>
      </w:r>
      <w:r>
        <w:rPr>
          <w:color w:val="231F20"/>
          <w:spacing w:val="-6"/>
          <w:sz w:val="15"/>
        </w:rPr>
        <w:t>PeerJ</w:t>
      </w:r>
      <w:r>
        <w:rPr>
          <w:color w:val="231F20"/>
          <w:spacing w:val="11"/>
          <w:sz w:val="15"/>
        </w:rPr>
        <w:t xml:space="preserve"> </w:t>
      </w:r>
      <w:r>
        <w:rPr>
          <w:color w:val="231F20"/>
          <w:spacing w:val="-6"/>
          <w:sz w:val="15"/>
        </w:rPr>
        <w:t>6:e4320.</w:t>
      </w:r>
      <w:r>
        <w:rPr>
          <w:color w:val="231F20"/>
          <w:spacing w:val="11"/>
          <w:sz w:val="15"/>
        </w:rPr>
        <w:t xml:space="preserve"> </w:t>
      </w:r>
      <w:hyperlink r:id="rId131">
        <w:r>
          <w:rPr>
            <w:color w:val="0000FF"/>
            <w:spacing w:val="-6"/>
            <w:sz w:val="15"/>
          </w:rPr>
          <w:t>https://doi.org/10</w:t>
        </w:r>
      </w:hyperlink>
    </w:p>
    <w:p w14:paraId="55B42CF7" w14:textId="77777777" w:rsidR="009843BB" w:rsidRDefault="00000000">
      <w:pPr>
        <w:spacing w:line="172" w:lineRule="exact"/>
        <w:ind w:left="380"/>
        <w:rPr>
          <w:sz w:val="15"/>
        </w:rPr>
      </w:pPr>
      <w:hyperlink r:id="rId132">
        <w:r>
          <w:rPr>
            <w:color w:val="0000FF"/>
            <w:spacing w:val="-2"/>
            <w:sz w:val="15"/>
          </w:rPr>
          <w:t>.7717/peerj.4320</w:t>
        </w:r>
      </w:hyperlink>
      <w:r>
        <w:rPr>
          <w:color w:val="231F20"/>
          <w:spacing w:val="-2"/>
          <w:sz w:val="15"/>
        </w:rPr>
        <w:t>.</w:t>
      </w:r>
    </w:p>
    <w:p w14:paraId="7C2DDBD0" w14:textId="77777777" w:rsidR="009843BB" w:rsidRDefault="00000000">
      <w:pPr>
        <w:pStyle w:val="PargrafodaLista"/>
        <w:numPr>
          <w:ilvl w:val="0"/>
          <w:numId w:val="1"/>
        </w:numPr>
        <w:tabs>
          <w:tab w:val="left" w:pos="380"/>
        </w:tabs>
        <w:spacing w:before="7" w:line="249" w:lineRule="auto"/>
        <w:ind w:left="380" w:right="38" w:hanging="249"/>
        <w:jc w:val="both"/>
        <w:rPr>
          <w:sz w:val="15"/>
        </w:rPr>
      </w:pPr>
      <w:bookmarkStart w:id="99" w:name="_bookmark79"/>
      <w:bookmarkEnd w:id="99"/>
      <w:r>
        <w:rPr>
          <w:color w:val="231F20"/>
          <w:spacing w:val="-2"/>
          <w:sz w:val="15"/>
        </w:rPr>
        <w:t>Altschul</w:t>
      </w:r>
      <w:r>
        <w:rPr>
          <w:color w:val="231F20"/>
          <w:spacing w:val="-7"/>
          <w:sz w:val="15"/>
        </w:rPr>
        <w:t xml:space="preserve"> </w:t>
      </w:r>
      <w:r>
        <w:rPr>
          <w:color w:val="231F20"/>
          <w:spacing w:val="-2"/>
          <w:sz w:val="15"/>
        </w:rPr>
        <w:t>SF,</w:t>
      </w:r>
      <w:r>
        <w:rPr>
          <w:color w:val="231F20"/>
          <w:spacing w:val="-7"/>
          <w:sz w:val="15"/>
        </w:rPr>
        <w:t xml:space="preserve"> </w:t>
      </w:r>
      <w:r>
        <w:rPr>
          <w:color w:val="231F20"/>
          <w:spacing w:val="-2"/>
          <w:sz w:val="15"/>
        </w:rPr>
        <w:t>Gish</w:t>
      </w:r>
      <w:r>
        <w:rPr>
          <w:color w:val="231F20"/>
          <w:spacing w:val="-7"/>
          <w:sz w:val="15"/>
        </w:rPr>
        <w:t xml:space="preserve"> </w:t>
      </w:r>
      <w:r>
        <w:rPr>
          <w:color w:val="231F20"/>
          <w:spacing w:val="-2"/>
          <w:sz w:val="15"/>
        </w:rPr>
        <w:t>W,</w:t>
      </w:r>
      <w:r>
        <w:rPr>
          <w:color w:val="231F20"/>
          <w:spacing w:val="-7"/>
          <w:sz w:val="15"/>
        </w:rPr>
        <w:t xml:space="preserve"> </w:t>
      </w:r>
      <w:r>
        <w:rPr>
          <w:color w:val="231F20"/>
          <w:spacing w:val="-2"/>
          <w:sz w:val="15"/>
        </w:rPr>
        <w:t>Miller</w:t>
      </w:r>
      <w:r>
        <w:rPr>
          <w:color w:val="231F20"/>
          <w:spacing w:val="-7"/>
          <w:sz w:val="15"/>
        </w:rPr>
        <w:t xml:space="preserve"> </w:t>
      </w:r>
      <w:r>
        <w:rPr>
          <w:color w:val="231F20"/>
          <w:spacing w:val="-2"/>
          <w:sz w:val="15"/>
        </w:rPr>
        <w:t>W,</w:t>
      </w:r>
      <w:r>
        <w:rPr>
          <w:color w:val="231F20"/>
          <w:spacing w:val="-7"/>
          <w:sz w:val="15"/>
        </w:rPr>
        <w:t xml:space="preserve"> </w:t>
      </w:r>
      <w:r>
        <w:rPr>
          <w:color w:val="231F20"/>
          <w:spacing w:val="-2"/>
          <w:sz w:val="15"/>
        </w:rPr>
        <w:t>Myers</w:t>
      </w:r>
      <w:r>
        <w:rPr>
          <w:color w:val="231F20"/>
          <w:spacing w:val="-7"/>
          <w:sz w:val="15"/>
        </w:rPr>
        <w:t xml:space="preserve"> </w:t>
      </w:r>
      <w:r>
        <w:rPr>
          <w:color w:val="231F20"/>
          <w:spacing w:val="-2"/>
          <w:sz w:val="15"/>
        </w:rPr>
        <w:t>EW,</w:t>
      </w:r>
      <w:r>
        <w:rPr>
          <w:color w:val="231F20"/>
          <w:spacing w:val="-7"/>
          <w:sz w:val="15"/>
        </w:rPr>
        <w:t xml:space="preserve"> </w:t>
      </w:r>
      <w:r>
        <w:rPr>
          <w:color w:val="231F20"/>
          <w:spacing w:val="-2"/>
          <w:sz w:val="15"/>
        </w:rPr>
        <w:t>Lipman</w:t>
      </w:r>
      <w:r>
        <w:rPr>
          <w:color w:val="231F20"/>
          <w:spacing w:val="-7"/>
          <w:sz w:val="15"/>
        </w:rPr>
        <w:t xml:space="preserve"> </w:t>
      </w:r>
      <w:r>
        <w:rPr>
          <w:color w:val="231F20"/>
          <w:spacing w:val="-2"/>
          <w:sz w:val="15"/>
        </w:rPr>
        <w:t>DJ.</w:t>
      </w:r>
      <w:r>
        <w:rPr>
          <w:color w:val="231F20"/>
          <w:spacing w:val="-7"/>
          <w:sz w:val="15"/>
        </w:rPr>
        <w:t xml:space="preserve"> </w:t>
      </w:r>
      <w:r>
        <w:rPr>
          <w:color w:val="231F20"/>
          <w:spacing w:val="-2"/>
          <w:sz w:val="15"/>
        </w:rPr>
        <w:t>1990.</w:t>
      </w:r>
      <w:r>
        <w:rPr>
          <w:color w:val="231F20"/>
          <w:spacing w:val="-7"/>
          <w:sz w:val="15"/>
        </w:rPr>
        <w:t xml:space="preserve"> </w:t>
      </w:r>
      <w:r>
        <w:rPr>
          <w:color w:val="231F20"/>
          <w:spacing w:val="-2"/>
          <w:sz w:val="15"/>
        </w:rPr>
        <w:t>Basic</w:t>
      </w:r>
      <w:r>
        <w:rPr>
          <w:color w:val="231F20"/>
          <w:spacing w:val="-7"/>
          <w:sz w:val="15"/>
        </w:rPr>
        <w:t xml:space="preserve"> </w:t>
      </w:r>
      <w:r>
        <w:rPr>
          <w:color w:val="231F20"/>
          <w:spacing w:val="-2"/>
          <w:sz w:val="15"/>
        </w:rPr>
        <w:t>local</w:t>
      </w:r>
      <w:r>
        <w:rPr>
          <w:color w:val="231F20"/>
          <w:sz w:val="15"/>
        </w:rPr>
        <w:t xml:space="preserve"> </w:t>
      </w:r>
      <w:r>
        <w:rPr>
          <w:color w:val="231F20"/>
          <w:spacing w:val="-2"/>
          <w:sz w:val="15"/>
        </w:rPr>
        <w:t>alignment</w:t>
      </w:r>
      <w:r>
        <w:rPr>
          <w:color w:val="231F20"/>
          <w:spacing w:val="-3"/>
          <w:sz w:val="15"/>
        </w:rPr>
        <w:t xml:space="preserve"> </w:t>
      </w:r>
      <w:r>
        <w:rPr>
          <w:color w:val="231F20"/>
          <w:spacing w:val="-2"/>
          <w:sz w:val="15"/>
        </w:rPr>
        <w:t>search tool.</w:t>
      </w:r>
      <w:r>
        <w:rPr>
          <w:color w:val="231F20"/>
          <w:spacing w:val="-3"/>
          <w:sz w:val="15"/>
        </w:rPr>
        <w:t xml:space="preserve"> </w:t>
      </w:r>
      <w:r>
        <w:rPr>
          <w:color w:val="231F20"/>
          <w:spacing w:val="-2"/>
          <w:sz w:val="15"/>
        </w:rPr>
        <w:t>J Mol</w:t>
      </w:r>
      <w:r>
        <w:rPr>
          <w:color w:val="231F20"/>
          <w:spacing w:val="-3"/>
          <w:sz w:val="15"/>
        </w:rPr>
        <w:t xml:space="preserve"> </w:t>
      </w:r>
      <w:r>
        <w:rPr>
          <w:color w:val="231F20"/>
          <w:spacing w:val="-2"/>
          <w:sz w:val="15"/>
        </w:rPr>
        <w:t xml:space="preserve">Biol 215:403–410. </w:t>
      </w:r>
      <w:hyperlink r:id="rId133">
        <w:r>
          <w:rPr>
            <w:color w:val="0000FF"/>
            <w:spacing w:val="-2"/>
            <w:sz w:val="15"/>
          </w:rPr>
          <w:t>https://doi.org/10.1016/</w:t>
        </w:r>
      </w:hyperlink>
      <w:r>
        <w:rPr>
          <w:color w:val="0000FF"/>
          <w:sz w:val="15"/>
        </w:rPr>
        <w:t xml:space="preserve"> </w:t>
      </w:r>
      <w:hyperlink r:id="rId134">
        <w:r>
          <w:rPr>
            <w:color w:val="0000FF"/>
            <w:spacing w:val="-2"/>
            <w:sz w:val="15"/>
          </w:rPr>
          <w:t>S0022-2836(05)80360-2</w:t>
        </w:r>
      </w:hyperlink>
      <w:r>
        <w:rPr>
          <w:color w:val="231F20"/>
          <w:spacing w:val="-2"/>
          <w:sz w:val="15"/>
        </w:rPr>
        <w:t>.</w:t>
      </w:r>
    </w:p>
    <w:p w14:paraId="0656C3D6" w14:textId="77777777" w:rsidR="009843BB" w:rsidRDefault="00000000">
      <w:pPr>
        <w:pStyle w:val="PargrafodaLista"/>
        <w:numPr>
          <w:ilvl w:val="0"/>
          <w:numId w:val="1"/>
        </w:numPr>
        <w:tabs>
          <w:tab w:val="left" w:pos="380"/>
        </w:tabs>
        <w:spacing w:line="249" w:lineRule="auto"/>
        <w:ind w:left="380" w:right="38" w:hanging="249"/>
        <w:jc w:val="both"/>
        <w:rPr>
          <w:sz w:val="15"/>
        </w:rPr>
      </w:pPr>
      <w:bookmarkStart w:id="100" w:name="_bookmark80"/>
      <w:bookmarkEnd w:id="100"/>
      <w:r>
        <w:rPr>
          <w:color w:val="231F20"/>
          <w:sz w:val="15"/>
        </w:rPr>
        <w:t>van</w:t>
      </w:r>
      <w:r>
        <w:rPr>
          <w:color w:val="231F20"/>
          <w:spacing w:val="-11"/>
          <w:sz w:val="15"/>
        </w:rPr>
        <w:t xml:space="preserve"> </w:t>
      </w:r>
      <w:r>
        <w:rPr>
          <w:color w:val="231F20"/>
          <w:sz w:val="15"/>
        </w:rPr>
        <w:t>Dongen</w:t>
      </w:r>
      <w:r>
        <w:rPr>
          <w:color w:val="231F20"/>
          <w:spacing w:val="-10"/>
          <w:sz w:val="15"/>
        </w:rPr>
        <w:t xml:space="preserve"> </w:t>
      </w:r>
      <w:r>
        <w:rPr>
          <w:color w:val="231F20"/>
          <w:sz w:val="15"/>
        </w:rPr>
        <w:t>S,</w:t>
      </w:r>
      <w:r>
        <w:rPr>
          <w:color w:val="231F20"/>
          <w:spacing w:val="-11"/>
          <w:sz w:val="15"/>
        </w:rPr>
        <w:t xml:space="preserve"> </w:t>
      </w:r>
      <w:r>
        <w:rPr>
          <w:color w:val="231F20"/>
          <w:sz w:val="15"/>
        </w:rPr>
        <w:t>Abreu-Goodger</w:t>
      </w:r>
      <w:r>
        <w:rPr>
          <w:color w:val="231F20"/>
          <w:spacing w:val="-10"/>
          <w:sz w:val="15"/>
        </w:rPr>
        <w:t xml:space="preserve"> </w:t>
      </w:r>
      <w:r>
        <w:rPr>
          <w:color w:val="231F20"/>
          <w:sz w:val="15"/>
        </w:rPr>
        <w:t>C.</w:t>
      </w:r>
      <w:r>
        <w:rPr>
          <w:color w:val="231F20"/>
          <w:spacing w:val="-11"/>
          <w:sz w:val="15"/>
        </w:rPr>
        <w:t xml:space="preserve"> </w:t>
      </w:r>
      <w:r>
        <w:rPr>
          <w:color w:val="231F20"/>
          <w:sz w:val="15"/>
        </w:rPr>
        <w:t>2012.</w:t>
      </w:r>
      <w:r>
        <w:rPr>
          <w:color w:val="231F20"/>
          <w:spacing w:val="-10"/>
          <w:sz w:val="15"/>
        </w:rPr>
        <w:t xml:space="preserve"> </w:t>
      </w:r>
      <w:r>
        <w:rPr>
          <w:color w:val="231F20"/>
          <w:sz w:val="15"/>
        </w:rPr>
        <w:t>Using</w:t>
      </w:r>
      <w:r>
        <w:rPr>
          <w:color w:val="231F20"/>
          <w:spacing w:val="-10"/>
          <w:sz w:val="15"/>
        </w:rPr>
        <w:t xml:space="preserve"> </w:t>
      </w:r>
      <w:r>
        <w:rPr>
          <w:color w:val="231F20"/>
          <w:sz w:val="15"/>
        </w:rPr>
        <w:t>MCL</w:t>
      </w:r>
      <w:r>
        <w:rPr>
          <w:color w:val="231F20"/>
          <w:spacing w:val="-11"/>
          <w:sz w:val="15"/>
        </w:rPr>
        <w:t xml:space="preserve"> </w:t>
      </w:r>
      <w:r>
        <w:rPr>
          <w:color w:val="231F20"/>
          <w:sz w:val="15"/>
        </w:rPr>
        <w:t>to</w:t>
      </w:r>
      <w:r>
        <w:rPr>
          <w:color w:val="231F20"/>
          <w:spacing w:val="-10"/>
          <w:sz w:val="15"/>
        </w:rPr>
        <w:t xml:space="preserve"> </w:t>
      </w:r>
      <w:r>
        <w:rPr>
          <w:color w:val="231F20"/>
          <w:sz w:val="15"/>
        </w:rPr>
        <w:t>extract</w:t>
      </w:r>
      <w:r>
        <w:rPr>
          <w:color w:val="231F20"/>
          <w:spacing w:val="-11"/>
          <w:sz w:val="15"/>
        </w:rPr>
        <w:t xml:space="preserve"> </w:t>
      </w:r>
      <w:r>
        <w:rPr>
          <w:color w:val="231F20"/>
          <w:sz w:val="15"/>
        </w:rPr>
        <w:t xml:space="preserve">clusters </w:t>
      </w:r>
      <w:r>
        <w:rPr>
          <w:color w:val="231F20"/>
          <w:spacing w:val="-2"/>
          <w:sz w:val="15"/>
        </w:rPr>
        <w:t>from</w:t>
      </w:r>
      <w:r>
        <w:rPr>
          <w:color w:val="231F20"/>
          <w:spacing w:val="-6"/>
          <w:sz w:val="15"/>
        </w:rPr>
        <w:t xml:space="preserve"> </w:t>
      </w:r>
      <w:r>
        <w:rPr>
          <w:color w:val="231F20"/>
          <w:spacing w:val="-2"/>
          <w:sz w:val="15"/>
        </w:rPr>
        <w:t>networks.</w:t>
      </w:r>
      <w:r>
        <w:rPr>
          <w:color w:val="231F20"/>
          <w:spacing w:val="-5"/>
          <w:sz w:val="15"/>
        </w:rPr>
        <w:t xml:space="preserve"> </w:t>
      </w:r>
      <w:r>
        <w:rPr>
          <w:color w:val="231F20"/>
          <w:spacing w:val="-2"/>
          <w:sz w:val="15"/>
        </w:rPr>
        <w:t>Methods</w:t>
      </w:r>
      <w:r>
        <w:rPr>
          <w:color w:val="231F20"/>
          <w:spacing w:val="-6"/>
          <w:sz w:val="15"/>
        </w:rPr>
        <w:t xml:space="preserve"> </w:t>
      </w:r>
      <w:r>
        <w:rPr>
          <w:color w:val="231F20"/>
          <w:spacing w:val="-2"/>
          <w:sz w:val="15"/>
        </w:rPr>
        <w:t>Mol</w:t>
      </w:r>
      <w:r>
        <w:rPr>
          <w:color w:val="231F20"/>
          <w:spacing w:val="-6"/>
          <w:sz w:val="15"/>
        </w:rPr>
        <w:t xml:space="preserve"> </w:t>
      </w:r>
      <w:r>
        <w:rPr>
          <w:color w:val="231F20"/>
          <w:spacing w:val="-2"/>
          <w:sz w:val="15"/>
        </w:rPr>
        <w:t>Biol</w:t>
      </w:r>
      <w:r>
        <w:rPr>
          <w:color w:val="231F20"/>
          <w:spacing w:val="-6"/>
          <w:sz w:val="15"/>
        </w:rPr>
        <w:t xml:space="preserve"> </w:t>
      </w:r>
      <w:r>
        <w:rPr>
          <w:color w:val="231F20"/>
          <w:spacing w:val="-2"/>
          <w:sz w:val="15"/>
        </w:rPr>
        <w:t>804:281–295.</w:t>
      </w:r>
      <w:r>
        <w:rPr>
          <w:color w:val="231F20"/>
          <w:spacing w:val="-6"/>
          <w:sz w:val="15"/>
        </w:rPr>
        <w:t xml:space="preserve"> </w:t>
      </w:r>
      <w:hyperlink r:id="rId135">
        <w:r>
          <w:rPr>
            <w:color w:val="0000FF"/>
            <w:spacing w:val="-2"/>
            <w:sz w:val="15"/>
          </w:rPr>
          <w:t>https://doi.org/10.1007/</w:t>
        </w:r>
      </w:hyperlink>
      <w:r>
        <w:rPr>
          <w:color w:val="0000FF"/>
          <w:sz w:val="15"/>
        </w:rPr>
        <w:t xml:space="preserve"> </w:t>
      </w:r>
      <w:hyperlink r:id="rId136">
        <w:r>
          <w:rPr>
            <w:color w:val="0000FF"/>
            <w:spacing w:val="-2"/>
            <w:sz w:val="15"/>
          </w:rPr>
          <w:t>978-1-61779-361-5_15</w:t>
        </w:r>
      </w:hyperlink>
      <w:r>
        <w:rPr>
          <w:color w:val="231F20"/>
          <w:spacing w:val="-2"/>
          <w:sz w:val="15"/>
        </w:rPr>
        <w:t>.</w:t>
      </w:r>
    </w:p>
    <w:p w14:paraId="49A3933A" w14:textId="77777777" w:rsidR="009843BB" w:rsidRDefault="00000000">
      <w:pPr>
        <w:pStyle w:val="PargrafodaLista"/>
        <w:numPr>
          <w:ilvl w:val="0"/>
          <w:numId w:val="1"/>
        </w:numPr>
        <w:tabs>
          <w:tab w:val="left" w:pos="380"/>
        </w:tabs>
        <w:spacing w:line="249" w:lineRule="auto"/>
        <w:ind w:left="380" w:right="38" w:hanging="249"/>
        <w:jc w:val="both"/>
        <w:rPr>
          <w:sz w:val="15"/>
        </w:rPr>
      </w:pPr>
      <w:bookmarkStart w:id="101" w:name="_bookmark81"/>
      <w:bookmarkEnd w:id="101"/>
      <w:r>
        <w:rPr>
          <w:color w:val="231F20"/>
          <w:w w:val="90"/>
          <w:sz w:val="15"/>
        </w:rPr>
        <w:t>Galperin MY, Wolf YI, Makarova KS, Alvarez RV, Landsman D, Koonin EV.</w:t>
      </w:r>
      <w:r>
        <w:rPr>
          <w:color w:val="231F20"/>
          <w:sz w:val="15"/>
        </w:rPr>
        <w:t xml:space="preserve"> </w:t>
      </w:r>
      <w:r>
        <w:rPr>
          <w:color w:val="231F20"/>
          <w:spacing w:val="-2"/>
          <w:sz w:val="15"/>
        </w:rPr>
        <w:t>2021.</w:t>
      </w:r>
      <w:r>
        <w:rPr>
          <w:color w:val="231F20"/>
          <w:spacing w:val="-9"/>
          <w:sz w:val="15"/>
        </w:rPr>
        <w:t xml:space="preserve"> </w:t>
      </w:r>
      <w:r>
        <w:rPr>
          <w:color w:val="231F20"/>
          <w:spacing w:val="-2"/>
          <w:sz w:val="15"/>
        </w:rPr>
        <w:t>COG</w:t>
      </w:r>
      <w:r>
        <w:rPr>
          <w:color w:val="231F20"/>
          <w:spacing w:val="-8"/>
          <w:sz w:val="15"/>
        </w:rPr>
        <w:t xml:space="preserve"> </w:t>
      </w:r>
      <w:r>
        <w:rPr>
          <w:color w:val="231F20"/>
          <w:spacing w:val="-2"/>
          <w:sz w:val="15"/>
        </w:rPr>
        <w:t>database</w:t>
      </w:r>
      <w:r>
        <w:rPr>
          <w:color w:val="231F20"/>
          <w:spacing w:val="-9"/>
          <w:sz w:val="15"/>
        </w:rPr>
        <w:t xml:space="preserve"> </w:t>
      </w:r>
      <w:r>
        <w:rPr>
          <w:color w:val="231F20"/>
          <w:spacing w:val="-2"/>
          <w:sz w:val="15"/>
        </w:rPr>
        <w:t>update:</w:t>
      </w:r>
      <w:r>
        <w:rPr>
          <w:color w:val="231F20"/>
          <w:spacing w:val="-8"/>
          <w:sz w:val="15"/>
        </w:rPr>
        <w:t xml:space="preserve"> </w:t>
      </w:r>
      <w:r>
        <w:rPr>
          <w:color w:val="231F20"/>
          <w:spacing w:val="-2"/>
          <w:sz w:val="15"/>
        </w:rPr>
        <w:t>focus</w:t>
      </w:r>
      <w:r>
        <w:rPr>
          <w:color w:val="231F20"/>
          <w:spacing w:val="-9"/>
          <w:sz w:val="15"/>
        </w:rPr>
        <w:t xml:space="preserve"> </w:t>
      </w:r>
      <w:r>
        <w:rPr>
          <w:color w:val="231F20"/>
          <w:spacing w:val="-2"/>
          <w:sz w:val="15"/>
        </w:rPr>
        <w:t>on</w:t>
      </w:r>
      <w:r>
        <w:rPr>
          <w:color w:val="231F20"/>
          <w:spacing w:val="-8"/>
          <w:sz w:val="15"/>
        </w:rPr>
        <w:t xml:space="preserve"> </w:t>
      </w:r>
      <w:r>
        <w:rPr>
          <w:color w:val="231F20"/>
          <w:spacing w:val="-2"/>
          <w:sz w:val="15"/>
        </w:rPr>
        <w:t>microbial</w:t>
      </w:r>
      <w:r>
        <w:rPr>
          <w:color w:val="231F20"/>
          <w:spacing w:val="-8"/>
          <w:sz w:val="15"/>
        </w:rPr>
        <w:t xml:space="preserve"> </w:t>
      </w:r>
      <w:r>
        <w:rPr>
          <w:color w:val="231F20"/>
          <w:spacing w:val="-2"/>
          <w:sz w:val="15"/>
        </w:rPr>
        <w:t>diversity,</w:t>
      </w:r>
      <w:r>
        <w:rPr>
          <w:color w:val="231F20"/>
          <w:spacing w:val="-9"/>
          <w:sz w:val="15"/>
        </w:rPr>
        <w:t xml:space="preserve"> </w:t>
      </w:r>
      <w:r>
        <w:rPr>
          <w:color w:val="231F20"/>
          <w:spacing w:val="-2"/>
          <w:sz w:val="15"/>
        </w:rPr>
        <w:t>model</w:t>
      </w:r>
      <w:r>
        <w:rPr>
          <w:color w:val="231F20"/>
          <w:spacing w:val="-8"/>
          <w:sz w:val="15"/>
        </w:rPr>
        <w:t xml:space="preserve"> </w:t>
      </w:r>
      <w:r>
        <w:rPr>
          <w:color w:val="231F20"/>
          <w:spacing w:val="-2"/>
          <w:sz w:val="15"/>
        </w:rPr>
        <w:t>organ-</w:t>
      </w:r>
      <w:r>
        <w:rPr>
          <w:color w:val="231F20"/>
          <w:sz w:val="15"/>
        </w:rPr>
        <w:t xml:space="preserve"> isms,</w:t>
      </w:r>
      <w:r>
        <w:rPr>
          <w:color w:val="231F20"/>
          <w:spacing w:val="-4"/>
          <w:sz w:val="15"/>
        </w:rPr>
        <w:t xml:space="preserve"> </w:t>
      </w:r>
      <w:r>
        <w:rPr>
          <w:color w:val="231F20"/>
          <w:sz w:val="15"/>
        </w:rPr>
        <w:t>and</w:t>
      </w:r>
      <w:r>
        <w:rPr>
          <w:color w:val="231F20"/>
          <w:spacing w:val="-4"/>
          <w:sz w:val="15"/>
        </w:rPr>
        <w:t xml:space="preserve"> </w:t>
      </w:r>
      <w:r>
        <w:rPr>
          <w:color w:val="231F20"/>
          <w:sz w:val="15"/>
        </w:rPr>
        <w:t>widespread</w:t>
      </w:r>
      <w:r>
        <w:rPr>
          <w:color w:val="231F20"/>
          <w:spacing w:val="-3"/>
          <w:sz w:val="15"/>
        </w:rPr>
        <w:t xml:space="preserve"> </w:t>
      </w:r>
      <w:r>
        <w:rPr>
          <w:color w:val="231F20"/>
          <w:sz w:val="15"/>
        </w:rPr>
        <w:t>pathogens.</w:t>
      </w:r>
      <w:r>
        <w:rPr>
          <w:color w:val="231F20"/>
          <w:spacing w:val="-4"/>
          <w:sz w:val="15"/>
        </w:rPr>
        <w:t xml:space="preserve"> </w:t>
      </w:r>
      <w:r>
        <w:rPr>
          <w:color w:val="231F20"/>
          <w:sz w:val="15"/>
        </w:rPr>
        <w:t>Nucleic</w:t>
      </w:r>
      <w:r>
        <w:rPr>
          <w:color w:val="231F20"/>
          <w:spacing w:val="-4"/>
          <w:sz w:val="15"/>
        </w:rPr>
        <w:t xml:space="preserve"> </w:t>
      </w:r>
      <w:r>
        <w:rPr>
          <w:color w:val="231F20"/>
          <w:sz w:val="15"/>
        </w:rPr>
        <w:t>Acids</w:t>
      </w:r>
      <w:r>
        <w:rPr>
          <w:color w:val="231F20"/>
          <w:spacing w:val="-3"/>
          <w:sz w:val="15"/>
        </w:rPr>
        <w:t xml:space="preserve"> </w:t>
      </w:r>
      <w:r>
        <w:rPr>
          <w:color w:val="231F20"/>
          <w:sz w:val="15"/>
        </w:rPr>
        <w:t>Res</w:t>
      </w:r>
      <w:r>
        <w:rPr>
          <w:color w:val="231F20"/>
          <w:spacing w:val="-4"/>
          <w:sz w:val="15"/>
        </w:rPr>
        <w:t xml:space="preserve"> </w:t>
      </w:r>
      <w:r>
        <w:rPr>
          <w:color w:val="231F20"/>
          <w:sz w:val="15"/>
        </w:rPr>
        <w:t xml:space="preserve">49:D274–D281. </w:t>
      </w:r>
      <w:bookmarkStart w:id="102" w:name="_bookmark82"/>
      <w:bookmarkEnd w:id="102"/>
      <w:r>
        <w:fldChar w:fldCharType="begin"/>
      </w:r>
      <w:r>
        <w:instrText>HYPERLINK "https://doi.org/10.1093/nar/gkaa1018" \h</w:instrText>
      </w:r>
      <w:r>
        <w:fldChar w:fldCharType="separate"/>
      </w:r>
      <w:r>
        <w:rPr>
          <w:color w:val="0000FF"/>
          <w:spacing w:val="-2"/>
          <w:sz w:val="15"/>
        </w:rPr>
        <w:t>https://doi.org/10.1093/nar/gkaa1018</w:t>
      </w:r>
      <w:r>
        <w:fldChar w:fldCharType="end"/>
      </w:r>
      <w:r>
        <w:rPr>
          <w:color w:val="231F20"/>
          <w:spacing w:val="-2"/>
          <w:sz w:val="15"/>
        </w:rPr>
        <w:t>.</w:t>
      </w:r>
    </w:p>
    <w:p w14:paraId="2353F189" w14:textId="77777777" w:rsidR="009843BB" w:rsidRDefault="00000000">
      <w:pPr>
        <w:pStyle w:val="PargrafodaLista"/>
        <w:numPr>
          <w:ilvl w:val="0"/>
          <w:numId w:val="1"/>
        </w:numPr>
        <w:tabs>
          <w:tab w:val="left" w:pos="380"/>
        </w:tabs>
        <w:spacing w:line="247" w:lineRule="auto"/>
        <w:ind w:left="380" w:right="38" w:hanging="249"/>
        <w:jc w:val="both"/>
        <w:rPr>
          <w:sz w:val="15"/>
        </w:rPr>
      </w:pPr>
      <w:r>
        <w:rPr>
          <w:color w:val="231F20"/>
          <w:w w:val="90"/>
          <w:sz w:val="15"/>
        </w:rPr>
        <w:t>Huerta-Cepas J, Szklarczyk D, Heller D, Hernández-Plaza A, Forslund SK,</w:t>
      </w:r>
      <w:r>
        <w:rPr>
          <w:color w:val="231F20"/>
          <w:sz w:val="15"/>
        </w:rPr>
        <w:t xml:space="preserve"> </w:t>
      </w:r>
      <w:r>
        <w:rPr>
          <w:color w:val="231F20"/>
          <w:spacing w:val="-4"/>
          <w:sz w:val="15"/>
        </w:rPr>
        <w:t>Cook</w:t>
      </w:r>
      <w:r>
        <w:rPr>
          <w:color w:val="231F20"/>
          <w:spacing w:val="-7"/>
          <w:sz w:val="15"/>
        </w:rPr>
        <w:t xml:space="preserve"> </w:t>
      </w:r>
      <w:r>
        <w:rPr>
          <w:color w:val="231F20"/>
          <w:spacing w:val="-4"/>
          <w:sz w:val="15"/>
        </w:rPr>
        <w:t>H,</w:t>
      </w:r>
      <w:r>
        <w:rPr>
          <w:color w:val="231F20"/>
          <w:spacing w:val="-6"/>
          <w:sz w:val="15"/>
        </w:rPr>
        <w:t xml:space="preserve"> </w:t>
      </w:r>
      <w:r>
        <w:rPr>
          <w:color w:val="231F20"/>
          <w:spacing w:val="-4"/>
          <w:sz w:val="15"/>
        </w:rPr>
        <w:t>Mende</w:t>
      </w:r>
      <w:r>
        <w:rPr>
          <w:color w:val="231F20"/>
          <w:spacing w:val="-7"/>
          <w:sz w:val="15"/>
        </w:rPr>
        <w:t xml:space="preserve"> </w:t>
      </w:r>
      <w:r>
        <w:rPr>
          <w:color w:val="231F20"/>
          <w:spacing w:val="-4"/>
          <w:sz w:val="15"/>
        </w:rPr>
        <w:t>DR,</w:t>
      </w:r>
      <w:r>
        <w:rPr>
          <w:color w:val="231F20"/>
          <w:spacing w:val="-6"/>
          <w:sz w:val="15"/>
        </w:rPr>
        <w:t xml:space="preserve"> </w:t>
      </w:r>
      <w:r>
        <w:rPr>
          <w:color w:val="231F20"/>
          <w:spacing w:val="-4"/>
          <w:sz w:val="15"/>
        </w:rPr>
        <w:t>Letunic</w:t>
      </w:r>
      <w:r>
        <w:rPr>
          <w:color w:val="231F20"/>
          <w:spacing w:val="-7"/>
          <w:sz w:val="15"/>
        </w:rPr>
        <w:t xml:space="preserve"> </w:t>
      </w:r>
      <w:r>
        <w:rPr>
          <w:color w:val="231F20"/>
          <w:spacing w:val="-4"/>
          <w:sz w:val="15"/>
        </w:rPr>
        <w:t>I,</w:t>
      </w:r>
      <w:r>
        <w:rPr>
          <w:color w:val="231F20"/>
          <w:spacing w:val="-6"/>
          <w:sz w:val="15"/>
        </w:rPr>
        <w:t xml:space="preserve"> </w:t>
      </w:r>
      <w:r>
        <w:rPr>
          <w:color w:val="231F20"/>
          <w:spacing w:val="-4"/>
          <w:sz w:val="15"/>
        </w:rPr>
        <w:t>Rattei</w:t>
      </w:r>
      <w:r>
        <w:rPr>
          <w:color w:val="231F20"/>
          <w:spacing w:val="-6"/>
          <w:sz w:val="15"/>
        </w:rPr>
        <w:t xml:space="preserve"> </w:t>
      </w:r>
      <w:r>
        <w:rPr>
          <w:color w:val="231F20"/>
          <w:spacing w:val="-4"/>
          <w:sz w:val="15"/>
        </w:rPr>
        <w:t>T,</w:t>
      </w:r>
      <w:r>
        <w:rPr>
          <w:color w:val="231F20"/>
          <w:spacing w:val="-7"/>
          <w:sz w:val="15"/>
        </w:rPr>
        <w:t xml:space="preserve"> </w:t>
      </w:r>
      <w:r>
        <w:rPr>
          <w:color w:val="231F20"/>
          <w:spacing w:val="-4"/>
          <w:sz w:val="15"/>
        </w:rPr>
        <w:t>Jensen</w:t>
      </w:r>
      <w:r>
        <w:rPr>
          <w:color w:val="231F20"/>
          <w:spacing w:val="-6"/>
          <w:sz w:val="15"/>
        </w:rPr>
        <w:t xml:space="preserve"> </w:t>
      </w:r>
      <w:r>
        <w:rPr>
          <w:color w:val="231F20"/>
          <w:spacing w:val="-4"/>
          <w:sz w:val="15"/>
        </w:rPr>
        <w:t>LJ,</w:t>
      </w:r>
      <w:r>
        <w:rPr>
          <w:color w:val="231F20"/>
          <w:spacing w:val="-7"/>
          <w:sz w:val="15"/>
        </w:rPr>
        <w:t xml:space="preserve"> </w:t>
      </w:r>
      <w:r>
        <w:rPr>
          <w:color w:val="231F20"/>
          <w:spacing w:val="-4"/>
          <w:sz w:val="15"/>
        </w:rPr>
        <w:t>von</w:t>
      </w:r>
      <w:r>
        <w:rPr>
          <w:color w:val="231F20"/>
          <w:spacing w:val="-6"/>
          <w:sz w:val="15"/>
        </w:rPr>
        <w:t xml:space="preserve"> </w:t>
      </w:r>
      <w:r>
        <w:rPr>
          <w:color w:val="231F20"/>
          <w:spacing w:val="-4"/>
          <w:sz w:val="15"/>
        </w:rPr>
        <w:t>Mering</w:t>
      </w:r>
      <w:r>
        <w:rPr>
          <w:color w:val="231F20"/>
          <w:spacing w:val="-7"/>
          <w:sz w:val="15"/>
        </w:rPr>
        <w:t xml:space="preserve"> </w:t>
      </w:r>
      <w:r>
        <w:rPr>
          <w:color w:val="231F20"/>
          <w:spacing w:val="-4"/>
          <w:sz w:val="15"/>
        </w:rPr>
        <w:t>C,</w:t>
      </w:r>
      <w:r>
        <w:rPr>
          <w:color w:val="231F20"/>
          <w:spacing w:val="-6"/>
          <w:sz w:val="15"/>
        </w:rPr>
        <w:t xml:space="preserve"> </w:t>
      </w:r>
      <w:r>
        <w:rPr>
          <w:color w:val="231F20"/>
          <w:spacing w:val="-4"/>
          <w:sz w:val="15"/>
        </w:rPr>
        <w:t>Bork</w:t>
      </w:r>
      <w:r>
        <w:rPr>
          <w:color w:val="231F20"/>
          <w:spacing w:val="-6"/>
          <w:sz w:val="15"/>
        </w:rPr>
        <w:t xml:space="preserve"> </w:t>
      </w:r>
      <w:r>
        <w:rPr>
          <w:color w:val="231F20"/>
          <w:spacing w:val="-4"/>
          <w:sz w:val="15"/>
        </w:rPr>
        <w:t>P.</w:t>
      </w:r>
    </w:p>
    <w:p w14:paraId="6665E9F6" w14:textId="77777777" w:rsidR="009843BB" w:rsidRDefault="00000000">
      <w:pPr>
        <w:spacing w:before="91" w:line="249" w:lineRule="auto"/>
        <w:ind w:left="380" w:right="109"/>
        <w:jc w:val="both"/>
        <w:rPr>
          <w:sz w:val="15"/>
        </w:rPr>
      </w:pPr>
      <w:r>
        <w:br w:type="column"/>
      </w:r>
      <w:r>
        <w:rPr>
          <w:color w:val="231F20"/>
          <w:spacing w:val="-6"/>
          <w:sz w:val="15"/>
        </w:rPr>
        <w:t>2019.</w:t>
      </w:r>
      <w:r>
        <w:rPr>
          <w:color w:val="231F20"/>
          <w:sz w:val="15"/>
        </w:rPr>
        <w:t xml:space="preserve"> </w:t>
      </w:r>
      <w:r>
        <w:rPr>
          <w:color w:val="231F20"/>
          <w:spacing w:val="-6"/>
          <w:sz w:val="15"/>
        </w:rPr>
        <w:t>EggNOG</w:t>
      </w:r>
      <w:r>
        <w:rPr>
          <w:color w:val="231F20"/>
          <w:sz w:val="15"/>
        </w:rPr>
        <w:t xml:space="preserve"> </w:t>
      </w:r>
      <w:r>
        <w:rPr>
          <w:color w:val="231F20"/>
          <w:spacing w:val="-6"/>
          <w:sz w:val="15"/>
        </w:rPr>
        <w:t>5.0:</w:t>
      </w:r>
      <w:r>
        <w:rPr>
          <w:color w:val="231F20"/>
          <w:sz w:val="15"/>
        </w:rPr>
        <w:t xml:space="preserve"> </w:t>
      </w:r>
      <w:r>
        <w:rPr>
          <w:color w:val="231F20"/>
          <w:spacing w:val="-6"/>
          <w:sz w:val="15"/>
        </w:rPr>
        <w:t>a</w:t>
      </w:r>
      <w:r>
        <w:rPr>
          <w:color w:val="231F20"/>
          <w:sz w:val="15"/>
        </w:rPr>
        <w:t xml:space="preserve"> </w:t>
      </w:r>
      <w:r>
        <w:rPr>
          <w:color w:val="231F20"/>
          <w:spacing w:val="-6"/>
          <w:sz w:val="15"/>
        </w:rPr>
        <w:t>hierarchical,</w:t>
      </w:r>
      <w:r>
        <w:rPr>
          <w:color w:val="231F20"/>
          <w:sz w:val="15"/>
        </w:rPr>
        <w:t xml:space="preserve"> </w:t>
      </w:r>
      <w:r>
        <w:rPr>
          <w:color w:val="231F20"/>
          <w:spacing w:val="-6"/>
          <w:sz w:val="15"/>
        </w:rPr>
        <w:t>functionally</w:t>
      </w:r>
      <w:r>
        <w:rPr>
          <w:color w:val="231F20"/>
          <w:sz w:val="15"/>
        </w:rPr>
        <w:t xml:space="preserve"> </w:t>
      </w:r>
      <w:r>
        <w:rPr>
          <w:color w:val="231F20"/>
          <w:spacing w:val="-6"/>
          <w:sz w:val="15"/>
        </w:rPr>
        <w:t>and</w:t>
      </w:r>
      <w:r>
        <w:rPr>
          <w:color w:val="231F20"/>
          <w:sz w:val="15"/>
        </w:rPr>
        <w:t xml:space="preserve"> </w:t>
      </w:r>
      <w:r>
        <w:rPr>
          <w:color w:val="231F20"/>
          <w:spacing w:val="-6"/>
          <w:sz w:val="15"/>
        </w:rPr>
        <w:t>phylogenetically</w:t>
      </w:r>
      <w:r>
        <w:rPr>
          <w:color w:val="231F20"/>
          <w:sz w:val="15"/>
        </w:rPr>
        <w:t xml:space="preserve"> </w:t>
      </w:r>
      <w:r>
        <w:rPr>
          <w:color w:val="231F20"/>
          <w:spacing w:val="-6"/>
          <w:sz w:val="15"/>
        </w:rPr>
        <w:t>anno-</w:t>
      </w:r>
      <w:r>
        <w:rPr>
          <w:color w:val="231F20"/>
          <w:sz w:val="15"/>
        </w:rPr>
        <w:t xml:space="preserve"> tated</w:t>
      </w:r>
      <w:r>
        <w:rPr>
          <w:color w:val="231F20"/>
          <w:spacing w:val="-7"/>
          <w:sz w:val="15"/>
        </w:rPr>
        <w:t xml:space="preserve"> </w:t>
      </w:r>
      <w:r>
        <w:rPr>
          <w:color w:val="231F20"/>
          <w:sz w:val="15"/>
        </w:rPr>
        <w:t>orthology</w:t>
      </w:r>
      <w:r>
        <w:rPr>
          <w:color w:val="231F20"/>
          <w:spacing w:val="-7"/>
          <w:sz w:val="15"/>
        </w:rPr>
        <w:t xml:space="preserve"> </w:t>
      </w:r>
      <w:r>
        <w:rPr>
          <w:color w:val="231F20"/>
          <w:sz w:val="15"/>
        </w:rPr>
        <w:t>resource</w:t>
      </w:r>
      <w:r>
        <w:rPr>
          <w:color w:val="231F20"/>
          <w:spacing w:val="-7"/>
          <w:sz w:val="15"/>
        </w:rPr>
        <w:t xml:space="preserve"> </w:t>
      </w:r>
      <w:r>
        <w:rPr>
          <w:color w:val="231F20"/>
          <w:sz w:val="15"/>
        </w:rPr>
        <w:t>based</w:t>
      </w:r>
      <w:r>
        <w:rPr>
          <w:color w:val="231F20"/>
          <w:spacing w:val="-7"/>
          <w:sz w:val="15"/>
        </w:rPr>
        <w:t xml:space="preserve"> </w:t>
      </w:r>
      <w:r>
        <w:rPr>
          <w:color w:val="231F20"/>
          <w:sz w:val="15"/>
        </w:rPr>
        <w:t>on</w:t>
      </w:r>
      <w:r>
        <w:rPr>
          <w:color w:val="231F20"/>
          <w:spacing w:val="-7"/>
          <w:sz w:val="15"/>
        </w:rPr>
        <w:t xml:space="preserve"> </w:t>
      </w:r>
      <w:r>
        <w:rPr>
          <w:color w:val="231F20"/>
          <w:sz w:val="15"/>
        </w:rPr>
        <w:t>5090</w:t>
      </w:r>
      <w:r>
        <w:rPr>
          <w:color w:val="231F20"/>
          <w:spacing w:val="-6"/>
          <w:sz w:val="15"/>
        </w:rPr>
        <w:t xml:space="preserve"> </w:t>
      </w:r>
      <w:r>
        <w:rPr>
          <w:color w:val="231F20"/>
          <w:sz w:val="15"/>
        </w:rPr>
        <w:t>organisms</w:t>
      </w:r>
      <w:r>
        <w:rPr>
          <w:color w:val="231F20"/>
          <w:spacing w:val="-7"/>
          <w:sz w:val="15"/>
        </w:rPr>
        <w:t xml:space="preserve"> </w:t>
      </w:r>
      <w:r>
        <w:rPr>
          <w:color w:val="231F20"/>
          <w:sz w:val="15"/>
        </w:rPr>
        <w:t>and</w:t>
      </w:r>
      <w:r>
        <w:rPr>
          <w:color w:val="231F20"/>
          <w:spacing w:val="-7"/>
          <w:sz w:val="15"/>
        </w:rPr>
        <w:t xml:space="preserve"> </w:t>
      </w:r>
      <w:r>
        <w:rPr>
          <w:color w:val="231F20"/>
          <w:sz w:val="15"/>
        </w:rPr>
        <w:t>2502</w:t>
      </w:r>
      <w:r>
        <w:rPr>
          <w:color w:val="231F20"/>
          <w:spacing w:val="-7"/>
          <w:sz w:val="15"/>
        </w:rPr>
        <w:t xml:space="preserve"> </w:t>
      </w:r>
      <w:r>
        <w:rPr>
          <w:color w:val="231F20"/>
          <w:sz w:val="15"/>
        </w:rPr>
        <w:t xml:space="preserve">viruses. </w:t>
      </w:r>
      <w:bookmarkStart w:id="103" w:name="_bookmark83"/>
      <w:bookmarkEnd w:id="103"/>
      <w:r>
        <w:rPr>
          <w:color w:val="231F20"/>
          <w:spacing w:val="-2"/>
          <w:sz w:val="15"/>
        </w:rPr>
        <w:t>Nucleic</w:t>
      </w:r>
      <w:r>
        <w:rPr>
          <w:color w:val="231F20"/>
          <w:spacing w:val="-9"/>
          <w:sz w:val="15"/>
        </w:rPr>
        <w:t xml:space="preserve"> </w:t>
      </w:r>
      <w:r>
        <w:rPr>
          <w:color w:val="231F20"/>
          <w:spacing w:val="-2"/>
          <w:sz w:val="15"/>
        </w:rPr>
        <w:t>Acids</w:t>
      </w:r>
      <w:r>
        <w:rPr>
          <w:color w:val="231F20"/>
          <w:spacing w:val="-9"/>
          <w:sz w:val="15"/>
        </w:rPr>
        <w:t xml:space="preserve"> </w:t>
      </w:r>
      <w:r>
        <w:rPr>
          <w:color w:val="231F20"/>
          <w:spacing w:val="-2"/>
          <w:sz w:val="15"/>
        </w:rPr>
        <w:t>Res</w:t>
      </w:r>
      <w:r>
        <w:rPr>
          <w:color w:val="231F20"/>
          <w:spacing w:val="-9"/>
          <w:sz w:val="15"/>
        </w:rPr>
        <w:t xml:space="preserve"> </w:t>
      </w:r>
      <w:r>
        <w:rPr>
          <w:color w:val="231F20"/>
          <w:spacing w:val="-2"/>
          <w:sz w:val="15"/>
        </w:rPr>
        <w:t>47:D309–D314.</w:t>
      </w:r>
      <w:r>
        <w:rPr>
          <w:color w:val="231F20"/>
          <w:spacing w:val="-9"/>
          <w:sz w:val="15"/>
        </w:rPr>
        <w:t xml:space="preserve"> </w:t>
      </w:r>
      <w:hyperlink r:id="rId137">
        <w:r>
          <w:rPr>
            <w:color w:val="0000FF"/>
            <w:spacing w:val="-2"/>
            <w:sz w:val="15"/>
          </w:rPr>
          <w:t>https://doi.org/10.1093/nar/gky1085</w:t>
        </w:r>
      </w:hyperlink>
      <w:r>
        <w:rPr>
          <w:color w:val="231F20"/>
          <w:spacing w:val="-2"/>
          <w:sz w:val="15"/>
        </w:rPr>
        <w:t>.</w:t>
      </w:r>
    </w:p>
    <w:p w14:paraId="6ECD705C" w14:textId="77777777" w:rsidR="009843BB" w:rsidRDefault="00000000">
      <w:pPr>
        <w:pStyle w:val="PargrafodaLista"/>
        <w:numPr>
          <w:ilvl w:val="0"/>
          <w:numId w:val="1"/>
        </w:numPr>
        <w:tabs>
          <w:tab w:val="left" w:pos="380"/>
        </w:tabs>
        <w:spacing w:before="1" w:line="249" w:lineRule="auto"/>
        <w:ind w:left="380" w:hanging="249"/>
        <w:jc w:val="both"/>
        <w:rPr>
          <w:sz w:val="15"/>
        </w:rPr>
      </w:pPr>
      <w:r>
        <w:rPr>
          <w:color w:val="231F20"/>
          <w:spacing w:val="-6"/>
          <w:sz w:val="15"/>
        </w:rPr>
        <w:t>Kanehisa</w:t>
      </w:r>
      <w:r>
        <w:rPr>
          <w:color w:val="231F20"/>
          <w:sz w:val="15"/>
        </w:rPr>
        <w:t xml:space="preserve"> </w:t>
      </w:r>
      <w:r>
        <w:rPr>
          <w:color w:val="231F20"/>
          <w:spacing w:val="-6"/>
          <w:sz w:val="15"/>
        </w:rPr>
        <w:t>M,</w:t>
      </w:r>
      <w:r>
        <w:rPr>
          <w:color w:val="231F20"/>
          <w:sz w:val="15"/>
        </w:rPr>
        <w:t xml:space="preserve"> </w:t>
      </w:r>
      <w:r>
        <w:rPr>
          <w:color w:val="231F20"/>
          <w:spacing w:val="-6"/>
          <w:sz w:val="15"/>
        </w:rPr>
        <w:t>Furumichi</w:t>
      </w:r>
      <w:r>
        <w:rPr>
          <w:color w:val="231F20"/>
          <w:sz w:val="15"/>
        </w:rPr>
        <w:t xml:space="preserve"> </w:t>
      </w:r>
      <w:r>
        <w:rPr>
          <w:color w:val="231F20"/>
          <w:spacing w:val="-6"/>
          <w:sz w:val="15"/>
        </w:rPr>
        <w:t>M,</w:t>
      </w:r>
      <w:r>
        <w:rPr>
          <w:color w:val="231F20"/>
          <w:sz w:val="15"/>
        </w:rPr>
        <w:t xml:space="preserve"> </w:t>
      </w:r>
      <w:r>
        <w:rPr>
          <w:color w:val="231F20"/>
          <w:spacing w:val="-6"/>
          <w:sz w:val="15"/>
        </w:rPr>
        <w:t>Tanabe</w:t>
      </w:r>
      <w:r>
        <w:rPr>
          <w:color w:val="231F20"/>
          <w:sz w:val="15"/>
        </w:rPr>
        <w:t xml:space="preserve"> </w:t>
      </w:r>
      <w:r>
        <w:rPr>
          <w:color w:val="231F20"/>
          <w:spacing w:val="-6"/>
          <w:sz w:val="15"/>
        </w:rPr>
        <w:t>M,</w:t>
      </w:r>
      <w:r>
        <w:rPr>
          <w:color w:val="231F20"/>
          <w:sz w:val="15"/>
        </w:rPr>
        <w:t xml:space="preserve"> </w:t>
      </w:r>
      <w:r>
        <w:rPr>
          <w:color w:val="231F20"/>
          <w:spacing w:val="-6"/>
          <w:sz w:val="15"/>
        </w:rPr>
        <w:t>Sato</w:t>
      </w:r>
      <w:r>
        <w:rPr>
          <w:color w:val="231F20"/>
          <w:sz w:val="15"/>
        </w:rPr>
        <w:t xml:space="preserve"> </w:t>
      </w:r>
      <w:r>
        <w:rPr>
          <w:color w:val="231F20"/>
          <w:spacing w:val="-6"/>
          <w:sz w:val="15"/>
        </w:rPr>
        <w:t>Y,</w:t>
      </w:r>
      <w:r>
        <w:rPr>
          <w:color w:val="231F20"/>
          <w:sz w:val="15"/>
        </w:rPr>
        <w:t xml:space="preserve"> </w:t>
      </w:r>
      <w:r>
        <w:rPr>
          <w:color w:val="231F20"/>
          <w:spacing w:val="-6"/>
          <w:sz w:val="15"/>
        </w:rPr>
        <w:t>Morishima</w:t>
      </w:r>
      <w:r>
        <w:rPr>
          <w:color w:val="231F20"/>
          <w:sz w:val="15"/>
        </w:rPr>
        <w:t xml:space="preserve"> </w:t>
      </w:r>
      <w:r>
        <w:rPr>
          <w:color w:val="231F20"/>
          <w:spacing w:val="-6"/>
          <w:sz w:val="15"/>
        </w:rPr>
        <w:t>K.</w:t>
      </w:r>
      <w:r>
        <w:rPr>
          <w:color w:val="231F20"/>
          <w:sz w:val="15"/>
        </w:rPr>
        <w:t xml:space="preserve"> </w:t>
      </w:r>
      <w:r>
        <w:rPr>
          <w:color w:val="231F20"/>
          <w:spacing w:val="-6"/>
          <w:sz w:val="15"/>
        </w:rPr>
        <w:t>2017.</w:t>
      </w:r>
      <w:r>
        <w:rPr>
          <w:color w:val="231F20"/>
          <w:sz w:val="15"/>
        </w:rPr>
        <w:t xml:space="preserve"> </w:t>
      </w:r>
      <w:r>
        <w:rPr>
          <w:color w:val="231F20"/>
          <w:spacing w:val="-6"/>
          <w:sz w:val="15"/>
        </w:rPr>
        <w:t>KEGG:</w:t>
      </w:r>
      <w:r>
        <w:rPr>
          <w:color w:val="231F20"/>
          <w:sz w:val="15"/>
        </w:rPr>
        <w:t xml:space="preserve"> </w:t>
      </w:r>
      <w:r>
        <w:rPr>
          <w:color w:val="231F20"/>
          <w:spacing w:val="-2"/>
          <w:sz w:val="15"/>
        </w:rPr>
        <w:t>new</w:t>
      </w:r>
      <w:r>
        <w:rPr>
          <w:color w:val="231F20"/>
          <w:spacing w:val="-4"/>
          <w:sz w:val="15"/>
        </w:rPr>
        <w:t xml:space="preserve"> </w:t>
      </w:r>
      <w:r>
        <w:rPr>
          <w:color w:val="231F20"/>
          <w:spacing w:val="-2"/>
          <w:sz w:val="15"/>
        </w:rPr>
        <w:t>perspectives</w:t>
      </w:r>
      <w:r>
        <w:rPr>
          <w:color w:val="231F20"/>
          <w:spacing w:val="-4"/>
          <w:sz w:val="15"/>
        </w:rPr>
        <w:t xml:space="preserve"> </w:t>
      </w:r>
      <w:r>
        <w:rPr>
          <w:color w:val="231F20"/>
          <w:spacing w:val="-2"/>
          <w:sz w:val="15"/>
        </w:rPr>
        <w:t>on</w:t>
      </w:r>
      <w:r>
        <w:rPr>
          <w:color w:val="231F20"/>
          <w:spacing w:val="-4"/>
          <w:sz w:val="15"/>
        </w:rPr>
        <w:t xml:space="preserve"> </w:t>
      </w:r>
      <w:r>
        <w:rPr>
          <w:color w:val="231F20"/>
          <w:spacing w:val="-2"/>
          <w:sz w:val="15"/>
        </w:rPr>
        <w:t>genomes,</w:t>
      </w:r>
      <w:r>
        <w:rPr>
          <w:color w:val="231F20"/>
          <w:spacing w:val="-5"/>
          <w:sz w:val="15"/>
        </w:rPr>
        <w:t xml:space="preserve"> </w:t>
      </w:r>
      <w:r>
        <w:rPr>
          <w:color w:val="231F20"/>
          <w:spacing w:val="-2"/>
          <w:sz w:val="15"/>
        </w:rPr>
        <w:t>pathways,</w:t>
      </w:r>
      <w:r>
        <w:rPr>
          <w:color w:val="231F20"/>
          <w:spacing w:val="-5"/>
          <w:sz w:val="15"/>
        </w:rPr>
        <w:t xml:space="preserve"> </w:t>
      </w:r>
      <w:r>
        <w:rPr>
          <w:color w:val="231F20"/>
          <w:spacing w:val="-2"/>
          <w:sz w:val="15"/>
        </w:rPr>
        <w:t>diseases</w:t>
      </w:r>
      <w:r>
        <w:rPr>
          <w:color w:val="231F20"/>
          <w:spacing w:val="-4"/>
          <w:sz w:val="15"/>
        </w:rPr>
        <w:t xml:space="preserve"> </w:t>
      </w:r>
      <w:r>
        <w:rPr>
          <w:color w:val="231F20"/>
          <w:spacing w:val="-2"/>
          <w:sz w:val="15"/>
        </w:rPr>
        <w:t>and</w:t>
      </w:r>
      <w:r>
        <w:rPr>
          <w:color w:val="231F20"/>
          <w:spacing w:val="-4"/>
          <w:sz w:val="15"/>
        </w:rPr>
        <w:t xml:space="preserve"> </w:t>
      </w:r>
      <w:r>
        <w:rPr>
          <w:color w:val="231F20"/>
          <w:spacing w:val="-2"/>
          <w:sz w:val="15"/>
        </w:rPr>
        <w:t>drugs.</w:t>
      </w:r>
      <w:r>
        <w:rPr>
          <w:color w:val="231F20"/>
          <w:spacing w:val="-5"/>
          <w:sz w:val="15"/>
        </w:rPr>
        <w:t xml:space="preserve"> </w:t>
      </w:r>
      <w:r>
        <w:rPr>
          <w:color w:val="231F20"/>
          <w:spacing w:val="-2"/>
          <w:sz w:val="15"/>
        </w:rPr>
        <w:t>Nucleic</w:t>
      </w:r>
      <w:r>
        <w:rPr>
          <w:color w:val="231F20"/>
          <w:sz w:val="15"/>
        </w:rPr>
        <w:t xml:space="preserve"> </w:t>
      </w:r>
      <w:bookmarkStart w:id="104" w:name="_bookmark84"/>
      <w:bookmarkEnd w:id="104"/>
      <w:r>
        <w:rPr>
          <w:color w:val="231F20"/>
          <w:spacing w:val="-2"/>
          <w:sz w:val="15"/>
        </w:rPr>
        <w:t>Acids</w:t>
      </w:r>
      <w:r>
        <w:rPr>
          <w:color w:val="231F20"/>
          <w:spacing w:val="-9"/>
          <w:sz w:val="15"/>
        </w:rPr>
        <w:t xml:space="preserve"> </w:t>
      </w:r>
      <w:r>
        <w:rPr>
          <w:color w:val="231F20"/>
          <w:spacing w:val="-2"/>
          <w:sz w:val="15"/>
        </w:rPr>
        <w:t>Res</w:t>
      </w:r>
      <w:r>
        <w:rPr>
          <w:color w:val="231F20"/>
          <w:spacing w:val="-9"/>
          <w:sz w:val="15"/>
        </w:rPr>
        <w:t xml:space="preserve"> </w:t>
      </w:r>
      <w:r>
        <w:rPr>
          <w:color w:val="231F20"/>
          <w:spacing w:val="-2"/>
          <w:sz w:val="15"/>
        </w:rPr>
        <w:t>45:D353–D361.</w:t>
      </w:r>
      <w:r>
        <w:rPr>
          <w:color w:val="231F20"/>
          <w:spacing w:val="-9"/>
          <w:sz w:val="15"/>
        </w:rPr>
        <w:t xml:space="preserve"> </w:t>
      </w:r>
      <w:hyperlink r:id="rId138">
        <w:r>
          <w:rPr>
            <w:color w:val="0000FF"/>
            <w:spacing w:val="-2"/>
            <w:sz w:val="15"/>
          </w:rPr>
          <w:t>https://doi.org/10.1093/nar/gkw1092</w:t>
        </w:r>
      </w:hyperlink>
      <w:r>
        <w:rPr>
          <w:color w:val="231F20"/>
          <w:spacing w:val="-2"/>
          <w:sz w:val="15"/>
        </w:rPr>
        <w:t>.</w:t>
      </w:r>
    </w:p>
    <w:p w14:paraId="5A5C6C23" w14:textId="77777777" w:rsidR="009843BB" w:rsidRDefault="00000000">
      <w:pPr>
        <w:pStyle w:val="PargrafodaLista"/>
        <w:numPr>
          <w:ilvl w:val="0"/>
          <w:numId w:val="1"/>
        </w:numPr>
        <w:tabs>
          <w:tab w:val="left" w:pos="380"/>
        </w:tabs>
        <w:spacing w:line="249" w:lineRule="auto"/>
        <w:ind w:left="380" w:hanging="249"/>
        <w:jc w:val="both"/>
        <w:rPr>
          <w:sz w:val="15"/>
        </w:rPr>
      </w:pPr>
      <w:r>
        <w:rPr>
          <w:color w:val="231F20"/>
          <w:w w:val="90"/>
          <w:sz w:val="15"/>
        </w:rPr>
        <w:t>Gene Ontology Consortium. 2018. The Gene Ontology Resource: 20 years</w:t>
      </w:r>
      <w:r>
        <w:rPr>
          <w:color w:val="231F20"/>
          <w:sz w:val="15"/>
        </w:rPr>
        <w:t xml:space="preserve"> </w:t>
      </w:r>
      <w:r>
        <w:rPr>
          <w:color w:val="231F20"/>
          <w:spacing w:val="-4"/>
          <w:sz w:val="15"/>
        </w:rPr>
        <w:t xml:space="preserve">and still GOing strong. Nucleic Acids Res 47:D330–D338. </w:t>
      </w:r>
      <w:hyperlink r:id="rId139">
        <w:r>
          <w:rPr>
            <w:color w:val="0000FF"/>
            <w:spacing w:val="-4"/>
            <w:sz w:val="15"/>
          </w:rPr>
          <w:t>https://doi.org/</w:t>
        </w:r>
      </w:hyperlink>
      <w:r>
        <w:rPr>
          <w:color w:val="0000FF"/>
          <w:sz w:val="15"/>
        </w:rPr>
        <w:t xml:space="preserve"> </w:t>
      </w:r>
      <w:hyperlink r:id="rId140">
        <w:r>
          <w:rPr>
            <w:color w:val="0000FF"/>
            <w:spacing w:val="-2"/>
            <w:sz w:val="15"/>
          </w:rPr>
          <w:t>10.1093/nar/gky1055</w:t>
        </w:r>
      </w:hyperlink>
      <w:r>
        <w:rPr>
          <w:color w:val="231F20"/>
          <w:spacing w:val="-2"/>
          <w:sz w:val="15"/>
        </w:rPr>
        <w:t>.</w:t>
      </w:r>
    </w:p>
    <w:p w14:paraId="26AD5827" w14:textId="77777777" w:rsidR="009843BB" w:rsidRDefault="00000000">
      <w:pPr>
        <w:pStyle w:val="PargrafodaLista"/>
        <w:numPr>
          <w:ilvl w:val="0"/>
          <w:numId w:val="1"/>
        </w:numPr>
        <w:tabs>
          <w:tab w:val="left" w:pos="380"/>
        </w:tabs>
        <w:spacing w:line="249" w:lineRule="auto"/>
        <w:ind w:left="380" w:right="108" w:hanging="249"/>
        <w:jc w:val="both"/>
        <w:rPr>
          <w:sz w:val="15"/>
        </w:rPr>
      </w:pPr>
      <w:bookmarkStart w:id="105" w:name="_bookmark85"/>
      <w:bookmarkEnd w:id="105"/>
      <w:r w:rsidRPr="00843F02">
        <w:rPr>
          <w:color w:val="231F20"/>
          <w:sz w:val="15"/>
          <w:lang w:val="pt-BR"/>
        </w:rPr>
        <w:t>Lombard</w:t>
      </w:r>
      <w:r w:rsidRPr="00843F02">
        <w:rPr>
          <w:color w:val="231F20"/>
          <w:spacing w:val="-11"/>
          <w:sz w:val="15"/>
          <w:lang w:val="pt-BR"/>
        </w:rPr>
        <w:t xml:space="preserve"> </w:t>
      </w:r>
      <w:r w:rsidRPr="00843F02">
        <w:rPr>
          <w:color w:val="231F20"/>
          <w:sz w:val="15"/>
          <w:lang w:val="pt-BR"/>
        </w:rPr>
        <w:t>V,</w:t>
      </w:r>
      <w:r w:rsidRPr="00843F02">
        <w:rPr>
          <w:color w:val="231F20"/>
          <w:spacing w:val="-10"/>
          <w:sz w:val="15"/>
          <w:lang w:val="pt-BR"/>
        </w:rPr>
        <w:t xml:space="preserve"> </w:t>
      </w:r>
      <w:r w:rsidRPr="00843F02">
        <w:rPr>
          <w:color w:val="231F20"/>
          <w:sz w:val="15"/>
          <w:lang w:val="pt-BR"/>
        </w:rPr>
        <w:t>Golaconda</w:t>
      </w:r>
      <w:r w:rsidRPr="00843F02">
        <w:rPr>
          <w:color w:val="231F20"/>
          <w:spacing w:val="-11"/>
          <w:sz w:val="15"/>
          <w:lang w:val="pt-BR"/>
        </w:rPr>
        <w:t xml:space="preserve"> </w:t>
      </w:r>
      <w:r w:rsidRPr="00843F02">
        <w:rPr>
          <w:color w:val="231F20"/>
          <w:sz w:val="15"/>
          <w:lang w:val="pt-BR"/>
        </w:rPr>
        <w:t>Ramulu</w:t>
      </w:r>
      <w:r w:rsidRPr="00843F02">
        <w:rPr>
          <w:color w:val="231F20"/>
          <w:spacing w:val="-10"/>
          <w:sz w:val="15"/>
          <w:lang w:val="pt-BR"/>
        </w:rPr>
        <w:t xml:space="preserve"> </w:t>
      </w:r>
      <w:r w:rsidRPr="00843F02">
        <w:rPr>
          <w:color w:val="231F20"/>
          <w:sz w:val="15"/>
          <w:lang w:val="pt-BR"/>
        </w:rPr>
        <w:t>H,</w:t>
      </w:r>
      <w:r w:rsidRPr="00843F02">
        <w:rPr>
          <w:color w:val="231F20"/>
          <w:spacing w:val="-11"/>
          <w:sz w:val="15"/>
          <w:lang w:val="pt-BR"/>
        </w:rPr>
        <w:t xml:space="preserve"> </w:t>
      </w:r>
      <w:r w:rsidRPr="00843F02">
        <w:rPr>
          <w:color w:val="231F20"/>
          <w:sz w:val="15"/>
          <w:lang w:val="pt-BR"/>
        </w:rPr>
        <w:t>Drula</w:t>
      </w:r>
      <w:r w:rsidRPr="00843F02">
        <w:rPr>
          <w:color w:val="231F20"/>
          <w:spacing w:val="-10"/>
          <w:sz w:val="15"/>
          <w:lang w:val="pt-BR"/>
        </w:rPr>
        <w:t xml:space="preserve"> </w:t>
      </w:r>
      <w:r w:rsidRPr="00843F02">
        <w:rPr>
          <w:color w:val="231F20"/>
          <w:sz w:val="15"/>
          <w:lang w:val="pt-BR"/>
        </w:rPr>
        <w:t>E,</w:t>
      </w:r>
      <w:r w:rsidRPr="00843F02">
        <w:rPr>
          <w:color w:val="231F20"/>
          <w:spacing w:val="-10"/>
          <w:sz w:val="15"/>
          <w:lang w:val="pt-BR"/>
        </w:rPr>
        <w:t xml:space="preserve"> </w:t>
      </w:r>
      <w:r w:rsidRPr="00843F02">
        <w:rPr>
          <w:color w:val="231F20"/>
          <w:sz w:val="15"/>
          <w:lang w:val="pt-BR"/>
        </w:rPr>
        <w:t>Coutinho</w:t>
      </w:r>
      <w:r w:rsidRPr="00843F02">
        <w:rPr>
          <w:color w:val="231F20"/>
          <w:spacing w:val="-11"/>
          <w:sz w:val="15"/>
          <w:lang w:val="pt-BR"/>
        </w:rPr>
        <w:t xml:space="preserve"> </w:t>
      </w:r>
      <w:r w:rsidRPr="00843F02">
        <w:rPr>
          <w:color w:val="231F20"/>
          <w:sz w:val="15"/>
          <w:lang w:val="pt-BR"/>
        </w:rPr>
        <w:t>PM,</w:t>
      </w:r>
      <w:r w:rsidRPr="00843F02">
        <w:rPr>
          <w:color w:val="231F20"/>
          <w:spacing w:val="-10"/>
          <w:sz w:val="15"/>
          <w:lang w:val="pt-BR"/>
        </w:rPr>
        <w:t xml:space="preserve"> </w:t>
      </w:r>
      <w:r w:rsidRPr="00843F02">
        <w:rPr>
          <w:color w:val="231F20"/>
          <w:sz w:val="15"/>
          <w:lang w:val="pt-BR"/>
        </w:rPr>
        <w:t>Henrissat</w:t>
      </w:r>
      <w:r w:rsidRPr="00843F02">
        <w:rPr>
          <w:color w:val="231F20"/>
          <w:spacing w:val="-11"/>
          <w:sz w:val="15"/>
          <w:lang w:val="pt-BR"/>
        </w:rPr>
        <w:t xml:space="preserve"> </w:t>
      </w:r>
      <w:r w:rsidRPr="00843F02">
        <w:rPr>
          <w:color w:val="231F20"/>
          <w:sz w:val="15"/>
          <w:lang w:val="pt-BR"/>
        </w:rPr>
        <w:t xml:space="preserve">B. </w:t>
      </w:r>
      <w:r w:rsidRPr="00843F02">
        <w:rPr>
          <w:color w:val="231F20"/>
          <w:w w:val="90"/>
          <w:sz w:val="15"/>
          <w:lang w:val="pt-BR"/>
        </w:rPr>
        <w:t xml:space="preserve">2014. </w:t>
      </w:r>
      <w:r>
        <w:rPr>
          <w:color w:val="231F20"/>
          <w:w w:val="90"/>
          <w:sz w:val="15"/>
        </w:rPr>
        <w:t>The carbohydrate-active enzymes database (CAZy) in 2013. Nucleic</w:t>
      </w:r>
      <w:r>
        <w:rPr>
          <w:color w:val="231F20"/>
          <w:sz w:val="15"/>
        </w:rPr>
        <w:t xml:space="preserve"> </w:t>
      </w:r>
      <w:r>
        <w:rPr>
          <w:color w:val="231F20"/>
          <w:spacing w:val="-2"/>
          <w:sz w:val="15"/>
        </w:rPr>
        <w:t>Acids</w:t>
      </w:r>
      <w:r>
        <w:rPr>
          <w:color w:val="231F20"/>
          <w:spacing w:val="-9"/>
          <w:sz w:val="15"/>
        </w:rPr>
        <w:t xml:space="preserve"> </w:t>
      </w:r>
      <w:r>
        <w:rPr>
          <w:color w:val="231F20"/>
          <w:spacing w:val="-2"/>
          <w:sz w:val="15"/>
        </w:rPr>
        <w:t>Res</w:t>
      </w:r>
      <w:r>
        <w:rPr>
          <w:color w:val="231F20"/>
          <w:spacing w:val="-9"/>
          <w:sz w:val="15"/>
        </w:rPr>
        <w:t xml:space="preserve"> </w:t>
      </w:r>
      <w:r>
        <w:rPr>
          <w:color w:val="231F20"/>
          <w:spacing w:val="-2"/>
          <w:sz w:val="15"/>
        </w:rPr>
        <w:t>42:D490–D495.</w:t>
      </w:r>
      <w:r>
        <w:rPr>
          <w:color w:val="231F20"/>
          <w:spacing w:val="-9"/>
          <w:sz w:val="15"/>
        </w:rPr>
        <w:t xml:space="preserve"> </w:t>
      </w:r>
      <w:hyperlink r:id="rId141">
        <w:r>
          <w:rPr>
            <w:color w:val="0000FF"/>
            <w:spacing w:val="-2"/>
            <w:sz w:val="15"/>
          </w:rPr>
          <w:t>https://doi.org/10.1093/nar/gkt1178</w:t>
        </w:r>
      </w:hyperlink>
      <w:r>
        <w:rPr>
          <w:color w:val="231F20"/>
          <w:spacing w:val="-2"/>
          <w:sz w:val="15"/>
        </w:rPr>
        <w:t>.</w:t>
      </w:r>
    </w:p>
    <w:p w14:paraId="631B970C" w14:textId="77777777" w:rsidR="009843BB" w:rsidRDefault="00000000">
      <w:pPr>
        <w:pStyle w:val="PargrafodaLista"/>
        <w:numPr>
          <w:ilvl w:val="0"/>
          <w:numId w:val="1"/>
        </w:numPr>
        <w:tabs>
          <w:tab w:val="left" w:pos="380"/>
        </w:tabs>
        <w:spacing w:line="249" w:lineRule="auto"/>
        <w:ind w:left="380" w:hanging="249"/>
        <w:jc w:val="both"/>
        <w:rPr>
          <w:sz w:val="15"/>
        </w:rPr>
      </w:pPr>
      <w:bookmarkStart w:id="106" w:name="_bookmark86"/>
      <w:bookmarkEnd w:id="106"/>
      <w:r>
        <w:rPr>
          <w:color w:val="231F20"/>
          <w:spacing w:val="-4"/>
          <w:w w:val="90"/>
          <w:sz w:val="15"/>
        </w:rPr>
        <w:t>Cantalapiedra</w:t>
      </w:r>
      <w:r>
        <w:rPr>
          <w:color w:val="231F20"/>
          <w:spacing w:val="-3"/>
          <w:sz w:val="15"/>
        </w:rPr>
        <w:t xml:space="preserve"> </w:t>
      </w:r>
      <w:r>
        <w:rPr>
          <w:color w:val="231F20"/>
          <w:spacing w:val="-4"/>
          <w:w w:val="90"/>
          <w:sz w:val="15"/>
        </w:rPr>
        <w:t>CP,</w:t>
      </w:r>
      <w:r>
        <w:rPr>
          <w:color w:val="231F20"/>
          <w:spacing w:val="-4"/>
          <w:sz w:val="15"/>
        </w:rPr>
        <w:t xml:space="preserve"> </w:t>
      </w:r>
      <w:r>
        <w:rPr>
          <w:color w:val="231F20"/>
          <w:spacing w:val="-4"/>
          <w:w w:val="90"/>
          <w:sz w:val="15"/>
        </w:rPr>
        <w:t>Hernández-Plaza</w:t>
      </w:r>
      <w:r>
        <w:rPr>
          <w:color w:val="231F20"/>
          <w:spacing w:val="-3"/>
          <w:sz w:val="15"/>
        </w:rPr>
        <w:t xml:space="preserve"> </w:t>
      </w:r>
      <w:r>
        <w:rPr>
          <w:color w:val="231F20"/>
          <w:spacing w:val="-4"/>
          <w:w w:val="90"/>
          <w:sz w:val="15"/>
        </w:rPr>
        <w:t>A,</w:t>
      </w:r>
      <w:r>
        <w:rPr>
          <w:color w:val="231F20"/>
          <w:spacing w:val="-3"/>
          <w:sz w:val="15"/>
        </w:rPr>
        <w:t xml:space="preserve"> </w:t>
      </w:r>
      <w:r>
        <w:rPr>
          <w:color w:val="231F20"/>
          <w:spacing w:val="-4"/>
          <w:w w:val="90"/>
          <w:sz w:val="15"/>
        </w:rPr>
        <w:t>Letunic</w:t>
      </w:r>
      <w:r>
        <w:rPr>
          <w:color w:val="231F20"/>
          <w:spacing w:val="-3"/>
          <w:sz w:val="15"/>
        </w:rPr>
        <w:t xml:space="preserve"> </w:t>
      </w:r>
      <w:r>
        <w:rPr>
          <w:color w:val="231F20"/>
          <w:spacing w:val="-4"/>
          <w:w w:val="90"/>
          <w:sz w:val="15"/>
        </w:rPr>
        <w:t>I,</w:t>
      </w:r>
      <w:r>
        <w:rPr>
          <w:color w:val="231F20"/>
          <w:spacing w:val="-3"/>
          <w:sz w:val="15"/>
        </w:rPr>
        <w:t xml:space="preserve"> </w:t>
      </w:r>
      <w:r>
        <w:rPr>
          <w:color w:val="231F20"/>
          <w:spacing w:val="-4"/>
          <w:w w:val="90"/>
          <w:sz w:val="15"/>
        </w:rPr>
        <w:t>Bork</w:t>
      </w:r>
      <w:r>
        <w:rPr>
          <w:color w:val="231F20"/>
          <w:spacing w:val="-2"/>
          <w:sz w:val="15"/>
        </w:rPr>
        <w:t xml:space="preserve"> </w:t>
      </w:r>
      <w:r>
        <w:rPr>
          <w:color w:val="231F20"/>
          <w:spacing w:val="-4"/>
          <w:w w:val="90"/>
          <w:sz w:val="15"/>
        </w:rPr>
        <w:t>P,</w:t>
      </w:r>
      <w:r>
        <w:rPr>
          <w:color w:val="231F20"/>
          <w:spacing w:val="-3"/>
          <w:sz w:val="15"/>
        </w:rPr>
        <w:t xml:space="preserve"> </w:t>
      </w:r>
      <w:r>
        <w:rPr>
          <w:color w:val="231F20"/>
          <w:spacing w:val="-4"/>
          <w:w w:val="90"/>
          <w:sz w:val="15"/>
        </w:rPr>
        <w:t>Huerta-Cepas</w:t>
      </w:r>
      <w:r>
        <w:rPr>
          <w:color w:val="231F20"/>
          <w:spacing w:val="-4"/>
          <w:sz w:val="15"/>
        </w:rPr>
        <w:t xml:space="preserve"> </w:t>
      </w:r>
      <w:r>
        <w:rPr>
          <w:color w:val="231F20"/>
          <w:spacing w:val="-4"/>
          <w:w w:val="90"/>
          <w:sz w:val="15"/>
        </w:rPr>
        <w:t>J.</w:t>
      </w:r>
      <w:r>
        <w:rPr>
          <w:color w:val="231F20"/>
          <w:spacing w:val="-7"/>
          <w:sz w:val="15"/>
        </w:rPr>
        <w:t xml:space="preserve"> </w:t>
      </w:r>
      <w:r>
        <w:rPr>
          <w:color w:val="231F20"/>
          <w:spacing w:val="-4"/>
          <w:w w:val="90"/>
          <w:sz w:val="15"/>
        </w:rPr>
        <w:t>2021.</w:t>
      </w:r>
      <w:r>
        <w:rPr>
          <w:color w:val="231F20"/>
          <w:sz w:val="15"/>
        </w:rPr>
        <w:t xml:space="preserve"> </w:t>
      </w:r>
      <w:r>
        <w:rPr>
          <w:color w:val="231F20"/>
          <w:spacing w:val="-6"/>
          <w:sz w:val="15"/>
        </w:rPr>
        <w:t>eggNOG-mapper</w:t>
      </w:r>
      <w:r>
        <w:rPr>
          <w:color w:val="231F20"/>
          <w:spacing w:val="-5"/>
          <w:sz w:val="15"/>
        </w:rPr>
        <w:t xml:space="preserve"> </w:t>
      </w:r>
      <w:r>
        <w:rPr>
          <w:color w:val="231F20"/>
          <w:spacing w:val="-6"/>
          <w:sz w:val="15"/>
        </w:rPr>
        <w:t>v2:</w:t>
      </w:r>
      <w:r>
        <w:rPr>
          <w:color w:val="231F20"/>
          <w:spacing w:val="-4"/>
          <w:sz w:val="15"/>
        </w:rPr>
        <w:t xml:space="preserve"> </w:t>
      </w:r>
      <w:r>
        <w:rPr>
          <w:color w:val="231F20"/>
          <w:spacing w:val="-6"/>
          <w:sz w:val="15"/>
        </w:rPr>
        <w:t>functional</w:t>
      </w:r>
      <w:r>
        <w:rPr>
          <w:color w:val="231F20"/>
          <w:spacing w:val="-5"/>
          <w:sz w:val="15"/>
        </w:rPr>
        <w:t xml:space="preserve"> </w:t>
      </w:r>
      <w:r>
        <w:rPr>
          <w:color w:val="231F20"/>
          <w:spacing w:val="-6"/>
          <w:sz w:val="15"/>
        </w:rPr>
        <w:t>annotation,</w:t>
      </w:r>
      <w:r>
        <w:rPr>
          <w:color w:val="231F20"/>
          <w:spacing w:val="-4"/>
          <w:sz w:val="15"/>
        </w:rPr>
        <w:t xml:space="preserve"> </w:t>
      </w:r>
      <w:r>
        <w:rPr>
          <w:color w:val="231F20"/>
          <w:spacing w:val="-6"/>
          <w:sz w:val="15"/>
        </w:rPr>
        <w:t>orthology</w:t>
      </w:r>
      <w:r>
        <w:rPr>
          <w:color w:val="231F20"/>
          <w:spacing w:val="-5"/>
          <w:sz w:val="15"/>
        </w:rPr>
        <w:t xml:space="preserve"> </w:t>
      </w:r>
      <w:r>
        <w:rPr>
          <w:color w:val="231F20"/>
          <w:spacing w:val="-6"/>
          <w:sz w:val="15"/>
        </w:rPr>
        <w:t>assignments,</w:t>
      </w:r>
      <w:r>
        <w:rPr>
          <w:color w:val="231F20"/>
          <w:spacing w:val="-4"/>
          <w:sz w:val="15"/>
        </w:rPr>
        <w:t xml:space="preserve"> </w:t>
      </w:r>
      <w:r>
        <w:rPr>
          <w:color w:val="231F20"/>
          <w:spacing w:val="-6"/>
          <w:sz w:val="15"/>
        </w:rPr>
        <w:t>and</w:t>
      </w:r>
      <w:r>
        <w:rPr>
          <w:color w:val="231F20"/>
          <w:spacing w:val="-4"/>
          <w:sz w:val="15"/>
        </w:rPr>
        <w:t xml:space="preserve"> </w:t>
      </w:r>
      <w:r>
        <w:rPr>
          <w:color w:val="231F20"/>
          <w:spacing w:val="-6"/>
          <w:sz w:val="15"/>
        </w:rPr>
        <w:t>do-</w:t>
      </w:r>
      <w:r>
        <w:rPr>
          <w:color w:val="231F20"/>
          <w:sz w:val="15"/>
        </w:rPr>
        <w:t xml:space="preserve"> </w:t>
      </w:r>
      <w:r>
        <w:rPr>
          <w:color w:val="231F20"/>
          <w:spacing w:val="-2"/>
          <w:sz w:val="15"/>
        </w:rPr>
        <w:t>main</w:t>
      </w:r>
      <w:r>
        <w:rPr>
          <w:color w:val="231F20"/>
          <w:spacing w:val="-9"/>
          <w:sz w:val="15"/>
        </w:rPr>
        <w:t xml:space="preserve"> </w:t>
      </w:r>
      <w:r>
        <w:rPr>
          <w:color w:val="231F20"/>
          <w:spacing w:val="-2"/>
          <w:sz w:val="15"/>
        </w:rPr>
        <w:t>prediction</w:t>
      </w:r>
      <w:r>
        <w:rPr>
          <w:color w:val="231F20"/>
          <w:spacing w:val="-8"/>
          <w:sz w:val="15"/>
        </w:rPr>
        <w:t xml:space="preserve"> </w:t>
      </w:r>
      <w:r>
        <w:rPr>
          <w:color w:val="231F20"/>
          <w:spacing w:val="-2"/>
          <w:sz w:val="15"/>
        </w:rPr>
        <w:t>at</w:t>
      </w:r>
      <w:r>
        <w:rPr>
          <w:color w:val="231F20"/>
          <w:spacing w:val="-9"/>
          <w:sz w:val="15"/>
        </w:rPr>
        <w:t xml:space="preserve"> </w:t>
      </w:r>
      <w:r>
        <w:rPr>
          <w:color w:val="231F20"/>
          <w:spacing w:val="-2"/>
          <w:sz w:val="15"/>
        </w:rPr>
        <w:t>the</w:t>
      </w:r>
      <w:r>
        <w:rPr>
          <w:color w:val="231F20"/>
          <w:spacing w:val="-8"/>
          <w:sz w:val="15"/>
        </w:rPr>
        <w:t xml:space="preserve"> </w:t>
      </w:r>
      <w:r>
        <w:rPr>
          <w:color w:val="231F20"/>
          <w:spacing w:val="-2"/>
          <w:sz w:val="15"/>
        </w:rPr>
        <w:t>metagenomic</w:t>
      </w:r>
      <w:r>
        <w:rPr>
          <w:color w:val="231F20"/>
          <w:spacing w:val="-9"/>
          <w:sz w:val="15"/>
        </w:rPr>
        <w:t xml:space="preserve"> </w:t>
      </w:r>
      <w:r>
        <w:rPr>
          <w:color w:val="231F20"/>
          <w:spacing w:val="-2"/>
          <w:sz w:val="15"/>
        </w:rPr>
        <w:t>scale.</w:t>
      </w:r>
      <w:r>
        <w:rPr>
          <w:color w:val="231F20"/>
          <w:spacing w:val="-8"/>
          <w:sz w:val="15"/>
        </w:rPr>
        <w:t xml:space="preserve"> </w:t>
      </w:r>
      <w:r>
        <w:rPr>
          <w:color w:val="231F20"/>
          <w:spacing w:val="-2"/>
          <w:sz w:val="15"/>
        </w:rPr>
        <w:t>Mol</w:t>
      </w:r>
      <w:r>
        <w:rPr>
          <w:color w:val="231F20"/>
          <w:spacing w:val="-8"/>
          <w:sz w:val="15"/>
        </w:rPr>
        <w:t xml:space="preserve"> </w:t>
      </w:r>
      <w:r>
        <w:rPr>
          <w:color w:val="231F20"/>
          <w:spacing w:val="-2"/>
          <w:sz w:val="15"/>
        </w:rPr>
        <w:t>Biol</w:t>
      </w:r>
      <w:r>
        <w:rPr>
          <w:color w:val="231F20"/>
          <w:spacing w:val="-9"/>
          <w:sz w:val="15"/>
        </w:rPr>
        <w:t xml:space="preserve"> </w:t>
      </w:r>
      <w:r>
        <w:rPr>
          <w:color w:val="231F20"/>
          <w:spacing w:val="-2"/>
          <w:sz w:val="15"/>
        </w:rPr>
        <w:t>Evol</w:t>
      </w:r>
      <w:r>
        <w:rPr>
          <w:color w:val="231F20"/>
          <w:spacing w:val="-8"/>
          <w:sz w:val="15"/>
        </w:rPr>
        <w:t xml:space="preserve"> </w:t>
      </w:r>
      <w:r>
        <w:rPr>
          <w:color w:val="231F20"/>
          <w:spacing w:val="-2"/>
          <w:sz w:val="15"/>
        </w:rPr>
        <w:t>38:5825–5829.</w:t>
      </w:r>
      <w:r>
        <w:rPr>
          <w:color w:val="231F20"/>
          <w:sz w:val="15"/>
        </w:rPr>
        <w:t xml:space="preserve"> </w:t>
      </w:r>
      <w:bookmarkStart w:id="107" w:name="_bookmark87"/>
      <w:bookmarkEnd w:id="107"/>
      <w:r>
        <w:fldChar w:fldCharType="begin"/>
      </w:r>
      <w:r>
        <w:instrText>HYPERLINK "https://doi.org/10.1093/molbev/msab293" \h</w:instrText>
      </w:r>
      <w:r>
        <w:fldChar w:fldCharType="separate"/>
      </w:r>
      <w:r>
        <w:rPr>
          <w:color w:val="0000FF"/>
          <w:spacing w:val="-2"/>
          <w:sz w:val="15"/>
        </w:rPr>
        <w:t>https://doi.org/10.1093/molbev/msab293</w:t>
      </w:r>
      <w:r>
        <w:fldChar w:fldCharType="end"/>
      </w:r>
      <w:r>
        <w:rPr>
          <w:color w:val="231F20"/>
          <w:spacing w:val="-2"/>
          <w:sz w:val="15"/>
        </w:rPr>
        <w:t>.</w:t>
      </w:r>
    </w:p>
    <w:p w14:paraId="347EA11E" w14:textId="77777777" w:rsidR="009843BB" w:rsidRDefault="00000000">
      <w:pPr>
        <w:pStyle w:val="PargrafodaLista"/>
        <w:numPr>
          <w:ilvl w:val="0"/>
          <w:numId w:val="1"/>
        </w:numPr>
        <w:tabs>
          <w:tab w:val="left" w:pos="380"/>
        </w:tabs>
        <w:spacing w:line="249" w:lineRule="auto"/>
        <w:ind w:left="380" w:hanging="249"/>
        <w:jc w:val="both"/>
        <w:rPr>
          <w:sz w:val="15"/>
        </w:rPr>
      </w:pPr>
      <w:r>
        <w:rPr>
          <w:color w:val="231F20"/>
          <w:spacing w:val="-2"/>
          <w:w w:val="90"/>
          <w:sz w:val="15"/>
        </w:rPr>
        <w:t>Pritchard</w:t>
      </w:r>
      <w:r>
        <w:rPr>
          <w:color w:val="231F20"/>
          <w:spacing w:val="-3"/>
          <w:w w:val="90"/>
          <w:sz w:val="15"/>
        </w:rPr>
        <w:t xml:space="preserve"> </w:t>
      </w:r>
      <w:r>
        <w:rPr>
          <w:color w:val="231F20"/>
          <w:spacing w:val="-2"/>
          <w:w w:val="90"/>
          <w:sz w:val="15"/>
        </w:rPr>
        <w:t>L, Glover RH, Humphris S, Elphinstone JG, Toth IK. 2016. Genomics</w:t>
      </w:r>
      <w:r>
        <w:rPr>
          <w:color w:val="231F20"/>
          <w:sz w:val="15"/>
        </w:rPr>
        <w:t xml:space="preserve"> </w:t>
      </w:r>
      <w:r>
        <w:rPr>
          <w:color w:val="231F20"/>
          <w:spacing w:val="-4"/>
          <w:sz w:val="15"/>
        </w:rPr>
        <w:t>and taxonomy in diagnostics for food security: soft-rotting enterobacterial</w:t>
      </w:r>
      <w:r>
        <w:rPr>
          <w:color w:val="231F20"/>
          <w:sz w:val="15"/>
        </w:rPr>
        <w:t xml:space="preserve"> </w:t>
      </w:r>
      <w:bookmarkStart w:id="108" w:name="_bookmark88"/>
      <w:bookmarkEnd w:id="108"/>
      <w:r>
        <w:rPr>
          <w:color w:val="231F20"/>
          <w:spacing w:val="-10"/>
          <w:sz w:val="15"/>
        </w:rPr>
        <w:t xml:space="preserve">plant pathogens. Anal Methods 8:12–24. </w:t>
      </w:r>
      <w:hyperlink r:id="rId142">
        <w:r>
          <w:rPr>
            <w:color w:val="0000FF"/>
            <w:spacing w:val="-10"/>
            <w:sz w:val="15"/>
          </w:rPr>
          <w:t>https://doi.org/10.1039/C5AY02550H</w:t>
        </w:r>
      </w:hyperlink>
      <w:r>
        <w:rPr>
          <w:color w:val="231F20"/>
          <w:spacing w:val="-10"/>
          <w:sz w:val="15"/>
        </w:rPr>
        <w:t>.</w:t>
      </w:r>
    </w:p>
    <w:p w14:paraId="78F7DC1A" w14:textId="77777777" w:rsidR="009843BB" w:rsidRDefault="00000000">
      <w:pPr>
        <w:pStyle w:val="PargrafodaLista"/>
        <w:numPr>
          <w:ilvl w:val="0"/>
          <w:numId w:val="1"/>
        </w:numPr>
        <w:tabs>
          <w:tab w:val="left" w:pos="380"/>
        </w:tabs>
        <w:spacing w:line="247" w:lineRule="auto"/>
        <w:ind w:left="380" w:hanging="249"/>
        <w:jc w:val="both"/>
        <w:rPr>
          <w:sz w:val="15"/>
        </w:rPr>
      </w:pPr>
      <w:r>
        <w:rPr>
          <w:color w:val="231F20"/>
          <w:spacing w:val="-4"/>
          <w:sz w:val="15"/>
        </w:rPr>
        <w:t>Sievers F, Higgins DG. 2014. Clustal Omega. Curr Protoc Bioinformatics</w:t>
      </w:r>
      <w:r>
        <w:rPr>
          <w:color w:val="231F20"/>
          <w:sz w:val="15"/>
        </w:rPr>
        <w:t xml:space="preserve"> </w:t>
      </w:r>
      <w:r>
        <w:rPr>
          <w:color w:val="231F20"/>
          <w:spacing w:val="-4"/>
          <w:sz w:val="15"/>
        </w:rPr>
        <w:t>48:3.13.1–3.13.16.</w:t>
      </w:r>
      <w:r>
        <w:rPr>
          <w:color w:val="231F20"/>
          <w:spacing w:val="-9"/>
          <w:sz w:val="15"/>
        </w:rPr>
        <w:t xml:space="preserve"> </w:t>
      </w:r>
      <w:hyperlink r:id="rId143">
        <w:r>
          <w:rPr>
            <w:color w:val="0000FF"/>
            <w:spacing w:val="-4"/>
            <w:sz w:val="15"/>
          </w:rPr>
          <w:t>https://doi.org/10.1002/0471250953.bi0313s48</w:t>
        </w:r>
      </w:hyperlink>
      <w:r>
        <w:rPr>
          <w:color w:val="231F20"/>
          <w:spacing w:val="-4"/>
          <w:sz w:val="15"/>
        </w:rPr>
        <w:t>.</w:t>
      </w:r>
    </w:p>
    <w:sectPr w:rsidR="009843BB">
      <w:type w:val="continuous"/>
      <w:pgSz w:w="11700" w:h="15660"/>
      <w:pgMar w:top="680" w:right="708" w:bottom="640" w:left="708" w:header="767" w:footer="455" w:gutter="0"/>
      <w:cols w:num="2" w:space="720" w:equalWidth="0">
        <w:col w:w="5013" w:space="187"/>
        <w:col w:w="508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E32BC" w14:textId="77777777" w:rsidR="00491152" w:rsidRDefault="00491152">
      <w:r>
        <w:separator/>
      </w:r>
    </w:p>
  </w:endnote>
  <w:endnote w:type="continuationSeparator" w:id="0">
    <w:p w14:paraId="7970C6BD" w14:textId="77777777" w:rsidR="00491152" w:rsidRDefault="00491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Himalaya">
    <w:altName w:val="Microsoft Himalaya"/>
    <w:panose1 w:val="01010100010101010101"/>
    <w:charset w:val="00"/>
    <w:family w:val="auto"/>
    <w:pitch w:val="variable"/>
    <w:sig w:usb0="80000003" w:usb1="00010000" w:usb2="00000040" w:usb3="00000000" w:csb0="00000001" w:csb1="00000000"/>
  </w:font>
  <w:font w:name="Segoe UI Symbol">
    <w:altName w:val="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4F46C" w14:textId="77777777" w:rsidR="009843BB" w:rsidRDefault="00000000">
    <w:pPr>
      <w:pStyle w:val="Corpodetexto"/>
      <w:spacing w:line="14" w:lineRule="auto"/>
      <w:ind w:left="0"/>
      <w:jc w:val="left"/>
      <w:rPr>
        <w:sz w:val="20"/>
      </w:rPr>
    </w:pPr>
    <w:r>
      <w:rPr>
        <w:noProof/>
        <w:sz w:val="20"/>
      </w:rPr>
      <mc:AlternateContent>
        <mc:Choice Requires="wps">
          <w:drawing>
            <wp:anchor distT="0" distB="0" distL="0" distR="0" simplePos="0" relativeHeight="486369792" behindDoc="1" locked="0" layoutInCell="1" allowOverlap="1" wp14:anchorId="2C87F1AE" wp14:editId="764F7926">
              <wp:simplePos x="0" y="0"/>
              <wp:positionH relativeFrom="page">
                <wp:posOffset>520799</wp:posOffset>
              </wp:positionH>
              <wp:positionV relativeFrom="page">
                <wp:posOffset>9524768</wp:posOffset>
              </wp:positionV>
              <wp:extent cx="1710055" cy="12636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0055" cy="126364"/>
                      </a:xfrm>
                      <a:prstGeom prst="rect">
                        <a:avLst/>
                      </a:prstGeom>
                    </wps:spPr>
                    <wps:txbx>
                      <w:txbxContent>
                        <w:p w14:paraId="2852CD41" w14:textId="77777777" w:rsidR="009843BB" w:rsidRDefault="00000000">
                          <w:pPr>
                            <w:spacing w:before="11"/>
                            <w:ind w:left="20"/>
                            <w:rPr>
                              <w:sz w:val="14"/>
                            </w:rPr>
                          </w:pPr>
                          <w:r>
                            <w:rPr>
                              <w:color w:val="231F20"/>
                              <w:spacing w:val="-4"/>
                              <w:sz w:val="14"/>
                            </w:rPr>
                            <w:t>September/October</w:t>
                          </w:r>
                          <w:r>
                            <w:rPr>
                              <w:color w:val="231F20"/>
                              <w:spacing w:val="-9"/>
                              <w:sz w:val="14"/>
                            </w:rPr>
                            <w:t xml:space="preserve"> </w:t>
                          </w:r>
                          <w:r>
                            <w:rPr>
                              <w:color w:val="231F20"/>
                              <w:spacing w:val="-4"/>
                              <w:sz w:val="14"/>
                            </w:rPr>
                            <w:t>2022</w:t>
                          </w:r>
                          <w:r>
                            <w:rPr>
                              <w:color w:val="231F20"/>
                              <w:spacing w:val="69"/>
                              <w:sz w:val="14"/>
                            </w:rPr>
                            <w:t xml:space="preserve"> </w:t>
                          </w:r>
                          <w:r>
                            <w:rPr>
                              <w:color w:val="231F20"/>
                              <w:spacing w:val="-4"/>
                              <w:sz w:val="14"/>
                            </w:rPr>
                            <w:t>Volume</w:t>
                          </w:r>
                          <w:r>
                            <w:rPr>
                              <w:color w:val="231F20"/>
                              <w:spacing w:val="-8"/>
                              <w:sz w:val="14"/>
                            </w:rPr>
                            <w:t xml:space="preserve"> </w:t>
                          </w:r>
                          <w:r>
                            <w:rPr>
                              <w:color w:val="231F20"/>
                              <w:spacing w:val="-4"/>
                              <w:sz w:val="14"/>
                            </w:rPr>
                            <w:t>7</w:t>
                          </w:r>
                          <w:r>
                            <w:rPr>
                              <w:color w:val="231F20"/>
                              <w:spacing w:val="47"/>
                              <w:sz w:val="14"/>
                            </w:rPr>
                            <w:t xml:space="preserve"> </w:t>
                          </w:r>
                          <w:r>
                            <w:rPr>
                              <w:color w:val="231F20"/>
                              <w:spacing w:val="-4"/>
                              <w:sz w:val="14"/>
                            </w:rPr>
                            <w:t>Issue</w:t>
                          </w:r>
                          <w:r>
                            <w:rPr>
                              <w:color w:val="231F20"/>
                              <w:spacing w:val="-9"/>
                              <w:sz w:val="14"/>
                            </w:rPr>
                            <w:t xml:space="preserve"> </w:t>
                          </w:r>
                          <w:r>
                            <w:rPr>
                              <w:color w:val="231F20"/>
                              <w:spacing w:val="-10"/>
                              <w:sz w:val="14"/>
                            </w:rPr>
                            <w:t>5</w:t>
                          </w:r>
                        </w:p>
                      </w:txbxContent>
                    </wps:txbx>
                    <wps:bodyPr wrap="square" lIns="0" tIns="0" rIns="0" bIns="0" rtlCol="0">
                      <a:noAutofit/>
                    </wps:bodyPr>
                  </wps:wsp>
                </a:graphicData>
              </a:graphic>
            </wp:anchor>
          </w:drawing>
        </mc:Choice>
        <mc:Fallback>
          <w:pict>
            <v:shapetype w14:anchorId="2C87F1AE" id="_x0000_t202" coordsize="21600,21600" o:spt="202" path="m,l,21600r21600,l21600,xe">
              <v:stroke joinstyle="miter"/>
              <v:path gradientshapeok="t" o:connecttype="rect"/>
            </v:shapetype>
            <v:shape id="Textbox 1" o:spid="_x0000_s1028" type="#_x0000_t202" style="position:absolute;margin-left:41pt;margin-top:750pt;width:134.65pt;height:9.95pt;z-index:-1694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" filled="f" stroked="f">
              <v:textbox inset="0,0,0,0">
                <w:txbxContent>
                  <w:p w14:paraId="2852CD41" w14:textId="77777777" w:rsidR="009843BB" w:rsidRDefault="00000000">
                    <w:pPr>
                      <w:spacing w:before="11"/>
                      <w:ind w:left="20"/>
                      <w:rPr>
                        <w:sz w:val="14"/>
                      </w:rPr>
                    </w:pPr>
                    <w:r>
                      <w:rPr>
                        <w:color w:val="231F20"/>
                        <w:spacing w:val="-4"/>
                        <w:sz w:val="14"/>
                      </w:rPr>
                      <w:t>September/October</w:t>
                    </w:r>
                    <w:r>
                      <w:rPr>
                        <w:color w:val="231F20"/>
                        <w:spacing w:val="-9"/>
                        <w:sz w:val="14"/>
                      </w:rPr>
                      <w:t xml:space="preserve"> </w:t>
                    </w:r>
                    <w:r>
                      <w:rPr>
                        <w:color w:val="231F20"/>
                        <w:spacing w:val="-4"/>
                        <w:sz w:val="14"/>
                      </w:rPr>
                      <w:t>2022</w:t>
                    </w:r>
                    <w:r>
                      <w:rPr>
                        <w:color w:val="231F20"/>
                        <w:spacing w:val="69"/>
                        <w:sz w:val="14"/>
                      </w:rPr>
                      <w:t xml:space="preserve"> </w:t>
                    </w:r>
                    <w:r>
                      <w:rPr>
                        <w:color w:val="231F20"/>
                        <w:spacing w:val="-4"/>
                        <w:sz w:val="14"/>
                      </w:rPr>
                      <w:t>Volume</w:t>
                    </w:r>
                    <w:r>
                      <w:rPr>
                        <w:color w:val="231F20"/>
                        <w:spacing w:val="-8"/>
                        <w:sz w:val="14"/>
                      </w:rPr>
                      <w:t xml:space="preserve"> </w:t>
                    </w:r>
                    <w:r>
                      <w:rPr>
                        <w:color w:val="231F20"/>
                        <w:spacing w:val="-4"/>
                        <w:sz w:val="14"/>
                      </w:rPr>
                      <w:t>7</w:t>
                    </w:r>
                    <w:r>
                      <w:rPr>
                        <w:color w:val="231F20"/>
                        <w:spacing w:val="47"/>
                        <w:sz w:val="14"/>
                      </w:rPr>
                      <w:t xml:space="preserve"> </w:t>
                    </w:r>
                    <w:r>
                      <w:rPr>
                        <w:color w:val="231F20"/>
                        <w:spacing w:val="-4"/>
                        <w:sz w:val="14"/>
                      </w:rPr>
                      <w:t>Issue</w:t>
                    </w:r>
                    <w:r>
                      <w:rPr>
                        <w:color w:val="231F20"/>
                        <w:spacing w:val="-9"/>
                        <w:sz w:val="14"/>
                      </w:rPr>
                      <w:t xml:space="preserve"> </w:t>
                    </w:r>
                    <w:r>
                      <w:rPr>
                        <w:color w:val="231F20"/>
                        <w:spacing w:val="-10"/>
                        <w:sz w:val="14"/>
                      </w:rPr>
                      <w:t>5</w:t>
                    </w:r>
                  </w:p>
                </w:txbxContent>
              </v:textbox>
              <w10:wrap anchorx="page" anchory="page"/>
            </v:shape>
          </w:pict>
        </mc:Fallback>
      </mc:AlternateContent>
    </w:r>
    <w:r>
      <w:rPr>
        <w:noProof/>
        <w:sz w:val="20"/>
      </w:rPr>
      <mc:AlternateContent>
        <mc:Choice Requires="wps">
          <w:drawing>
            <wp:anchor distT="0" distB="0" distL="0" distR="0" simplePos="0" relativeHeight="486370304" behindDoc="1" locked="0" layoutInCell="1" allowOverlap="1" wp14:anchorId="61E797F2" wp14:editId="0CBD038C">
              <wp:simplePos x="0" y="0"/>
              <wp:positionH relativeFrom="page">
                <wp:posOffset>5611941</wp:posOffset>
              </wp:positionH>
              <wp:positionV relativeFrom="page">
                <wp:posOffset>9524768</wp:posOffset>
              </wp:positionV>
              <wp:extent cx="1082675" cy="12636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2675" cy="126364"/>
                      </a:xfrm>
                      <a:prstGeom prst="rect">
                        <a:avLst/>
                      </a:prstGeom>
                    </wps:spPr>
                    <wps:txbx>
                      <w:txbxContent>
                        <w:p w14:paraId="063C304E" w14:textId="77777777" w:rsidR="009843BB" w:rsidRDefault="00000000">
                          <w:pPr>
                            <w:spacing w:before="11"/>
                            <w:ind w:left="20"/>
                            <w:rPr>
                              <w:sz w:val="14"/>
                            </w:rPr>
                          </w:pPr>
                          <w:hyperlink r:id="rId1">
                            <w:r>
                              <w:rPr>
                                <w:color w:val="231F20"/>
                                <w:w w:val="90"/>
                                <w:sz w:val="14"/>
                              </w:rPr>
                              <w:t>10.1128/msystems.00317-</w:t>
                            </w:r>
                            <w:r>
                              <w:rPr>
                                <w:color w:val="231F20"/>
                                <w:spacing w:val="-5"/>
                                <w:sz w:val="14"/>
                              </w:rPr>
                              <w:t>22</w:t>
                            </w:r>
                          </w:hyperlink>
                        </w:p>
                      </w:txbxContent>
                    </wps:txbx>
                    <wps:bodyPr wrap="square" lIns="0" tIns="0" rIns="0" bIns="0" rtlCol="0">
                      <a:noAutofit/>
                    </wps:bodyPr>
                  </wps:wsp>
                </a:graphicData>
              </a:graphic>
            </wp:anchor>
          </w:drawing>
        </mc:Choice>
        <mc:Fallback>
          <w:pict>
            <v:shape w14:anchorId="61E797F2" id="Textbox 2" o:spid="_x0000_s1029" type="#_x0000_t202" style="position:absolute;margin-left:441.9pt;margin-top:750pt;width:85.25pt;height:9.95pt;z-index:-1694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" filled="f" stroked="f">
              <v:textbox inset="0,0,0,0">
                <w:txbxContent>
                  <w:p w14:paraId="063C304E" w14:textId="77777777" w:rsidR="009843BB" w:rsidRDefault="00000000">
                    <w:pPr>
                      <w:spacing w:before="11"/>
                      <w:ind w:left="20"/>
                      <w:rPr>
                        <w:sz w:val="14"/>
                      </w:rPr>
                    </w:pPr>
                    <w:hyperlink r:id="rId2">
                      <w:r>
                        <w:rPr>
                          <w:color w:val="231F20"/>
                          <w:w w:val="90"/>
                          <w:sz w:val="14"/>
                        </w:rPr>
                        <w:t>10.1128/msystems.00317-</w:t>
                      </w:r>
                      <w:r>
                        <w:rPr>
                          <w:color w:val="231F20"/>
                          <w:spacing w:val="-5"/>
                          <w:sz w:val="14"/>
                        </w:rPr>
                        <w:t>22</w:t>
                      </w:r>
                    </w:hyperlink>
                  </w:p>
                </w:txbxContent>
              </v:textbox>
              <w10:wrap anchorx="page" anchory="page"/>
            </v:shape>
          </w:pict>
        </mc:Fallback>
      </mc:AlternateContent>
    </w:r>
    <w:r>
      <w:rPr>
        <w:noProof/>
        <w:sz w:val="20"/>
      </w:rPr>
      <mc:AlternateContent>
        <mc:Choice Requires="wps">
          <w:drawing>
            <wp:anchor distT="0" distB="0" distL="0" distR="0" simplePos="0" relativeHeight="486370816" behindDoc="1" locked="0" layoutInCell="1" allowOverlap="1" wp14:anchorId="4A3DC329" wp14:editId="3E74E9AA">
              <wp:simplePos x="0" y="0"/>
              <wp:positionH relativeFrom="page">
                <wp:posOffset>6821344</wp:posOffset>
              </wp:positionH>
              <wp:positionV relativeFrom="page">
                <wp:posOffset>9523168</wp:posOffset>
              </wp:positionV>
              <wp:extent cx="138430"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27635"/>
                      </a:xfrm>
                      <a:prstGeom prst="rect">
                        <a:avLst/>
                      </a:prstGeom>
                    </wps:spPr>
                    <wps:txbx>
                      <w:txbxContent>
                        <w:p w14:paraId="3615681D" w14:textId="77777777" w:rsidR="009843BB" w:rsidRDefault="00000000">
                          <w:pPr>
                            <w:spacing w:before="14"/>
                            <w:ind w:left="60"/>
                            <w:rPr>
                              <w:sz w:val="14"/>
                            </w:rPr>
                          </w:pPr>
                          <w:r>
                            <w:rPr>
                              <w:color w:val="231F20"/>
                              <w:spacing w:val="-10"/>
                              <w:sz w:val="14"/>
                            </w:rPr>
                            <w:fldChar w:fldCharType="begin"/>
                          </w:r>
                          <w:r>
                            <w:rPr>
                              <w:color w:val="231F20"/>
                              <w:spacing w:val="-10"/>
                              <w:sz w:val="14"/>
                            </w:rPr>
                            <w:instrText xml:space="preserve"> PAGE </w:instrText>
                          </w:r>
                          <w:r>
                            <w:rPr>
                              <w:color w:val="231F20"/>
                              <w:spacing w:val="-10"/>
                              <w:sz w:val="14"/>
                            </w:rPr>
                            <w:fldChar w:fldCharType="separate"/>
                          </w:r>
                          <w:r>
                            <w:rPr>
                              <w:color w:val="231F20"/>
                              <w:spacing w:val="-10"/>
                              <w:sz w:val="14"/>
                            </w:rPr>
                            <w:t>1</w:t>
                          </w:r>
                          <w:r>
                            <w:rPr>
                              <w:color w:val="231F20"/>
                              <w:spacing w:val="-10"/>
                              <w:sz w:val="14"/>
                            </w:rPr>
                            <w:fldChar w:fldCharType="end"/>
                          </w:r>
                        </w:p>
                      </w:txbxContent>
                    </wps:txbx>
                    <wps:bodyPr wrap="square" lIns="0" tIns="0" rIns="0" bIns="0" rtlCol="0">
                      <a:noAutofit/>
                    </wps:bodyPr>
                  </wps:wsp>
                </a:graphicData>
              </a:graphic>
            </wp:anchor>
          </w:drawing>
        </mc:Choice>
        <mc:Fallback>
          <w:pict>
            <v:shape w14:anchorId="4A3DC329" id="Textbox 3" o:spid="_x0000_s1030" type="#_x0000_t202" style="position:absolute;margin-left:537.1pt;margin-top:749.85pt;width:10.9pt;height:10.05pt;z-index:-1694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" filled="f" stroked="f">
              <v:textbox inset="0,0,0,0">
                <w:txbxContent>
                  <w:p w14:paraId="3615681D" w14:textId="77777777" w:rsidR="009843BB" w:rsidRDefault="00000000">
                    <w:pPr>
                      <w:spacing w:before="14"/>
                      <w:ind w:left="60"/>
                      <w:rPr>
                        <w:sz w:val="14"/>
                      </w:rPr>
                    </w:pPr>
                    <w:r>
                      <w:rPr>
                        <w:color w:val="231F20"/>
                        <w:spacing w:val="-10"/>
                        <w:sz w:val="14"/>
                      </w:rPr>
                      <w:fldChar w:fldCharType="begin"/>
                    </w:r>
                    <w:r>
                      <w:rPr>
                        <w:color w:val="231F20"/>
                        <w:spacing w:val="-10"/>
                        <w:sz w:val="14"/>
                      </w:rPr>
                      <w:instrText xml:space="preserve"> PAGE </w:instrText>
                    </w:r>
                    <w:r>
                      <w:rPr>
                        <w:color w:val="231F20"/>
                        <w:spacing w:val="-10"/>
                        <w:sz w:val="14"/>
                      </w:rPr>
                      <w:fldChar w:fldCharType="separate"/>
                    </w:r>
                    <w:r>
                      <w:rPr>
                        <w:color w:val="231F20"/>
                        <w:spacing w:val="-10"/>
                        <w:sz w:val="14"/>
                      </w:rPr>
                      <w:t>1</w:t>
                    </w:r>
                    <w:r>
                      <w:rPr>
                        <w:color w:val="231F20"/>
                        <w:spacing w:val="-10"/>
                        <w:sz w:val="1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C8BB" w14:textId="77777777" w:rsidR="009843BB" w:rsidRDefault="00000000">
    <w:pPr>
      <w:pStyle w:val="Corpodetexto"/>
      <w:spacing w:line="14" w:lineRule="auto"/>
      <w:ind w:left="0"/>
      <w:jc w:val="left"/>
      <w:rPr>
        <w:sz w:val="20"/>
      </w:rPr>
    </w:pPr>
    <w:r>
      <w:rPr>
        <w:noProof/>
        <w:sz w:val="20"/>
      </w:rPr>
      <mc:AlternateContent>
        <mc:Choice Requires="wps">
          <w:drawing>
            <wp:anchor distT="0" distB="0" distL="0" distR="0" simplePos="0" relativeHeight="486372352" behindDoc="1" locked="0" layoutInCell="1" allowOverlap="1" wp14:anchorId="3885692A" wp14:editId="712050B0">
              <wp:simplePos x="0" y="0"/>
              <wp:positionH relativeFrom="page">
                <wp:posOffset>520819</wp:posOffset>
              </wp:positionH>
              <wp:positionV relativeFrom="page">
                <wp:posOffset>9516872</wp:posOffset>
              </wp:positionV>
              <wp:extent cx="1710055" cy="126364"/>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0055" cy="126364"/>
                      </a:xfrm>
                      <a:prstGeom prst="rect">
                        <a:avLst/>
                      </a:prstGeom>
                    </wps:spPr>
                    <wps:txbx>
                      <w:txbxContent>
                        <w:p w14:paraId="70DA1A41" w14:textId="77777777" w:rsidR="009843BB" w:rsidRDefault="00000000">
                          <w:pPr>
                            <w:spacing w:before="11"/>
                            <w:ind w:left="20"/>
                            <w:rPr>
                              <w:sz w:val="14"/>
                            </w:rPr>
                          </w:pPr>
                          <w:r>
                            <w:rPr>
                              <w:color w:val="231F20"/>
                              <w:spacing w:val="-4"/>
                              <w:sz w:val="14"/>
                            </w:rPr>
                            <w:t>September/October</w:t>
                          </w:r>
                          <w:r>
                            <w:rPr>
                              <w:color w:val="231F20"/>
                              <w:spacing w:val="-9"/>
                              <w:sz w:val="14"/>
                            </w:rPr>
                            <w:t xml:space="preserve"> </w:t>
                          </w:r>
                          <w:r>
                            <w:rPr>
                              <w:color w:val="231F20"/>
                              <w:spacing w:val="-4"/>
                              <w:sz w:val="14"/>
                            </w:rPr>
                            <w:t>2022</w:t>
                          </w:r>
                          <w:r>
                            <w:rPr>
                              <w:color w:val="231F20"/>
                              <w:spacing w:val="69"/>
                              <w:sz w:val="14"/>
                            </w:rPr>
                            <w:t xml:space="preserve"> </w:t>
                          </w:r>
                          <w:r>
                            <w:rPr>
                              <w:color w:val="231F20"/>
                              <w:spacing w:val="-4"/>
                              <w:sz w:val="14"/>
                            </w:rPr>
                            <w:t>Volume</w:t>
                          </w:r>
                          <w:r>
                            <w:rPr>
                              <w:color w:val="231F20"/>
                              <w:spacing w:val="-8"/>
                              <w:sz w:val="14"/>
                            </w:rPr>
                            <w:t xml:space="preserve"> </w:t>
                          </w:r>
                          <w:r>
                            <w:rPr>
                              <w:color w:val="231F20"/>
                              <w:spacing w:val="-4"/>
                              <w:sz w:val="14"/>
                            </w:rPr>
                            <w:t>7</w:t>
                          </w:r>
                          <w:r>
                            <w:rPr>
                              <w:color w:val="231F20"/>
                              <w:spacing w:val="47"/>
                              <w:sz w:val="14"/>
                            </w:rPr>
                            <w:t xml:space="preserve"> </w:t>
                          </w:r>
                          <w:r>
                            <w:rPr>
                              <w:color w:val="231F20"/>
                              <w:spacing w:val="-4"/>
                              <w:sz w:val="14"/>
                            </w:rPr>
                            <w:t>Issue</w:t>
                          </w:r>
                          <w:r>
                            <w:rPr>
                              <w:color w:val="231F20"/>
                              <w:spacing w:val="-9"/>
                              <w:sz w:val="14"/>
                            </w:rPr>
                            <w:t xml:space="preserve"> </w:t>
                          </w:r>
                          <w:r>
                            <w:rPr>
                              <w:color w:val="231F20"/>
                              <w:spacing w:val="-10"/>
                              <w:sz w:val="14"/>
                            </w:rPr>
                            <w:t>5</w:t>
                          </w:r>
                        </w:p>
                      </w:txbxContent>
                    </wps:txbx>
                    <wps:bodyPr wrap="square" lIns="0" tIns="0" rIns="0" bIns="0" rtlCol="0">
                      <a:noAutofit/>
                    </wps:bodyPr>
                  </wps:wsp>
                </a:graphicData>
              </a:graphic>
            </wp:anchor>
          </w:drawing>
        </mc:Choice>
        <mc:Fallback>
          <w:pict>
            <v:shapetype w14:anchorId="3885692A" id="_x0000_t202" coordsize="21600,21600" o:spt="202" path="m,l,21600r21600,l21600,xe">
              <v:stroke joinstyle="miter"/>
              <v:path gradientshapeok="t" o:connecttype="rect"/>
            </v:shapetype>
            <v:shape id="Textbox 13" o:spid="_x0000_s1033" type="#_x0000_t202" style="position:absolute;margin-left:41pt;margin-top:749.35pt;width:134.65pt;height:9.95pt;z-index:-1694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" filled="f" stroked="f">
              <v:textbox inset="0,0,0,0">
                <w:txbxContent>
                  <w:p w14:paraId="70DA1A41" w14:textId="77777777" w:rsidR="009843BB" w:rsidRDefault="00000000">
                    <w:pPr>
                      <w:spacing w:before="11"/>
                      <w:ind w:left="20"/>
                      <w:rPr>
                        <w:sz w:val="14"/>
                      </w:rPr>
                    </w:pPr>
                    <w:r>
                      <w:rPr>
                        <w:color w:val="231F20"/>
                        <w:spacing w:val="-4"/>
                        <w:sz w:val="14"/>
                      </w:rPr>
                      <w:t>September/October</w:t>
                    </w:r>
                    <w:r>
                      <w:rPr>
                        <w:color w:val="231F20"/>
                        <w:spacing w:val="-9"/>
                        <w:sz w:val="14"/>
                      </w:rPr>
                      <w:t xml:space="preserve"> </w:t>
                    </w:r>
                    <w:r>
                      <w:rPr>
                        <w:color w:val="231F20"/>
                        <w:spacing w:val="-4"/>
                        <w:sz w:val="14"/>
                      </w:rPr>
                      <w:t>2022</w:t>
                    </w:r>
                    <w:r>
                      <w:rPr>
                        <w:color w:val="231F20"/>
                        <w:spacing w:val="69"/>
                        <w:sz w:val="14"/>
                      </w:rPr>
                      <w:t xml:space="preserve"> </w:t>
                    </w:r>
                    <w:r>
                      <w:rPr>
                        <w:color w:val="231F20"/>
                        <w:spacing w:val="-4"/>
                        <w:sz w:val="14"/>
                      </w:rPr>
                      <w:t>Volume</w:t>
                    </w:r>
                    <w:r>
                      <w:rPr>
                        <w:color w:val="231F20"/>
                        <w:spacing w:val="-8"/>
                        <w:sz w:val="14"/>
                      </w:rPr>
                      <w:t xml:space="preserve"> </w:t>
                    </w:r>
                    <w:r>
                      <w:rPr>
                        <w:color w:val="231F20"/>
                        <w:spacing w:val="-4"/>
                        <w:sz w:val="14"/>
                      </w:rPr>
                      <w:t>7</w:t>
                    </w:r>
                    <w:r>
                      <w:rPr>
                        <w:color w:val="231F20"/>
                        <w:spacing w:val="47"/>
                        <w:sz w:val="14"/>
                      </w:rPr>
                      <w:t xml:space="preserve"> </w:t>
                    </w:r>
                    <w:r>
                      <w:rPr>
                        <w:color w:val="231F20"/>
                        <w:spacing w:val="-4"/>
                        <w:sz w:val="14"/>
                      </w:rPr>
                      <w:t>Issue</w:t>
                    </w:r>
                    <w:r>
                      <w:rPr>
                        <w:color w:val="231F20"/>
                        <w:spacing w:val="-9"/>
                        <w:sz w:val="14"/>
                      </w:rPr>
                      <w:t xml:space="preserve"> </w:t>
                    </w:r>
                    <w:r>
                      <w:rPr>
                        <w:color w:val="231F20"/>
                        <w:spacing w:val="-10"/>
                        <w:sz w:val="14"/>
                      </w:rPr>
                      <w:t>5</w:t>
                    </w:r>
                  </w:p>
                </w:txbxContent>
              </v:textbox>
              <w10:wrap anchorx="page" anchory="page"/>
            </v:shape>
          </w:pict>
        </mc:Fallback>
      </mc:AlternateContent>
    </w:r>
    <w:r>
      <w:rPr>
        <w:noProof/>
        <w:sz w:val="20"/>
      </w:rPr>
      <mc:AlternateContent>
        <mc:Choice Requires="wps">
          <w:drawing>
            <wp:anchor distT="0" distB="0" distL="0" distR="0" simplePos="0" relativeHeight="486372864" behindDoc="1" locked="0" layoutInCell="1" allowOverlap="1" wp14:anchorId="7FC4675F" wp14:editId="2CBE9608">
              <wp:simplePos x="0" y="0"/>
              <wp:positionH relativeFrom="page">
                <wp:posOffset>5562275</wp:posOffset>
              </wp:positionH>
              <wp:positionV relativeFrom="page">
                <wp:posOffset>9516872</wp:posOffset>
              </wp:positionV>
              <wp:extent cx="1082675" cy="126364"/>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2675" cy="126364"/>
                      </a:xfrm>
                      <a:prstGeom prst="rect">
                        <a:avLst/>
                      </a:prstGeom>
                    </wps:spPr>
                    <wps:txbx>
                      <w:txbxContent>
                        <w:p w14:paraId="55CB3AAE" w14:textId="77777777" w:rsidR="009843BB" w:rsidRDefault="00000000">
                          <w:pPr>
                            <w:spacing w:before="11"/>
                            <w:ind w:left="20"/>
                            <w:rPr>
                              <w:sz w:val="14"/>
                            </w:rPr>
                          </w:pPr>
                          <w:hyperlink r:id="rId1">
                            <w:r>
                              <w:rPr>
                                <w:color w:val="231F20"/>
                                <w:w w:val="90"/>
                                <w:sz w:val="14"/>
                              </w:rPr>
                              <w:t>10.1128/msystems.00317-</w:t>
                            </w:r>
                            <w:r>
                              <w:rPr>
                                <w:color w:val="231F20"/>
                                <w:spacing w:val="-5"/>
                                <w:sz w:val="14"/>
                              </w:rPr>
                              <w:t>22</w:t>
                            </w:r>
                          </w:hyperlink>
                        </w:p>
                      </w:txbxContent>
                    </wps:txbx>
                    <wps:bodyPr wrap="square" lIns="0" tIns="0" rIns="0" bIns="0" rtlCol="0">
                      <a:noAutofit/>
                    </wps:bodyPr>
                  </wps:wsp>
                </a:graphicData>
              </a:graphic>
            </wp:anchor>
          </w:drawing>
        </mc:Choice>
        <mc:Fallback>
          <w:pict>
            <v:shape w14:anchorId="7FC4675F" id="Textbox 14" o:spid="_x0000_s1034" type="#_x0000_t202" style="position:absolute;margin-left:437.95pt;margin-top:749.35pt;width:85.25pt;height:9.95pt;z-index:-1694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" filled="f" stroked="f">
              <v:textbox inset="0,0,0,0">
                <w:txbxContent>
                  <w:p w14:paraId="55CB3AAE" w14:textId="77777777" w:rsidR="009843BB" w:rsidRDefault="00000000">
                    <w:pPr>
                      <w:spacing w:before="11"/>
                      <w:ind w:left="20"/>
                      <w:rPr>
                        <w:sz w:val="14"/>
                      </w:rPr>
                    </w:pPr>
                    <w:hyperlink r:id="rId2">
                      <w:r>
                        <w:rPr>
                          <w:color w:val="231F20"/>
                          <w:w w:val="90"/>
                          <w:sz w:val="14"/>
                        </w:rPr>
                        <w:t>10.1128/msystems.00317-</w:t>
                      </w:r>
                      <w:r>
                        <w:rPr>
                          <w:color w:val="231F20"/>
                          <w:spacing w:val="-5"/>
                          <w:sz w:val="14"/>
                        </w:rPr>
                        <w:t>22</w:t>
                      </w:r>
                    </w:hyperlink>
                  </w:p>
                </w:txbxContent>
              </v:textbox>
              <w10:wrap anchorx="page" anchory="page"/>
            </v:shape>
          </w:pict>
        </mc:Fallback>
      </mc:AlternateContent>
    </w:r>
    <w:r>
      <w:rPr>
        <w:noProof/>
        <w:sz w:val="20"/>
      </w:rPr>
      <mc:AlternateContent>
        <mc:Choice Requires="wps">
          <w:drawing>
            <wp:anchor distT="0" distB="0" distL="0" distR="0" simplePos="0" relativeHeight="486373376" behindDoc="1" locked="0" layoutInCell="1" allowOverlap="1" wp14:anchorId="268E87C0" wp14:editId="44FA983B">
              <wp:simplePos x="0" y="0"/>
              <wp:positionH relativeFrom="page">
                <wp:posOffset>6797799</wp:posOffset>
              </wp:positionH>
              <wp:positionV relativeFrom="page">
                <wp:posOffset>9515272</wp:posOffset>
              </wp:positionV>
              <wp:extent cx="162560" cy="1276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127635"/>
                      </a:xfrm>
                      <a:prstGeom prst="rect">
                        <a:avLst/>
                      </a:prstGeom>
                    </wps:spPr>
                    <wps:txbx>
                      <w:txbxContent>
                        <w:p w14:paraId="6B89E9FB" w14:textId="77777777" w:rsidR="009843BB" w:rsidRDefault="00000000">
                          <w:pPr>
                            <w:spacing w:before="14"/>
                            <w:ind w:left="20"/>
                            <w:rPr>
                              <w:sz w:val="14"/>
                            </w:rPr>
                          </w:pPr>
                          <w:r>
                            <w:rPr>
                              <w:color w:val="231F20"/>
                              <w:spacing w:val="-5"/>
                              <w:sz w:val="14"/>
                            </w:rPr>
                            <w:fldChar w:fldCharType="begin"/>
                          </w:r>
                          <w:r>
                            <w:rPr>
                              <w:color w:val="231F20"/>
                              <w:spacing w:val="-5"/>
                              <w:sz w:val="14"/>
                            </w:rPr>
                            <w:instrText xml:space="preserve"> PAGE </w:instrText>
                          </w:r>
                          <w:r>
                            <w:rPr>
                              <w:color w:val="231F20"/>
                              <w:spacing w:val="-5"/>
                              <w:sz w:val="14"/>
                            </w:rPr>
                            <w:fldChar w:fldCharType="separate"/>
                          </w:r>
                          <w:r>
                            <w:rPr>
                              <w:color w:val="231F20"/>
                              <w:spacing w:val="-5"/>
                              <w:sz w:val="14"/>
                            </w:rPr>
                            <w:t>10</w:t>
                          </w:r>
                          <w:r>
                            <w:rPr>
                              <w:color w:val="231F20"/>
                              <w:spacing w:val="-5"/>
                              <w:sz w:val="14"/>
                            </w:rPr>
                            <w:fldChar w:fldCharType="end"/>
                          </w:r>
                        </w:p>
                      </w:txbxContent>
                    </wps:txbx>
                    <wps:bodyPr wrap="square" lIns="0" tIns="0" rIns="0" bIns="0" rtlCol="0">
                      <a:noAutofit/>
                    </wps:bodyPr>
                  </wps:wsp>
                </a:graphicData>
              </a:graphic>
            </wp:anchor>
          </w:drawing>
        </mc:Choice>
        <mc:Fallback>
          <w:pict>
            <v:shape w14:anchorId="268E87C0" id="Textbox 15" o:spid="_x0000_s1035" type="#_x0000_t202" style="position:absolute;margin-left:535.25pt;margin-top:749.25pt;width:12.8pt;height:10.05pt;z-index:-1694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" filled="f" stroked="f">
              <v:textbox inset="0,0,0,0">
                <w:txbxContent>
                  <w:p w14:paraId="6B89E9FB" w14:textId="77777777" w:rsidR="009843BB" w:rsidRDefault="00000000">
                    <w:pPr>
                      <w:spacing w:before="14"/>
                      <w:ind w:left="20"/>
                      <w:rPr>
                        <w:sz w:val="14"/>
                      </w:rPr>
                    </w:pPr>
                    <w:r>
                      <w:rPr>
                        <w:color w:val="231F20"/>
                        <w:spacing w:val="-5"/>
                        <w:sz w:val="14"/>
                      </w:rPr>
                      <w:fldChar w:fldCharType="begin"/>
                    </w:r>
                    <w:r>
                      <w:rPr>
                        <w:color w:val="231F20"/>
                        <w:spacing w:val="-5"/>
                        <w:sz w:val="14"/>
                      </w:rPr>
                      <w:instrText xml:space="preserve"> PAGE </w:instrText>
                    </w:r>
                    <w:r>
                      <w:rPr>
                        <w:color w:val="231F20"/>
                        <w:spacing w:val="-5"/>
                        <w:sz w:val="14"/>
                      </w:rPr>
                      <w:fldChar w:fldCharType="separate"/>
                    </w:r>
                    <w:r>
                      <w:rPr>
                        <w:color w:val="231F20"/>
                        <w:spacing w:val="-5"/>
                        <w:sz w:val="14"/>
                      </w:rPr>
                      <w:t>10</w:t>
                    </w:r>
                    <w:r>
                      <w:rPr>
                        <w:color w:val="231F20"/>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0AB4C" w14:textId="77777777" w:rsidR="00491152" w:rsidRDefault="00491152">
      <w:r>
        <w:separator/>
      </w:r>
    </w:p>
  </w:footnote>
  <w:footnote w:type="continuationSeparator" w:id="0">
    <w:p w14:paraId="50D84052" w14:textId="77777777" w:rsidR="00491152" w:rsidRDefault="004911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4CB0" w14:textId="77777777" w:rsidR="009843BB" w:rsidRDefault="00000000">
    <w:pPr>
      <w:pStyle w:val="Corpodetexto"/>
      <w:spacing w:line="14" w:lineRule="auto"/>
      <w:ind w:left="0"/>
      <w:jc w:val="left"/>
      <w:rPr>
        <w:sz w:val="20"/>
      </w:rPr>
    </w:pPr>
    <w:r>
      <w:rPr>
        <w:noProof/>
        <w:sz w:val="20"/>
      </w:rPr>
      <mc:AlternateContent>
        <mc:Choice Requires="wps">
          <w:drawing>
            <wp:anchor distT="0" distB="0" distL="0" distR="0" simplePos="0" relativeHeight="486371328" behindDoc="1" locked="0" layoutInCell="1" allowOverlap="1" wp14:anchorId="2634FC92" wp14:editId="59CA3066">
              <wp:simplePos x="0" y="0"/>
              <wp:positionH relativeFrom="page">
                <wp:posOffset>520819</wp:posOffset>
              </wp:positionH>
              <wp:positionV relativeFrom="page">
                <wp:posOffset>501003</wp:posOffset>
              </wp:positionV>
              <wp:extent cx="1783080" cy="126364"/>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3080" cy="126364"/>
                      </a:xfrm>
                      <a:prstGeom prst="rect">
                        <a:avLst/>
                      </a:prstGeom>
                    </wps:spPr>
                    <wps:txbx>
                      <w:txbxContent>
                        <w:p w14:paraId="5B937894" w14:textId="77777777" w:rsidR="009843BB" w:rsidRDefault="00000000">
                          <w:pPr>
                            <w:spacing w:before="11"/>
                            <w:ind w:left="20"/>
                            <w:rPr>
                              <w:sz w:val="14"/>
                            </w:rPr>
                          </w:pPr>
                          <w:r>
                            <w:rPr>
                              <w:color w:val="231F20"/>
                              <w:w w:val="90"/>
                              <w:sz w:val="14"/>
                            </w:rPr>
                            <w:t>Cyanobacterial</w:t>
                          </w:r>
                          <w:r>
                            <w:rPr>
                              <w:color w:val="231F20"/>
                              <w:spacing w:val="10"/>
                              <w:sz w:val="14"/>
                            </w:rPr>
                            <w:t xml:space="preserve"> </w:t>
                          </w:r>
                          <w:r>
                            <w:rPr>
                              <w:color w:val="231F20"/>
                              <w:w w:val="90"/>
                              <w:sz w:val="14"/>
                            </w:rPr>
                            <w:t>Diversity</w:t>
                          </w:r>
                          <w:r>
                            <w:rPr>
                              <w:color w:val="231F20"/>
                              <w:spacing w:val="12"/>
                              <w:sz w:val="14"/>
                            </w:rPr>
                            <w:t xml:space="preserve"> </w:t>
                          </w:r>
                          <w:r>
                            <w:rPr>
                              <w:color w:val="231F20"/>
                              <w:w w:val="90"/>
                              <w:sz w:val="14"/>
                            </w:rPr>
                            <w:t>in</w:t>
                          </w:r>
                          <w:r>
                            <w:rPr>
                              <w:color w:val="231F20"/>
                              <w:spacing w:val="12"/>
                              <w:sz w:val="14"/>
                            </w:rPr>
                            <w:t xml:space="preserve"> </w:t>
                          </w:r>
                          <w:r>
                            <w:rPr>
                              <w:color w:val="231F20"/>
                              <w:w w:val="90"/>
                              <w:sz w:val="14"/>
                            </w:rPr>
                            <w:t>Alkaline</w:t>
                          </w:r>
                          <w:r>
                            <w:rPr>
                              <w:color w:val="231F20"/>
                              <w:spacing w:val="10"/>
                              <w:sz w:val="14"/>
                            </w:rPr>
                            <w:t xml:space="preserve"> </w:t>
                          </w:r>
                          <w:r>
                            <w:rPr>
                              <w:color w:val="231F20"/>
                              <w:w w:val="90"/>
                              <w:sz w:val="14"/>
                            </w:rPr>
                            <w:t>Hot</w:t>
                          </w:r>
                          <w:r>
                            <w:rPr>
                              <w:color w:val="231F20"/>
                              <w:spacing w:val="12"/>
                              <w:sz w:val="14"/>
                            </w:rPr>
                            <w:t xml:space="preserve"> </w:t>
                          </w:r>
                          <w:r>
                            <w:rPr>
                              <w:color w:val="231F20"/>
                              <w:spacing w:val="-2"/>
                              <w:w w:val="90"/>
                              <w:sz w:val="14"/>
                            </w:rPr>
                            <w:t>Springs</w:t>
                          </w:r>
                        </w:p>
                      </w:txbxContent>
                    </wps:txbx>
                    <wps:bodyPr wrap="square" lIns="0" tIns="0" rIns="0" bIns="0" rtlCol="0">
                      <a:noAutofit/>
                    </wps:bodyPr>
                  </wps:wsp>
                </a:graphicData>
              </a:graphic>
            </wp:anchor>
          </w:drawing>
        </mc:Choice>
        <mc:Fallback>
          <w:pict>
            <v:shapetype w14:anchorId="2634FC92" id="_x0000_t202" coordsize="21600,21600" o:spt="202" path="m,l,21600r21600,l21600,xe">
              <v:stroke joinstyle="miter"/>
              <v:path gradientshapeok="t" o:connecttype="rect"/>
            </v:shapetype>
            <v:shape id="Textbox 11" o:spid="_x0000_s1031" type="#_x0000_t202" style="position:absolute;margin-left:41pt;margin-top:39.45pt;width:140.4pt;height:9.95pt;z-index:-1694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" filled="f" stroked="f">
              <v:textbox inset="0,0,0,0">
                <w:txbxContent>
                  <w:p w14:paraId="5B937894" w14:textId="77777777" w:rsidR="009843BB" w:rsidRDefault="00000000">
                    <w:pPr>
                      <w:spacing w:before="11"/>
                      <w:ind w:left="20"/>
                      <w:rPr>
                        <w:sz w:val="14"/>
                      </w:rPr>
                    </w:pPr>
                    <w:r>
                      <w:rPr>
                        <w:color w:val="231F20"/>
                        <w:w w:val="90"/>
                        <w:sz w:val="14"/>
                      </w:rPr>
                      <w:t>Cyanobacterial</w:t>
                    </w:r>
                    <w:r>
                      <w:rPr>
                        <w:color w:val="231F20"/>
                        <w:spacing w:val="10"/>
                        <w:sz w:val="14"/>
                      </w:rPr>
                      <w:t xml:space="preserve"> </w:t>
                    </w:r>
                    <w:r>
                      <w:rPr>
                        <w:color w:val="231F20"/>
                        <w:w w:val="90"/>
                        <w:sz w:val="14"/>
                      </w:rPr>
                      <w:t>Diversity</w:t>
                    </w:r>
                    <w:r>
                      <w:rPr>
                        <w:color w:val="231F20"/>
                        <w:spacing w:val="12"/>
                        <w:sz w:val="14"/>
                      </w:rPr>
                      <w:t xml:space="preserve"> </w:t>
                    </w:r>
                    <w:r>
                      <w:rPr>
                        <w:color w:val="231F20"/>
                        <w:w w:val="90"/>
                        <w:sz w:val="14"/>
                      </w:rPr>
                      <w:t>in</w:t>
                    </w:r>
                    <w:r>
                      <w:rPr>
                        <w:color w:val="231F20"/>
                        <w:spacing w:val="12"/>
                        <w:sz w:val="14"/>
                      </w:rPr>
                      <w:t xml:space="preserve"> </w:t>
                    </w:r>
                    <w:r>
                      <w:rPr>
                        <w:color w:val="231F20"/>
                        <w:w w:val="90"/>
                        <w:sz w:val="14"/>
                      </w:rPr>
                      <w:t>Alkaline</w:t>
                    </w:r>
                    <w:r>
                      <w:rPr>
                        <w:color w:val="231F20"/>
                        <w:spacing w:val="10"/>
                        <w:sz w:val="14"/>
                      </w:rPr>
                      <w:t xml:space="preserve"> </w:t>
                    </w:r>
                    <w:r>
                      <w:rPr>
                        <w:color w:val="231F20"/>
                        <w:w w:val="90"/>
                        <w:sz w:val="14"/>
                      </w:rPr>
                      <w:t>Hot</w:t>
                    </w:r>
                    <w:r>
                      <w:rPr>
                        <w:color w:val="231F20"/>
                        <w:spacing w:val="12"/>
                        <w:sz w:val="14"/>
                      </w:rPr>
                      <w:t xml:space="preserve"> </w:t>
                    </w:r>
                    <w:r>
                      <w:rPr>
                        <w:color w:val="231F20"/>
                        <w:spacing w:val="-2"/>
                        <w:w w:val="90"/>
                        <w:sz w:val="14"/>
                      </w:rPr>
                      <w:t>Springs</w:t>
                    </w:r>
                  </w:p>
                </w:txbxContent>
              </v:textbox>
              <w10:wrap anchorx="page" anchory="page"/>
            </v:shape>
          </w:pict>
        </mc:Fallback>
      </mc:AlternateContent>
    </w:r>
    <w:r>
      <w:rPr>
        <w:noProof/>
        <w:sz w:val="20"/>
      </w:rPr>
      <mc:AlternateContent>
        <mc:Choice Requires="wps">
          <w:drawing>
            <wp:anchor distT="0" distB="0" distL="0" distR="0" simplePos="0" relativeHeight="486371840" behindDoc="1" locked="0" layoutInCell="1" allowOverlap="1" wp14:anchorId="3CAF9E35" wp14:editId="38553956">
              <wp:simplePos x="0" y="0"/>
              <wp:positionH relativeFrom="page">
                <wp:posOffset>6517723</wp:posOffset>
              </wp:positionH>
              <wp:positionV relativeFrom="page">
                <wp:posOffset>501003</wp:posOffset>
              </wp:positionV>
              <wp:extent cx="403860" cy="12636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 cy="126364"/>
                      </a:xfrm>
                      <a:prstGeom prst="rect">
                        <a:avLst/>
                      </a:prstGeom>
                    </wps:spPr>
                    <wps:txbx>
                      <w:txbxContent>
                        <w:p w14:paraId="7A87B51D" w14:textId="77777777" w:rsidR="009843BB" w:rsidRDefault="00000000">
                          <w:pPr>
                            <w:spacing w:before="11"/>
                            <w:ind w:left="20"/>
                            <w:rPr>
                              <w:sz w:val="14"/>
                            </w:rPr>
                          </w:pPr>
                          <w:hyperlink r:id="rId1">
                            <w:r>
                              <w:rPr>
                                <w:color w:val="231F20"/>
                                <w:spacing w:val="-2"/>
                                <w:w w:val="90"/>
                                <w:sz w:val="14"/>
                              </w:rPr>
                              <w:t>mSystems</w:t>
                            </w:r>
                          </w:hyperlink>
                        </w:p>
                      </w:txbxContent>
                    </wps:txbx>
                    <wps:bodyPr wrap="square" lIns="0" tIns="0" rIns="0" bIns="0" rtlCol="0">
                      <a:noAutofit/>
                    </wps:bodyPr>
                  </wps:wsp>
                </a:graphicData>
              </a:graphic>
            </wp:anchor>
          </w:drawing>
        </mc:Choice>
        <mc:Fallback>
          <w:pict>
            <v:shape w14:anchorId="3CAF9E35" id="Textbox 12" o:spid="_x0000_s1032" type="#_x0000_t202" style="position:absolute;margin-left:513.2pt;margin-top:39.45pt;width:31.8pt;height:9.95pt;z-index:-1694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" filled="f" stroked="f">
              <v:textbox inset="0,0,0,0">
                <w:txbxContent>
                  <w:p w14:paraId="7A87B51D" w14:textId="77777777" w:rsidR="009843BB" w:rsidRDefault="00000000">
                    <w:pPr>
                      <w:spacing w:before="11"/>
                      <w:ind w:left="20"/>
                      <w:rPr>
                        <w:sz w:val="14"/>
                      </w:rPr>
                    </w:pPr>
                    <w:hyperlink r:id="rId2">
                      <w:r>
                        <w:rPr>
                          <w:color w:val="231F20"/>
                          <w:spacing w:val="-2"/>
                          <w:w w:val="90"/>
                          <w:sz w:val="14"/>
                        </w:rPr>
                        <w:t>mSystems</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46EEA"/>
    <w:multiLevelType w:val="hybridMultilevel"/>
    <w:tmpl w:val="2F2E6FD2"/>
    <w:lvl w:ilvl="0" w:tplc="348C63CA">
      <w:start w:val="1"/>
      <w:numFmt w:val="decimal"/>
      <w:lvlText w:val="%1."/>
      <w:lvlJc w:val="left"/>
      <w:pPr>
        <w:ind w:left="372" w:hanging="183"/>
        <w:jc w:val="left"/>
      </w:pPr>
      <w:rPr>
        <w:rFonts w:ascii="Arial MT" w:eastAsia="Arial MT" w:hAnsi="Arial MT" w:cs="Arial MT" w:hint="default"/>
        <w:b w:val="0"/>
        <w:bCs w:val="0"/>
        <w:i w:val="0"/>
        <w:iCs w:val="0"/>
        <w:color w:val="231F20"/>
        <w:spacing w:val="0"/>
        <w:w w:val="86"/>
        <w:sz w:val="15"/>
        <w:szCs w:val="15"/>
        <w:lang w:val="en-US" w:eastAsia="en-US" w:bidi="ar-SA"/>
      </w:rPr>
    </w:lvl>
    <w:lvl w:ilvl="1" w:tplc="CA7CA728">
      <w:numFmt w:val="bullet"/>
      <w:lvlText w:val="•"/>
      <w:lvlJc w:val="left"/>
      <w:pPr>
        <w:ind w:left="843" w:hanging="183"/>
      </w:pPr>
      <w:rPr>
        <w:rFonts w:hint="default"/>
        <w:lang w:val="en-US" w:eastAsia="en-US" w:bidi="ar-SA"/>
      </w:rPr>
    </w:lvl>
    <w:lvl w:ilvl="2" w:tplc="36780C58">
      <w:numFmt w:val="bullet"/>
      <w:lvlText w:val="•"/>
      <w:lvlJc w:val="left"/>
      <w:pPr>
        <w:ind w:left="1306" w:hanging="183"/>
      </w:pPr>
      <w:rPr>
        <w:rFonts w:hint="default"/>
        <w:lang w:val="en-US" w:eastAsia="en-US" w:bidi="ar-SA"/>
      </w:rPr>
    </w:lvl>
    <w:lvl w:ilvl="3" w:tplc="E37A7894">
      <w:numFmt w:val="bullet"/>
      <w:lvlText w:val="•"/>
      <w:lvlJc w:val="left"/>
      <w:pPr>
        <w:ind w:left="1769" w:hanging="183"/>
      </w:pPr>
      <w:rPr>
        <w:rFonts w:hint="default"/>
        <w:lang w:val="en-US" w:eastAsia="en-US" w:bidi="ar-SA"/>
      </w:rPr>
    </w:lvl>
    <w:lvl w:ilvl="4" w:tplc="3024525C">
      <w:numFmt w:val="bullet"/>
      <w:lvlText w:val="•"/>
      <w:lvlJc w:val="left"/>
      <w:pPr>
        <w:ind w:left="2232" w:hanging="183"/>
      </w:pPr>
      <w:rPr>
        <w:rFonts w:hint="default"/>
        <w:lang w:val="en-US" w:eastAsia="en-US" w:bidi="ar-SA"/>
      </w:rPr>
    </w:lvl>
    <w:lvl w:ilvl="5" w:tplc="E670DCE0">
      <w:numFmt w:val="bullet"/>
      <w:lvlText w:val="•"/>
      <w:lvlJc w:val="left"/>
      <w:pPr>
        <w:ind w:left="2696" w:hanging="183"/>
      </w:pPr>
      <w:rPr>
        <w:rFonts w:hint="default"/>
        <w:lang w:val="en-US" w:eastAsia="en-US" w:bidi="ar-SA"/>
      </w:rPr>
    </w:lvl>
    <w:lvl w:ilvl="6" w:tplc="324040D8">
      <w:numFmt w:val="bullet"/>
      <w:lvlText w:val="•"/>
      <w:lvlJc w:val="left"/>
      <w:pPr>
        <w:ind w:left="3159" w:hanging="183"/>
      </w:pPr>
      <w:rPr>
        <w:rFonts w:hint="default"/>
        <w:lang w:val="en-US" w:eastAsia="en-US" w:bidi="ar-SA"/>
      </w:rPr>
    </w:lvl>
    <w:lvl w:ilvl="7" w:tplc="0CDE1C72">
      <w:numFmt w:val="bullet"/>
      <w:lvlText w:val="•"/>
      <w:lvlJc w:val="left"/>
      <w:pPr>
        <w:ind w:left="3622" w:hanging="183"/>
      </w:pPr>
      <w:rPr>
        <w:rFonts w:hint="default"/>
        <w:lang w:val="en-US" w:eastAsia="en-US" w:bidi="ar-SA"/>
      </w:rPr>
    </w:lvl>
    <w:lvl w:ilvl="8" w:tplc="82D841EE">
      <w:numFmt w:val="bullet"/>
      <w:lvlText w:val="•"/>
      <w:lvlJc w:val="left"/>
      <w:pPr>
        <w:ind w:left="4085" w:hanging="183"/>
      </w:pPr>
      <w:rPr>
        <w:rFonts w:hint="default"/>
        <w:lang w:val="en-US" w:eastAsia="en-US" w:bidi="ar-SA"/>
      </w:rPr>
    </w:lvl>
  </w:abstractNum>
  <w:num w:numId="1" w16cid:durableId="185723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843BB"/>
    <w:rsid w:val="0020529A"/>
    <w:rsid w:val="00491152"/>
    <w:rsid w:val="00843F02"/>
    <w:rsid w:val="009843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B7034"/>
  <w15:docId w15:val="{D39BA471-1E1C-4FAD-A1C3-1CA2BD768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132"/>
      <w:jc w:val="both"/>
    </w:pPr>
    <w:rPr>
      <w:sz w:val="18"/>
      <w:szCs w:val="18"/>
    </w:rPr>
  </w:style>
  <w:style w:type="paragraph" w:styleId="PargrafodaLista">
    <w:name w:val="List Paragraph"/>
    <w:basedOn w:val="Normal"/>
    <w:uiPriority w:val="1"/>
    <w:qFormat/>
    <w:pPr>
      <w:ind w:left="380" w:right="109" w:hanging="249"/>
      <w:jc w:val="both"/>
    </w:pPr>
  </w:style>
  <w:style w:type="paragraph" w:customStyle="1" w:styleId="TableParagraph">
    <w:name w:val="Table Paragraph"/>
    <w:basedOn w:val="Normal"/>
    <w:uiPriority w:val="1"/>
    <w:qFormat/>
    <w:pPr>
      <w:spacing w:line="14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04/pp.20.00284" TargetMode="External"/><Relationship Id="rId21" Type="http://schemas.openxmlformats.org/officeDocument/2006/relationships/hyperlink" Target="https://creativecommons.org/licenses/by/4.0/" TargetMode="External"/><Relationship Id="rId42" Type="http://schemas.openxmlformats.org/officeDocument/2006/relationships/image" Target="media/image6.jpeg"/><Relationship Id="rId63" Type="http://schemas.openxmlformats.org/officeDocument/2006/relationships/hyperlink" Target="https://doi.org/10.1111/1758-2229.12863" TargetMode="External"/><Relationship Id="rId84" Type="http://schemas.openxmlformats.org/officeDocument/2006/relationships/hyperlink" Target="https://doi.org/10.1089/ast.2019.2086" TargetMode="External"/><Relationship Id="rId138" Type="http://schemas.openxmlformats.org/officeDocument/2006/relationships/hyperlink" Target="https://doi.org/10.1093/nar/gkw1092" TargetMode="External"/><Relationship Id="rId107" Type="http://schemas.openxmlformats.org/officeDocument/2006/relationships/hyperlink" Target="https://doi.org/10.1093/bioinformatics/bts008" TargetMode="External"/><Relationship Id="rId11" Type="http://schemas.openxmlformats.org/officeDocument/2006/relationships/image" Target="media/image3.png"/><Relationship Id="rId32" Type="http://schemas.openxmlformats.org/officeDocument/2006/relationships/hyperlink" Target="https://www.ncbi.nlm.nih.gov/biosample/SAMN26200795" TargetMode="External"/><Relationship Id="rId53" Type="http://schemas.openxmlformats.org/officeDocument/2006/relationships/hyperlink" Target="https://doi.org/10.1146/annurev-earth-060313-054810" TargetMode="External"/><Relationship Id="rId74" Type="http://schemas.openxmlformats.org/officeDocument/2006/relationships/hyperlink" Target="https://doi.org/10.1046/j.1462-2920.2003.00460.x" TargetMode="External"/><Relationship Id="rId128" Type="http://schemas.openxmlformats.org/officeDocument/2006/relationships/hyperlink" Target="https://sourceforge.net/projects/bbmap/" TargetMode="External"/><Relationship Id="rId5" Type="http://schemas.openxmlformats.org/officeDocument/2006/relationships/footnotes" Target="footnotes.xml"/><Relationship Id="rId90" Type="http://schemas.openxmlformats.org/officeDocument/2006/relationships/hyperlink" Target="https://doi.org/10.1126/science.1216171" TargetMode="External"/><Relationship Id="rId95" Type="http://schemas.openxmlformats.org/officeDocument/2006/relationships/hyperlink" Target="https://doi.org/10.1016/B978-0-12-394313-2.00003-2" TargetMode="External"/><Relationship Id="rId22" Type="http://schemas.openxmlformats.org/officeDocument/2006/relationships/hyperlink" Target="mailto:trinityh@umn.edu" TargetMode="External"/><Relationship Id="rId27" Type="http://schemas.openxmlformats.org/officeDocument/2006/relationships/hyperlink" Target="https://www.ncbi.nlm.nih.gov/biosample/SAMN26200803" TargetMode="External"/><Relationship Id="rId43" Type="http://schemas.openxmlformats.org/officeDocument/2006/relationships/image" Target="media/image7.jpeg"/><Relationship Id="rId48" Type="http://schemas.openxmlformats.org/officeDocument/2006/relationships/hyperlink" Target="https://www.ncbi.nlm.nih.gov/biosample/SAMN26200794" TargetMode="External"/><Relationship Id="rId64" Type="http://schemas.openxmlformats.org/officeDocument/2006/relationships/hyperlink" Target="https://doi.org/10.3389/fmicb.2013.00067" TargetMode="External"/><Relationship Id="rId69" Type="http://schemas.openxmlformats.org/officeDocument/2006/relationships/hyperlink" Target="https://doi.org/10.1111/1462-2920.15173" TargetMode="External"/><Relationship Id="rId113" Type="http://schemas.openxmlformats.org/officeDocument/2006/relationships/hyperlink" Target="https://doi.org/10.1093/nar/gkt1375" TargetMode="External"/><Relationship Id="rId118" Type="http://schemas.openxmlformats.org/officeDocument/2006/relationships/hyperlink" Target="https://doi.org/10.3389/fmicb.2012.00145" TargetMode="External"/><Relationship Id="rId134" Type="http://schemas.openxmlformats.org/officeDocument/2006/relationships/hyperlink" Target="https://doi.org/10.1016/S0022-2836(05)80360-2" TargetMode="External"/><Relationship Id="rId139" Type="http://schemas.openxmlformats.org/officeDocument/2006/relationships/hyperlink" Target="https://doi.org/10.1093/nar/gky1055" TargetMode="External"/><Relationship Id="rId80" Type="http://schemas.openxmlformats.org/officeDocument/2006/relationships/hyperlink" Target="https://doi.org/10.1128/AEM.66.10.4222-4229.2000" TargetMode="External"/><Relationship Id="rId85" Type="http://schemas.openxmlformats.org/officeDocument/2006/relationships/hyperlink" Target="https://doi.org/10.1016/j.gca.2011.05.036" TargetMode="External"/><Relationship Id="rId12" Type="http://schemas.openxmlformats.org/officeDocument/2006/relationships/hyperlink" Target="https://orcid.org/0000-0002-8258-9933" TargetMode="External"/><Relationship Id="rId17" Type="http://schemas.openxmlformats.org/officeDocument/2006/relationships/hyperlink" Target="https://creativecommons.org/licenses/by/4.0/" TargetMode="External"/><Relationship Id="rId33" Type="http://schemas.openxmlformats.org/officeDocument/2006/relationships/hyperlink" Target="https://www.ncbi.nlm.nih.gov/biosample/SAMN26200796" TargetMode="External"/><Relationship Id="rId38" Type="http://schemas.openxmlformats.org/officeDocument/2006/relationships/hyperlink" Target="https://www.ncbi.nlm.nih.gov/biosample/SAMN26200801" TargetMode="External"/><Relationship Id="rId59" Type="http://schemas.openxmlformats.org/officeDocument/2006/relationships/hyperlink" Target="https://doi.org/10.1128/jb.95.3.811-815.1968" TargetMode="External"/><Relationship Id="rId103" Type="http://schemas.openxmlformats.org/officeDocument/2006/relationships/hyperlink" Target="https://doi.org/10.1186/1471-2148-11-187" TargetMode="External"/><Relationship Id="rId108" Type="http://schemas.openxmlformats.org/officeDocument/2006/relationships/hyperlink" Target="https://doi.org/10.1093/molbev/msh047" TargetMode="External"/><Relationship Id="rId124" Type="http://schemas.openxmlformats.org/officeDocument/2006/relationships/hyperlink" Target="https://doi.org/10.1016/j.gca.2015.06.024" TargetMode="External"/><Relationship Id="rId129" Type="http://schemas.openxmlformats.org/officeDocument/2006/relationships/hyperlink" Target="https://doi.org/10.1038/s41396-020-0675-6" TargetMode="External"/><Relationship Id="rId54" Type="http://schemas.openxmlformats.org/officeDocument/2006/relationships/hyperlink" Target="https://doi.org/10.1128/AEM.02741-07" TargetMode="External"/><Relationship Id="rId70" Type="http://schemas.openxmlformats.org/officeDocument/2006/relationships/hyperlink" Target="https://doi.org/10.3389/fmicb.2017.02132" TargetMode="External"/><Relationship Id="rId75" Type="http://schemas.openxmlformats.org/officeDocument/2006/relationships/hyperlink" Target="https://doi.org/10.1128/AEM.05927-11" TargetMode="External"/><Relationship Id="rId91" Type="http://schemas.openxmlformats.org/officeDocument/2006/relationships/hyperlink" Target="https://doi.org/10.1099/ijsem.0.001679" TargetMode="External"/><Relationship Id="rId96" Type="http://schemas.openxmlformats.org/officeDocument/2006/relationships/hyperlink" Target="https://doi.org/10.1104/pp.109.141853" TargetMode="External"/><Relationship Id="rId140" Type="http://schemas.openxmlformats.org/officeDocument/2006/relationships/hyperlink" Target="https://doi.org/10.1093/nar/gky1055" TargetMode="Externa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1.xml"/><Relationship Id="rId28" Type="http://schemas.openxmlformats.org/officeDocument/2006/relationships/hyperlink" Target="https://www.ncbi.nlm.nih.gov/biosample/SAMN26200804" TargetMode="External"/><Relationship Id="rId49" Type="http://schemas.openxmlformats.org/officeDocument/2006/relationships/hyperlink" Target="https://www.ncbi.nlm.nih.gov/biosample/SAMN26200809" TargetMode="External"/><Relationship Id="rId114" Type="http://schemas.openxmlformats.org/officeDocument/2006/relationships/hyperlink" Target="https://doi.org/10.1093/nar/gkab661" TargetMode="External"/><Relationship Id="rId119" Type="http://schemas.openxmlformats.org/officeDocument/2006/relationships/hyperlink" Target="https://doi.org/10.3389/fmicb.2012.00145" TargetMode="External"/><Relationship Id="rId44" Type="http://schemas.openxmlformats.org/officeDocument/2006/relationships/image" Target="media/image8.jpeg"/><Relationship Id="rId60" Type="http://schemas.openxmlformats.org/officeDocument/2006/relationships/hyperlink" Target="https://doi.org/10.1128/jb.95.3.811-815.1968" TargetMode="External"/><Relationship Id="rId65" Type="http://schemas.openxmlformats.org/officeDocument/2006/relationships/hyperlink" Target="https://doi.org/10.1029/2021JG006446" TargetMode="External"/><Relationship Id="rId81" Type="http://schemas.openxmlformats.org/officeDocument/2006/relationships/hyperlink" Target="https://doi.org/10.1007/s00248-018-1267-0" TargetMode="External"/><Relationship Id="rId86" Type="http://schemas.openxmlformats.org/officeDocument/2006/relationships/hyperlink" Target="https://doi.org/10.1038/nbt.3893" TargetMode="External"/><Relationship Id="rId130" Type="http://schemas.openxmlformats.org/officeDocument/2006/relationships/hyperlink" Target="https://doi.org/10.1093/bioinformatics/btu033" TargetMode="External"/><Relationship Id="rId135" Type="http://schemas.openxmlformats.org/officeDocument/2006/relationships/hyperlink" Target="https://doi.org/10.1007/978-1-61779-361-5_15" TargetMode="External"/><Relationship Id="rId13" Type="http://schemas.openxmlformats.org/officeDocument/2006/relationships/hyperlink" Target="https://orcid.org/0000-0002-6952-4713" TargetMode="External"/><Relationship Id="rId18" Type="http://schemas.openxmlformats.org/officeDocument/2006/relationships/hyperlink" Target="https://creativecommons.org/licenses/by/4.0/" TargetMode="External"/><Relationship Id="rId39" Type="http://schemas.openxmlformats.org/officeDocument/2006/relationships/hyperlink" Target="https://www.ncbi.nlm.nih.gov/biosample/SAMN26200808" TargetMode="External"/><Relationship Id="rId109" Type="http://schemas.openxmlformats.org/officeDocument/2006/relationships/hyperlink" Target="https://doi.org/10.1007/s00239-010-9365-8" TargetMode="External"/><Relationship Id="rId34" Type="http://schemas.openxmlformats.org/officeDocument/2006/relationships/hyperlink" Target="https://www.ncbi.nlm.nih.gov/biosample/SAMN26200797" TargetMode="External"/><Relationship Id="rId50" Type="http://schemas.openxmlformats.org/officeDocument/2006/relationships/hyperlink" Target="https://doi.org/10.1093/femsre/fux056" TargetMode="External"/><Relationship Id="rId55" Type="http://schemas.openxmlformats.org/officeDocument/2006/relationships/hyperlink" Target="https://doi.org/10.1038/ismej.2010.76" TargetMode="External"/><Relationship Id="rId76" Type="http://schemas.openxmlformats.org/officeDocument/2006/relationships/hyperlink" Target="https://doi.org/10.1038/ismej.2007.46" TargetMode="External"/><Relationship Id="rId97" Type="http://schemas.openxmlformats.org/officeDocument/2006/relationships/hyperlink" Target="https://doi.org/10.1101/gr.186072.114" TargetMode="External"/><Relationship Id="rId104" Type="http://schemas.openxmlformats.org/officeDocument/2006/relationships/hyperlink" Target="https://doi.org/10.1099/00207713-52-1-187" TargetMode="External"/><Relationship Id="rId120" Type="http://schemas.openxmlformats.org/officeDocument/2006/relationships/hyperlink" Target="https://doi.org/10.3389/fmicb.2012.00354" TargetMode="External"/><Relationship Id="rId125" Type="http://schemas.openxmlformats.org/officeDocument/2006/relationships/hyperlink" Target="https://doi.org/10.1186/1471-2105-11-538" TargetMode="External"/><Relationship Id="rId141" Type="http://schemas.openxmlformats.org/officeDocument/2006/relationships/hyperlink" Target="https://doi.org/10.1093/nar/gkt1178" TargetMode="External"/><Relationship Id="rId7" Type="http://schemas.openxmlformats.org/officeDocument/2006/relationships/image" Target="media/image1.jpeg"/><Relationship Id="rId71" Type="http://schemas.openxmlformats.org/officeDocument/2006/relationships/hyperlink" Target="https://doi.org/10.5507/fot.2020.006" TargetMode="External"/><Relationship Id="rId92" Type="http://schemas.openxmlformats.org/officeDocument/2006/relationships/hyperlink" Target="https://doi.org/10.1016/j.cub.2016.11.056" TargetMode="External"/><Relationship Id="rId2" Type="http://schemas.openxmlformats.org/officeDocument/2006/relationships/styles" Target="styles.xml"/><Relationship Id="rId29" Type="http://schemas.openxmlformats.org/officeDocument/2006/relationships/hyperlink" Target="https://www.ncbi.nlm.nih.gov/biosample/SAMN26200805" TargetMode="External"/><Relationship Id="rId24" Type="http://schemas.openxmlformats.org/officeDocument/2006/relationships/footer" Target="footer2.xml"/><Relationship Id="rId40" Type="http://schemas.openxmlformats.org/officeDocument/2006/relationships/hyperlink" Target="https://www.ncbi.nlm.nih.gov/biosample/SAMN26200802" TargetMode="External"/><Relationship Id="rId45" Type="http://schemas.openxmlformats.org/officeDocument/2006/relationships/image" Target="media/image9.png"/><Relationship Id="rId66" Type="http://schemas.openxmlformats.org/officeDocument/2006/relationships/hyperlink" Target="https://doi.org/10.1128/mSystems.00498-19" TargetMode="External"/><Relationship Id="rId87" Type="http://schemas.openxmlformats.org/officeDocument/2006/relationships/hyperlink" Target="https://doi.org/10.1093/bioinformatics/btz848" TargetMode="External"/><Relationship Id="rId110" Type="http://schemas.openxmlformats.org/officeDocument/2006/relationships/hyperlink" Target="https://doi.org/10.1186/s12862-015-0286-4" TargetMode="External"/><Relationship Id="rId115" Type="http://schemas.openxmlformats.org/officeDocument/2006/relationships/hyperlink" Target="https://doi.org/10.1074/jbc.C111.219022" TargetMode="External"/><Relationship Id="rId131" Type="http://schemas.openxmlformats.org/officeDocument/2006/relationships/hyperlink" Target="https://doi.org/10.7717/peerj.4320" TargetMode="External"/><Relationship Id="rId136" Type="http://schemas.openxmlformats.org/officeDocument/2006/relationships/hyperlink" Target="https://doi.org/10.1007/978-1-61779-361-5_15" TargetMode="External"/><Relationship Id="rId61" Type="http://schemas.openxmlformats.org/officeDocument/2006/relationships/hyperlink" Target="https://doi.org/10.1111/j.1472-4669.2011.00296.x" TargetMode="External"/><Relationship Id="rId82" Type="http://schemas.openxmlformats.org/officeDocument/2006/relationships/hyperlink" Target="https://doi.org/10.1007/s00248-018-1267-0" TargetMode="External"/><Relationship Id="rId19" Type="http://schemas.openxmlformats.org/officeDocument/2006/relationships/hyperlink" Target="mailto:trinityh@umn.edu" TargetMode="External"/><Relationship Id="rId14" Type="http://schemas.openxmlformats.org/officeDocument/2006/relationships/image" Target="media/image4.png"/><Relationship Id="rId30" Type="http://schemas.openxmlformats.org/officeDocument/2006/relationships/hyperlink" Target="https://www.ncbi.nlm.nih.gov/biosample/SAMN26200807" TargetMode="External"/><Relationship Id="rId35" Type="http://schemas.openxmlformats.org/officeDocument/2006/relationships/hyperlink" Target="https://www.ncbi.nlm.nih.gov/biosample/SAMN26200798" TargetMode="External"/><Relationship Id="rId56" Type="http://schemas.openxmlformats.org/officeDocument/2006/relationships/hyperlink" Target="https://doi.org/10.1038/ismej.2010.76" TargetMode="External"/><Relationship Id="rId77" Type="http://schemas.openxmlformats.org/officeDocument/2006/relationships/hyperlink" Target="https://doi.org/10.1038/ismej.2007.46" TargetMode="External"/><Relationship Id="rId100" Type="http://schemas.openxmlformats.org/officeDocument/2006/relationships/hyperlink" Target="https://doi.org/10.1038/s41564-020-00834-3" TargetMode="External"/><Relationship Id="rId105" Type="http://schemas.openxmlformats.org/officeDocument/2006/relationships/hyperlink" Target="https://doi.org/10.1128/JB.01610-09" TargetMode="External"/><Relationship Id="rId126" Type="http://schemas.openxmlformats.org/officeDocument/2006/relationships/hyperlink" Target="https://doi.org/10.1038/s41467-018-07641-9" TargetMode="External"/><Relationship Id="rId8" Type="http://schemas.openxmlformats.org/officeDocument/2006/relationships/hyperlink" Target="https://crossmark.crossref.org/dialog/?doi=10.1128/msystems.00317-22&amp;domain=pdf&amp;date_stamp=2022-8-18" TargetMode="External"/><Relationship Id="rId51" Type="http://schemas.openxmlformats.org/officeDocument/2006/relationships/hyperlink" Target="https://doi.org/10.1111/gbi.12322" TargetMode="External"/><Relationship Id="rId72" Type="http://schemas.openxmlformats.org/officeDocument/2006/relationships/hyperlink" Target="https://doi.org/10.1038/345063a0" TargetMode="External"/><Relationship Id="rId93" Type="http://schemas.openxmlformats.org/officeDocument/2006/relationships/hyperlink" Target="https://doi.org/10.1016/j.chemgeo.2010.11.022" TargetMode="External"/><Relationship Id="rId98" Type="http://schemas.openxmlformats.org/officeDocument/2006/relationships/hyperlink" Target="https://doi.org/10.1111/1462-2920.14806" TargetMode="External"/><Relationship Id="rId121" Type="http://schemas.openxmlformats.org/officeDocument/2006/relationships/hyperlink" Target="https://doi.org/10.1111/gbi.12219" TargetMode="External"/><Relationship Id="rId142" Type="http://schemas.openxmlformats.org/officeDocument/2006/relationships/hyperlink" Target="https://doi.org/10.1039/C5AY02550H" TargetMode="External"/><Relationship Id="rId3" Type="http://schemas.openxmlformats.org/officeDocument/2006/relationships/settings" Target="settings.xml"/><Relationship Id="rId25" Type="http://schemas.openxmlformats.org/officeDocument/2006/relationships/image" Target="media/image5.jpeg"/><Relationship Id="rId46" Type="http://schemas.openxmlformats.org/officeDocument/2006/relationships/image" Target="media/image10.jpeg"/><Relationship Id="rId67" Type="http://schemas.openxmlformats.org/officeDocument/2006/relationships/hyperlink" Target="https://doi.org/10.1098/rstb.2006.1919" TargetMode="External"/><Relationship Id="rId116" Type="http://schemas.openxmlformats.org/officeDocument/2006/relationships/hyperlink" Target="https://doi.org/10.1093/nar/gkaa1123" TargetMode="External"/><Relationship Id="rId137" Type="http://schemas.openxmlformats.org/officeDocument/2006/relationships/hyperlink" Target="https://doi.org/10.1093/nar/gky1085" TargetMode="External"/><Relationship Id="rId20" Type="http://schemas.openxmlformats.org/officeDocument/2006/relationships/hyperlink" Target="https://creativecommons.org/licenses/by/4.0/" TargetMode="External"/><Relationship Id="rId41" Type="http://schemas.openxmlformats.org/officeDocument/2006/relationships/hyperlink" Target="https://www.ncbi.nlm.nih.gov/biosample/SAMN26200809" TargetMode="External"/><Relationship Id="rId62" Type="http://schemas.openxmlformats.org/officeDocument/2006/relationships/hyperlink" Target="https://doi.org/10.3389/fmicb.2020.00077" TargetMode="External"/><Relationship Id="rId83" Type="http://schemas.openxmlformats.org/officeDocument/2006/relationships/hyperlink" Target="https://doi.org/10.1038/ismej.2016.173" TargetMode="External"/><Relationship Id="rId88" Type="http://schemas.openxmlformats.org/officeDocument/2006/relationships/hyperlink" Target="https://doi.org/10.1038/nbt.4229" TargetMode="External"/><Relationship Id="rId111" Type="http://schemas.openxmlformats.org/officeDocument/2006/relationships/hyperlink" Target="https://doi.org/10.1007/s00709-018-1317-y" TargetMode="External"/><Relationship Id="rId132" Type="http://schemas.openxmlformats.org/officeDocument/2006/relationships/hyperlink" Target="https://doi.org/10.7717/peerj.4320" TargetMode="External"/><Relationship Id="rId15" Type="http://schemas.openxmlformats.org/officeDocument/2006/relationships/hyperlink" Target="https://orcid.org/0000-0002-3395-8843" TargetMode="External"/><Relationship Id="rId36" Type="http://schemas.openxmlformats.org/officeDocument/2006/relationships/hyperlink" Target="https://www.ncbi.nlm.nih.gov/biosample/SAMN26200799" TargetMode="External"/><Relationship Id="rId57" Type="http://schemas.openxmlformats.org/officeDocument/2006/relationships/hyperlink" Target="https://doi.org/10.1126/science.179.4072.480" TargetMode="External"/><Relationship Id="rId106" Type="http://schemas.openxmlformats.org/officeDocument/2006/relationships/hyperlink" Target="https://doi.org/10.1038/ismej.2007.117" TargetMode="External"/><Relationship Id="rId127" Type="http://schemas.openxmlformats.org/officeDocument/2006/relationships/hyperlink" Target="https://sourceforge.net/projects/bbmap/" TargetMode="External"/><Relationship Id="rId10" Type="http://schemas.openxmlformats.org/officeDocument/2006/relationships/footer" Target="footer1.xml"/><Relationship Id="rId31" Type="http://schemas.openxmlformats.org/officeDocument/2006/relationships/hyperlink" Target="https://www.ncbi.nlm.nih.gov/biosample/SAMN26200794" TargetMode="External"/><Relationship Id="rId52" Type="http://schemas.openxmlformats.org/officeDocument/2006/relationships/hyperlink" Target="https://doi.org/10.1111/gbi.12322" TargetMode="External"/><Relationship Id="rId73" Type="http://schemas.openxmlformats.org/officeDocument/2006/relationships/hyperlink" Target="https://doi.org/10.1128/AEM.66.3.1038-1049.2000" TargetMode="External"/><Relationship Id="rId78" Type="http://schemas.openxmlformats.org/officeDocument/2006/relationships/hyperlink" Target="https://doi.org/10.1038/ismej.2010.96" TargetMode="External"/><Relationship Id="rId94" Type="http://schemas.openxmlformats.org/officeDocument/2006/relationships/hyperlink" Target="https://doi.org/10.3389/fmicb.2012.00221" TargetMode="External"/><Relationship Id="rId99" Type="http://schemas.openxmlformats.org/officeDocument/2006/relationships/hyperlink" Target="https://doi.org/10.1111/1462-2920.14806" TargetMode="External"/><Relationship Id="rId101" Type="http://schemas.openxmlformats.org/officeDocument/2006/relationships/hyperlink" Target="https://doi.org/10.1186/s13059-020-02195-w" TargetMode="External"/><Relationship Id="rId122" Type="http://schemas.openxmlformats.org/officeDocument/2006/relationships/hyperlink" Target="https://doi.org/10.1038/s41396-018-0048-6" TargetMode="External"/><Relationship Id="rId143" Type="http://schemas.openxmlformats.org/officeDocument/2006/relationships/hyperlink" Target="https://doi.org/10.1002/0471250953.bi0313s48" TargetMode="External"/><Relationship Id="rId4" Type="http://schemas.openxmlformats.org/officeDocument/2006/relationships/webSettings" Target="webSettings.xml"/><Relationship Id="rId9" Type="http://schemas.openxmlformats.org/officeDocument/2006/relationships/image" Target="media/image2.jpeg"/><Relationship Id="rId26" Type="http://schemas.openxmlformats.org/officeDocument/2006/relationships/hyperlink" Target="https://www.ncbi.nlm.nih.gov/biosample/SAMN26200800" TargetMode="External"/><Relationship Id="rId47" Type="http://schemas.openxmlformats.org/officeDocument/2006/relationships/hyperlink" Target="https://www.ncbi.nlm.nih.gov/bioproject/?term=PRJNA807728" TargetMode="External"/><Relationship Id="rId68" Type="http://schemas.openxmlformats.org/officeDocument/2006/relationships/hyperlink" Target="https://doi.org/10.1128/AEM.72.1.544-550.2006" TargetMode="External"/><Relationship Id="rId89" Type="http://schemas.openxmlformats.org/officeDocument/2006/relationships/hyperlink" Target="https://www.ncbi.nlm.nih.gov/nuccore/PHFO00000000" TargetMode="External"/><Relationship Id="rId112" Type="http://schemas.openxmlformats.org/officeDocument/2006/relationships/hyperlink" Target="https://doi.org/10.1007/s00709-018-1317-y" TargetMode="External"/><Relationship Id="rId133" Type="http://schemas.openxmlformats.org/officeDocument/2006/relationships/hyperlink" Target="https://doi.org/10.1016/S0022-2836(05)80360-2" TargetMode="External"/><Relationship Id="rId16" Type="http://schemas.openxmlformats.org/officeDocument/2006/relationships/hyperlink" Target="https://orcid.org/0000-0002-2282-4655" TargetMode="External"/><Relationship Id="rId37" Type="http://schemas.openxmlformats.org/officeDocument/2006/relationships/hyperlink" Target="https://www.ncbi.nlm.nih.gov/biosample/SAMN26200806" TargetMode="External"/><Relationship Id="rId58" Type="http://schemas.openxmlformats.org/officeDocument/2006/relationships/hyperlink" Target="https://doi.org/10.1126/science.179.4072.480" TargetMode="External"/><Relationship Id="rId79" Type="http://schemas.openxmlformats.org/officeDocument/2006/relationships/hyperlink" Target="https://doi.org/10.1038/ismej.2010.96" TargetMode="External"/><Relationship Id="rId102" Type="http://schemas.openxmlformats.org/officeDocument/2006/relationships/hyperlink" Target="https://doi.org/10.3389/fgene.2020.568223" TargetMode="External"/><Relationship Id="rId123" Type="http://schemas.openxmlformats.org/officeDocument/2006/relationships/hyperlink" Target="https://doi.org/10.1038/s41396-018-0048-6" TargetMode="External"/><Relationship Id="rId14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doi.org/10.1128/msystems.00317-22" TargetMode="External"/><Relationship Id="rId1" Type="http://schemas.openxmlformats.org/officeDocument/2006/relationships/hyperlink" Target="https://doi.org/10.1128/msystems.00317-22"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doi.org/10.1128/msystems.00317-22" TargetMode="External"/><Relationship Id="rId1" Type="http://schemas.openxmlformats.org/officeDocument/2006/relationships/hyperlink" Target="https://doi.org/10.1128/msystems.00317-22"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journals.asm.org/journal/msystems" TargetMode="External"/><Relationship Id="rId1" Type="http://schemas.openxmlformats.org/officeDocument/2006/relationships/hyperlink" Target="https://journals.asm.org/journal/m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13644</Words>
  <Characters>73682</Characters>
  <Application>Microsoft Office Word</Application>
  <DocSecurity>0</DocSecurity>
  <Lines>614</Lines>
  <Paragraphs>174</Paragraphs>
  <ScaleCrop>false</ScaleCrop>
  <Company/>
  <LinksUpToDate>false</LinksUpToDate>
  <CharactersWithSpaces>87152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Distribution and Genomic Variation of Thermophilic Cyanobacteria in Diverse Microbial Mats at the Upper Temperature Limits of Photosynthesis</dc:title>
  <dc:subject>Research Article</dc:subject>
  <dc:creator>Eric D. Kees</dc:creator>
  <cp:keywords>cyanobacteria; Synechococcus; photosynthesis; metagenomes; metagenome assembled genomes; MAGs; microbial mats; hot springs; nitrogen fixation; ecotypes</cp:keywords>
  <cp:lastModifiedBy>João Pedro Rocha</cp:lastModifiedBy>
  <cp:revision>3</cp:revision>
  <dcterms:created xsi:type="dcterms:W3CDTF">2026-01-29T17:47:00Z</dcterms:created>
  <dcterms:modified xsi:type="dcterms:W3CDTF">2026-01-29T18:08:00Z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2020-11-17T00:00:00Z</vt:filetime>
  </property>
  <property fmtid="{D5CDD505-2E9C-101B-9397-08002B2CF9AE}" pid="3" name="LastSaved">
    <vt:filetime>2026-01-29T00:00:00Z</vt:filetime>
  </property>
  <property fmtid="{D5CDD505-2E9C-101B-9397-08002B2CF9AE}" pid="4" name="Producer">
    <vt:lpwstr>Adobe LiveCycle PDF Generator; modified using iText® 5.5.13.2 ©2000-2020 iText Group NV (AGPL-version)</vt:lpwstr>
  </property>
</Properties>
</file>