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E1" w:rsidRPr="00AE3E58" w:rsidRDefault="00AF0BE1" w:rsidP="00AF0BE1">
      <w:pPr>
        <w:pStyle w:val="Ttulo"/>
        <w:jc w:val="left"/>
        <w:rPr>
          <w:rFonts w:asciiTheme="minorHAnsi" w:hAnsiTheme="minorHAnsi"/>
          <w:sz w:val="24"/>
          <w:szCs w:val="24"/>
        </w:rPr>
      </w:pPr>
      <w:proofErr w:type="spellStart"/>
      <w:r w:rsidRPr="00AE3E58">
        <w:rPr>
          <w:rFonts w:asciiTheme="minorHAnsi" w:hAnsiTheme="minorHAnsi"/>
          <w:b/>
          <w:sz w:val="24"/>
          <w:szCs w:val="24"/>
        </w:rPr>
        <w:t>Aluno</w:t>
      </w:r>
      <w:proofErr w:type="spellEnd"/>
      <w:r w:rsidR="00AE3E58" w:rsidRPr="00AE3E58">
        <w:rPr>
          <w:rFonts w:asciiTheme="minorHAnsi" w:hAnsiTheme="minorHAnsi"/>
          <w:b/>
          <w:sz w:val="24"/>
          <w:szCs w:val="24"/>
        </w:rPr>
        <w:t xml:space="preserve">: </w:t>
      </w:r>
      <w:r w:rsidR="00AE3E58" w:rsidRPr="00AE3E58">
        <w:rPr>
          <w:rFonts w:asciiTheme="minorHAnsi" w:hAnsiTheme="minorHAnsi"/>
          <w:sz w:val="24"/>
          <w:szCs w:val="24"/>
        </w:rPr>
        <w:t>João Pedro Araújo Teixeira</w:t>
      </w:r>
    </w:p>
    <w:p w:rsidR="00AE3E58" w:rsidRPr="00AE3E58" w:rsidRDefault="00AE3E58" w:rsidP="00AE3E58">
      <w:pPr>
        <w:pStyle w:val="Corpodetexto"/>
      </w:pPr>
      <w:r w:rsidRPr="00AE3E58">
        <w:rPr>
          <w:b/>
        </w:rPr>
        <w:t xml:space="preserve">RA: </w:t>
      </w:r>
      <w:r w:rsidRPr="00AE3E58">
        <w:t>252506</w:t>
      </w:r>
    </w:p>
    <w:p w:rsidR="008E6D33" w:rsidRDefault="00BB7DCB">
      <w:pPr>
        <w:pStyle w:val="Ttulo"/>
      </w:pPr>
      <w:r>
        <w:t>Atividade_Pratica02</w:t>
      </w:r>
    </w:p>
    <w:p w:rsidR="008E6D33" w:rsidRDefault="00BB7DCB">
      <w:pPr>
        <w:pStyle w:val="Data"/>
      </w:pPr>
      <w:r>
        <w:t>2025-09-19</w:t>
      </w:r>
    </w:p>
    <w:p w:rsidR="008E6D33" w:rsidRDefault="00BB7DCB">
      <w:pPr>
        <w:pStyle w:val="SourceCode"/>
      </w:pPr>
      <w:r>
        <w:rPr>
          <w:rStyle w:val="NormalTok"/>
        </w:rPr>
        <w:t xml:space="preserve">generos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"Ação"</w:t>
      </w:r>
      <w:r>
        <w:rPr>
          <w:rStyle w:val="NormalTok"/>
        </w:rPr>
        <w:t xml:space="preserve">, </w:t>
      </w:r>
      <w:r>
        <w:rPr>
          <w:rStyle w:val="StringTok"/>
        </w:rPr>
        <w:t>"Comédia"</w:t>
      </w:r>
      <w:r>
        <w:rPr>
          <w:rStyle w:val="NormalTok"/>
        </w:rPr>
        <w:t xml:space="preserve">, </w:t>
      </w:r>
      <w:r>
        <w:rPr>
          <w:rStyle w:val="StringTok"/>
        </w:rPr>
        <w:t>"Drama"</w:t>
      </w:r>
      <w:r>
        <w:rPr>
          <w:rStyle w:val="NormalTok"/>
        </w:rPr>
        <w:t xml:space="preserve">, </w:t>
      </w:r>
      <w:r>
        <w:rPr>
          <w:rStyle w:val="StringTok"/>
        </w:rPr>
        <w:t>"Animação"</w:t>
      </w:r>
      <w:r>
        <w:rPr>
          <w:rStyle w:val="NormalTok"/>
        </w:rPr>
        <w:t xml:space="preserve">) </w:t>
      </w:r>
      <w:r>
        <w:rPr>
          <w:rStyle w:val="CommentTok"/>
        </w:rPr>
        <w:t># Gêneros dos filmes</w:t>
      </w:r>
      <w:r>
        <w:br/>
      </w:r>
      <w:r>
        <w:rPr>
          <w:rStyle w:val="NormalTok"/>
        </w:rPr>
        <w:t xml:space="preserve">bilheteria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820</w:t>
      </w:r>
      <w:r>
        <w:rPr>
          <w:rStyle w:val="NormalTok"/>
        </w:rPr>
        <w:t xml:space="preserve">, </w:t>
      </w:r>
      <w:r>
        <w:rPr>
          <w:rStyle w:val="DecValTok"/>
        </w:rPr>
        <w:t>460</w:t>
      </w:r>
      <w:r>
        <w:rPr>
          <w:rStyle w:val="NormalTok"/>
        </w:rPr>
        <w:t xml:space="preserve">, </w:t>
      </w:r>
      <w:r>
        <w:rPr>
          <w:rStyle w:val="DecValTok"/>
        </w:rPr>
        <w:t>530</w:t>
      </w:r>
      <w:r>
        <w:rPr>
          <w:rStyle w:val="NormalTok"/>
        </w:rPr>
        <w:t xml:space="preserve">, </w:t>
      </w:r>
      <w:r>
        <w:rPr>
          <w:rStyle w:val="DecValTok"/>
        </w:rPr>
        <w:t>690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nota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8.6</w:t>
      </w:r>
      <w:r>
        <w:rPr>
          <w:rStyle w:val="NormalTok"/>
        </w:rPr>
        <w:t xml:space="preserve">, </w:t>
      </w:r>
      <w:r>
        <w:rPr>
          <w:rStyle w:val="FloatTok"/>
        </w:rPr>
        <w:t>7.1</w:t>
      </w:r>
      <w:r>
        <w:rPr>
          <w:rStyle w:val="NormalTok"/>
        </w:rPr>
        <w:t xml:space="preserve">, </w:t>
      </w:r>
      <w:r>
        <w:rPr>
          <w:rStyle w:val="FloatTok"/>
        </w:rPr>
        <w:t>7.8</w:t>
      </w:r>
      <w:r>
        <w:rPr>
          <w:rStyle w:val="NormalTok"/>
        </w:rPr>
        <w:t xml:space="preserve">, </w:t>
      </w:r>
      <w:r>
        <w:rPr>
          <w:rStyle w:val="FloatTok"/>
        </w:rPr>
        <w:t>8.2</w:t>
      </w:r>
      <w:r>
        <w:rPr>
          <w:rStyle w:val="NormalTok"/>
        </w:rPr>
        <w:t>)</w:t>
      </w:r>
    </w:p>
    <w:p w:rsidR="008E6D33" w:rsidRDefault="00BB7DCB">
      <w:pPr>
        <w:pStyle w:val="SourceCode"/>
      </w:pPr>
      <w:r>
        <w:rPr>
          <w:rStyle w:val="NormalTok"/>
        </w:rPr>
        <w:t xml:space="preserve">filmes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generos =</w:t>
      </w:r>
      <w:r>
        <w:rPr>
          <w:rStyle w:val="NormalTok"/>
        </w:rPr>
        <w:t xml:space="preserve"> generos,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bilheteria =</w:t>
      </w:r>
      <w:r>
        <w:rPr>
          <w:rStyle w:val="NormalTok"/>
        </w:rPr>
        <w:t xml:space="preserve"> bilheteria,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nota =</w:t>
      </w:r>
      <w:r>
        <w:rPr>
          <w:rStyle w:val="NormalTok"/>
        </w:rPr>
        <w:t xml:space="preserve"> nota</w:t>
      </w:r>
      <w:r>
        <w:br/>
      </w:r>
      <w:r>
        <w:rPr>
          <w:rStyle w:val="NormalTok"/>
        </w:rPr>
        <w:t xml:space="preserve">  )</w:t>
      </w:r>
    </w:p>
    <w:p w:rsidR="008E6D33" w:rsidRDefault="00BB7DCB">
      <w:pPr>
        <w:pStyle w:val="SourceCode"/>
      </w:pPr>
      <w:r>
        <w:rPr>
          <w:rStyle w:val="CommentTok"/>
        </w:rPr>
        <w:t>#bilheteria</w:t>
      </w:r>
      <w:r>
        <w:br/>
      </w:r>
      <w:r>
        <w:rPr>
          <w:rStyle w:val="NormalTok"/>
        </w:rPr>
        <w:t xml:space="preserve">media_bilheteria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(filmes</w:t>
      </w:r>
      <w:r>
        <w:rPr>
          <w:rStyle w:val="SpecialCharTok"/>
        </w:rPr>
        <w:t>$</w:t>
      </w:r>
      <w:r>
        <w:rPr>
          <w:rStyle w:val="NormalTok"/>
        </w:rPr>
        <w:t>bilheteria)</w:t>
      </w:r>
      <w:r>
        <w:br/>
      </w:r>
      <w:r>
        <w:rPr>
          <w:rStyle w:val="NormalTok"/>
        </w:rPr>
        <w:t xml:space="preserve">mediana_bilheteria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(filmes</w:t>
      </w:r>
      <w:r>
        <w:rPr>
          <w:rStyle w:val="SpecialCharTok"/>
        </w:rPr>
        <w:t>$</w:t>
      </w:r>
      <w:r>
        <w:rPr>
          <w:rStyle w:val="NormalTok"/>
        </w:rPr>
        <w:t>bilheteria)</w:t>
      </w:r>
      <w:r>
        <w:br/>
      </w:r>
      <w:r>
        <w:rPr>
          <w:rStyle w:val="NormalTok"/>
        </w:rPr>
        <w:t xml:space="preserve">desvio_bilheteria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(filmes</w:t>
      </w:r>
      <w:r>
        <w:rPr>
          <w:rStyle w:val="SpecialCharTok"/>
        </w:rPr>
        <w:t>$</w:t>
      </w:r>
      <w:r>
        <w:rPr>
          <w:rStyle w:val="NormalTok"/>
        </w:rPr>
        <w:t>bilheteria)</w:t>
      </w:r>
      <w:r>
        <w:br/>
      </w:r>
      <w:r>
        <w:rPr>
          <w:rStyle w:val="NormalTok"/>
        </w:rPr>
        <w:t xml:space="preserve">top_bilheteria </w:t>
      </w:r>
      <w:r>
        <w:rPr>
          <w:rStyle w:val="OtherTok"/>
        </w:rPr>
        <w:t>&lt;-</w:t>
      </w:r>
      <w:r>
        <w:rPr>
          <w:rStyle w:val="NormalTok"/>
        </w:rPr>
        <w:t xml:space="preserve"> filmes</w:t>
      </w:r>
      <w:r>
        <w:rPr>
          <w:rStyle w:val="SpecialCharTok"/>
        </w:rPr>
        <w:t>$</w:t>
      </w:r>
      <w:r>
        <w:rPr>
          <w:rStyle w:val="NormalTok"/>
        </w:rPr>
        <w:t>generos[</w:t>
      </w:r>
      <w:r>
        <w:rPr>
          <w:rStyle w:val="FunctionTok"/>
        </w:rPr>
        <w:t>which.max</w:t>
      </w:r>
      <w:r>
        <w:rPr>
          <w:rStyle w:val="NormalTok"/>
        </w:rPr>
        <w:t>(filmes</w:t>
      </w:r>
      <w:r>
        <w:rPr>
          <w:rStyle w:val="SpecialCharTok"/>
        </w:rPr>
        <w:t>$</w:t>
      </w:r>
      <w:r>
        <w:rPr>
          <w:rStyle w:val="NormalTok"/>
        </w:rPr>
        <w:t>bilheteria)]</w:t>
      </w:r>
      <w:r>
        <w:br/>
      </w:r>
      <w:r>
        <w:br/>
      </w:r>
      <w:r>
        <w:rPr>
          <w:rStyle w:val="CommentTok"/>
        </w:rPr>
        <w:t># Notas</w:t>
      </w:r>
      <w:r>
        <w:br/>
      </w:r>
      <w:r>
        <w:rPr>
          <w:rStyle w:val="NormalTok"/>
        </w:rPr>
        <w:t xml:space="preserve">media_notas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(filmes</w:t>
      </w:r>
      <w:r>
        <w:rPr>
          <w:rStyle w:val="SpecialCharTok"/>
        </w:rPr>
        <w:t>$</w:t>
      </w:r>
      <w:r>
        <w:rPr>
          <w:rStyle w:val="NormalTok"/>
        </w:rPr>
        <w:t>nota)</w:t>
      </w:r>
      <w:r>
        <w:br/>
      </w:r>
      <w:r>
        <w:rPr>
          <w:rStyle w:val="NormalTok"/>
        </w:rPr>
        <w:t xml:space="preserve">mediana_notas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(filmes</w:t>
      </w:r>
      <w:r>
        <w:rPr>
          <w:rStyle w:val="SpecialCharTok"/>
        </w:rPr>
        <w:t>$</w:t>
      </w:r>
      <w:r>
        <w:rPr>
          <w:rStyle w:val="NormalTok"/>
        </w:rPr>
        <w:t>nota)</w:t>
      </w:r>
    </w:p>
    <w:p w:rsidR="008E6D33" w:rsidRPr="00AE3E58" w:rsidRDefault="00BB7DCB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 xml:space="preserve">old_par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no.readonly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CommentTok"/>
        </w:rPr>
        <w:t>#margens: bottom, left, top, right</w:t>
      </w:r>
      <w:r>
        <w:br/>
      </w:r>
      <w:r>
        <w:rPr>
          <w:rStyle w:val="NormalTok"/>
        </w:rPr>
        <w:t xml:space="preserve">bp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filmes</w:t>
      </w:r>
      <w:r>
        <w:rPr>
          <w:rStyle w:val="SpecialCharTok"/>
        </w:rPr>
        <w:t>$</w:t>
      </w:r>
      <w:r>
        <w:rPr>
          <w:rStyle w:val="NormalTok"/>
        </w:rPr>
        <w:t>bilheteria,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names.arg =</w:t>
      </w:r>
      <w:r>
        <w:rPr>
          <w:rStyle w:val="NormalTok"/>
        </w:rPr>
        <w:t xml:space="preserve"> filmes</w:t>
      </w:r>
      <w:r>
        <w:rPr>
          <w:rStyle w:val="SpecialCharTok"/>
        </w:rPr>
        <w:t>$</w:t>
      </w:r>
      <w:r>
        <w:rPr>
          <w:rStyle w:val="NormalTok"/>
        </w:rPr>
        <w:t>generos,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las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Posição do rótulo do eixo x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"Gênero</w:t>
      </w:r>
      <w:r>
        <w:rPr>
          <w:rStyle w:val="StringTok"/>
        </w:rPr>
        <w:t>s mais populares do cinema"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"Milhares de ingressos"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"gold"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</w:p>
    <w:p w:rsidR="008E6D33" w:rsidRDefault="00BB7DCB" w:rsidP="00BB7DCB">
      <w:pPr>
        <w:pStyle w:val="FirstParagraph"/>
        <w:jc w:val="center"/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tividade_Prática02_files/figure-docx/Gráfico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E58" w:rsidRPr="00A05D2B" w:rsidRDefault="00A05D2B" w:rsidP="00AE3E58">
      <w:pPr>
        <w:pStyle w:val="Corpodetexto"/>
        <w:rPr>
          <w:rFonts w:asciiTheme="majorHAnsi" w:hAnsiTheme="majorHAnsi"/>
          <w:b/>
        </w:rPr>
      </w:pPr>
      <w:proofErr w:type="spellStart"/>
      <w:r w:rsidRPr="00A05D2B">
        <w:rPr>
          <w:rFonts w:asciiTheme="majorHAnsi" w:hAnsiTheme="majorHAnsi"/>
          <w:b/>
        </w:rPr>
        <w:t>Análise</w:t>
      </w:r>
      <w:proofErr w:type="spellEnd"/>
      <w:r w:rsidRPr="00A05D2B">
        <w:rPr>
          <w:rFonts w:asciiTheme="majorHAnsi" w:hAnsiTheme="majorHAnsi"/>
          <w:b/>
        </w:rPr>
        <w:t xml:space="preserve">: </w:t>
      </w:r>
    </w:p>
    <w:p w:rsidR="00A05D2B" w:rsidRDefault="00A05D2B" w:rsidP="00AE3E58">
      <w:pPr>
        <w:pStyle w:val="Corpodetexto"/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</w:pPr>
      <w:r w:rsidRPr="00A05D2B">
        <w:rPr>
          <w:rFonts w:ascii="Arial" w:hAnsi="Arial" w:cs="Arial"/>
          <w:spacing w:val="3"/>
          <w:sz w:val="21"/>
          <w:szCs w:val="21"/>
        </w:rPr>
        <w:br/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Quais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gêneros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estão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acima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e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abaixo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da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mediana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de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ingressos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? O que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isso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revela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sobre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o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padrão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de </w:t>
      </w:r>
      <w:proofErr w:type="spellStart"/>
      <w:proofErr w:type="gram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venda</w:t>
      </w:r>
      <w:proofErr w:type="spellEnd"/>
      <w:proofErr w:type="gram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?</w:t>
      </w:r>
    </w:p>
    <w:p w:rsidR="00A05D2B" w:rsidRPr="00A05D2B" w:rsidRDefault="00A05D2B" w:rsidP="00AE3E58">
      <w:pPr>
        <w:pStyle w:val="Corpodetexto"/>
        <w:rPr>
          <w:rFonts w:ascii="Arial" w:hAnsi="Arial" w:cs="Arial"/>
          <w:spacing w:val="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Comédia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e Drama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são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os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gêneros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que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estão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baixo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da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mediana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ingressos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enquanto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Ação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Animação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está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acima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nos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revelando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preferência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público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pelos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dois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gêneros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com a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maior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bilheteria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.</w:t>
      </w:r>
    </w:p>
    <w:p w:rsidR="00A05D2B" w:rsidRDefault="00A05D2B" w:rsidP="00AE3E58">
      <w:pPr>
        <w:pStyle w:val="Corpodetexto"/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</w:pPr>
      <w:r w:rsidRPr="00A05D2B">
        <w:rPr>
          <w:rFonts w:ascii="Arial" w:hAnsi="Arial" w:cs="Arial"/>
          <w:b/>
          <w:spacing w:val="3"/>
          <w:sz w:val="21"/>
          <w:szCs w:val="21"/>
        </w:rPr>
        <w:br/>
      </w:r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O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desvio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padrão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indica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público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bem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distribuído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ou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concentrado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em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poucos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gêneros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?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Há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risco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de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depender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de um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só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público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?</w:t>
      </w:r>
      <w:bookmarkStart w:id="0" w:name="_GoBack"/>
      <w:bookmarkEnd w:id="0"/>
    </w:p>
    <w:p w:rsidR="00BB7DCB" w:rsidRDefault="00BB7DCB" w:rsidP="00AE3E58">
      <w:pPr>
        <w:pStyle w:val="Corpodetexto"/>
        <w:rPr>
          <w:rFonts w:ascii="Arial" w:hAnsi="Arial" w:cs="Arial"/>
          <w:spacing w:val="3"/>
          <w:sz w:val="21"/>
          <w:szCs w:val="21"/>
          <w:shd w:val="clear" w:color="auto" w:fill="FFFFFF"/>
        </w:rPr>
      </w:pPr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Com um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desvio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padrão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em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torno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de 161 mil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ingressos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observamos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que,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apesar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da forte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concentração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no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gênero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Ação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, a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distribuição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do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público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entre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os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outros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gêneros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ainda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é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relativamente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equilibrada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.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Isso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indica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que,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embora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o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gênero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de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Ação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tenha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uma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participação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maior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no total de </w:t>
      </w:r>
      <w:proofErr w:type="spellStart"/>
      <w:proofErr w:type="gram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vendas</w:t>
      </w:r>
      <w:proofErr w:type="spellEnd"/>
      <w:proofErr w:type="gram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não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há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uma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dependência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excessiva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de um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único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público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.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Portanto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, o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risco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de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depender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de um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único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grupo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de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espectadores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é </w:t>
      </w:r>
      <w:proofErr w:type="spellStart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moderado</w:t>
      </w:r>
      <w:proofErr w:type="spellEnd"/>
      <w:r w:rsidRP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.</w:t>
      </w:r>
    </w:p>
    <w:p w:rsidR="00A05D2B" w:rsidRDefault="00A05D2B" w:rsidP="00AE3E58">
      <w:pPr>
        <w:pStyle w:val="Corpodetexto"/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</w:pPr>
      <w:r w:rsidRPr="00A05D2B">
        <w:rPr>
          <w:rFonts w:ascii="Arial" w:hAnsi="Arial" w:cs="Arial"/>
          <w:b/>
          <w:spacing w:val="3"/>
          <w:sz w:val="21"/>
          <w:szCs w:val="21"/>
        </w:rPr>
        <w:br/>
      </w:r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Com base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em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ingressos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e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notas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do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público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quais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gêneros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você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manteria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ou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reforçaria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na</w:t>
      </w:r>
      <w:proofErr w:type="spellEnd"/>
      <w:proofErr w:type="gram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programação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para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maximizar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receita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e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satisfação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 xml:space="preserve"> do </w:t>
      </w:r>
      <w:proofErr w:type="spellStart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público</w:t>
      </w:r>
      <w:proofErr w:type="spellEnd"/>
      <w:r w:rsidRPr="00A05D2B">
        <w:rPr>
          <w:rFonts w:ascii="Arial" w:hAnsi="Arial" w:cs="Arial"/>
          <w:b/>
          <w:spacing w:val="3"/>
          <w:sz w:val="21"/>
          <w:szCs w:val="21"/>
          <w:shd w:val="clear" w:color="auto" w:fill="FFFFFF"/>
        </w:rPr>
        <w:t>?</w:t>
      </w:r>
    </w:p>
    <w:p w:rsidR="00A05D2B" w:rsidRPr="00A05D2B" w:rsidRDefault="00A05D2B" w:rsidP="00AE3E58">
      <w:pPr>
        <w:pStyle w:val="Corpodetexto"/>
      </w:pP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Ação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Animação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por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serem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os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gêneros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com a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maior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nota e </w:t>
      </w:r>
      <w:proofErr w:type="spellStart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bilheteria</w:t>
      </w:r>
      <w:proofErr w:type="spellEnd"/>
      <w:r w:rsid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 w:rsid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possuem</w:t>
      </w:r>
      <w:proofErr w:type="spellEnd"/>
      <w:r w:rsid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o </w:t>
      </w:r>
      <w:proofErr w:type="spellStart"/>
      <w:r w:rsid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maior</w:t>
      </w:r>
      <w:proofErr w:type="spellEnd"/>
      <w:r w:rsid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potêncial</w:t>
      </w:r>
      <w:proofErr w:type="spellEnd"/>
      <w:r w:rsid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para maximizer a </w:t>
      </w:r>
      <w:proofErr w:type="spellStart"/>
      <w:r w:rsid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receita</w:t>
      </w:r>
      <w:proofErr w:type="spellEnd"/>
      <w:r w:rsid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e a </w:t>
      </w:r>
      <w:proofErr w:type="spellStart"/>
      <w:r w:rsid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satisfação</w:t>
      </w:r>
      <w:proofErr w:type="spellEnd"/>
      <w:r w:rsid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 xml:space="preserve"> do </w:t>
      </w:r>
      <w:proofErr w:type="spellStart"/>
      <w:r w:rsidR="00BB7DCB">
        <w:rPr>
          <w:rFonts w:ascii="Arial" w:hAnsi="Arial" w:cs="Arial"/>
          <w:spacing w:val="3"/>
          <w:sz w:val="21"/>
          <w:szCs w:val="21"/>
          <w:shd w:val="clear" w:color="auto" w:fill="FFFFFF"/>
        </w:rPr>
        <w:t>público</w:t>
      </w:r>
      <w:proofErr w:type="spellEnd"/>
      <w:r>
        <w:rPr>
          <w:rFonts w:ascii="Arial" w:hAnsi="Arial" w:cs="Arial"/>
          <w:spacing w:val="3"/>
          <w:sz w:val="21"/>
          <w:szCs w:val="21"/>
          <w:shd w:val="clear" w:color="auto" w:fill="FFFFFF"/>
        </w:rPr>
        <w:t>.</w:t>
      </w:r>
    </w:p>
    <w:sectPr w:rsidR="00A05D2B" w:rsidRPr="00A05D2B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BFA223C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8E6D33"/>
    <w:rsid w:val="001E2EF6"/>
    <w:rsid w:val="00257DEB"/>
    <w:rsid w:val="00277E05"/>
    <w:rsid w:val="008E6D33"/>
    <w:rsid w:val="00A05D2B"/>
    <w:rsid w:val="00AE3E58"/>
    <w:rsid w:val="00AF0BE1"/>
    <w:rsid w:val="00BB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AA9C6C-6C74-4B94-9265-3A0AD191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Atividade_Pratica02</vt:lpstr>
    </vt:vector>
  </TitlesOfParts>
  <Company>Unicamp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Atividade_Pratica02</dc:title>
  <dc:creator/>
  <cp:keywords/>
  <cp:lastModifiedBy>João Pedro Araújo Teixeira</cp:lastModifiedBy>
  <cp:revision>7</cp:revision>
  <dcterms:created xsi:type="dcterms:W3CDTF">2025-09-19T01:20:00Z</dcterms:created>
  <dcterms:modified xsi:type="dcterms:W3CDTF">2025-09-19T01:34:00Z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2025-09-19</vt:lpwstr>
  </property>
  <property fmtid="{D5CDD505-2E9C-101B-9397-08002B2CF9AE}" pid="3" name="output">
    <vt:lpwstr>word_document</vt:lpwstr>
  </property>
</Properties>
</file>