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0B6F2AB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190159" w:rsidRPr="00190159">
        <w:t>Gerar relatório de lucro da fazenda por um período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6971F1A7" w:rsidR="00935BE9" w:rsidRPr="00577606" w:rsidRDefault="00F94A0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B168D13" w14:textId="77777777" w:rsidR="00935BE9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3B94CD29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2D3BE1ED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5E23F326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do relatório, inserindo as datas que marcam o período do relatório.</w:t>
            </w:r>
          </w:p>
          <w:p w14:paraId="503573C2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Gerar.</w:t>
            </w:r>
          </w:p>
          <w:p w14:paraId="0E2F5388" w14:textId="49BC3A38" w:rsidR="007E22F1" w:rsidRDefault="007E22F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352E42D1" w:rsidR="00F94A05" w:rsidRPr="00577606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826160">
    <w:abstractNumId w:val="5"/>
  </w:num>
  <w:num w:numId="2" w16cid:durableId="2012634155">
    <w:abstractNumId w:val="1"/>
  </w:num>
  <w:num w:numId="3" w16cid:durableId="1008213868">
    <w:abstractNumId w:val="4"/>
  </w:num>
  <w:num w:numId="4" w16cid:durableId="1004087810">
    <w:abstractNumId w:val="0"/>
  </w:num>
  <w:num w:numId="5" w16cid:durableId="923149553">
    <w:abstractNumId w:val="5"/>
  </w:num>
  <w:num w:numId="6" w16cid:durableId="716783587">
    <w:abstractNumId w:val="3"/>
  </w:num>
  <w:num w:numId="7" w16cid:durableId="181405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90159"/>
    <w:rsid w:val="005D2844"/>
    <w:rsid w:val="007E22F1"/>
    <w:rsid w:val="00935BE9"/>
    <w:rsid w:val="00F02C28"/>
    <w:rsid w:val="00F94A05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79E5D5E-1DDE-4811-B66D-46BA1E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2024-05-14T21:07:00Z</dcterms:modified>
</cp:coreProperties>
</file>