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1C2AF" w14:textId="6F143372" w:rsidR="002E3A35" w:rsidRPr="0060191E" w:rsidRDefault="002E3A35" w:rsidP="006019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191E">
        <w:rPr>
          <w:rFonts w:ascii="Times New Roman" w:hAnsi="Times New Roman" w:cs="Times New Roman"/>
          <w:b/>
          <w:bCs/>
          <w:sz w:val="24"/>
          <w:szCs w:val="24"/>
        </w:rPr>
        <w:t>Justificativa</w:t>
      </w:r>
    </w:p>
    <w:p w14:paraId="40BCE2CD" w14:textId="4ADAF750" w:rsidR="001A2B63" w:rsidRPr="0060191E" w:rsidRDefault="00026624" w:rsidP="00026624">
      <w:pPr>
        <w:jc w:val="both"/>
        <w:rPr>
          <w:rFonts w:ascii="Times New Roman" w:hAnsi="Times New Roman" w:cs="Times New Roman"/>
          <w:sz w:val="24"/>
          <w:szCs w:val="24"/>
        </w:rPr>
      </w:pPr>
      <w:r w:rsidRPr="0060191E">
        <w:rPr>
          <w:rFonts w:ascii="Times New Roman" w:hAnsi="Times New Roman" w:cs="Times New Roman"/>
          <w:sz w:val="24"/>
          <w:szCs w:val="24"/>
        </w:rPr>
        <w:t xml:space="preserve">No Contexto geral, trabalho mostrará que o uso de novas tecnologia como por exemplo, aplicativos diretos e clean, que visam o entendimento do usuário, interferem de forma direta nas decisões </w:t>
      </w:r>
      <w:r w:rsidR="0023276E" w:rsidRPr="0060191E">
        <w:rPr>
          <w:rFonts w:ascii="Times New Roman" w:hAnsi="Times New Roman" w:cs="Times New Roman"/>
          <w:sz w:val="24"/>
          <w:szCs w:val="24"/>
        </w:rPr>
        <w:t>de um indivíduo</w:t>
      </w:r>
      <w:r w:rsidR="00FB56D3" w:rsidRPr="0060191E">
        <w:rPr>
          <w:rFonts w:ascii="Times New Roman" w:hAnsi="Times New Roman" w:cs="Times New Roman"/>
          <w:sz w:val="24"/>
          <w:szCs w:val="24"/>
        </w:rPr>
        <w:t xml:space="preserve">, </w:t>
      </w:r>
      <w:r w:rsidR="00090448" w:rsidRPr="0060191E">
        <w:rPr>
          <w:rFonts w:ascii="Times New Roman" w:hAnsi="Times New Roman" w:cs="Times New Roman"/>
          <w:sz w:val="24"/>
          <w:szCs w:val="24"/>
        </w:rPr>
        <w:t>especialmente</w:t>
      </w:r>
      <w:r w:rsidR="00FB56D3" w:rsidRPr="0060191E">
        <w:rPr>
          <w:rFonts w:ascii="Times New Roman" w:hAnsi="Times New Roman" w:cs="Times New Roman"/>
          <w:sz w:val="24"/>
          <w:szCs w:val="24"/>
        </w:rPr>
        <w:t xml:space="preserve"> </w:t>
      </w:r>
      <w:r w:rsidR="00B77D29" w:rsidRPr="0060191E">
        <w:rPr>
          <w:rFonts w:ascii="Times New Roman" w:hAnsi="Times New Roman" w:cs="Times New Roman"/>
          <w:sz w:val="24"/>
          <w:szCs w:val="24"/>
        </w:rPr>
        <w:t>em investimentos</w:t>
      </w:r>
      <w:r w:rsidRPr="0060191E">
        <w:rPr>
          <w:rFonts w:ascii="Times New Roman" w:hAnsi="Times New Roman" w:cs="Times New Roman"/>
          <w:sz w:val="24"/>
          <w:szCs w:val="24"/>
        </w:rPr>
        <w:t>. É notório que o uso devido de tais tecnologias ou aplicações resultaram e uma e educação concreta e visionária.</w:t>
      </w:r>
    </w:p>
    <w:p w14:paraId="0AF4BD91" w14:textId="17B941E9" w:rsidR="002E3A35" w:rsidRPr="0060191E" w:rsidRDefault="00026624" w:rsidP="00026624">
      <w:pPr>
        <w:jc w:val="both"/>
        <w:rPr>
          <w:rFonts w:ascii="Times New Roman" w:hAnsi="Times New Roman" w:cs="Times New Roman"/>
          <w:sz w:val="24"/>
          <w:szCs w:val="24"/>
        </w:rPr>
      </w:pPr>
      <w:r w:rsidRPr="0060191E">
        <w:rPr>
          <w:rFonts w:ascii="Times New Roman" w:hAnsi="Times New Roman" w:cs="Times New Roman"/>
          <w:sz w:val="24"/>
          <w:szCs w:val="24"/>
        </w:rPr>
        <w:t>Vale lembra que o conhecimento correto e centrado, afet</w:t>
      </w:r>
      <w:r w:rsidR="002E3A35" w:rsidRPr="0060191E">
        <w:rPr>
          <w:rFonts w:ascii="Times New Roman" w:hAnsi="Times New Roman" w:cs="Times New Roman"/>
          <w:sz w:val="24"/>
          <w:szCs w:val="24"/>
        </w:rPr>
        <w:t xml:space="preserve">ará nas decisões de como utilizar o dinheiro, e </w:t>
      </w:r>
      <w:r w:rsidR="00090448" w:rsidRPr="0060191E">
        <w:rPr>
          <w:rFonts w:ascii="Times New Roman" w:hAnsi="Times New Roman" w:cs="Times New Roman"/>
          <w:sz w:val="24"/>
          <w:szCs w:val="24"/>
        </w:rPr>
        <w:t>investir</w:t>
      </w:r>
      <w:r w:rsidR="002E3A35" w:rsidRPr="0060191E">
        <w:rPr>
          <w:rFonts w:ascii="Times New Roman" w:hAnsi="Times New Roman" w:cs="Times New Roman"/>
          <w:sz w:val="24"/>
          <w:szCs w:val="24"/>
        </w:rPr>
        <w:t xml:space="preserve"> o mesmo. A falta da </w:t>
      </w:r>
      <w:r w:rsidR="000F5429" w:rsidRPr="0060191E">
        <w:rPr>
          <w:rFonts w:ascii="Times New Roman" w:hAnsi="Times New Roman" w:cs="Times New Roman"/>
          <w:sz w:val="24"/>
          <w:szCs w:val="24"/>
        </w:rPr>
        <w:t>educação</w:t>
      </w:r>
      <w:r w:rsidR="00A31E09" w:rsidRPr="0060191E">
        <w:rPr>
          <w:rFonts w:ascii="Times New Roman" w:hAnsi="Times New Roman" w:cs="Times New Roman"/>
          <w:sz w:val="24"/>
          <w:szCs w:val="24"/>
        </w:rPr>
        <w:t xml:space="preserve"> </w:t>
      </w:r>
      <w:r w:rsidR="000F5429" w:rsidRPr="0060191E">
        <w:rPr>
          <w:rFonts w:ascii="Times New Roman" w:hAnsi="Times New Roman" w:cs="Times New Roman"/>
          <w:sz w:val="24"/>
          <w:szCs w:val="24"/>
        </w:rPr>
        <w:t>financeira</w:t>
      </w:r>
      <w:r w:rsidR="002E3A35" w:rsidRPr="0060191E">
        <w:rPr>
          <w:rFonts w:ascii="Times New Roman" w:hAnsi="Times New Roman" w:cs="Times New Roman"/>
          <w:sz w:val="24"/>
          <w:szCs w:val="24"/>
        </w:rPr>
        <w:t xml:space="preserve"> no mundo dos investimentos, </w:t>
      </w:r>
      <w:r w:rsidR="00A31E09" w:rsidRPr="0060191E">
        <w:rPr>
          <w:rFonts w:ascii="Times New Roman" w:hAnsi="Times New Roman" w:cs="Times New Roman"/>
          <w:sz w:val="24"/>
          <w:szCs w:val="24"/>
        </w:rPr>
        <w:t>irá</w:t>
      </w:r>
      <w:r w:rsidR="002E3A35" w:rsidRPr="0060191E">
        <w:rPr>
          <w:rFonts w:ascii="Times New Roman" w:hAnsi="Times New Roman" w:cs="Times New Roman"/>
          <w:sz w:val="24"/>
          <w:szCs w:val="24"/>
        </w:rPr>
        <w:t xml:space="preserve"> levar o ciclo social a fazer o uso indevido do próprio capital, e ficarem na </w:t>
      </w:r>
      <w:r w:rsidR="005D2F25" w:rsidRPr="0060191E">
        <w:rPr>
          <w:rFonts w:ascii="Times New Roman" w:hAnsi="Times New Roman" w:cs="Times New Roman"/>
          <w:sz w:val="24"/>
          <w:szCs w:val="24"/>
        </w:rPr>
        <w:t xml:space="preserve">mesmice, não conseguindo alavancar seus rendimentos </w:t>
      </w:r>
      <w:r w:rsidR="000F5429" w:rsidRPr="0060191E">
        <w:rPr>
          <w:rFonts w:ascii="Times New Roman" w:hAnsi="Times New Roman" w:cs="Times New Roman"/>
          <w:sz w:val="24"/>
          <w:szCs w:val="24"/>
        </w:rPr>
        <w:t>ou até mesmo endividados.</w:t>
      </w:r>
    </w:p>
    <w:sectPr w:rsidR="002E3A35" w:rsidRPr="006019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24"/>
    <w:rsid w:val="0000425F"/>
    <w:rsid w:val="00026624"/>
    <w:rsid w:val="00047086"/>
    <w:rsid w:val="00090448"/>
    <w:rsid w:val="000F5429"/>
    <w:rsid w:val="0023276E"/>
    <w:rsid w:val="002E3A35"/>
    <w:rsid w:val="003334AB"/>
    <w:rsid w:val="00392C71"/>
    <w:rsid w:val="003A2E34"/>
    <w:rsid w:val="00503EE6"/>
    <w:rsid w:val="005D2F25"/>
    <w:rsid w:val="0060191E"/>
    <w:rsid w:val="00623096"/>
    <w:rsid w:val="00795FAE"/>
    <w:rsid w:val="00846872"/>
    <w:rsid w:val="009F0ACD"/>
    <w:rsid w:val="009F7861"/>
    <w:rsid w:val="00A31E09"/>
    <w:rsid w:val="00B77D29"/>
    <w:rsid w:val="00D246E0"/>
    <w:rsid w:val="00D27449"/>
    <w:rsid w:val="00FB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3E30C"/>
  <w15:chartTrackingRefBased/>
  <w15:docId w15:val="{FBB4CCCD-7234-449D-BCEE-51F05C95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2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</dc:creator>
  <cp:keywords/>
  <dc:description/>
  <cp:lastModifiedBy>João Pedro Pereira Lima</cp:lastModifiedBy>
  <cp:revision>4</cp:revision>
  <dcterms:created xsi:type="dcterms:W3CDTF">2021-08-13T03:47:00Z</dcterms:created>
  <dcterms:modified xsi:type="dcterms:W3CDTF">2021-08-14T01:27:00Z</dcterms:modified>
</cp:coreProperties>
</file>