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29920152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03107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7645F6E" w:rsidR="00814C59" w:rsidRDefault="00814C59" w:rsidP="00803107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</w:rPr>
              <w:br/>
              <w:t>201</w:t>
            </w:r>
            <w:r w:rsidR="00A2766C">
              <w:rPr>
                <w:sz w:val="80"/>
              </w:rPr>
              <w:t>9</w:t>
            </w:r>
            <w:r>
              <w:rPr>
                <w:sz w:val="80"/>
              </w:rPr>
              <w:t>/20</w:t>
            </w:r>
            <w:r w:rsidR="00A2766C">
              <w:rPr>
                <w:sz w:val="80"/>
              </w:rPr>
              <w:t>20</w:t>
            </w:r>
          </w:p>
          <w:p w14:paraId="05D1B277" w14:textId="77777777" w:rsidR="00814C59" w:rsidRDefault="00814C59" w:rsidP="00803107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03107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03107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4BDB2C6" w:rsidR="00814C59" w:rsidRPr="000E7917" w:rsidRDefault="00814C59" w:rsidP="00814C59">
      <w:pPr>
        <w:spacing w:after="0"/>
        <w:jc w:val="right"/>
        <w:rPr>
          <w:sz w:val="32"/>
          <w:u w:val="single"/>
        </w:rPr>
      </w:pPr>
      <w:r>
        <w:rPr>
          <w:sz w:val="32"/>
        </w:rPr>
        <w:t>Turma:</w:t>
      </w:r>
      <w:r w:rsidR="008B53B1">
        <w:rPr>
          <w:sz w:val="32"/>
        </w:rPr>
        <w:t xml:space="preserve"> </w:t>
      </w:r>
      <w:r w:rsidR="000E7917">
        <w:rPr>
          <w:sz w:val="32"/>
        </w:rPr>
        <w:t>SW-02</w:t>
      </w:r>
    </w:p>
    <w:p w14:paraId="10E884B7" w14:textId="32EA1F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  <w:r w:rsidR="00B8268A">
        <w:rPr>
          <w:sz w:val="32"/>
        </w:rPr>
        <w:t xml:space="preserve"> </w:t>
      </w:r>
      <w:r w:rsidR="00AF3CAA">
        <w:rPr>
          <w:sz w:val="32"/>
        </w:rPr>
        <w:t>6</w:t>
      </w:r>
      <w:r w:rsidR="00B8268A">
        <w:rPr>
          <w:sz w:val="32"/>
        </w:rPr>
        <w:t>ªFeira 16:30/18:30</w:t>
      </w:r>
    </w:p>
    <w:p w14:paraId="39E44B52" w14:textId="10D98C53" w:rsidR="00760FF0" w:rsidRDefault="00AA2F78" w:rsidP="00814C59">
      <w:pPr>
        <w:spacing w:after="0"/>
        <w:jc w:val="right"/>
      </w:pPr>
      <w:r>
        <w:rPr>
          <w:sz w:val="32"/>
        </w:rPr>
        <w:t>Docente:</w:t>
      </w:r>
      <w:r w:rsidR="00D110EF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</w:t>
      </w:r>
      <w:r w:rsidR="00760FF0">
        <w:rPr>
          <w:sz w:val="32"/>
        </w:rPr>
        <w:t>o L</w:t>
      </w:r>
      <w:r w:rsidR="00D110EF">
        <w:rPr>
          <w:sz w:val="32"/>
        </w:rPr>
        <w:t>a</w:t>
      </w:r>
      <w:r w:rsidR="00760FF0">
        <w:rPr>
          <w:sz w:val="32"/>
        </w:rPr>
        <w:t>zaro</w:t>
      </w:r>
    </w:p>
    <w:p w14:paraId="0516228E" w14:textId="2B73ECA2" w:rsidR="00814C59" w:rsidRDefault="00814C59" w:rsidP="00736AD1">
      <w:pPr>
        <w:spacing w:after="0"/>
        <w:jc w:val="right"/>
      </w:pPr>
      <w:r>
        <w:rPr>
          <w:sz w:val="32"/>
        </w:rPr>
        <w:t>Grupo nº</w:t>
      </w:r>
      <w:r w:rsidR="00760FF0">
        <w:rPr>
          <w:sz w:val="32"/>
        </w:rPr>
        <w:t>3</w:t>
      </w:r>
      <w:r w:rsidR="00FA318A">
        <w:rPr>
          <w:sz w:val="32"/>
        </w:rPr>
        <w:br/>
        <w:t>nº</w:t>
      </w:r>
      <w:r w:rsidR="00760FF0">
        <w:rPr>
          <w:sz w:val="32"/>
        </w:rPr>
        <w:t>190221109</w:t>
      </w:r>
      <w:r w:rsidR="00FA318A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ão</w:t>
      </w:r>
      <w:r w:rsidR="00760FF0">
        <w:rPr>
          <w:sz w:val="32"/>
        </w:rPr>
        <w:t xml:space="preserve"> Rosete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09E47219" w14:textId="77777777" w:rsidR="006B4F7A" w:rsidRPr="006B4F7A" w:rsidRDefault="006B4F7A" w:rsidP="006B4F7A">
      <w:pPr>
        <w:ind w:left="360" w:firstLine="348"/>
        <w:jc w:val="both"/>
        <w:rPr>
          <w:color w:val="000000" w:themeColor="text1"/>
        </w:rPr>
      </w:pPr>
      <w:r w:rsidRPr="006B4F7A">
        <w:rPr>
          <w:color w:val="000000" w:themeColor="text1"/>
        </w:rPr>
        <w:t>O presente relatório dispõe da documentação do desenvolvimento do projeto, no âmbito da Unidade Curricular Complementos de Base de Dados.</w:t>
      </w:r>
    </w:p>
    <w:p w14:paraId="1BF9CF99" w14:textId="46010184" w:rsidR="006B4F7A" w:rsidRDefault="006B4F7A" w:rsidP="006B4F7A">
      <w:pPr>
        <w:ind w:firstLine="360"/>
        <w:jc w:val="both"/>
        <w:rPr>
          <w:color w:val="000000" w:themeColor="text1"/>
        </w:rPr>
      </w:pPr>
      <w:r w:rsidRPr="006B4F7A">
        <w:rPr>
          <w:color w:val="000000" w:themeColor="text1"/>
        </w:rPr>
        <w:t xml:space="preserve">Este projeto ofereceu-nos o objetivo principal de corrigir e a atualizar um sistema de base de dados já existente que pertencia à empresa </w:t>
      </w:r>
      <w:proofErr w:type="spellStart"/>
      <w:r w:rsidRPr="006B4F7A">
        <w:rPr>
          <w:color w:val="000000" w:themeColor="text1"/>
        </w:rPr>
        <w:t>Adventure</w:t>
      </w:r>
      <w:r>
        <w:rPr>
          <w:color w:val="000000" w:themeColor="text1"/>
        </w:rPr>
        <w:t>Works</w:t>
      </w:r>
      <w:proofErr w:type="spellEnd"/>
      <w:r w:rsidRPr="006B4F7A">
        <w:rPr>
          <w:color w:val="000000" w:themeColor="text1"/>
        </w:rPr>
        <w:t xml:space="preserve"> que iria sofrer uma restruturação</w:t>
      </w:r>
      <w:r>
        <w:rPr>
          <w:color w:val="000000" w:themeColor="text1"/>
        </w:rPr>
        <w:t xml:space="preserve"> que lhe </w:t>
      </w:r>
      <w:r w:rsidRPr="006B4F7A">
        <w:rPr>
          <w:color w:val="000000" w:themeColor="text1"/>
        </w:rPr>
        <w:t>permit</w:t>
      </w:r>
      <w:r>
        <w:rPr>
          <w:color w:val="000000" w:themeColor="text1"/>
        </w:rPr>
        <w:t xml:space="preserve">a </w:t>
      </w:r>
      <w:r w:rsidRPr="006B4F7A">
        <w:rPr>
          <w:color w:val="000000" w:themeColor="text1"/>
        </w:rPr>
        <w:t>gerir, de forma integrada, todo o processo de vendas das duas companhias.</w:t>
      </w:r>
    </w:p>
    <w:p w14:paraId="3C9E7661" w14:textId="40A62855" w:rsidR="006B4F7A" w:rsidRDefault="006B4F7A" w:rsidP="00DF1A0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ab/>
        <w:t>Para a recriação desta Base de Dados é necessário a execução dos ficheiros em anexo por esta ordem:</w:t>
      </w:r>
    </w:p>
    <w:p w14:paraId="5A38281D" w14:textId="24F6A7A2" w:rsidR="006B4F7A" w:rsidRPr="006B4F7A" w:rsidRDefault="00DF1A0F" w:rsidP="00DF1A0F">
      <w:pPr>
        <w:ind w:firstLine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Restore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AdventureServicesOLD.Bak</w:t>
      </w:r>
      <w:proofErr w:type="spellEnd"/>
      <w:r>
        <w:rPr>
          <w:color w:val="000000" w:themeColor="text1"/>
        </w:rPr>
        <w:t xml:space="preserve"> &gt;</w:t>
      </w:r>
      <w:r w:rsidR="006E3EDB">
        <w:rPr>
          <w:color w:val="000000" w:themeColor="text1"/>
        </w:rPr>
        <w:t xml:space="preserve"> </w:t>
      </w:r>
      <w:r w:rsidR="006B4F7A">
        <w:rPr>
          <w:color w:val="000000" w:themeColor="text1"/>
        </w:rPr>
        <w:t>CREATE_DATABASE.SQL &gt; CREATE_TABLES.SQL &gt; MIGRATE_DATA.SQL &gt; TRIGGER.SQL &gt; VIEWS.SQL &gt; STORE_PROCEDURES.SQL &gt; FUNCTIONS.SQL</w:t>
      </w:r>
    </w:p>
    <w:p w14:paraId="21D40952" w14:textId="77777777" w:rsidR="00B2739F" w:rsidRPr="00DF1A0F" w:rsidRDefault="00B2739F" w:rsidP="00A97BFD">
      <w:pPr>
        <w:rPr>
          <w:i/>
          <w:color w:val="A6A6A6" w:themeColor="background1" w:themeShade="A6"/>
          <w:u w:val="single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7BF843EE" w14:textId="77777777" w:rsidR="00A97BFD" w:rsidRDefault="00A97BFD" w:rsidP="00A97BFD"/>
    <w:p w14:paraId="7E52F599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3E65A84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23A18BDF" w:rsidR="006B548A" w:rsidRPr="0044675C" w:rsidRDefault="006B4F7A" w:rsidP="0044675C">
            <w:pPr>
              <w:rPr>
                <w:i/>
                <w:color w:val="A6A6A6" w:themeColor="background1" w:themeShade="A6"/>
              </w:rPr>
            </w:pPr>
            <w:r>
              <w:t>O sistema deve</w:t>
            </w:r>
            <w:r w:rsidR="0033618A">
              <w:t>rá</w:t>
            </w:r>
            <w:r>
              <w:t xml:space="preserve"> permitir a existência de utilizadores de acesso à aplicação</w:t>
            </w:r>
          </w:p>
        </w:tc>
        <w:tc>
          <w:tcPr>
            <w:tcW w:w="1422" w:type="dxa"/>
          </w:tcPr>
          <w:p w14:paraId="2B6AA541" w14:textId="205159F0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01F97E80" w:rsidR="006B548A" w:rsidRDefault="006B4F7A" w:rsidP="0044675C">
            <w:pPr>
              <w:jc w:val="center"/>
            </w:pPr>
            <w:r>
              <w:t>R</w:t>
            </w:r>
            <w:r w:rsidR="0033618A">
              <w:t>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4958CD16" w:rsidR="006B548A" w:rsidRDefault="0033618A" w:rsidP="0044675C">
            <w:r>
              <w:t>O sistema deverá permitir a autenticação de Utilizadores usando o seu email e password</w:t>
            </w:r>
          </w:p>
        </w:tc>
        <w:tc>
          <w:tcPr>
            <w:tcW w:w="1422" w:type="dxa"/>
          </w:tcPr>
          <w:p w14:paraId="127E7C10" w14:textId="6DCBBFF8" w:rsidR="006B548A" w:rsidRDefault="006B4F7A" w:rsidP="0033618A">
            <w:pPr>
              <w:jc w:val="center"/>
            </w:pPr>
            <w: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AA11399" w:rsidR="006B548A" w:rsidRDefault="0033618A" w:rsidP="0044675C">
            <w:pPr>
              <w:jc w:val="center"/>
            </w:pPr>
            <w: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4C24703" w:rsidR="006B548A" w:rsidRDefault="0033618A" w:rsidP="0044675C">
            <w:r>
              <w:t xml:space="preserve">O sistema deverá permitir o </w:t>
            </w:r>
            <w:proofErr w:type="spellStart"/>
            <w:r>
              <w:t>reset</w:t>
            </w:r>
            <w:proofErr w:type="spellEnd"/>
            <w:r>
              <w:t xml:space="preserve"> da password para novos utilizadores</w:t>
            </w:r>
          </w:p>
        </w:tc>
        <w:tc>
          <w:tcPr>
            <w:tcW w:w="1422" w:type="dxa"/>
          </w:tcPr>
          <w:p w14:paraId="45874AE9" w14:textId="2DE829A1" w:rsidR="006B548A" w:rsidRDefault="0033618A" w:rsidP="0033618A">
            <w:pPr>
              <w:jc w:val="center"/>
            </w:pPr>
            <w:r>
              <w:t>S</w:t>
            </w:r>
          </w:p>
        </w:tc>
      </w:tr>
      <w:tr w:rsidR="006B548A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699F6AD" w:rsidR="006B548A" w:rsidRDefault="0033618A" w:rsidP="0044675C">
            <w:pPr>
              <w:jc w:val="center"/>
            </w:pPr>
            <w: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452C2779" w:rsidR="006B548A" w:rsidRDefault="0033618A" w:rsidP="0044675C">
            <w:r>
              <w:t>O sistema deverá permitir enviar emails ‘</w:t>
            </w:r>
            <w:proofErr w:type="spellStart"/>
            <w:r>
              <w:t>sentemails</w:t>
            </w:r>
            <w:proofErr w:type="spellEnd"/>
            <w:r>
              <w:t xml:space="preserve">’ para o Utilizador quando faz o </w:t>
            </w:r>
            <w:proofErr w:type="spellStart"/>
            <w:r>
              <w:t>reset</w:t>
            </w:r>
            <w:proofErr w:type="spellEnd"/>
            <w:r>
              <w:t xml:space="preserve"> da password</w:t>
            </w:r>
          </w:p>
        </w:tc>
        <w:tc>
          <w:tcPr>
            <w:tcW w:w="1422" w:type="dxa"/>
          </w:tcPr>
          <w:p w14:paraId="39A5085F" w14:textId="49F32D2A" w:rsidR="006B54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755C0AC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75A91AF" w14:textId="06146366" w:rsidR="0033618A" w:rsidRDefault="0033618A" w:rsidP="0044675C">
            <w:pPr>
              <w:jc w:val="center"/>
            </w:pPr>
            <w: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93C6C9" w14:textId="34427911" w:rsidR="0033618A" w:rsidRDefault="0033618A" w:rsidP="0044675C">
            <w:r>
              <w:t xml:space="preserve">O sistema deverá permitir a organização de produtos em </w:t>
            </w:r>
            <w:proofErr w:type="spellStart"/>
            <w:r>
              <w:t>SubCategorias</w:t>
            </w:r>
            <w:proofErr w:type="spellEnd"/>
            <w:r>
              <w:t>/Categorias</w:t>
            </w:r>
          </w:p>
        </w:tc>
        <w:tc>
          <w:tcPr>
            <w:tcW w:w="1422" w:type="dxa"/>
          </w:tcPr>
          <w:p w14:paraId="783DC92F" w14:textId="752B4D9A" w:rsidR="003361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4A053A7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8A80BCE" w14:textId="31EE33B2" w:rsidR="0033618A" w:rsidRDefault="0033618A" w:rsidP="0044675C">
            <w:pPr>
              <w:jc w:val="center"/>
            </w:pPr>
            <w: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D9AFA8" w14:textId="7D42370E" w:rsidR="0033618A" w:rsidRDefault="0033618A" w:rsidP="0044675C">
            <w:r>
              <w:t xml:space="preserve">O sistema deverá permitir a gestão de Utilizadores, Categorias, </w:t>
            </w:r>
            <w:proofErr w:type="spellStart"/>
            <w:r>
              <w:t>SubCategorias</w:t>
            </w:r>
            <w:proofErr w:type="spellEnd"/>
            <w:r>
              <w:t xml:space="preserve"> e Produtos</w:t>
            </w:r>
          </w:p>
        </w:tc>
        <w:tc>
          <w:tcPr>
            <w:tcW w:w="1422" w:type="dxa"/>
          </w:tcPr>
          <w:p w14:paraId="4734A75B" w14:textId="054C6B28" w:rsidR="0033618A" w:rsidRDefault="0033618A" w:rsidP="0033618A">
            <w:pPr>
              <w:jc w:val="center"/>
            </w:pPr>
            <w:r>
              <w:t>S</w:t>
            </w:r>
          </w:p>
        </w:tc>
      </w:tr>
    </w:tbl>
    <w:p w14:paraId="0BF845A1" w14:textId="2A752AD4" w:rsidR="00A97BFD" w:rsidRDefault="00A97BFD" w:rsidP="00A97BFD"/>
    <w:p w14:paraId="6BF8CE0C" w14:textId="43058F31" w:rsidR="0033618A" w:rsidRDefault="0033618A" w:rsidP="00A97BFD"/>
    <w:p w14:paraId="47533187" w14:textId="5D9FE301" w:rsidR="0033618A" w:rsidRDefault="0033618A" w:rsidP="00A97BFD"/>
    <w:p w14:paraId="59D48AD5" w14:textId="77777777" w:rsidR="0033618A" w:rsidRDefault="0033618A" w:rsidP="00A97BFD"/>
    <w:p w14:paraId="4E93DB13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C640C8" w14:paraId="022D51AA" w14:textId="77777777" w:rsidTr="0044675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483A7A" w14:textId="77777777" w:rsidR="00C640C8" w:rsidRPr="00FA3C1D" w:rsidRDefault="00C640C8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F8143E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D6061" w14:paraId="575F4A45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A290A6" w14:textId="7ECF33A1" w:rsidR="000D6061" w:rsidRPr="0044675C" w:rsidRDefault="000D6061" w:rsidP="000D6061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t>Customer</w:t>
            </w:r>
            <w:proofErr w:type="spellEnd"/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93E905" w14:textId="67242143" w:rsidR="000D6061" w:rsidRPr="0044675C" w:rsidRDefault="000D6061" w:rsidP="000D6061">
            <w:pPr>
              <w:rPr>
                <w:i/>
                <w:color w:val="A6A6A6" w:themeColor="background1" w:themeShade="A6"/>
              </w:rPr>
            </w:pPr>
            <w:r>
              <w:rPr>
                <w:color w:val="000000" w:themeColor="text1"/>
              </w:rPr>
              <w:t xml:space="preserve">Este </w:t>
            </w:r>
            <w:proofErr w:type="spellStart"/>
            <w:r>
              <w:rPr>
                <w:color w:val="000000" w:themeColor="text1"/>
              </w:rPr>
              <w:t>customer</w:t>
            </w:r>
            <w:proofErr w:type="spellEnd"/>
            <w:r>
              <w:rPr>
                <w:color w:val="000000" w:themeColor="text1"/>
              </w:rPr>
              <w:t xml:space="preserve"> tem acesso a visualizar </w:t>
            </w:r>
            <w:proofErr w:type="spellStart"/>
            <w:r>
              <w:rPr>
                <w:color w:val="000000" w:themeColor="text1"/>
              </w:rPr>
              <w:t>Views</w:t>
            </w:r>
            <w:proofErr w:type="spellEnd"/>
            <w:r>
              <w:rPr>
                <w:color w:val="000000" w:themeColor="text1"/>
              </w:rPr>
              <w:t xml:space="preserve"> referentes ao </w:t>
            </w:r>
            <w:proofErr w:type="spellStart"/>
            <w:r>
              <w:rPr>
                <w:color w:val="000000" w:themeColor="text1"/>
              </w:rPr>
              <w:t>Schema</w:t>
            </w:r>
            <w:proofErr w:type="spellEnd"/>
            <w:r>
              <w:rPr>
                <w:color w:val="000000" w:themeColor="text1"/>
              </w:rPr>
              <w:t xml:space="preserve"> dos </w:t>
            </w:r>
            <w:proofErr w:type="spellStart"/>
            <w:r>
              <w:rPr>
                <w:color w:val="000000" w:themeColor="text1"/>
              </w:rPr>
              <w:t>customers</w:t>
            </w:r>
            <w:proofErr w:type="spellEnd"/>
            <w:r>
              <w:rPr>
                <w:color w:val="000000" w:themeColor="text1"/>
              </w:rPr>
              <w:t xml:space="preserve"> e tem a possibilidade de acesso aos </w:t>
            </w:r>
            <w:proofErr w:type="spellStart"/>
            <w:r>
              <w:rPr>
                <w:color w:val="000000" w:themeColor="text1"/>
              </w:rPr>
              <w:t>Storage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Procedures</w:t>
            </w:r>
            <w:proofErr w:type="spellEnd"/>
            <w:r>
              <w:rPr>
                <w:color w:val="000000" w:themeColor="text1"/>
              </w:rPr>
              <w:t xml:space="preserve"> de gestão do carrinho de compras</w:t>
            </w:r>
          </w:p>
        </w:tc>
      </w:tr>
      <w:tr w:rsidR="000D6061" w14:paraId="77A9444F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B110A7" w14:textId="71904DC8" w:rsidR="000D6061" w:rsidRDefault="000D6061" w:rsidP="000D6061">
            <w:pPr>
              <w:jc w:val="center"/>
            </w:pPr>
            <w:r>
              <w:t>Utilizadores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8E3D6" w14:textId="6B81C01B" w:rsidR="000D6061" w:rsidRDefault="000D6061" w:rsidP="000D6061">
            <w:r>
              <w:t>Têm a possibilidade de fazer a autenticação na aplicação.</w:t>
            </w:r>
          </w:p>
        </w:tc>
      </w:tr>
      <w:tr w:rsidR="000D6061" w14:paraId="09E6BE56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AE740D" w14:textId="1AE9314D" w:rsidR="000D6061" w:rsidRDefault="000D6061" w:rsidP="000D6061">
            <w:pPr>
              <w:jc w:val="center"/>
            </w:pPr>
            <w:r>
              <w:t>Administradores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A6D92F" w14:textId="33B1F8E0" w:rsidR="000D6061" w:rsidRDefault="000D6061" w:rsidP="000D6061">
            <w:r>
              <w:t xml:space="preserve">O Administrador tem como funções gerir produtos e clientes e para isto disponibiliza de acesso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 </w:t>
            </w:r>
            <w:proofErr w:type="spellStart"/>
            <w:r>
              <w:t>schema</w:t>
            </w:r>
            <w:proofErr w:type="spellEnd"/>
            <w:r>
              <w:t xml:space="preserve"> dos clientes e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dos produtos</w:t>
            </w:r>
          </w:p>
        </w:tc>
      </w:tr>
    </w:tbl>
    <w:p w14:paraId="33D0DF82" w14:textId="77777777" w:rsidR="00A97BFD" w:rsidRDefault="00A97BFD" w:rsidP="00A97BFD"/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8D97E11" w14:textId="17A4680C" w:rsidR="00A97BFD" w:rsidRDefault="000D6061" w:rsidP="00A97BFD">
      <w:r>
        <w:rPr>
          <w:i/>
          <w:noProof/>
          <w:color w:val="A6A6A6" w:themeColor="background1" w:themeShade="A6"/>
        </w:rPr>
        <w:drawing>
          <wp:inline distT="0" distB="0" distL="0" distR="0" wp14:anchorId="6E58E2A2" wp14:editId="1883E993">
            <wp:extent cx="6638925" cy="5905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0A3562CE" w:rsidR="0036544B" w:rsidRDefault="0036544B" w:rsidP="00A97BFD"/>
    <w:p w14:paraId="3D1C20FF" w14:textId="7B2ABE42" w:rsidR="000D6061" w:rsidRDefault="000D6061" w:rsidP="00A97BFD"/>
    <w:p w14:paraId="31D1F233" w14:textId="5E454AB1" w:rsidR="000D6061" w:rsidRDefault="000D6061" w:rsidP="00A97BFD"/>
    <w:p w14:paraId="234F6309" w14:textId="379717FA" w:rsidR="000D6061" w:rsidRDefault="000D6061" w:rsidP="00A97BFD"/>
    <w:p w14:paraId="3A7FA524" w14:textId="4DEF2F51" w:rsidR="000D6061" w:rsidRDefault="000D6061" w:rsidP="00A97BFD"/>
    <w:p w14:paraId="6BF71D13" w14:textId="02235C44" w:rsidR="000D6061" w:rsidRDefault="000D6061" w:rsidP="00A97BFD"/>
    <w:p w14:paraId="219741A5" w14:textId="42BE1F79" w:rsidR="000D6061" w:rsidRDefault="000D6061" w:rsidP="00A97BFD"/>
    <w:p w14:paraId="12CA4F35" w14:textId="77777777" w:rsidR="000D6061" w:rsidRDefault="000D6061" w:rsidP="00A97BFD"/>
    <w:p w14:paraId="4C602BFB" w14:textId="77777777" w:rsidR="00263860" w:rsidRDefault="00263860" w:rsidP="008F62EF">
      <w:pPr>
        <w:pStyle w:val="Ttulo1"/>
        <w:numPr>
          <w:ilvl w:val="0"/>
          <w:numId w:val="3"/>
        </w:numPr>
      </w:pPr>
      <w:r>
        <w:t>Dimensionamento do Layout</w:t>
      </w:r>
    </w:p>
    <w:p w14:paraId="3B22925D" w14:textId="62D646E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O projeto tinha como necessidade principal manter os registos relativos às vendas, clientes e produtos da empresa e para isso uma vez que estes se encontravam fracamente normalizados houve a necessidade da criação de tabelas adicionais que permitissem a gestão mais detalhada de cada registo.</w:t>
      </w:r>
    </w:p>
    <w:p w14:paraId="516AE54F" w14:textId="29A8271D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Em relação a criação da Encomenda </w:t>
      </w:r>
      <w:r w:rsidR="00D70B56">
        <w:rPr>
          <w:color w:val="0D0D0D" w:themeColor="text1" w:themeTint="F2"/>
        </w:rPr>
        <w:t>foi feita a alteração para ser possível adicionar e remover produtos numa encomenda.</w:t>
      </w:r>
    </w:p>
    <w:p w14:paraId="3855BBB9" w14:textId="7777777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Também houve a necessidade da criação de tabelas que guardassem registos referentes a erros gerados na execução de </w:t>
      </w:r>
      <w:proofErr w:type="spellStart"/>
      <w:r>
        <w:rPr>
          <w:color w:val="0D0D0D" w:themeColor="text1" w:themeTint="F2"/>
        </w:rPr>
        <w:t>procedures</w:t>
      </w:r>
      <w:proofErr w:type="spellEnd"/>
      <w:r>
        <w:rPr>
          <w:color w:val="0D0D0D" w:themeColor="text1" w:themeTint="F2"/>
        </w:rPr>
        <w:t>.</w:t>
      </w:r>
    </w:p>
    <w:p w14:paraId="4C0F7C0D" w14:textId="0045048F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Quanto à organização dos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obtou-se</w:t>
      </w:r>
      <w:proofErr w:type="spellEnd"/>
      <w:r>
        <w:rPr>
          <w:color w:val="0D0D0D" w:themeColor="text1" w:themeTint="F2"/>
        </w:rPr>
        <w:t xml:space="preserve"> por dividir os dados por 5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>:</w:t>
      </w:r>
    </w:p>
    <w:p w14:paraId="72CCA36F" w14:textId="0C4C50B6" w:rsidR="00705D28" w:rsidRDefault="004605E6" w:rsidP="00705D28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</w:t>
      </w:r>
      <w:proofErr w:type="gramStart"/>
      <w:r>
        <w:rPr>
          <w:color w:val="0D0D0D" w:themeColor="text1" w:themeTint="F2"/>
        </w:rPr>
        <w:t>Admin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 xml:space="preserve"> –</w:t>
      </w:r>
      <w:proofErr w:type="gramEnd"/>
      <w:r w:rsidR="00705D28">
        <w:rPr>
          <w:color w:val="0D0D0D" w:themeColor="text1" w:themeTint="F2"/>
        </w:rPr>
        <w:t xml:space="preserve"> Neste </w:t>
      </w:r>
      <w:proofErr w:type="spellStart"/>
      <w:r w:rsidR="00705D28">
        <w:rPr>
          <w:color w:val="0D0D0D" w:themeColor="text1" w:themeTint="F2"/>
        </w:rPr>
        <w:t>filegroup</w:t>
      </w:r>
      <w:proofErr w:type="spellEnd"/>
      <w:r w:rsidR="00705D2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ficam guardados os dados referentes a todo o </w:t>
      </w:r>
      <w:proofErr w:type="spellStart"/>
      <w:r w:rsidRPr="00FC7A37">
        <w:rPr>
          <w:color w:val="0D0D0D" w:themeColor="text1" w:themeTint="F2"/>
          <w:u w:val="single"/>
        </w:rPr>
        <w:t>s</w:t>
      </w:r>
      <w:r w:rsidR="00FC7A37" w:rsidRPr="00FC7A37">
        <w:rPr>
          <w:color w:val="0D0D0D" w:themeColor="text1" w:themeTint="F2"/>
          <w:u w:val="single"/>
        </w:rPr>
        <w:t>ch</w:t>
      </w:r>
      <w:r w:rsidRPr="00FC7A37">
        <w:rPr>
          <w:color w:val="0D0D0D" w:themeColor="text1" w:themeTint="F2"/>
          <w:u w:val="single"/>
        </w:rPr>
        <w:t>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sch_Admin</w:t>
      </w:r>
      <w:proofErr w:type="spellEnd"/>
    </w:p>
    <w:p w14:paraId="1F32393D" w14:textId="39F60677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irá conter a monitorização a informação dos catálogos de cada tabela.</w:t>
      </w:r>
    </w:p>
    <w:p w14:paraId="6E0EB609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916E262" w14:textId="004C81F2" w:rsidR="000D6061" w:rsidRDefault="000D6061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PRIMARY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criado uma tabela de erros</w:t>
      </w:r>
    </w:p>
    <w:p w14:paraId="4DF76D0B" w14:textId="45180A26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guarda</w:t>
      </w:r>
      <w:r w:rsidR="00FC7A37">
        <w:rPr>
          <w:color w:val="0D0D0D" w:themeColor="text1" w:themeTint="F2"/>
        </w:rPr>
        <w:t>r</w:t>
      </w:r>
      <w:r>
        <w:rPr>
          <w:color w:val="0D0D0D" w:themeColor="text1" w:themeTint="F2"/>
        </w:rPr>
        <w:t xml:space="preserve"> todos os tipos de erros</w:t>
      </w:r>
      <w:r w:rsidR="00705D28">
        <w:rPr>
          <w:color w:val="0D0D0D" w:themeColor="text1" w:themeTint="F2"/>
        </w:rPr>
        <w:t xml:space="preserve"> das </w:t>
      </w:r>
      <w:proofErr w:type="spellStart"/>
      <w:r w:rsidR="00705D28">
        <w:rPr>
          <w:color w:val="0D0D0D" w:themeColor="text1" w:themeTint="F2"/>
        </w:rPr>
        <w:t>Store</w:t>
      </w:r>
      <w:proofErr w:type="spellEnd"/>
      <w:r w:rsidR="00705D28">
        <w:rPr>
          <w:color w:val="0D0D0D" w:themeColor="text1" w:themeTint="F2"/>
        </w:rPr>
        <w:t xml:space="preserve"> </w:t>
      </w:r>
      <w:proofErr w:type="spellStart"/>
      <w:r w:rsidR="00705D28">
        <w:rPr>
          <w:color w:val="0D0D0D" w:themeColor="text1" w:themeTint="F2"/>
        </w:rPr>
        <w:t>Procedures</w:t>
      </w:r>
      <w:proofErr w:type="spellEnd"/>
      <w:r w:rsidR="00705D28">
        <w:rPr>
          <w:color w:val="0D0D0D" w:themeColor="text1" w:themeTint="F2"/>
        </w:rPr>
        <w:t>.</w:t>
      </w:r>
    </w:p>
    <w:p w14:paraId="1F5C7B61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281F159D" w14:textId="6ACB6127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FG_User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sch_User</w:t>
      </w:r>
      <w:proofErr w:type="spellEnd"/>
    </w:p>
    <w:p w14:paraId="4B8D00FA" w14:textId="2E62CEFC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>irá conter as informações dos Utilizadores das suas Questões e respostas como também dos seus emails</w:t>
      </w:r>
      <w:r w:rsidR="004605E6">
        <w:rPr>
          <w:color w:val="0D0D0D" w:themeColor="text1" w:themeTint="F2"/>
        </w:rPr>
        <w:t>.</w:t>
      </w:r>
    </w:p>
    <w:p w14:paraId="1FAB6587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7B6B4198" w14:textId="23DEE4D9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FG_Location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sch_Location</w:t>
      </w:r>
      <w:proofErr w:type="spellEnd"/>
    </w:p>
    <w:p w14:paraId="4274092F" w14:textId="0D62A691" w:rsidR="00705D28" w:rsidRDefault="00705D28" w:rsidP="00705D28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localizações, </w:t>
      </w:r>
      <w:proofErr w:type="spellStart"/>
      <w:r>
        <w:rPr>
          <w:color w:val="0D0D0D" w:themeColor="text1" w:themeTint="F2"/>
        </w:rPr>
        <w:t>address</w:t>
      </w:r>
      <w:proofErr w:type="spellEnd"/>
      <w:r>
        <w:rPr>
          <w:color w:val="0D0D0D" w:themeColor="text1" w:themeTint="F2"/>
        </w:rPr>
        <w:t xml:space="preserve"> que vão ser utilizadas pelos os </w:t>
      </w:r>
      <w:proofErr w:type="spellStart"/>
      <w:r>
        <w:rPr>
          <w:color w:val="0D0D0D" w:themeColor="text1" w:themeTint="F2"/>
        </w:rPr>
        <w:t>customers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 xml:space="preserve"> e sales</w:t>
      </w:r>
      <w:r w:rsidR="004605E6">
        <w:rPr>
          <w:color w:val="0D0D0D" w:themeColor="text1" w:themeTint="F2"/>
        </w:rPr>
        <w:t>.</w:t>
      </w:r>
    </w:p>
    <w:p w14:paraId="1C9CB6D6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5D71829E" w14:textId="374BB2E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FG_Customer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sch_Customer</w:t>
      </w:r>
      <w:proofErr w:type="spellEnd"/>
    </w:p>
    <w:p w14:paraId="66ACBE03" w14:textId="3C191D12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ao </w:t>
      </w:r>
      <w:proofErr w:type="spellStart"/>
      <w:r>
        <w:rPr>
          <w:color w:val="0D0D0D" w:themeColor="text1" w:themeTint="F2"/>
        </w:rPr>
        <w:t>Customer</w:t>
      </w:r>
      <w:proofErr w:type="spellEnd"/>
    </w:p>
    <w:p w14:paraId="125EB443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C027866" w14:textId="026ECD2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FG_Sales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 w:rsidR="000D6061">
        <w:rPr>
          <w:color w:val="0D0D0D" w:themeColor="text1" w:themeTint="F2"/>
        </w:rPr>
        <w:t>sch</w:t>
      </w:r>
      <w:r>
        <w:rPr>
          <w:color w:val="0D0D0D" w:themeColor="text1" w:themeTint="F2"/>
        </w:rPr>
        <w:t>_</w:t>
      </w:r>
      <w:r w:rsidR="000D6061">
        <w:rPr>
          <w:color w:val="0D0D0D" w:themeColor="text1" w:themeTint="F2"/>
        </w:rPr>
        <w:t>Sales</w:t>
      </w:r>
      <w:proofErr w:type="spellEnd"/>
    </w:p>
    <w:p w14:paraId="55D18578" w14:textId="1244B21C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não só as </w:t>
      </w:r>
      <w:proofErr w:type="gramStart"/>
      <w:r>
        <w:rPr>
          <w:color w:val="0D0D0D" w:themeColor="text1" w:themeTint="F2"/>
        </w:rPr>
        <w:t>sales</w:t>
      </w:r>
      <w:proofErr w:type="gramEnd"/>
      <w:r>
        <w:rPr>
          <w:color w:val="0D0D0D" w:themeColor="text1" w:themeTint="F2"/>
        </w:rPr>
        <w:t xml:space="preserve"> mas como também ao </w:t>
      </w:r>
      <w:proofErr w:type="spellStart"/>
      <w:r>
        <w:rPr>
          <w:color w:val="0D0D0D" w:themeColor="text1" w:themeTint="F2"/>
        </w:rPr>
        <w:t>customer</w:t>
      </w:r>
      <w:proofErr w:type="spellEnd"/>
      <w:r>
        <w:rPr>
          <w:color w:val="0D0D0D" w:themeColor="text1" w:themeTint="F2"/>
        </w:rPr>
        <w:t xml:space="preserve"> e </w:t>
      </w:r>
      <w:proofErr w:type="spellStart"/>
      <w:r>
        <w:rPr>
          <w:color w:val="0D0D0D" w:themeColor="text1" w:themeTint="F2"/>
        </w:rPr>
        <w:t>products</w:t>
      </w:r>
      <w:proofErr w:type="spellEnd"/>
      <w:r w:rsidR="000D6061">
        <w:rPr>
          <w:color w:val="0D0D0D" w:themeColor="text1" w:themeTint="F2"/>
        </w:rPr>
        <w:t>.</w:t>
      </w:r>
    </w:p>
    <w:p w14:paraId="70718574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36EE61BD" w14:textId="60F59A0F" w:rsidR="004605E6" w:rsidRDefault="004605E6" w:rsidP="004605E6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FG_Products</w:t>
      </w:r>
      <w:proofErr w:type="spellEnd"/>
      <w:r>
        <w:rPr>
          <w:color w:val="0D0D0D" w:themeColor="text1" w:themeTint="F2"/>
        </w:rPr>
        <w:t xml:space="preserve">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ficam guardados os dados referentes a todo o </w:t>
      </w:r>
      <w:proofErr w:type="spellStart"/>
      <w:r>
        <w:rPr>
          <w:color w:val="0D0D0D" w:themeColor="text1" w:themeTint="F2"/>
        </w:rPr>
        <w:t>schema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sch_Products</w:t>
      </w:r>
      <w:proofErr w:type="spellEnd"/>
    </w:p>
    <w:p w14:paraId="72286201" w14:textId="2576C304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</w:t>
      </w:r>
      <w:proofErr w:type="gramStart"/>
      <w:r>
        <w:rPr>
          <w:color w:val="0D0D0D" w:themeColor="text1" w:themeTint="F2"/>
        </w:rPr>
        <w:t>associadas  aos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>.</w:t>
      </w:r>
    </w:p>
    <w:p w14:paraId="285F03F7" w14:textId="77777777" w:rsidR="004605E6" w:rsidRPr="004605E6" w:rsidRDefault="004605E6" w:rsidP="004605E6">
      <w:pPr>
        <w:spacing w:line="256" w:lineRule="auto"/>
        <w:ind w:left="708"/>
        <w:jc w:val="both"/>
        <w:rPr>
          <w:color w:val="0D0D0D" w:themeColor="text1" w:themeTint="F2"/>
        </w:rPr>
      </w:pPr>
    </w:p>
    <w:p w14:paraId="09C8CDC4" w14:textId="4A927546" w:rsidR="00263860" w:rsidRDefault="00263860" w:rsidP="00263860"/>
    <w:p w14:paraId="6FA9E082" w14:textId="6316DDFA" w:rsidR="00705D28" w:rsidRPr="004605E6" w:rsidRDefault="00705D28" w:rsidP="00263860">
      <w:pPr>
        <w:rPr>
          <w:u w:val="single"/>
        </w:rPr>
      </w:pPr>
    </w:p>
    <w:p w14:paraId="7F4E984F" w14:textId="0535FC66" w:rsidR="00705D28" w:rsidRDefault="00705D28" w:rsidP="00263860"/>
    <w:p w14:paraId="0320858A" w14:textId="11AFA041" w:rsidR="00705D28" w:rsidRDefault="00705D28" w:rsidP="00263860"/>
    <w:p w14:paraId="19A39C09" w14:textId="34A5B526" w:rsidR="00705D28" w:rsidRDefault="00705D28" w:rsidP="00263860"/>
    <w:p w14:paraId="54234F44" w14:textId="69A4C316" w:rsidR="00705D28" w:rsidRDefault="00705D28" w:rsidP="00263860"/>
    <w:p w14:paraId="70DD0598" w14:textId="6A2C99EB" w:rsidR="00705D28" w:rsidRDefault="00705D28" w:rsidP="00263860"/>
    <w:p w14:paraId="4C19B665" w14:textId="77777777" w:rsidR="00705D28" w:rsidRPr="00263860" w:rsidRDefault="00705D28" w:rsidP="00263860"/>
    <w:p w14:paraId="778A7FB0" w14:textId="77777777" w:rsidR="008F62EF" w:rsidRDefault="008F62EF" w:rsidP="008F62EF">
      <w:pPr>
        <w:pStyle w:val="Ttulo1"/>
        <w:numPr>
          <w:ilvl w:val="0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03107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0310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46168FA7" w:rsidR="008F62EF" w:rsidRPr="0036544B" w:rsidRDefault="004605E6" w:rsidP="0080310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t>sch_Customer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063DEE8D" w:rsidR="008F62EF" w:rsidRPr="0036544B" w:rsidRDefault="004605E6" w:rsidP="00803107">
            <w:pPr>
              <w:rPr>
                <w:i/>
                <w:color w:val="A6A6A6" w:themeColor="background1" w:themeShade="A6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8F62EF" w14:paraId="68FEE9D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A11F203" w:rsidR="008F62EF" w:rsidRDefault="004605E6" w:rsidP="00803107">
            <w:proofErr w:type="spellStart"/>
            <w:r>
              <w:t>sch_Location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C529691" w:rsidR="008F62EF" w:rsidRDefault="004605E6" w:rsidP="00803107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das sales,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  <w:r>
              <w:rPr>
                <w:color w:val="0D0D0D" w:themeColor="text1" w:themeTint="F2"/>
              </w:rPr>
              <w:t xml:space="preserve"> e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  <w:tr w:rsidR="004605E6" w14:paraId="5CF6D1E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F7665B" w14:textId="22D78E70" w:rsidR="004605E6" w:rsidRDefault="004605E6" w:rsidP="00803107">
            <w:proofErr w:type="spellStart"/>
            <w:r>
              <w:t>sch_Sales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1E9996" w14:textId="62EB4D4B" w:rsidR="004605E6" w:rsidRDefault="004605E6" w:rsidP="00803107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de cada compra realizada pelo 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4605E6" w14:paraId="2D9121A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2D7A6" w14:textId="4D5D26BC" w:rsidR="004605E6" w:rsidRDefault="004605E6" w:rsidP="00803107">
            <w:proofErr w:type="spellStart"/>
            <w:r>
              <w:t>sch_Users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D7E5A1" w14:textId="59538328" w:rsidR="004605E6" w:rsidRPr="004605E6" w:rsidRDefault="004605E6" w:rsidP="00803107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pessoais dos </w:t>
            </w:r>
            <w:proofErr w:type="spellStart"/>
            <w:r>
              <w:rPr>
                <w:color w:val="0D0D0D" w:themeColor="text1" w:themeTint="F2"/>
              </w:rPr>
              <w:t>users</w:t>
            </w:r>
            <w:proofErr w:type="spellEnd"/>
          </w:p>
        </w:tc>
      </w:tr>
      <w:tr w:rsidR="004605E6" w14:paraId="2E8C626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5C00" w14:textId="79F600F5" w:rsidR="004605E6" w:rsidRDefault="004605E6" w:rsidP="00803107">
            <w:proofErr w:type="spellStart"/>
            <w:r>
              <w:t>sch_Products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7F6682" w14:textId="2BDD17FA" w:rsidR="004605E6" w:rsidRPr="004605E6" w:rsidRDefault="004605E6" w:rsidP="00803107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</w:tbl>
    <w:p w14:paraId="165CD3C4" w14:textId="4F2C6E32" w:rsidR="008F62EF" w:rsidRDefault="008F62EF" w:rsidP="008F62EF">
      <w:pPr>
        <w:pStyle w:val="Ttulo1"/>
      </w:pPr>
    </w:p>
    <w:p w14:paraId="07A5289D" w14:textId="77777777" w:rsidR="00E50FDE" w:rsidRDefault="00E50FDE" w:rsidP="00E50FDE"/>
    <w:p w14:paraId="1F2B2C7D" w14:textId="77777777" w:rsidR="00E50FDE" w:rsidRDefault="00E50FDE" w:rsidP="00E50FDE"/>
    <w:p w14:paraId="4E494160" w14:textId="77777777" w:rsidR="00E50FDE" w:rsidRDefault="00E50FDE" w:rsidP="00E50FDE"/>
    <w:p w14:paraId="0AEECDB9" w14:textId="77777777" w:rsidR="00E50FDE" w:rsidRDefault="00E50FDE" w:rsidP="00E50FDE"/>
    <w:p w14:paraId="51739CB1" w14:textId="77777777" w:rsidR="00E50FDE" w:rsidRDefault="00E50FDE" w:rsidP="00E50FDE"/>
    <w:p w14:paraId="0149E17F" w14:textId="77777777" w:rsidR="00E50FDE" w:rsidRDefault="00E50FDE" w:rsidP="00E50FDE"/>
    <w:p w14:paraId="19E4E131" w14:textId="77777777" w:rsidR="00E50FDE" w:rsidRDefault="00E50FDE" w:rsidP="00E50FDE"/>
    <w:p w14:paraId="1B1C1326" w14:textId="77777777" w:rsidR="00E50FDE" w:rsidRPr="00E50FDE" w:rsidRDefault="00E50FDE" w:rsidP="00E50FDE"/>
    <w:p w14:paraId="0234BBB5" w14:textId="77777777" w:rsidR="00A97BFD" w:rsidRDefault="0036544B" w:rsidP="008F62EF">
      <w:pPr>
        <w:pStyle w:val="Ttulo1"/>
        <w:numPr>
          <w:ilvl w:val="0"/>
          <w:numId w:val="3"/>
        </w:numPr>
      </w:pPr>
      <w:proofErr w:type="spellStart"/>
      <w:r>
        <w:lastRenderedPageBreak/>
        <w:t>Views</w:t>
      </w:r>
      <w:proofErr w:type="spellEnd"/>
    </w:p>
    <w:p w14:paraId="5077C896" w14:textId="77777777" w:rsidR="00FA3CD2" w:rsidRPr="00FA3CD2" w:rsidRDefault="00FA3CD2" w:rsidP="00FA3CD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5C76D8" w14:paraId="6ECD6A10" w14:textId="77777777" w:rsidTr="00803107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7E627A" w14:textId="77777777" w:rsidR="005C76D8" w:rsidRPr="00FA3C1D" w:rsidRDefault="005C76D8" w:rsidP="0080310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94A010" w14:textId="77777777" w:rsidR="005C76D8" w:rsidRDefault="005C76D8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5C76D8" w14:paraId="6801FDE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6AE95D" w14:textId="744992CE" w:rsidR="005C76D8" w:rsidRPr="005F248F" w:rsidRDefault="005C76D8" w:rsidP="005C76D8">
            <w:proofErr w:type="spellStart"/>
            <w:r w:rsidRPr="005C76D8">
              <w:t>sch_Sales.v_SalesPerYear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8770DE" w14:textId="7A52247E" w:rsidR="005C76D8" w:rsidRPr="005F248F" w:rsidRDefault="005C76D8" w:rsidP="005C76D8">
            <w:r w:rsidRPr="005F248F">
              <w:t xml:space="preserve">Esta </w:t>
            </w:r>
            <w:proofErr w:type="spellStart"/>
            <w:r w:rsidRPr="005F248F">
              <w:t>view</w:t>
            </w:r>
            <w:proofErr w:type="spellEnd"/>
            <w:r w:rsidRPr="005F248F">
              <w:t xml:space="preserve"> permite obter o total </w:t>
            </w:r>
            <w:proofErr w:type="gramStart"/>
            <w:r w:rsidRPr="005F248F">
              <w:t>das monetário</w:t>
            </w:r>
            <w:proofErr w:type="gramEnd"/>
            <w:r w:rsidRPr="005F248F">
              <w:t xml:space="preserve"> das sales por ano</w:t>
            </w:r>
          </w:p>
        </w:tc>
      </w:tr>
      <w:tr w:rsidR="005C76D8" w14:paraId="7C413C64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F76F138" w14:textId="5F813F35" w:rsidR="005C76D8" w:rsidRDefault="005C76D8" w:rsidP="005C76D8">
            <w:proofErr w:type="spellStart"/>
            <w:r w:rsidRPr="005F248F">
              <w:t>v_SalesPerYearOld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10CAD0" w14:textId="7C5DA9DF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por ano da antiga base de dados </w:t>
            </w:r>
          </w:p>
        </w:tc>
      </w:tr>
      <w:tr w:rsidR="005C76D8" w14:paraId="06C09063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B6B652" w14:textId="2537105E" w:rsidR="005C76D8" w:rsidRDefault="005C76D8" w:rsidP="005C76D8">
            <w:proofErr w:type="spellStart"/>
            <w:r w:rsidRPr="005F248F">
              <w:t>sch_Sales.v_SalesPerYear_SalesTerritoryCountry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D660C" w14:textId="3D9FFA40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 </w:t>
            </w:r>
          </w:p>
        </w:tc>
      </w:tr>
      <w:tr w:rsidR="005C76D8" w14:paraId="4643D7AD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6FD805" w14:textId="2CE9A601" w:rsidR="005C76D8" w:rsidRDefault="005C76D8" w:rsidP="005C76D8">
            <w:proofErr w:type="spellStart"/>
            <w:r w:rsidRPr="005F248F">
              <w:t>v_SalesPerYear_SalesTerritoryCountryOld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BEF82D" w14:textId="4A38846F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 da antiga base de dados </w:t>
            </w:r>
          </w:p>
        </w:tc>
      </w:tr>
      <w:tr w:rsidR="005C76D8" w14:paraId="355B1B2E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B5CF1B" w14:textId="13BDE54A" w:rsidR="005C76D8" w:rsidRDefault="005C76D8" w:rsidP="005C76D8">
            <w:proofErr w:type="spellStart"/>
            <w:r w:rsidRPr="005F248F">
              <w:t>sch_Sales.v_SalesPerYear_ProductSubCategory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D70EAE" w14:textId="51153B7E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 </w:t>
            </w:r>
          </w:p>
        </w:tc>
      </w:tr>
      <w:tr w:rsidR="005F248F" w14:paraId="3D2F199B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CD3CDC" w14:textId="25114B4C" w:rsidR="005F248F" w:rsidRPr="005F248F" w:rsidRDefault="005F248F" w:rsidP="005F248F">
            <w:proofErr w:type="spellStart"/>
            <w:r w:rsidRPr="005F248F">
              <w:t>sch_Sales.v_SalesPerYear_ProductCategor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47527" w14:textId="5656415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  </w:t>
            </w:r>
          </w:p>
        </w:tc>
      </w:tr>
      <w:tr w:rsidR="005F248F" w14:paraId="2C8A95E7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F6313D" w14:textId="6C83A91C" w:rsidR="005F248F" w:rsidRPr="005F248F" w:rsidRDefault="005F248F" w:rsidP="005F248F">
            <w:proofErr w:type="spellStart"/>
            <w:r w:rsidRPr="005F248F">
              <w:t>v_SalesPerYear_ProductCategoryOld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CBDA82" w14:textId="022D85A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A702F1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A58F3D" w14:textId="59E7784B" w:rsidR="005F248F" w:rsidRPr="005F248F" w:rsidRDefault="005F248F" w:rsidP="005F248F">
            <w:proofErr w:type="spellStart"/>
            <w:r w:rsidRPr="005F248F">
              <w:t>v_SalesPerYear_ProductSubCategoryOld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750C92" w14:textId="5E397A2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59867B4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CAFDC9" w14:textId="02B2FD5C" w:rsidR="005F248F" w:rsidRPr="005F248F" w:rsidRDefault="005F248F" w:rsidP="005F248F">
            <w:proofErr w:type="spellStart"/>
            <w:r w:rsidRPr="005F248F">
              <w:t>sch_Sales.v_Customer_SalesTerritoryCountry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76FAF5" w14:textId="5C3868E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  </w:t>
            </w:r>
          </w:p>
        </w:tc>
      </w:tr>
      <w:tr w:rsidR="005F248F" w14:paraId="4C8275D0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33E00F" w14:textId="1E28696B" w:rsidR="005F248F" w:rsidRPr="005F248F" w:rsidRDefault="005F248F" w:rsidP="005F248F">
            <w:proofErr w:type="spellStart"/>
            <w:r w:rsidRPr="005F248F">
              <w:t>sch_Sales.v_Customer_SalesTerritoryCountryOld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2758B2" w14:textId="3927F59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94D249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EE7B89" w14:textId="01C610FA" w:rsidR="005F248F" w:rsidRPr="005F248F" w:rsidRDefault="005F248F" w:rsidP="005F248F">
            <w:proofErr w:type="spellStart"/>
            <w:r w:rsidRPr="005F248F">
              <w:t>sch_Customer.v_ProductPerCustomer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0621D8" w14:textId="3C57A789" w:rsidR="005F248F" w:rsidRPr="005F248F" w:rsidRDefault="00625476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o total de Produtos adquiridos por cada Cliente</w:t>
            </w:r>
          </w:p>
        </w:tc>
      </w:tr>
      <w:tr w:rsidR="005F248F" w14:paraId="72F25AA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DFBF9" w14:textId="26446CA3" w:rsidR="005F248F" w:rsidRPr="005F248F" w:rsidRDefault="005F248F" w:rsidP="005F248F">
            <w:proofErr w:type="spellStart"/>
            <w:r w:rsidRPr="005F248F">
              <w:t>sch_User.v_QuestionPerUser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48625E" w14:textId="544E75F7" w:rsidR="005F248F" w:rsidRPr="005F248F" w:rsidRDefault="009F7D6D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</w:t>
            </w:r>
            <w:r w:rsidR="00FA3CD2">
              <w:t xml:space="preserve">r, para </w:t>
            </w:r>
            <w:proofErr w:type="spellStart"/>
            <w:r w:rsidR="00FA3CD2">
              <w:t>dcada</w:t>
            </w:r>
            <w:proofErr w:type="spellEnd"/>
            <w:r w:rsidR="00FA3CD2">
              <w:t xml:space="preserve"> utilizador, as suas perguntas de segurança, e quais as respetivas respostas. </w:t>
            </w:r>
          </w:p>
        </w:tc>
      </w:tr>
      <w:tr w:rsidR="005F248F" w14:paraId="3654F3C3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DE5523" w14:textId="1D75E184" w:rsidR="005F248F" w:rsidRPr="005F248F" w:rsidRDefault="005F248F" w:rsidP="005F248F">
            <w:proofErr w:type="spellStart"/>
            <w:r w:rsidRPr="005F248F">
              <w:lastRenderedPageBreak/>
              <w:t>sch_Customer.v_NumberOfCustomersPer</w:t>
            </w:r>
            <w:r w:rsidR="00426009">
              <w:t>City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74E3D4" w14:textId="5026FB30" w:rsidR="005F248F" w:rsidRPr="005F248F" w:rsidRDefault="00426009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a quantidade de clientes que existem por pais</w:t>
            </w:r>
          </w:p>
        </w:tc>
      </w:tr>
    </w:tbl>
    <w:p w14:paraId="3C11B664" w14:textId="77777777" w:rsidR="00F0378E" w:rsidRDefault="00F0378E" w:rsidP="00F0378E"/>
    <w:p w14:paraId="73AE4116" w14:textId="77777777" w:rsidR="003A35AF" w:rsidRPr="003A35AF" w:rsidRDefault="003A35AF" w:rsidP="00A97BFD">
      <w:pPr>
        <w:rPr>
          <w:u w:val="single"/>
        </w:rPr>
      </w:pPr>
    </w:p>
    <w:p w14:paraId="473DC925" w14:textId="77777777" w:rsidR="00A97BFD" w:rsidRDefault="0036544B" w:rsidP="005F248F">
      <w:pPr>
        <w:pStyle w:val="Ttulo1"/>
        <w:numPr>
          <w:ilvl w:val="0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1701"/>
        <w:gridCol w:w="2835"/>
        <w:gridCol w:w="4116"/>
      </w:tblGrid>
      <w:tr w:rsidR="00C640C8" w14:paraId="442E801D" w14:textId="77777777" w:rsidTr="00EA3391">
        <w:trPr>
          <w:trHeight w:val="291"/>
        </w:trPr>
        <w:tc>
          <w:tcPr>
            <w:tcW w:w="241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5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11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EA3391">
        <w:trPr>
          <w:trHeight w:val="459"/>
        </w:trPr>
        <w:tc>
          <w:tcPr>
            <w:tcW w:w="241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B6F6D16" w:rsidR="00C640C8" w:rsidRPr="0036544B" w:rsidRDefault="00BF1AE7" w:rsidP="00803107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fn_authUser</w:t>
            </w:r>
            <w:proofErr w:type="spellEnd"/>
          </w:p>
        </w:tc>
        <w:tc>
          <w:tcPr>
            <w:tcW w:w="1701" w:type="dxa"/>
          </w:tcPr>
          <w:p w14:paraId="5D74FFC4" w14:textId="6ADCFB0B" w:rsidR="00C640C8" w:rsidRPr="0036544B" w:rsidRDefault="00AB5D29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  <w:tc>
          <w:tcPr>
            <w:tcW w:w="2835" w:type="dxa"/>
            <w:vAlign w:val="center"/>
          </w:tcPr>
          <w:p w14:paraId="3C809556" w14:textId="77777777" w:rsid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84EC39" w14:textId="4F16E5F4" w:rsidR="00C640C8" w:rsidRP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@Password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1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0B64E36" w:rsidR="00C640C8" w:rsidRPr="00A60FD7" w:rsidRDefault="00CB2DDB" w:rsidP="00C640C8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a autenticação de um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usando </w:t>
            </w:r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 seu </w:t>
            </w:r>
            <w:proofErr w:type="spellStart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password</w:t>
            </w:r>
          </w:p>
        </w:tc>
      </w:tr>
    </w:tbl>
    <w:p w14:paraId="20A0D3FC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2410"/>
        <w:gridCol w:w="567"/>
        <w:gridCol w:w="5244"/>
      </w:tblGrid>
      <w:tr w:rsidR="0044675C" w14:paraId="0F7CFF84" w14:textId="77777777" w:rsidTr="00D669B7">
        <w:trPr>
          <w:trHeight w:val="291"/>
        </w:trPr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410" w:type="dxa"/>
            <w:shd w:val="clear" w:color="auto" w:fill="4F81BD"/>
            <w:vAlign w:val="center"/>
          </w:tcPr>
          <w:p w14:paraId="2FD96150" w14:textId="77777777" w:rsidR="0044675C" w:rsidRDefault="0044675C" w:rsidP="0080310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811" w:type="dxa"/>
            <w:gridSpan w:val="2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7344C66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26FCB73F" w:rsidR="0044675C" w:rsidRPr="00A90E05" w:rsidRDefault="00AE0F6A" w:rsidP="00D669B7">
            <w:pPr>
              <w:jc w:val="center"/>
              <w:rPr>
                <w:u w:val="single"/>
              </w:rPr>
            </w:pPr>
            <w:r w:rsidRPr="00AE0F6A">
              <w:rPr>
                <w:u w:val="single"/>
              </w:rPr>
              <w:t>[</w:t>
            </w:r>
            <w:proofErr w:type="spellStart"/>
            <w:r w:rsidRPr="00AE0F6A">
              <w:rPr>
                <w:u w:val="single"/>
              </w:rPr>
              <w:t>sch_User</w:t>
            </w:r>
            <w:proofErr w:type="spellEnd"/>
            <w:proofErr w:type="gramStart"/>
            <w:r w:rsidRPr="00AE0F6A">
              <w:rPr>
                <w:u w:val="single"/>
              </w:rPr>
              <w:t>].</w:t>
            </w:r>
            <w:proofErr w:type="spellStart"/>
            <w:r w:rsidRPr="00AE0F6A">
              <w:rPr>
                <w:u w:val="single"/>
              </w:rPr>
              <w:t>sp</w:t>
            </w:r>
            <w:proofErr w:type="gramEnd"/>
            <w:r w:rsidRPr="00AE0F6A">
              <w:rPr>
                <w:u w:val="single"/>
              </w:rPr>
              <w:t>_recoverPassword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BAC5072" w14:textId="2787250C" w:rsidR="0044675C" w:rsidRDefault="00BA6DFD" w:rsidP="00D669B7">
            <w:pPr>
              <w:jc w:val="center"/>
            </w:pPr>
            <w:r w:rsidRPr="00BA6DFD">
              <w:t>@</w:t>
            </w:r>
            <w:proofErr w:type="spellStart"/>
            <w:r w:rsidRPr="00BA6DFD">
              <w:t>UserKey</w:t>
            </w:r>
            <w:proofErr w:type="spellEnd"/>
            <w:r w:rsidRPr="00BA6DFD">
              <w:t xml:space="preserve"> INT </w:t>
            </w:r>
            <w:r w:rsidR="00255C19">
              <w:br/>
            </w:r>
            <w:r w:rsidRPr="00BA6DFD">
              <w:t xml:space="preserve">@Answer1 </w:t>
            </w:r>
            <w:proofErr w:type="gramStart"/>
            <w:r w:rsidRPr="00BA6DFD">
              <w:t>NVARCHAR(</w:t>
            </w:r>
            <w:proofErr w:type="gramEnd"/>
            <w:r w:rsidRPr="00BA6DFD">
              <w:t>25</w:t>
            </w:r>
            <w:r w:rsidR="00A74EE8">
              <w:t>)</w:t>
            </w:r>
            <w:r w:rsidRPr="00BA6DFD">
              <w:t xml:space="preserve"> @Answer2 NVARCHAR(25) @Answer3 NVARCHAR(25)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BEB4A91" w:rsidR="0044675C" w:rsidRDefault="002A29B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</w:t>
            </w:r>
            <w:r w:rsidR="00F264EE">
              <w:t>recupera</w:t>
            </w:r>
            <w:r>
              <w:t xml:space="preserve"> a palavra passe de um utilizador ap</w:t>
            </w:r>
            <w:r w:rsidR="00F264EE">
              <w:t>ó</w:t>
            </w:r>
            <w:r>
              <w:t xml:space="preserve">s a </w:t>
            </w:r>
            <w:r w:rsidR="00F264EE">
              <w:t>inserção de 3 respostas previamente selecionadas pelo mesmo, duma maneira correta.</w:t>
            </w:r>
          </w:p>
        </w:tc>
      </w:tr>
      <w:tr w:rsidR="004B3B58" w14:paraId="3DB3183C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D76B95" w14:textId="7DE58BD1" w:rsidR="004B3B58" w:rsidRPr="00AE0F6A" w:rsidRDefault="007505E5" w:rsidP="00D669B7">
            <w:pPr>
              <w:jc w:val="center"/>
              <w:rPr>
                <w:u w:val="single"/>
              </w:rPr>
            </w:pPr>
            <w:r w:rsidRPr="007505E5">
              <w:rPr>
                <w:u w:val="single"/>
              </w:rPr>
              <w:t>[</w:t>
            </w:r>
            <w:proofErr w:type="spellStart"/>
            <w:r w:rsidRPr="007505E5">
              <w:rPr>
                <w:u w:val="single"/>
              </w:rPr>
              <w:t>sch_Product</w:t>
            </w:r>
            <w:proofErr w:type="spellEnd"/>
            <w:proofErr w:type="gramStart"/>
            <w:r w:rsidRPr="007505E5">
              <w:rPr>
                <w:u w:val="single"/>
              </w:rPr>
              <w:t>].</w:t>
            </w:r>
            <w:proofErr w:type="spellStart"/>
            <w:r w:rsidRPr="007505E5">
              <w:rPr>
                <w:u w:val="single"/>
              </w:rPr>
              <w:t>sp</w:t>
            </w:r>
            <w:proofErr w:type="gramEnd"/>
            <w:r w:rsidRPr="007505E5">
              <w:rPr>
                <w:u w:val="single"/>
              </w:rPr>
              <w:t>_alterProductStatus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34710A4" w14:textId="3980564B" w:rsidR="004B3B58" w:rsidRDefault="00A74EE8" w:rsidP="00D669B7">
            <w:pPr>
              <w:jc w:val="center"/>
            </w:pPr>
            <w:r w:rsidRPr="00A74EE8">
              <w:t>@</w:t>
            </w:r>
            <w:proofErr w:type="spellStart"/>
            <w:r w:rsidRPr="00A74EE8">
              <w:t>ProductKey</w:t>
            </w:r>
            <w:proofErr w:type="spellEnd"/>
            <w:r w:rsidRPr="00A74EE8">
              <w:t xml:space="preserve"> INT</w:t>
            </w:r>
            <w:r>
              <w:br/>
            </w:r>
            <w:r w:rsidRPr="00A74EE8">
              <w:t xml:space="preserve">@Status </w:t>
            </w:r>
            <w:proofErr w:type="gramStart"/>
            <w:r w:rsidRPr="00A74EE8">
              <w:t>NVARCHAR(</w:t>
            </w:r>
            <w:proofErr w:type="gramEnd"/>
            <w:r w:rsidRPr="00A74EE8">
              <w:t>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56316E" w14:textId="097DA2D5" w:rsidR="004B3B58" w:rsidRDefault="00A74EE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o estado de um produto através do seu identificador.</w:t>
            </w:r>
          </w:p>
        </w:tc>
      </w:tr>
      <w:tr w:rsidR="004B3B58" w14:paraId="71C9E0D8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1D9408" w14:textId="2D0A95EA" w:rsidR="004B3B58" w:rsidRPr="00AE0F6A" w:rsidRDefault="007C354C" w:rsidP="00D669B7">
            <w:pPr>
              <w:jc w:val="center"/>
              <w:rPr>
                <w:u w:val="single"/>
              </w:rPr>
            </w:pPr>
            <w:r w:rsidRPr="007C354C">
              <w:rPr>
                <w:u w:val="single"/>
              </w:rPr>
              <w:t>[</w:t>
            </w:r>
            <w:proofErr w:type="spellStart"/>
            <w:r w:rsidRPr="007C354C">
              <w:rPr>
                <w:u w:val="single"/>
              </w:rPr>
              <w:t>sch_Sales</w:t>
            </w:r>
            <w:proofErr w:type="spellEnd"/>
            <w:proofErr w:type="gramStart"/>
            <w:r w:rsidRPr="007C354C">
              <w:rPr>
                <w:u w:val="single"/>
              </w:rPr>
              <w:t>].</w:t>
            </w:r>
            <w:proofErr w:type="spellStart"/>
            <w:r w:rsidRPr="007C354C">
              <w:rPr>
                <w:u w:val="single"/>
              </w:rPr>
              <w:t>sp</w:t>
            </w:r>
            <w:proofErr w:type="gramEnd"/>
            <w:r w:rsidRPr="007C354C">
              <w:rPr>
                <w:u w:val="single"/>
              </w:rPr>
              <w:t>_createOrder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C4DF21" w14:textId="1B1FBD28" w:rsidR="004B3B58" w:rsidRDefault="00AD2519" w:rsidP="00D669B7">
            <w:pPr>
              <w:jc w:val="center"/>
            </w:pPr>
            <w:r w:rsidRPr="00AD2519">
              <w:t>@</w:t>
            </w:r>
            <w:proofErr w:type="spellStart"/>
            <w:r w:rsidRPr="00AD2519">
              <w:t>CustomerKey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CurrencyKey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SalesDetailKey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TerritoryKey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SalesOrderKey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OrderDate</w:t>
            </w:r>
            <w:proofErr w:type="spellEnd"/>
            <w:r w:rsidRPr="00AD2519">
              <w:t xml:space="preserve"> DATETIME @</w:t>
            </w:r>
            <w:proofErr w:type="spellStart"/>
            <w:r w:rsidRPr="00AD2519">
              <w:t>DueDate</w:t>
            </w:r>
            <w:proofErr w:type="spellEnd"/>
            <w:r w:rsidRPr="00AD2519">
              <w:t xml:space="preserve"> DATETIME</w:t>
            </w:r>
            <w:r>
              <w:br/>
            </w:r>
            <w:r w:rsidRPr="00AD2519">
              <w:t>@</w:t>
            </w:r>
            <w:proofErr w:type="spellStart"/>
            <w:r w:rsidRPr="00AD2519">
              <w:t>ShipDate</w:t>
            </w:r>
            <w:proofErr w:type="spellEnd"/>
            <w:r w:rsidRPr="00AD2519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B0E83A" w14:textId="3408E177" w:rsidR="004B3B58" w:rsidRDefault="007704D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criar uma nova </w:t>
            </w:r>
            <w:r w:rsidR="00E52FBE">
              <w:t>encomenda</w:t>
            </w:r>
            <w:r w:rsidR="006B4A3E">
              <w:t xml:space="preserve"> com os valores inseridos nos parâmetros.</w:t>
            </w:r>
          </w:p>
        </w:tc>
      </w:tr>
      <w:tr w:rsidR="004B3B58" w14:paraId="4678053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71B88E" w14:textId="03DD327D" w:rsidR="004B3B58" w:rsidRPr="00AE0F6A" w:rsidRDefault="00535362" w:rsidP="00D669B7">
            <w:pPr>
              <w:jc w:val="center"/>
              <w:rPr>
                <w:u w:val="single"/>
              </w:rPr>
            </w:pPr>
            <w:r w:rsidRPr="00535362">
              <w:rPr>
                <w:u w:val="single"/>
              </w:rPr>
              <w:t>[</w:t>
            </w:r>
            <w:proofErr w:type="spellStart"/>
            <w:r w:rsidRPr="00535362">
              <w:rPr>
                <w:u w:val="single"/>
              </w:rPr>
              <w:t>sch_Sales</w:t>
            </w:r>
            <w:proofErr w:type="spellEnd"/>
            <w:proofErr w:type="gramStart"/>
            <w:r w:rsidRPr="00535362">
              <w:rPr>
                <w:u w:val="single"/>
              </w:rPr>
              <w:t>].</w:t>
            </w:r>
            <w:proofErr w:type="spellStart"/>
            <w:r w:rsidRPr="00535362">
              <w:rPr>
                <w:u w:val="single"/>
              </w:rPr>
              <w:t>alterQuantity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09C1EF50" w14:textId="37140CD9" w:rsidR="004B3B58" w:rsidRDefault="00B52320" w:rsidP="00D669B7">
            <w:pPr>
              <w:jc w:val="center"/>
            </w:pPr>
            <w:r w:rsidRPr="00B52320">
              <w:t>@</w:t>
            </w:r>
            <w:proofErr w:type="spellStart"/>
            <w:r w:rsidRPr="00B52320">
              <w:t>SalesDetailKey</w:t>
            </w:r>
            <w:proofErr w:type="spellEnd"/>
            <w:r w:rsidRPr="00B52320">
              <w:t xml:space="preserve"> INT, </w:t>
            </w:r>
            <w:r>
              <w:br/>
            </w:r>
            <w:r w:rsidRPr="00B52320">
              <w:t>@</w:t>
            </w:r>
            <w:proofErr w:type="spellStart"/>
            <w:r w:rsidRPr="00B52320">
              <w:t>OrderQuantity</w:t>
            </w:r>
            <w:proofErr w:type="spellEnd"/>
            <w:r w:rsidRPr="00B52320">
              <w:t xml:space="preserve"> INT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068DBA" w14:textId="151D90BB" w:rsidR="004B3B58" w:rsidRDefault="00B5232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 quantidade de produtos</w:t>
            </w:r>
            <w:r w:rsidR="003F79FC">
              <w:t xml:space="preserve"> da </w:t>
            </w:r>
            <w:r w:rsidR="001A5A51">
              <w:t>encomenda.</w:t>
            </w:r>
          </w:p>
        </w:tc>
      </w:tr>
      <w:tr w:rsidR="004B3B58" w14:paraId="399D830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B53F72" w14:textId="614CCC38" w:rsidR="004B3B58" w:rsidRPr="00AE0F6A" w:rsidRDefault="00606B9A" w:rsidP="00D669B7">
            <w:pPr>
              <w:jc w:val="center"/>
              <w:rPr>
                <w:u w:val="single"/>
              </w:rPr>
            </w:pPr>
            <w:r w:rsidRPr="00606B9A">
              <w:rPr>
                <w:u w:val="single"/>
              </w:rPr>
              <w:lastRenderedPageBreak/>
              <w:t>[</w:t>
            </w:r>
            <w:proofErr w:type="spellStart"/>
            <w:r w:rsidRPr="00606B9A">
              <w:rPr>
                <w:u w:val="single"/>
              </w:rPr>
              <w:t>sch_Sales</w:t>
            </w:r>
            <w:proofErr w:type="spellEnd"/>
            <w:proofErr w:type="gramStart"/>
            <w:r w:rsidRPr="00606B9A">
              <w:rPr>
                <w:u w:val="single"/>
              </w:rPr>
              <w:t>].</w:t>
            </w:r>
            <w:proofErr w:type="spellStart"/>
            <w:r w:rsidRPr="00606B9A">
              <w:rPr>
                <w:u w:val="single"/>
              </w:rPr>
              <w:t>PromotionOrder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264FC478" w14:textId="3FF6DBAB" w:rsidR="004B3B58" w:rsidRDefault="00A450C1" w:rsidP="00D669B7">
            <w:pPr>
              <w:jc w:val="center"/>
            </w:pPr>
            <w:r w:rsidRPr="00A450C1">
              <w:t>@</w:t>
            </w:r>
            <w:proofErr w:type="spellStart"/>
            <w:r w:rsidRPr="00A450C1">
              <w:t>SalesDetailKey</w:t>
            </w:r>
            <w:proofErr w:type="spellEnd"/>
            <w:r w:rsidRPr="00A450C1">
              <w:t xml:space="preserve"> INT, </w:t>
            </w:r>
            <w:r>
              <w:br/>
            </w:r>
            <w:r w:rsidRPr="00A450C1">
              <w:t xml:space="preserve">@Price FLOAT, </w:t>
            </w:r>
            <w:r>
              <w:br/>
            </w:r>
            <w:r w:rsidRPr="00A450C1">
              <w:t>@</w:t>
            </w:r>
            <w:proofErr w:type="spellStart"/>
            <w:r w:rsidRPr="00A450C1">
              <w:t>DateBegin</w:t>
            </w:r>
            <w:proofErr w:type="spellEnd"/>
            <w:r w:rsidRPr="00A450C1">
              <w:t xml:space="preserve"> DATETIME,</w:t>
            </w:r>
            <w:r>
              <w:br/>
            </w:r>
            <w:r w:rsidRPr="00A450C1">
              <w:t>@</w:t>
            </w:r>
            <w:proofErr w:type="spellStart"/>
            <w:r w:rsidRPr="00A450C1">
              <w:t>DateEnd</w:t>
            </w:r>
            <w:proofErr w:type="spellEnd"/>
            <w:r w:rsidRPr="00A450C1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30F114" w14:textId="2D1BDD3E" w:rsidR="004B3B58" w:rsidRDefault="008D697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</w:t>
            </w:r>
            <w:r w:rsidR="000D3311">
              <w:t>e adicionar uma promoção a uma encomenda especifica, indicando-lhe o preço que deseja</w:t>
            </w:r>
          </w:p>
        </w:tc>
      </w:tr>
      <w:tr w:rsidR="004B3B58" w14:paraId="347E9EF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4E442C" w14:textId="79D33D81" w:rsidR="004B3B58" w:rsidRPr="00AE0F6A" w:rsidRDefault="001446DC" w:rsidP="00D669B7">
            <w:pPr>
              <w:jc w:val="center"/>
              <w:rPr>
                <w:u w:val="single"/>
              </w:rPr>
            </w:pPr>
            <w:r w:rsidRPr="001446DC">
              <w:rPr>
                <w:u w:val="single"/>
              </w:rPr>
              <w:t>[</w:t>
            </w:r>
            <w:proofErr w:type="spellStart"/>
            <w:r w:rsidRPr="001446DC">
              <w:rPr>
                <w:u w:val="single"/>
              </w:rPr>
              <w:t>sch_Product</w:t>
            </w:r>
            <w:proofErr w:type="spellEnd"/>
            <w:proofErr w:type="gramStart"/>
            <w:r w:rsidRPr="001446DC">
              <w:rPr>
                <w:u w:val="single"/>
              </w:rPr>
              <w:t>].</w:t>
            </w:r>
            <w:proofErr w:type="spellStart"/>
            <w:r w:rsidRPr="001446DC">
              <w:rPr>
                <w:u w:val="single"/>
              </w:rPr>
              <w:t>sp</w:t>
            </w:r>
            <w:proofErr w:type="gramEnd"/>
            <w:r w:rsidRPr="001446DC">
              <w:rPr>
                <w:u w:val="single"/>
              </w:rPr>
              <w:t>_changeProductSubCategory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69A31E3" w14:textId="2D786D3F" w:rsidR="004B3B58" w:rsidRDefault="00CA6D63" w:rsidP="00D669B7">
            <w:pPr>
              <w:jc w:val="center"/>
            </w:pPr>
            <w:r w:rsidRPr="00CA6D63">
              <w:t>@</w:t>
            </w:r>
            <w:proofErr w:type="spellStart"/>
            <w:r w:rsidRPr="00CA6D63">
              <w:t>productID</w:t>
            </w:r>
            <w:proofErr w:type="spellEnd"/>
            <w:r w:rsidRPr="00CA6D63">
              <w:t xml:space="preserve"> </w:t>
            </w:r>
            <w:proofErr w:type="spellStart"/>
            <w:r w:rsidRPr="00CA6D63">
              <w:t>int</w:t>
            </w:r>
            <w:proofErr w:type="spellEnd"/>
            <w:r w:rsidRPr="00CA6D63">
              <w:t>,</w:t>
            </w:r>
            <w:r>
              <w:br/>
            </w:r>
            <w:r w:rsidRPr="00CA6D63">
              <w:t>@</w:t>
            </w:r>
            <w:proofErr w:type="spellStart"/>
            <w:r w:rsidRPr="00CA6D63">
              <w:t>newSubCategory</w:t>
            </w:r>
            <w:proofErr w:type="spellEnd"/>
            <w:r w:rsidRPr="00CA6D63">
              <w:t xml:space="preserve"> </w:t>
            </w:r>
            <w:proofErr w:type="spellStart"/>
            <w:proofErr w:type="gramStart"/>
            <w:r w:rsidRPr="00CA6D63">
              <w:t>nvarchar</w:t>
            </w:r>
            <w:proofErr w:type="spellEnd"/>
            <w:r w:rsidRPr="00CA6D63">
              <w:t>(</w:t>
            </w:r>
            <w:proofErr w:type="gramEnd"/>
            <w:r w:rsidRPr="00CA6D63">
              <w:t>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78AC80" w14:textId="18F8CF99" w:rsidR="004B3B58" w:rsidRDefault="00A3193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as datas de uma promoção, </w:t>
            </w:r>
            <w:proofErr w:type="spellStart"/>
            <w:r>
              <w:t>extendendo</w:t>
            </w:r>
            <w:proofErr w:type="spellEnd"/>
            <w:r>
              <w:t xml:space="preserve"> ou diminuindo </w:t>
            </w:r>
            <w:r w:rsidR="000569F6">
              <w:t>a sua duração.</w:t>
            </w:r>
          </w:p>
        </w:tc>
      </w:tr>
      <w:tr w:rsidR="004B3B58" w14:paraId="40F460E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4802B7" w14:textId="48009ABD" w:rsidR="004B3B58" w:rsidRPr="00AE0F6A" w:rsidRDefault="00697260" w:rsidP="00D669B7">
            <w:pPr>
              <w:jc w:val="center"/>
              <w:rPr>
                <w:u w:val="single"/>
              </w:rPr>
            </w:pPr>
            <w:r w:rsidRPr="00697260">
              <w:rPr>
                <w:u w:val="single"/>
              </w:rPr>
              <w:t>[</w:t>
            </w:r>
            <w:proofErr w:type="spellStart"/>
            <w:r w:rsidRPr="00697260">
              <w:rPr>
                <w:u w:val="single"/>
              </w:rPr>
              <w:t>sch_Admin</w:t>
            </w:r>
            <w:proofErr w:type="spellEnd"/>
            <w:proofErr w:type="gramStart"/>
            <w:r w:rsidRPr="00697260">
              <w:rPr>
                <w:u w:val="single"/>
              </w:rPr>
              <w:t>].</w:t>
            </w:r>
            <w:proofErr w:type="spellStart"/>
            <w:r w:rsidRPr="00697260">
              <w:rPr>
                <w:u w:val="single"/>
              </w:rPr>
              <w:t>sp</w:t>
            </w:r>
            <w:proofErr w:type="gramEnd"/>
            <w:r w:rsidRPr="00697260">
              <w:rPr>
                <w:u w:val="single"/>
              </w:rPr>
              <w:t>_sizeUsage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F9D257C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B3DB64" w14:textId="2D557A25" w:rsidR="004B3B58" w:rsidRDefault="002C16CC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r w:rsidR="00BE52FE">
              <w:t xml:space="preserve">insere na </w:t>
            </w:r>
            <w:proofErr w:type="gramStart"/>
            <w:r w:rsidR="00BE52FE">
              <w:t xml:space="preserve">tabela </w:t>
            </w:r>
            <w:r w:rsidR="00716AA6" w:rsidRPr="00716AA6">
              <w:t xml:space="preserve"> [</w:t>
            </w:r>
            <w:proofErr w:type="spellStart"/>
            <w:proofErr w:type="gramEnd"/>
            <w:r w:rsidR="00716AA6" w:rsidRPr="00716AA6">
              <w:t>sch_Admin</w:t>
            </w:r>
            <w:proofErr w:type="spellEnd"/>
            <w:r w:rsidR="00716AA6" w:rsidRPr="00716AA6">
              <w:t>].</w:t>
            </w:r>
            <w:proofErr w:type="spellStart"/>
            <w:r w:rsidR="00716AA6" w:rsidRPr="00716AA6">
              <w:t>MonitorSpaceUsage</w:t>
            </w:r>
            <w:proofErr w:type="spellEnd"/>
            <w:r w:rsidR="00716AA6">
              <w:t xml:space="preserve"> </w:t>
            </w:r>
            <w:r w:rsidR="006B534B">
              <w:t>os</w:t>
            </w:r>
            <w:r w:rsidR="00B06111">
              <w:t xml:space="preserve"> números totais de registo por tabela na base de dados e</w:t>
            </w:r>
            <w:r w:rsidR="006B534B">
              <w:t xml:space="preserve"> valores de espaço ocupado, reservado</w:t>
            </w:r>
            <w:r w:rsidR="003021AB">
              <w:t xml:space="preserve"> e não utilizado</w:t>
            </w:r>
          </w:p>
        </w:tc>
      </w:tr>
      <w:tr w:rsidR="004B3B58" w14:paraId="5B373E5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9F3FC5" w14:textId="4831DC11" w:rsidR="004B3B58" w:rsidRPr="00AE0F6A" w:rsidRDefault="002C16CC" w:rsidP="00D669B7">
            <w:pPr>
              <w:jc w:val="center"/>
              <w:rPr>
                <w:u w:val="single"/>
              </w:rPr>
            </w:pPr>
            <w:r w:rsidRPr="002C16CC">
              <w:rPr>
                <w:u w:val="single"/>
              </w:rPr>
              <w:t>[</w:t>
            </w:r>
            <w:proofErr w:type="spellStart"/>
            <w:r w:rsidRPr="002C16CC">
              <w:rPr>
                <w:u w:val="single"/>
              </w:rPr>
              <w:t>sch_Admin</w:t>
            </w:r>
            <w:proofErr w:type="spellEnd"/>
            <w:proofErr w:type="gramStart"/>
            <w:r w:rsidRPr="002C16CC">
              <w:rPr>
                <w:u w:val="single"/>
              </w:rPr>
              <w:t>].</w:t>
            </w:r>
            <w:proofErr w:type="spellStart"/>
            <w:r w:rsidRPr="002C16CC">
              <w:rPr>
                <w:u w:val="single"/>
              </w:rPr>
              <w:t>sp</w:t>
            </w:r>
            <w:proofErr w:type="gramEnd"/>
            <w:r w:rsidRPr="002C16CC">
              <w:rPr>
                <w:u w:val="single"/>
              </w:rPr>
              <w:t>_updateMonitorData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95E4C26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C10A5" w14:textId="01D6B328" w:rsidR="004B3B58" w:rsidRDefault="003021AB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atualiza os dados da tabela </w:t>
            </w:r>
            <w:proofErr w:type="spellStart"/>
            <w:r>
              <w:t>MonitorSpaceUsage</w:t>
            </w:r>
            <w:proofErr w:type="spellEnd"/>
            <w:r>
              <w:t>, de forma a corresponderem com o tempo real</w:t>
            </w:r>
          </w:p>
        </w:tc>
      </w:tr>
      <w:tr w:rsidR="004B3B58" w14:paraId="110AE28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8A17E" w14:textId="717C3B06" w:rsidR="004B3B58" w:rsidRPr="00AE0F6A" w:rsidRDefault="007F1843" w:rsidP="00D669B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</w:t>
            </w:r>
            <w:proofErr w:type="spellStart"/>
            <w:r w:rsidRPr="007F1843">
              <w:rPr>
                <w:u w:val="single"/>
              </w:rPr>
              <w:t>sch_Admin</w:t>
            </w:r>
            <w:proofErr w:type="spellEnd"/>
            <w:proofErr w:type="gramStart"/>
            <w:r>
              <w:rPr>
                <w:u w:val="single"/>
              </w:rPr>
              <w:t>]</w:t>
            </w:r>
            <w:r w:rsidRPr="007F1843">
              <w:rPr>
                <w:u w:val="single"/>
              </w:rPr>
              <w:t>.</w:t>
            </w:r>
            <w:proofErr w:type="spellStart"/>
            <w:r w:rsidRPr="007F1843">
              <w:rPr>
                <w:u w:val="single"/>
              </w:rPr>
              <w:t>sp</w:t>
            </w:r>
            <w:proofErr w:type="gramEnd"/>
            <w:r w:rsidRPr="007F1843">
              <w:rPr>
                <w:u w:val="single"/>
              </w:rPr>
              <w:t>_showLatestData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4484AC0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68517C" w14:textId="203E22CB" w:rsidR="004B3B58" w:rsidRDefault="007F1843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mostra ao utilizador </w:t>
            </w:r>
            <w:r w:rsidR="009D4C35">
              <w:t xml:space="preserve">os dados da </w:t>
            </w:r>
            <w:proofErr w:type="spellStart"/>
            <w:r w:rsidR="009D4C35">
              <w:t>view</w:t>
            </w:r>
            <w:proofErr w:type="spellEnd"/>
            <w:r w:rsidR="009D4C35">
              <w:t xml:space="preserve"> </w:t>
            </w:r>
            <w:proofErr w:type="spellStart"/>
            <w:r w:rsidR="009D4C35">
              <w:t>v_DisplayMonitorData</w:t>
            </w:r>
            <w:proofErr w:type="spellEnd"/>
          </w:p>
        </w:tc>
      </w:tr>
      <w:tr w:rsidR="00AD0835" w14:paraId="7EA5420D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7507DC" w14:textId="13EDBF5D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AD0835">
              <w:rPr>
                <w:u w:val="single"/>
              </w:rPr>
              <w:t>dbo.sp</w:t>
            </w:r>
            <w:proofErr w:type="gramEnd"/>
            <w:r w:rsidRPr="00AD0835">
              <w:rPr>
                <w:u w:val="single"/>
              </w:rPr>
              <w:t>_GenerateGenerators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60BB7CD4" w14:textId="3AC9C753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0BF3D" w14:textId="419ABB65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executa outras 3 </w:t>
            </w:r>
            <w:proofErr w:type="spellStart"/>
            <w:r>
              <w:t>SPs</w:t>
            </w:r>
            <w:proofErr w:type="spellEnd"/>
            <w:r>
              <w:t>, as de gestão de tabela, ou seja, cria uma SP para inserção de dados, uma para remoção e outra para atualização.</w:t>
            </w:r>
          </w:p>
        </w:tc>
      </w:tr>
      <w:tr w:rsidR="00AD0835" w14:paraId="76922BC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A7631" w14:textId="440B8806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096818">
              <w:rPr>
                <w:u w:val="single"/>
              </w:rPr>
              <w:t>dbo.sp</w:t>
            </w:r>
            <w:proofErr w:type="gramEnd"/>
            <w:r w:rsidRPr="00096818">
              <w:rPr>
                <w:u w:val="single"/>
              </w:rPr>
              <w:t>_GeneratorsInsert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40521D9" w14:textId="5325F5C6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F058F9" w14:textId="634FA824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</w:t>
            </w:r>
            <w:r w:rsidR="00D669B7">
              <w:t xml:space="preserve">uma </w:t>
            </w:r>
            <w:proofErr w:type="spellStart"/>
            <w:r w:rsidR="00D669B7">
              <w:t>stored</w:t>
            </w:r>
            <w:proofErr w:type="spellEnd"/>
            <w:r w:rsidR="00D669B7">
              <w:t xml:space="preserve"> </w:t>
            </w:r>
            <w:proofErr w:type="spellStart"/>
            <w:r w:rsidR="00D669B7">
              <w:t>procedure</w:t>
            </w:r>
            <w:proofErr w:type="spellEnd"/>
            <w:r w:rsidR="00D669B7">
              <w:t xml:space="preserve"> de </w:t>
            </w:r>
            <w:r w:rsidR="00D669B7" w:rsidRPr="00D669B7">
              <w:rPr>
                <w:b/>
                <w:bCs/>
              </w:rPr>
              <w:t>inserção</w:t>
            </w:r>
            <w:r w:rsidR="00D669B7">
              <w:t xml:space="preserve"> de dados para a tabela que foi inserida como argumento,</w:t>
            </w:r>
          </w:p>
        </w:tc>
      </w:tr>
      <w:tr w:rsidR="00D669B7" w14:paraId="03AF896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02481" w14:textId="42D09871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290D84">
              <w:rPr>
                <w:u w:val="single"/>
              </w:rPr>
              <w:t>dbo.sp</w:t>
            </w:r>
            <w:proofErr w:type="gramEnd"/>
            <w:r w:rsidRPr="00290D84">
              <w:rPr>
                <w:u w:val="single"/>
              </w:rPr>
              <w:t>_GeneratorsUpdate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D8506AE" w14:textId="2D0477EC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E4CA7" w14:textId="3582893E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atualização</w:t>
            </w:r>
            <w:r>
              <w:t xml:space="preserve"> de dados para a tabela que foi inserida como argumento,</w:t>
            </w:r>
          </w:p>
        </w:tc>
      </w:tr>
      <w:tr w:rsidR="00D669B7" w14:paraId="449A9814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4E54E3" w14:textId="695CA409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9D551B">
              <w:rPr>
                <w:u w:val="single"/>
              </w:rPr>
              <w:t>dbo.sp</w:t>
            </w:r>
            <w:proofErr w:type="gramEnd"/>
            <w:r w:rsidRPr="009D551B">
              <w:rPr>
                <w:u w:val="single"/>
              </w:rPr>
              <w:t>_GeneratorsDelete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61B63CD" w14:textId="65F1BE67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0996D" w14:textId="393A98F1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remoção</w:t>
            </w:r>
            <w:r>
              <w:t xml:space="preserve"> de dados para a tabela que foi inserida como argumento,</w:t>
            </w:r>
          </w:p>
        </w:tc>
      </w:tr>
    </w:tbl>
    <w:p w14:paraId="6E0C24BD" w14:textId="77777777" w:rsidR="00A97BFD" w:rsidRDefault="00A97BFD" w:rsidP="00A97BFD"/>
    <w:p w14:paraId="784B971F" w14:textId="77777777" w:rsidR="0033339B" w:rsidRDefault="0033339B" w:rsidP="00A97BFD"/>
    <w:p w14:paraId="39AF82C7" w14:textId="77777777" w:rsidR="0033339B" w:rsidRDefault="0033339B" w:rsidP="00A97BFD"/>
    <w:p w14:paraId="04AEDEB2" w14:textId="77777777" w:rsidR="0033339B" w:rsidRDefault="0033339B" w:rsidP="00A97BFD"/>
    <w:p w14:paraId="62EA6A28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985"/>
        <w:gridCol w:w="4841"/>
      </w:tblGrid>
      <w:tr w:rsidR="0044675C" w14:paraId="4512ED88" w14:textId="77777777" w:rsidTr="00FD0BB9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shd w:val="clear" w:color="auto" w:fill="4F81BD"/>
            <w:vAlign w:val="center"/>
          </w:tcPr>
          <w:p w14:paraId="5A268890" w14:textId="77777777" w:rsidR="0044675C" w:rsidRDefault="0044675C" w:rsidP="0080310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E7098" w14:paraId="212862F2" w14:textId="77777777" w:rsidTr="00FD0BB9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8D0F88" w14:textId="60512E45" w:rsidR="00BE7098" w:rsidRPr="0036544B" w:rsidRDefault="00BE7098" w:rsidP="000940BF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Dbo.ResetPassword</w:t>
            </w:r>
            <w:proofErr w:type="spellEnd"/>
          </w:p>
        </w:tc>
        <w:tc>
          <w:tcPr>
            <w:tcW w:w="1559" w:type="dxa"/>
          </w:tcPr>
          <w:p w14:paraId="3A99B13E" w14:textId="2B89B82C" w:rsidR="00BE7098" w:rsidRPr="0036544B" w:rsidRDefault="00BE7098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35317363" w14:textId="654C050D" w:rsidR="00BE7098" w:rsidRPr="0036544B" w:rsidRDefault="00FD0BB9" w:rsidP="000940BF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Sch_User.User</w:t>
            </w:r>
            <w:proofErr w:type="spellEnd"/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246AF7" w14:textId="1996D93D" w:rsidR="00BE7098" w:rsidRPr="001522D9" w:rsidRDefault="00FD0BB9" w:rsidP="000940BF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password</w:t>
            </w:r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após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proofErr w:type="spellEnd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</w:tr>
    </w:tbl>
    <w:p w14:paraId="31D5652E" w14:textId="77777777" w:rsidR="00A60FD7" w:rsidRPr="00AC601D" w:rsidRDefault="00A60FD7" w:rsidP="00A60FD7">
      <w:pPr>
        <w:rPr>
          <w:u w:val="single"/>
        </w:rPr>
      </w:pPr>
    </w:p>
    <w:p w14:paraId="75C2FEA8" w14:textId="085486EA" w:rsidR="00A77E11" w:rsidRDefault="00A77E11" w:rsidP="00A77E11">
      <w:pPr>
        <w:pStyle w:val="Ttulo1"/>
        <w:numPr>
          <w:ilvl w:val="0"/>
          <w:numId w:val="3"/>
        </w:numPr>
      </w:pPr>
      <w:r>
        <w:t>Consultas</w:t>
      </w:r>
    </w:p>
    <w:p w14:paraId="54B070AF" w14:textId="3D70B892" w:rsidR="00A77E11" w:rsidRDefault="00A77E11" w:rsidP="00A77E11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8F44774" w14:textId="77777777" w:rsidR="004E33C0" w:rsidRDefault="004E33C0" w:rsidP="004E33C0">
      <w:pPr>
        <w:ind w:left="360"/>
        <w:jc w:val="both"/>
      </w:pPr>
    </w:p>
    <w:p w14:paraId="7C65163D" w14:textId="66741D38" w:rsidR="004E33C0" w:rsidRDefault="004E33C0" w:rsidP="004E33C0">
      <w:pPr>
        <w:ind w:left="360"/>
        <w:jc w:val="both"/>
      </w:pPr>
      <w:r>
        <w:t xml:space="preserve">A verificação da conformidade dos dados foi realizada através de </w:t>
      </w:r>
      <w:proofErr w:type="spellStart"/>
      <w:r>
        <w:t>querys</w:t>
      </w:r>
      <w:proofErr w:type="spellEnd"/>
      <w:r>
        <w:t xml:space="preserve"> sobre as duas bases de dados. </w:t>
      </w:r>
      <w:proofErr w:type="spellStart"/>
      <w:r>
        <w:t>Querys</w:t>
      </w:r>
      <w:proofErr w:type="spellEnd"/>
      <w:r>
        <w:t xml:space="preserve"> estas que estão disponíveis no ficheiro “VIEWS.SQL” sendo que existe um par de </w:t>
      </w:r>
      <w:proofErr w:type="spellStart"/>
      <w:r>
        <w:t>querys</w:t>
      </w:r>
      <w:proofErr w:type="spellEnd"/>
      <w:r>
        <w:t xml:space="preserve"> para cada verificação dos dados sendo que a primeira é sobre a nova base de dados e a segunda sobre a antiga.</w:t>
      </w:r>
    </w:p>
    <w:p w14:paraId="6EDE40C6" w14:textId="13BC986C" w:rsidR="004E33C0" w:rsidRDefault="004E33C0" w:rsidP="004E33C0">
      <w:pPr>
        <w:ind w:firstLine="360"/>
        <w:jc w:val="both"/>
      </w:pPr>
      <w:r>
        <w:t>A baixo estarão apresentadas imagens sobre os resultados que se pretendiam para cada verificação.</w:t>
      </w:r>
    </w:p>
    <w:p w14:paraId="62671F19" w14:textId="3B00C923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23DB239A" w14:textId="37B1CC8B" w:rsidR="006C6791" w:rsidRDefault="006C6791" w:rsidP="004E33C0">
      <w:pPr>
        <w:ind w:firstLine="360"/>
        <w:rPr>
          <w:b/>
          <w:color w:val="0D0D0D" w:themeColor="text1" w:themeTint="F2"/>
        </w:rPr>
      </w:pPr>
    </w:p>
    <w:p w14:paraId="5932D140" w14:textId="2A77F10E" w:rsidR="004E33C0" w:rsidRDefault="004E33C0" w:rsidP="004E33C0">
      <w:pPr>
        <w:ind w:firstLine="360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Total monetário de vendas por ano:</w:t>
      </w:r>
    </w:p>
    <w:p w14:paraId="50B7F200" w14:textId="4CCED071" w:rsidR="005F248F" w:rsidRPr="005F248F" w:rsidRDefault="004E33C0" w:rsidP="005F248F">
      <w:pPr>
        <w:ind w:firstLine="360"/>
        <w:rPr>
          <w:b/>
          <w:color w:val="0D0D0D" w:themeColor="text1" w:themeTint="F2"/>
        </w:rPr>
      </w:pPr>
      <w:r>
        <w:rPr>
          <w:noProof/>
        </w:rPr>
        <w:drawing>
          <wp:inline distT="0" distB="0" distL="0" distR="0" wp14:anchorId="4507594B" wp14:editId="3D32C77D">
            <wp:extent cx="213360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D28" w14:textId="253FC9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956EEC6" w14:textId="37E7695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D715054" w14:textId="763707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C5C9EA2" w14:textId="64294966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09153AF" w14:textId="348A1E22" w:rsidR="009F7D6D" w:rsidRPr="009F7D6D" w:rsidRDefault="009F7D6D" w:rsidP="009F7D6D">
      <w:pPr>
        <w:ind w:firstLine="360"/>
        <w:rPr>
          <w:b/>
          <w:color w:val="0D0D0D" w:themeColor="text1" w:themeTint="F2"/>
        </w:rPr>
      </w:pPr>
    </w:p>
    <w:p w14:paraId="17F40BD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3615C0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67BE401E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2B5286C" w14:textId="77777777" w:rsidR="008D19C1" w:rsidRPr="008D19C1" w:rsidRDefault="008D19C1" w:rsidP="005821D7">
      <w:pPr>
        <w:rPr>
          <w:b/>
          <w:color w:val="0D0D0D" w:themeColor="text1" w:themeTint="F2"/>
        </w:rPr>
      </w:pPr>
    </w:p>
    <w:p w14:paraId="4383FD13" w14:textId="77777777" w:rsidR="00387679" w:rsidRDefault="004E33C0" w:rsidP="004E33C0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T</w:t>
      </w:r>
      <w:r w:rsidRPr="004E33C0">
        <w:rPr>
          <w:rFonts w:cstheme="minorHAnsi"/>
          <w:b/>
        </w:rPr>
        <w:t xml:space="preserve">otal Monetário de vendas de Sales </w:t>
      </w:r>
      <w:proofErr w:type="spellStart"/>
      <w:r w:rsidRPr="004E33C0">
        <w:rPr>
          <w:rFonts w:cstheme="minorHAnsi"/>
          <w:b/>
        </w:rPr>
        <w:t>Territory</w:t>
      </w:r>
      <w:proofErr w:type="spellEnd"/>
      <w:r w:rsidRPr="004E33C0">
        <w:rPr>
          <w:rFonts w:cstheme="minorHAnsi"/>
          <w:b/>
        </w:rPr>
        <w:t xml:space="preserve"> Country por Ano:</w:t>
      </w:r>
    </w:p>
    <w:p w14:paraId="129E673B" w14:textId="54D787E7" w:rsidR="004E33C0" w:rsidRPr="004E33C0" w:rsidRDefault="004E33C0" w:rsidP="004E33C0">
      <w:pPr>
        <w:ind w:firstLine="36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B5B8F25" wp14:editId="59AF2E6E">
            <wp:simplePos x="0" y="0"/>
            <wp:positionH relativeFrom="column">
              <wp:posOffset>209550</wp:posOffset>
            </wp:positionH>
            <wp:positionV relativeFrom="paragraph">
              <wp:posOffset>189865</wp:posOffset>
            </wp:positionV>
            <wp:extent cx="1936750" cy="3667125"/>
            <wp:effectExtent l="0" t="0" r="6350" b="9525"/>
            <wp:wrapTight wrapText="bothSides">
              <wp:wrapPolygon edited="0">
                <wp:start x="0" y="0"/>
                <wp:lineTo x="0" y="21544"/>
                <wp:lineTo x="21458" y="21544"/>
                <wp:lineTo x="2145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C6AB" w14:textId="1EFA4C2A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5EA586A" w14:textId="67E84622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BDC044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C7B7797" w14:textId="15E6BD3D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4CA83AE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D58CF1A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5CA7216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728F339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EF5813A" w14:textId="532AC3DE" w:rsidR="004E33C0" w:rsidRDefault="004E33C0" w:rsidP="004E33C0">
      <w:pPr>
        <w:rPr>
          <w:b/>
          <w:color w:val="0D0D0D" w:themeColor="text1" w:themeTint="F2"/>
        </w:rPr>
      </w:pPr>
    </w:p>
    <w:p w14:paraId="738CEF63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6685233" w14:textId="08337337" w:rsidR="00387679" w:rsidRDefault="00387679" w:rsidP="00387679">
      <w:pPr>
        <w:pStyle w:val="Ttulo2"/>
      </w:pPr>
    </w:p>
    <w:p w14:paraId="38D7BF93" w14:textId="47DD45E4" w:rsidR="00387679" w:rsidRDefault="00387679" w:rsidP="00387679"/>
    <w:p w14:paraId="0ECF0D5A" w14:textId="38400126" w:rsidR="00387679" w:rsidRDefault="00387679" w:rsidP="00387679"/>
    <w:p w14:paraId="0A78E547" w14:textId="5B00796E" w:rsidR="00F0378E" w:rsidRPr="00F0378E" w:rsidRDefault="00F0378E" w:rsidP="00F0378E"/>
    <w:p w14:paraId="55D62C86" w14:textId="77777777" w:rsidR="006C6791" w:rsidRDefault="006C6791" w:rsidP="00387679"/>
    <w:p w14:paraId="077EC4CE" w14:textId="08D2FDCB" w:rsidR="00387679" w:rsidRDefault="00213FEE" w:rsidP="00387679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D448D52" wp14:editId="32C236B2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2990850" cy="1695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79" w:rsidRPr="00387679">
        <w:rPr>
          <w:rFonts w:cstheme="minorHAnsi"/>
          <w:b/>
        </w:rPr>
        <w:t xml:space="preserve">Total Monetário de vendas por </w:t>
      </w:r>
      <w:proofErr w:type="spellStart"/>
      <w:r w:rsidR="00387679" w:rsidRPr="00387679">
        <w:rPr>
          <w:rFonts w:cstheme="minorHAnsi"/>
          <w:b/>
        </w:rPr>
        <w:t>Product</w:t>
      </w:r>
      <w:proofErr w:type="spellEnd"/>
      <w:r w:rsidR="00387679" w:rsidRPr="00387679">
        <w:rPr>
          <w:rFonts w:cstheme="minorHAnsi"/>
          <w:b/>
        </w:rPr>
        <w:t xml:space="preserve"> </w:t>
      </w:r>
      <w:proofErr w:type="spellStart"/>
      <w:r w:rsidR="00387679" w:rsidRPr="00387679">
        <w:rPr>
          <w:rFonts w:cstheme="minorHAnsi"/>
          <w:b/>
        </w:rPr>
        <w:t>SubCategory</w:t>
      </w:r>
      <w:proofErr w:type="spellEnd"/>
      <w:r w:rsidR="00387679" w:rsidRPr="00387679">
        <w:rPr>
          <w:rFonts w:cstheme="minorHAnsi"/>
          <w:b/>
        </w:rPr>
        <w:t xml:space="preserve"> por Ano</w:t>
      </w:r>
      <w:r w:rsidR="00387679">
        <w:rPr>
          <w:rFonts w:cstheme="minorHAnsi"/>
          <w:b/>
        </w:rPr>
        <w:t>:</w:t>
      </w:r>
    </w:p>
    <w:p w14:paraId="2240F8B2" w14:textId="54778916" w:rsidR="00387679" w:rsidRDefault="00387679" w:rsidP="00387679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75075200" wp14:editId="4763EE33">
            <wp:extent cx="3228975" cy="7134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898" w14:textId="28609885" w:rsidR="00387679" w:rsidRDefault="00387679" w:rsidP="00387679">
      <w:pPr>
        <w:rPr>
          <w:rFonts w:cstheme="minorHAnsi"/>
          <w:b/>
        </w:rPr>
      </w:pPr>
    </w:p>
    <w:p w14:paraId="563AB6A1" w14:textId="7739E830" w:rsidR="00387679" w:rsidRDefault="00387679" w:rsidP="00387679">
      <w:pPr>
        <w:rPr>
          <w:rFonts w:cstheme="minorHAnsi"/>
          <w:b/>
        </w:rPr>
      </w:pPr>
    </w:p>
    <w:p w14:paraId="4B79FBEB" w14:textId="57FDEEA5" w:rsidR="00387679" w:rsidRDefault="00605770" w:rsidP="00387679">
      <w:pPr>
        <w:rPr>
          <w:rFonts w:cstheme="minorHAnsi"/>
          <w:b/>
        </w:rPr>
      </w:pPr>
      <w:r w:rsidRPr="00605770">
        <w:rPr>
          <w:rFonts w:cstheme="minorHAnsi"/>
          <w:b/>
        </w:rPr>
        <w:t xml:space="preserve">Total Monetário de vendas por </w:t>
      </w:r>
      <w:proofErr w:type="spellStart"/>
      <w:r w:rsidRPr="00605770">
        <w:rPr>
          <w:rFonts w:cstheme="minorHAnsi"/>
          <w:b/>
        </w:rPr>
        <w:t>Product</w:t>
      </w:r>
      <w:proofErr w:type="spellEnd"/>
      <w:r w:rsidRPr="00605770">
        <w:rPr>
          <w:rFonts w:cstheme="minorHAnsi"/>
          <w:b/>
        </w:rPr>
        <w:t xml:space="preserve"> </w:t>
      </w:r>
      <w:proofErr w:type="spellStart"/>
      <w:r w:rsidRPr="00605770">
        <w:rPr>
          <w:rFonts w:cstheme="minorHAnsi"/>
          <w:b/>
        </w:rPr>
        <w:t>Category</w:t>
      </w:r>
      <w:proofErr w:type="spellEnd"/>
      <w:r w:rsidRPr="00605770">
        <w:rPr>
          <w:rFonts w:cstheme="minorHAnsi"/>
          <w:b/>
        </w:rPr>
        <w:t xml:space="preserve"> por Ano:</w:t>
      </w:r>
    </w:p>
    <w:p w14:paraId="2D930CB4" w14:textId="304F374F" w:rsidR="00605770" w:rsidRDefault="00605770" w:rsidP="00387679">
      <w:pPr>
        <w:rPr>
          <w:rFonts w:cstheme="minorHAnsi"/>
          <w:b/>
        </w:rPr>
      </w:pPr>
    </w:p>
    <w:p w14:paraId="136ACEA8" w14:textId="53DDFCD1" w:rsidR="009034A3" w:rsidRDefault="009034A3" w:rsidP="00387679">
      <w:pPr>
        <w:rPr>
          <w:rFonts w:cstheme="minorHAnsi"/>
          <w:b/>
        </w:rPr>
      </w:pPr>
    </w:p>
    <w:p w14:paraId="66055D81" w14:textId="60CA4657" w:rsidR="00CC19AB" w:rsidRDefault="00C73258" w:rsidP="00CC19AB">
      <w:pPr>
        <w:rPr>
          <w:rFonts w:cstheme="minorHAnsi"/>
          <w:b/>
        </w:rPr>
      </w:pPr>
      <w:r w:rsidRPr="00E75941">
        <w:rPr>
          <w:rFonts w:cstheme="minorHAnsi"/>
          <w:b/>
        </w:rPr>
        <w:t xml:space="preserve">Números de Clientes por Sales </w:t>
      </w:r>
      <w:proofErr w:type="spellStart"/>
      <w:r w:rsidRPr="00E75941">
        <w:rPr>
          <w:rFonts w:cstheme="minorHAnsi"/>
          <w:b/>
        </w:rPr>
        <w:t>Territory</w:t>
      </w:r>
      <w:proofErr w:type="spellEnd"/>
      <w:r w:rsidRPr="00E75941">
        <w:rPr>
          <w:rFonts w:cstheme="minorHAnsi"/>
          <w:b/>
        </w:rPr>
        <w:t xml:space="preserve"> Country:</w:t>
      </w:r>
    </w:p>
    <w:p w14:paraId="30D89BD6" w14:textId="52E6316E" w:rsidR="00E75941" w:rsidRPr="007E6DE5" w:rsidRDefault="007E6DE5" w:rsidP="00387679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F691747" wp14:editId="4DAEBD5C">
            <wp:extent cx="2171700" cy="1266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ABEF" w14:textId="77777777" w:rsidR="00387679" w:rsidRPr="00387679" w:rsidRDefault="00387679" w:rsidP="00387679">
      <w:pPr>
        <w:rPr>
          <w:rFonts w:cstheme="minorHAnsi"/>
          <w:b/>
        </w:rPr>
      </w:pPr>
    </w:p>
    <w:p w14:paraId="6742C95A" w14:textId="77777777" w:rsidR="00387679" w:rsidRDefault="00387679" w:rsidP="00387679">
      <w:pPr>
        <w:pStyle w:val="Ttulo2"/>
      </w:pPr>
    </w:p>
    <w:p w14:paraId="203E1EC5" w14:textId="5B264C1D" w:rsidR="00A77E11" w:rsidRDefault="00A77E11" w:rsidP="00387679">
      <w:pPr>
        <w:pStyle w:val="Ttulo2"/>
        <w:ind w:firstLine="708"/>
      </w:pPr>
      <w:r>
        <w:t xml:space="preserve">Outras consultas </w:t>
      </w:r>
    </w:p>
    <w:p w14:paraId="512AA81A" w14:textId="459FD07E" w:rsidR="00F0378E" w:rsidRPr="00F0378E" w:rsidRDefault="006C6791" w:rsidP="00F0378E">
      <w:r>
        <w:tab/>
      </w:r>
    </w:p>
    <w:p w14:paraId="014125AE" w14:textId="2F0F3694" w:rsidR="005C76D8" w:rsidRPr="005C76D8" w:rsidRDefault="006C6791" w:rsidP="005C76D8">
      <w:pPr>
        <w:rPr>
          <w:rFonts w:cstheme="minorHAnsi"/>
          <w:b/>
        </w:rPr>
      </w:pPr>
      <w:r>
        <w:tab/>
      </w:r>
      <w:r w:rsidR="006438C4" w:rsidRPr="006438C4">
        <w:rPr>
          <w:rFonts w:cstheme="minorHAnsi"/>
          <w:b/>
        </w:rPr>
        <w:t>Número de Compras Por Cliente</w:t>
      </w:r>
      <w:r w:rsidR="006438C4">
        <w:rPr>
          <w:rFonts w:cstheme="minorHAnsi"/>
          <w:b/>
        </w:rPr>
        <w:t>:</w:t>
      </w:r>
    </w:p>
    <w:p w14:paraId="1A64BAB1" w14:textId="6C1FCC89" w:rsidR="0012210D" w:rsidRDefault="006438C4" w:rsidP="00A77E11">
      <w:pPr>
        <w:rPr>
          <w:rFonts w:cstheme="minorHAnsi"/>
          <w:b/>
        </w:rPr>
      </w:pPr>
      <w:r>
        <w:rPr>
          <w:rFonts w:cstheme="minorHAnsi"/>
          <w:b/>
        </w:rPr>
        <w:tab/>
      </w:r>
      <w:r w:rsidR="00C22FA3">
        <w:rPr>
          <w:noProof/>
        </w:rPr>
        <w:drawing>
          <wp:inline distT="0" distB="0" distL="0" distR="0" wp14:anchorId="1AF6A76C" wp14:editId="03819342">
            <wp:extent cx="1400175" cy="2371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B97" w14:textId="77777777" w:rsidR="00C22FA3" w:rsidRDefault="00C22FA3" w:rsidP="00A77E11">
      <w:pPr>
        <w:rPr>
          <w:rFonts w:cstheme="minorHAnsi"/>
          <w:b/>
        </w:rPr>
      </w:pPr>
    </w:p>
    <w:p w14:paraId="022B4A74" w14:textId="77777777" w:rsidR="00C22FA3" w:rsidRDefault="00C22FA3" w:rsidP="00A77E11">
      <w:pPr>
        <w:rPr>
          <w:rFonts w:cstheme="minorHAnsi"/>
          <w:b/>
        </w:rPr>
      </w:pPr>
    </w:p>
    <w:p w14:paraId="207ACB35" w14:textId="0972FFE3" w:rsidR="005C76D8" w:rsidRDefault="000557ED" w:rsidP="005C76D8">
      <w:pPr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44B7066D" wp14:editId="15C329B6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27527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25" y="21442"/>
                <wp:lineTo x="215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8C4">
        <w:rPr>
          <w:rFonts w:cstheme="minorHAnsi"/>
          <w:b/>
        </w:rPr>
        <w:tab/>
      </w:r>
      <w:r w:rsidR="008C1D50" w:rsidRPr="0026228E">
        <w:rPr>
          <w:rFonts w:cstheme="minorHAnsi"/>
          <w:b/>
        </w:rPr>
        <w:t xml:space="preserve">Questões e Respostas de Cada </w:t>
      </w:r>
      <w:proofErr w:type="spellStart"/>
      <w:r w:rsidR="008C1D50" w:rsidRPr="0026228E">
        <w:rPr>
          <w:rFonts w:cstheme="minorHAnsi"/>
          <w:b/>
        </w:rPr>
        <w:t>User</w:t>
      </w:r>
      <w:proofErr w:type="spellEnd"/>
      <w:r w:rsidR="0026228E">
        <w:rPr>
          <w:rFonts w:cstheme="minorHAnsi"/>
          <w:b/>
        </w:rPr>
        <w:t>:</w:t>
      </w:r>
    </w:p>
    <w:p w14:paraId="1279F5D2" w14:textId="1A6E02ED" w:rsidR="000557ED" w:rsidRPr="0026228E" w:rsidRDefault="000557ED" w:rsidP="00A77E11">
      <w:pPr>
        <w:rPr>
          <w:rFonts w:cstheme="minorHAnsi"/>
          <w:b/>
        </w:rPr>
      </w:pPr>
    </w:p>
    <w:p w14:paraId="7FA3C168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C3E5C43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6474D6FE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583404A0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075981B" w14:textId="7168AFFA" w:rsidR="005C76D8" w:rsidRPr="005C76D8" w:rsidRDefault="005F6503" w:rsidP="005C76D8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26228E">
        <w:rPr>
          <w:rFonts w:cstheme="minorHAnsi"/>
          <w:b/>
        </w:rPr>
        <w:t>Número de Clientes Por Cidade</w:t>
      </w:r>
      <w:r w:rsidR="0026228E">
        <w:rPr>
          <w:rFonts w:cstheme="minorHAnsi"/>
          <w:b/>
        </w:rPr>
        <w:t>:</w:t>
      </w:r>
    </w:p>
    <w:p w14:paraId="7ECDAE90" w14:textId="11FF668A" w:rsidR="00AA2ADB" w:rsidRPr="00AA2ADB" w:rsidRDefault="00820C19" w:rsidP="00AA2ADB">
      <w:pPr>
        <w:ind w:firstLine="708"/>
        <w:rPr>
          <w:rFonts w:cstheme="minorHAnsi"/>
          <w:b/>
        </w:rPr>
      </w:pPr>
      <w:r>
        <w:rPr>
          <w:noProof/>
        </w:rPr>
        <w:drawing>
          <wp:inline distT="0" distB="0" distL="0" distR="0" wp14:anchorId="0E0D6F2A" wp14:editId="346E461F">
            <wp:extent cx="1857375" cy="2762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2F5" w14:textId="5EA5DBBF" w:rsidR="005F248F" w:rsidRDefault="00820C19" w:rsidP="00D166EF">
      <w:pPr>
        <w:ind w:left="708"/>
      </w:pPr>
      <w:r w:rsidRPr="00D166EF">
        <w:t xml:space="preserve">Existem mais </w:t>
      </w:r>
      <w:proofErr w:type="gramStart"/>
      <w:r w:rsidRPr="00D166EF">
        <w:t>registos</w:t>
      </w:r>
      <w:proofErr w:type="gramEnd"/>
      <w:r w:rsidRPr="00D166EF">
        <w:t xml:space="preserve"> mas a imagem iria ficar demasiado grande portanto </w:t>
      </w:r>
      <w:r w:rsidR="00D166EF" w:rsidRPr="00D166EF">
        <w:t>cortamos e mostramos apenas alguns registos</w:t>
      </w:r>
    </w:p>
    <w:p w14:paraId="4AF2D47F" w14:textId="77777777" w:rsidR="00D166EF" w:rsidRPr="00D166EF" w:rsidRDefault="00D166EF" w:rsidP="00D166EF">
      <w:pPr>
        <w:ind w:left="708"/>
      </w:pPr>
    </w:p>
    <w:p w14:paraId="4A620D28" w14:textId="77777777" w:rsidR="00213FEE" w:rsidRDefault="00CD3DE8" w:rsidP="00A77E11">
      <w:pPr>
        <w:rPr>
          <w:rFonts w:cstheme="minorHAnsi"/>
          <w:b/>
        </w:rPr>
      </w:pPr>
      <w:r w:rsidRPr="0026228E">
        <w:rPr>
          <w:rFonts w:cstheme="minorHAnsi"/>
          <w:b/>
        </w:rPr>
        <w:tab/>
      </w:r>
    </w:p>
    <w:p w14:paraId="3845B5F4" w14:textId="77777777" w:rsidR="00213FEE" w:rsidRDefault="00213FEE" w:rsidP="00A77E11">
      <w:pPr>
        <w:rPr>
          <w:rFonts w:cstheme="minorHAnsi"/>
          <w:b/>
        </w:rPr>
      </w:pPr>
    </w:p>
    <w:p w14:paraId="0375707D" w14:textId="77777777" w:rsidR="00213FEE" w:rsidRDefault="00213FEE" w:rsidP="00A77E11">
      <w:pPr>
        <w:rPr>
          <w:rFonts w:cstheme="minorHAnsi"/>
          <w:b/>
        </w:rPr>
      </w:pPr>
    </w:p>
    <w:p w14:paraId="18B93453" w14:textId="77777777" w:rsidR="00213FEE" w:rsidRDefault="00213FEE" w:rsidP="00A77E11">
      <w:pPr>
        <w:rPr>
          <w:rFonts w:cstheme="minorHAnsi"/>
          <w:b/>
        </w:rPr>
      </w:pPr>
    </w:p>
    <w:p w14:paraId="1FB6981E" w14:textId="77777777" w:rsidR="00213FEE" w:rsidRDefault="00213FEE" w:rsidP="00A77E11">
      <w:pPr>
        <w:rPr>
          <w:rFonts w:cstheme="minorHAnsi"/>
          <w:b/>
        </w:rPr>
      </w:pPr>
    </w:p>
    <w:p w14:paraId="1EF361A8" w14:textId="77777777" w:rsidR="00213FEE" w:rsidRDefault="00213FEE" w:rsidP="00A77E11">
      <w:pPr>
        <w:rPr>
          <w:rFonts w:cstheme="minorHAnsi"/>
          <w:b/>
        </w:rPr>
      </w:pPr>
    </w:p>
    <w:p w14:paraId="72247267" w14:textId="77777777" w:rsidR="00213FEE" w:rsidRDefault="00213FEE" w:rsidP="00A77E11">
      <w:pPr>
        <w:rPr>
          <w:rFonts w:cstheme="minorHAnsi"/>
          <w:b/>
        </w:rPr>
      </w:pPr>
    </w:p>
    <w:p w14:paraId="423EB48F" w14:textId="77777777" w:rsidR="00213FEE" w:rsidRDefault="00213FEE" w:rsidP="00A77E11">
      <w:pPr>
        <w:rPr>
          <w:rFonts w:cstheme="minorHAnsi"/>
          <w:b/>
        </w:rPr>
      </w:pPr>
    </w:p>
    <w:p w14:paraId="289B66CC" w14:textId="77777777" w:rsidR="00213FEE" w:rsidRDefault="00213FEE" w:rsidP="00A77E11">
      <w:pPr>
        <w:rPr>
          <w:rFonts w:cstheme="minorHAnsi"/>
          <w:b/>
        </w:rPr>
      </w:pPr>
    </w:p>
    <w:p w14:paraId="1E365E79" w14:textId="77777777" w:rsidR="00213FEE" w:rsidRDefault="00213FEE" w:rsidP="00A77E11">
      <w:pPr>
        <w:rPr>
          <w:rFonts w:cstheme="minorHAnsi"/>
          <w:b/>
        </w:rPr>
      </w:pPr>
    </w:p>
    <w:p w14:paraId="20A12EBE" w14:textId="6CC35F92" w:rsidR="005F248F" w:rsidRPr="005F248F" w:rsidRDefault="00E87353" w:rsidP="005F248F">
      <w:pPr>
        <w:rPr>
          <w:rFonts w:cstheme="minorHAnsi"/>
          <w:b/>
        </w:rPr>
      </w:pPr>
      <w:r w:rsidRPr="0026228E">
        <w:rPr>
          <w:rFonts w:cstheme="minorHAnsi"/>
          <w:b/>
        </w:rPr>
        <w:t xml:space="preserve">Categoria e </w:t>
      </w:r>
      <w:proofErr w:type="spellStart"/>
      <w:r w:rsidRPr="0026228E">
        <w:rPr>
          <w:rFonts w:cstheme="minorHAnsi"/>
          <w:b/>
        </w:rPr>
        <w:t>SubCategoria</w:t>
      </w:r>
      <w:proofErr w:type="spellEnd"/>
      <w:r w:rsidRPr="0026228E">
        <w:rPr>
          <w:rFonts w:cstheme="minorHAnsi"/>
          <w:b/>
        </w:rPr>
        <w:t xml:space="preserve"> de um </w:t>
      </w:r>
      <w:proofErr w:type="spellStart"/>
      <w:r w:rsidRPr="0026228E">
        <w:rPr>
          <w:rFonts w:cstheme="minorHAnsi"/>
          <w:b/>
        </w:rPr>
        <w:t>Producto</w:t>
      </w:r>
      <w:proofErr w:type="spellEnd"/>
      <w:r w:rsidR="0026228E">
        <w:rPr>
          <w:rFonts w:cstheme="minorHAnsi"/>
          <w:b/>
        </w:rPr>
        <w:t>:</w:t>
      </w:r>
    </w:p>
    <w:p w14:paraId="0C95897B" w14:textId="18A0E022" w:rsidR="00213FEE" w:rsidRPr="0026228E" w:rsidRDefault="00213FEE" w:rsidP="00A77E11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EC3284E" wp14:editId="4FEE2744">
            <wp:extent cx="4381500" cy="4438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6C2" w14:textId="77777777" w:rsidR="00A77E11" w:rsidRDefault="00A77E11" w:rsidP="00453BA2"/>
    <w:p w14:paraId="2A7C8F72" w14:textId="77777777" w:rsidR="00296D40" w:rsidRPr="00A6394C" w:rsidRDefault="00296D40" w:rsidP="00A6394C"/>
    <w:p w14:paraId="19399A80" w14:textId="61F6B11F" w:rsidR="00263860" w:rsidRDefault="00263860" w:rsidP="00263860"/>
    <w:p w14:paraId="4FF5DB29" w14:textId="25E59920" w:rsidR="005821D7" w:rsidRDefault="005821D7" w:rsidP="00263860"/>
    <w:p w14:paraId="7430234F" w14:textId="75C780DC" w:rsidR="005821D7" w:rsidRDefault="005821D7" w:rsidP="00263860"/>
    <w:p w14:paraId="01A77F2C" w14:textId="11C66938" w:rsidR="005821D7" w:rsidRDefault="005821D7" w:rsidP="00263860"/>
    <w:p w14:paraId="03BF3F99" w14:textId="5AF77CAD" w:rsidR="005821D7" w:rsidRDefault="005821D7" w:rsidP="00263860"/>
    <w:p w14:paraId="6376E1DC" w14:textId="62C39162" w:rsidR="005821D7" w:rsidRDefault="005821D7" w:rsidP="00263860"/>
    <w:p w14:paraId="03AD3BFD" w14:textId="27E31528" w:rsidR="005821D7" w:rsidRDefault="005821D7" w:rsidP="00263860"/>
    <w:p w14:paraId="4DAF5481" w14:textId="5A49C2D0" w:rsidR="005821D7" w:rsidRDefault="005821D7" w:rsidP="00263860"/>
    <w:p w14:paraId="5AC37942" w14:textId="180FAEB3" w:rsidR="005821D7" w:rsidRDefault="005821D7" w:rsidP="00263860"/>
    <w:p w14:paraId="1EFA7FFD" w14:textId="3B5506A0" w:rsidR="005821D7" w:rsidRDefault="005821D7" w:rsidP="005821D7">
      <w:pPr>
        <w:pStyle w:val="Ttulo1"/>
        <w:numPr>
          <w:ilvl w:val="0"/>
          <w:numId w:val="3"/>
        </w:numPr>
      </w:pPr>
      <w:r>
        <w:lastRenderedPageBreak/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2693"/>
        <w:gridCol w:w="4536"/>
      </w:tblGrid>
      <w:tr w:rsidR="005821D7" w14:paraId="47C50629" w14:textId="77777777" w:rsidTr="002549E8">
        <w:trPr>
          <w:trHeight w:val="291"/>
        </w:trPr>
        <w:tc>
          <w:tcPr>
            <w:tcW w:w="3403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0CC689" w14:textId="77777777" w:rsidR="005821D7" w:rsidRPr="00FA3C1D" w:rsidRDefault="005821D7" w:rsidP="0080310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693" w:type="dxa"/>
            <w:shd w:val="clear" w:color="auto" w:fill="4F81BD"/>
          </w:tcPr>
          <w:p w14:paraId="04291D09" w14:textId="77777777" w:rsidR="005821D7" w:rsidRDefault="005821D7" w:rsidP="0080310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5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4B9CA4" w14:textId="77777777" w:rsidR="005821D7" w:rsidRDefault="005821D7" w:rsidP="00803107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5821D7" w14:paraId="48DFE639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8A30C7" w14:textId="097DF458" w:rsidR="005821D7" w:rsidRPr="0036544B" w:rsidRDefault="002D4497" w:rsidP="00803107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_TheLast2Years_INDEX</w:t>
            </w:r>
          </w:p>
        </w:tc>
        <w:tc>
          <w:tcPr>
            <w:tcW w:w="2693" w:type="dxa"/>
          </w:tcPr>
          <w:p w14:paraId="0C7E32FD" w14:textId="3DDBCF63" w:rsidR="005821D7" w:rsidRPr="0036544B" w:rsidRDefault="002549E8" w:rsidP="00803107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76CE94" w14:textId="68CA2EDD" w:rsidR="005821D7" w:rsidRPr="0036544B" w:rsidRDefault="002549E8" w:rsidP="00803107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Índice sugerido pelo 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Tunnng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 a otimização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</w:t>
            </w:r>
          </w:p>
        </w:tc>
      </w:tr>
      <w:tr w:rsidR="005821D7" w14:paraId="346256AD" w14:textId="77777777" w:rsidTr="002549E8">
        <w:trPr>
          <w:trHeight w:val="450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8FE61B" w14:textId="2C179E7A" w:rsidR="005821D7" w:rsidRDefault="002549E8" w:rsidP="00803107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_TheLast2Years_INDEX_SalesTerritoryKey_INDEX</w:t>
            </w:r>
          </w:p>
        </w:tc>
        <w:tc>
          <w:tcPr>
            <w:tcW w:w="2693" w:type="dxa"/>
          </w:tcPr>
          <w:p w14:paraId="3B7B8C00" w14:textId="75C0EED2" w:rsidR="005821D7" w:rsidRDefault="002549E8" w:rsidP="00803107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SalesTerritoryCountry</w:t>
            </w:r>
            <w:proofErr w:type="spellEnd"/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B6AEF3" w14:textId="7A9BED8F" w:rsidR="005821D7" w:rsidRDefault="002549E8" w:rsidP="008031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Índice sugerido pelo 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Tunnng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 a otimização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_TheLast2Year e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v_TotalValue_Anual_Per_Country</w:t>
            </w:r>
            <w:proofErr w:type="spellEnd"/>
          </w:p>
        </w:tc>
      </w:tr>
      <w:tr w:rsidR="005821D7" w14:paraId="676E25A7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A3FFBE" w14:textId="25779DFC" w:rsidR="005821D7" w:rsidRDefault="002549E8" w:rsidP="00803107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v_Volume_Sales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_Product_INDEX</w:t>
            </w:r>
            <w:proofErr w:type="spellEnd"/>
          </w:p>
        </w:tc>
        <w:tc>
          <w:tcPr>
            <w:tcW w:w="2693" w:type="dxa"/>
          </w:tcPr>
          <w:p w14:paraId="1D96EE26" w14:textId="58ADD80F" w:rsidR="005821D7" w:rsidRDefault="002549E8" w:rsidP="00803107">
            <w:pPr>
              <w:jc w:val="center"/>
            </w:pPr>
            <w:proofErr w:type="spellStart"/>
            <w:r>
              <w:t>SalesDetail</w:t>
            </w:r>
            <w:proofErr w:type="spellEnd"/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3ADE47" w14:textId="381CC6AD" w:rsidR="005821D7" w:rsidRDefault="002549E8" w:rsidP="00803107">
            <w:r>
              <w:t xml:space="preserve">Índice adaptado seguindo a sugestão do </w:t>
            </w: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 para a otimização das </w:t>
            </w:r>
            <w:proofErr w:type="spellStart"/>
            <w:r>
              <w:t>queries</w:t>
            </w:r>
            <w:proofErr w:type="spellEnd"/>
            <w:r>
              <w:t xml:space="preserve"> da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v_Volume_Sales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_Product</w:t>
            </w:r>
            <w:proofErr w:type="spellEnd"/>
          </w:p>
        </w:tc>
      </w:tr>
      <w:tr w:rsidR="002549E8" w14:paraId="4D7778D7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EAF809" w14:textId="3CFC523D" w:rsidR="002549E8" w:rsidRDefault="002549E8" w:rsidP="0080310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_Anual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_Per_Country_INDEX</w:t>
            </w:r>
            <w:proofErr w:type="spellEnd"/>
          </w:p>
        </w:tc>
        <w:tc>
          <w:tcPr>
            <w:tcW w:w="2693" w:type="dxa"/>
          </w:tcPr>
          <w:p w14:paraId="333A4A6F" w14:textId="29A07251" w:rsidR="002549E8" w:rsidRDefault="002549E8" w:rsidP="00803107">
            <w:pPr>
              <w:jc w:val="center"/>
            </w:pPr>
            <w:r>
              <w:t>Sales</w:t>
            </w:r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879894" w14:textId="574DBB31" w:rsidR="002549E8" w:rsidRDefault="002549E8" w:rsidP="008031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Índice adaptado seguindo a sugestão do </w:t>
            </w: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 para a otimização das </w:t>
            </w:r>
            <w:proofErr w:type="spellStart"/>
            <w:r>
              <w:t>queries</w:t>
            </w:r>
            <w:proofErr w:type="spellEnd"/>
            <w:r>
              <w:t xml:space="preserve"> da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_Anual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_Per_Country</w:t>
            </w:r>
            <w:proofErr w:type="spellEnd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da </w:t>
            </w:r>
            <w:proofErr w:type="spellStart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1335D8" w14:textId="680580A6" w:rsidR="00284393" w:rsidRPr="00284393" w:rsidRDefault="00284393" w:rsidP="008031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MaxTotalValue</w:t>
            </w:r>
            <w:proofErr w:type="gramStart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_Country</w:t>
            </w:r>
            <w:proofErr w:type="spellEnd"/>
          </w:p>
          <w:p w14:paraId="5E466402" w14:textId="232B4876" w:rsidR="00284393" w:rsidRPr="002549E8" w:rsidRDefault="00284393" w:rsidP="00803107">
            <w:pPr>
              <w:rPr>
                <w:u w:val="single"/>
              </w:rPr>
            </w:pPr>
          </w:p>
        </w:tc>
      </w:tr>
    </w:tbl>
    <w:p w14:paraId="07A76C09" w14:textId="77777777" w:rsidR="005821D7" w:rsidRPr="00AB1B02" w:rsidRDefault="005821D7" w:rsidP="005821D7"/>
    <w:p w14:paraId="3CE84C1E" w14:textId="77777777" w:rsidR="005821D7" w:rsidRPr="00296D40" w:rsidRDefault="005821D7" w:rsidP="005821D7"/>
    <w:p w14:paraId="36BCF33D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6D301A29" w14:textId="77777777" w:rsidR="00DF4512" w:rsidRDefault="00DF4512" w:rsidP="005D7186">
      <w:pPr>
        <w:ind w:left="360"/>
      </w:pPr>
    </w:p>
    <w:p w14:paraId="7D62F874" w14:textId="4DC08160" w:rsidR="005821D7" w:rsidRDefault="00497768" w:rsidP="005D7186">
      <w:pPr>
        <w:ind w:left="360"/>
      </w:pPr>
      <w:r>
        <w:t xml:space="preserve">Serão apresentadas imagens </w:t>
      </w:r>
      <w:r w:rsidR="005D7186">
        <w:t xml:space="preserve">relativas ao plano de execução que vão demonstrar a otimização das </w:t>
      </w:r>
      <w:proofErr w:type="spellStart"/>
      <w:r w:rsidR="005D7186">
        <w:t>views</w:t>
      </w:r>
      <w:proofErr w:type="spellEnd"/>
      <w:r w:rsidR="005D7186">
        <w:t xml:space="preserve"> pedidas no enunciado, será demonstrado com o plano sem índices e o plano com índices para se poder fazer a comparação.</w:t>
      </w:r>
    </w:p>
    <w:p w14:paraId="6BC453E6" w14:textId="77777777" w:rsidR="00DF4512" w:rsidRDefault="00DF4512" w:rsidP="005D7186">
      <w:pPr>
        <w:ind w:left="360"/>
        <w:rPr>
          <w:b/>
        </w:rPr>
      </w:pPr>
    </w:p>
    <w:p w14:paraId="055ECBC3" w14:textId="69689260" w:rsidR="005D7186" w:rsidRDefault="005D7186" w:rsidP="005D7186">
      <w:p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5D718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7186">
        <w:rPr>
          <w:rFonts w:ascii="Consolas" w:hAnsi="Consolas" w:cs="Consolas"/>
          <w:b/>
          <w:color w:val="000000"/>
          <w:sz w:val="19"/>
          <w:szCs w:val="19"/>
        </w:rPr>
        <w:t>sch_Product</w:t>
      </w:r>
      <w:proofErr w:type="spellEnd"/>
      <w:proofErr w:type="gramStart"/>
      <w:r w:rsidRPr="005D7186">
        <w:rPr>
          <w:rFonts w:ascii="Consolas" w:hAnsi="Consolas" w:cs="Consolas"/>
          <w:b/>
          <w:color w:val="000000"/>
          <w:sz w:val="19"/>
          <w:szCs w:val="19"/>
        </w:rPr>
        <w:t>]</w:t>
      </w:r>
      <w:r w:rsidRPr="005D7186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Pr="005D7186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Pr="005D7186">
        <w:rPr>
          <w:rFonts w:ascii="Consolas" w:hAnsi="Consolas" w:cs="Consolas"/>
          <w:b/>
          <w:color w:val="000000"/>
          <w:sz w:val="19"/>
          <w:szCs w:val="19"/>
        </w:rPr>
        <w:t>_Volume_Sales_Per_Product</w:t>
      </w:r>
      <w:proofErr w:type="spellEnd"/>
    </w:p>
    <w:p w14:paraId="51D489F7" w14:textId="1D0D68F4" w:rsidR="005D7186" w:rsidRPr="005D7186" w:rsidRDefault="005D7186" w:rsidP="005D7186">
      <w:pPr>
        <w:ind w:left="360"/>
      </w:pPr>
      <w:r w:rsidRPr="005D7186">
        <w:t>Sem Índices</w:t>
      </w:r>
      <w:r>
        <w:rPr>
          <w:noProof/>
        </w:rPr>
        <w:drawing>
          <wp:inline distT="0" distB="0" distL="0" distR="0" wp14:anchorId="7441EE4B" wp14:editId="1C2F766C">
            <wp:extent cx="6638925" cy="88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A07C" w14:textId="77777777" w:rsidR="005D7186" w:rsidRDefault="005D7186" w:rsidP="005D7186">
      <w:pPr>
        <w:ind w:firstLine="360"/>
      </w:pPr>
    </w:p>
    <w:p w14:paraId="7DC4619F" w14:textId="334902E7" w:rsidR="005D7186" w:rsidRDefault="00DF4512" w:rsidP="005D7186">
      <w:pPr>
        <w:ind w:firstLine="360"/>
        <w:rPr>
          <w:i/>
          <w:color w:val="A6A6A6" w:themeColor="background1" w:themeShade="A6"/>
        </w:rPr>
      </w:pPr>
      <w:r>
        <w:rPr>
          <w:noProof/>
        </w:rPr>
        <w:lastRenderedPageBreak/>
        <w:drawing>
          <wp:anchor distT="0" distB="0" distL="114300" distR="114300" simplePos="0" relativeHeight="251659267" behindDoc="1" locked="0" layoutInCell="1" allowOverlap="1" wp14:anchorId="719ED439" wp14:editId="7F7C0021">
            <wp:simplePos x="0" y="0"/>
            <wp:positionH relativeFrom="column">
              <wp:posOffset>190500</wp:posOffset>
            </wp:positionH>
            <wp:positionV relativeFrom="paragraph">
              <wp:posOffset>280035</wp:posOffset>
            </wp:positionV>
            <wp:extent cx="66389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9" y="21150"/>
                <wp:lineTo x="2156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186">
        <w:t>Com</w:t>
      </w:r>
      <w:r w:rsidR="005D7186" w:rsidRPr="005D7186">
        <w:t xml:space="preserve"> Índices</w:t>
      </w:r>
    </w:p>
    <w:p w14:paraId="44F12CE3" w14:textId="0116FA78" w:rsidR="00DF4512" w:rsidRDefault="00DF4512" w:rsidP="00DF4512">
      <w:pPr>
        <w:ind w:left="705"/>
        <w:rPr>
          <w:color w:val="000000" w:themeColor="text1"/>
        </w:rPr>
      </w:pPr>
      <w:r w:rsidRPr="00DF4512">
        <w:rPr>
          <w:color w:val="000000" w:themeColor="text1"/>
        </w:rPr>
        <w:t>Como pode</w:t>
      </w:r>
      <w:r>
        <w:rPr>
          <w:color w:val="000000" w:themeColor="text1"/>
        </w:rPr>
        <w:t xml:space="preserve">mos verificar nestas imagens com a adição dos </w:t>
      </w:r>
      <w:r w:rsidRPr="00DF4512">
        <w:rPr>
          <w:b/>
          <w:color w:val="000000" w:themeColor="text1"/>
        </w:rPr>
        <w:t>índices non-</w:t>
      </w:r>
      <w:proofErr w:type="spellStart"/>
      <w:r w:rsidRPr="00DF4512">
        <w:rPr>
          <w:b/>
          <w:color w:val="000000" w:themeColor="text1"/>
        </w:rPr>
        <w:t>clustered</w:t>
      </w:r>
      <w:proofErr w:type="spellEnd"/>
      <w:r>
        <w:rPr>
          <w:color w:val="000000" w:themeColor="text1"/>
        </w:rPr>
        <w:t xml:space="preserve"> obtivemos uma descida no número de leituras </w:t>
      </w:r>
      <w:r w:rsidRPr="00DF4512">
        <w:rPr>
          <w:b/>
          <w:color w:val="000000" w:themeColor="text1"/>
        </w:rPr>
        <w:t>“</w:t>
      </w:r>
      <w:proofErr w:type="spellStart"/>
      <w:r w:rsidRPr="00DF4512">
        <w:rPr>
          <w:b/>
          <w:color w:val="000000" w:themeColor="text1"/>
        </w:rPr>
        <w:t>Logic</w:t>
      </w:r>
      <w:proofErr w:type="spellEnd"/>
      <w:r w:rsidRPr="00DF4512">
        <w:rPr>
          <w:b/>
          <w:color w:val="000000" w:themeColor="text1"/>
        </w:rPr>
        <w:t xml:space="preserve"> </w:t>
      </w:r>
      <w:proofErr w:type="spellStart"/>
      <w:r w:rsidRPr="00DF4512">
        <w:rPr>
          <w:b/>
          <w:color w:val="000000" w:themeColor="text1"/>
        </w:rPr>
        <w:t>Reads</w:t>
      </w:r>
      <w:proofErr w:type="spellEnd"/>
      <w:r w:rsidRPr="00DF4512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na tabela </w:t>
      </w:r>
      <w:r w:rsidRPr="00DF4512">
        <w:rPr>
          <w:b/>
          <w:color w:val="000000" w:themeColor="text1"/>
        </w:rPr>
        <w:t>“</w:t>
      </w:r>
      <w:proofErr w:type="spellStart"/>
      <w:r w:rsidRPr="00DF4512">
        <w:rPr>
          <w:b/>
          <w:color w:val="000000" w:themeColor="text1"/>
        </w:rPr>
        <w:t>SalesDetail</w:t>
      </w:r>
      <w:proofErr w:type="spellEnd"/>
      <w:r w:rsidRPr="00DF4512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o que demonstra uma otimização significante na performance da </w:t>
      </w:r>
      <w:proofErr w:type="spellStart"/>
      <w:r>
        <w:rPr>
          <w:color w:val="000000" w:themeColor="text1"/>
        </w:rPr>
        <w:t>query</w:t>
      </w:r>
      <w:proofErr w:type="spellEnd"/>
      <w:r>
        <w:rPr>
          <w:color w:val="000000" w:themeColor="text1"/>
        </w:rPr>
        <w:t>.</w:t>
      </w:r>
    </w:p>
    <w:p w14:paraId="1A487BD4" w14:textId="5EE7019E" w:rsidR="00DF4512" w:rsidRDefault="00DF4512" w:rsidP="00DF4512">
      <w:pPr>
        <w:ind w:left="705"/>
        <w:rPr>
          <w:color w:val="000000" w:themeColor="text1"/>
        </w:rPr>
      </w:pPr>
    </w:p>
    <w:p w14:paraId="5F35F5B2" w14:textId="77777777" w:rsidR="00DF4512" w:rsidRDefault="00DF4512" w:rsidP="00DF4512">
      <w:pPr>
        <w:ind w:left="705"/>
        <w:rPr>
          <w:color w:val="000000" w:themeColor="text1"/>
        </w:rPr>
      </w:pPr>
    </w:p>
    <w:p w14:paraId="1CFE22CD" w14:textId="23EC058F" w:rsidR="005D7186" w:rsidRPr="00DF4512" w:rsidRDefault="00DF4512" w:rsidP="00DF4512">
      <w:pPr>
        <w:ind w:left="360"/>
        <w:rPr>
          <w:b/>
          <w:color w:val="A6A6A6" w:themeColor="background1" w:themeShade="A6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DF4512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DF4512">
        <w:rPr>
          <w:rFonts w:ascii="Consolas" w:hAnsi="Consolas" w:cs="Consolas"/>
          <w:b/>
          <w:color w:val="000000"/>
          <w:sz w:val="19"/>
          <w:szCs w:val="19"/>
        </w:rPr>
        <w:t>sch_Sales</w:t>
      </w:r>
      <w:proofErr w:type="spellEnd"/>
      <w:proofErr w:type="gramStart"/>
      <w:r w:rsidRPr="00DF4512">
        <w:rPr>
          <w:rFonts w:ascii="Consolas" w:hAnsi="Consolas" w:cs="Consolas"/>
          <w:b/>
          <w:color w:val="000000"/>
          <w:sz w:val="19"/>
          <w:szCs w:val="19"/>
        </w:rPr>
        <w:t>]</w:t>
      </w:r>
      <w:r w:rsidRPr="00DF4512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Pr="00DF4512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Pr="00DF4512">
        <w:rPr>
          <w:rFonts w:ascii="Consolas" w:hAnsi="Consolas" w:cs="Consolas"/>
          <w:b/>
          <w:color w:val="000000"/>
          <w:sz w:val="19"/>
          <w:szCs w:val="19"/>
        </w:rPr>
        <w:t>_TotalValue_Anual_Per_Country</w:t>
      </w:r>
      <w:proofErr w:type="spellEnd"/>
    </w:p>
    <w:p w14:paraId="435C6AE3" w14:textId="21B41BF7" w:rsidR="005D7186" w:rsidRDefault="00DF4512" w:rsidP="00DF4512">
      <w:pPr>
        <w:ind w:firstLine="360"/>
        <w:rPr>
          <w:color w:val="000000" w:themeColor="text1"/>
        </w:rPr>
      </w:pPr>
      <w:r w:rsidRPr="00DF4512">
        <w:rPr>
          <w:color w:val="000000" w:themeColor="text1"/>
        </w:rPr>
        <w:t>Sem Índices</w:t>
      </w:r>
    </w:p>
    <w:p w14:paraId="15A1AA2D" w14:textId="16DC5E34" w:rsidR="00DF4512" w:rsidRDefault="00DF4512" w:rsidP="00DF4512">
      <w:pPr>
        <w:ind w:firstLine="360"/>
        <w:rPr>
          <w:color w:val="000000" w:themeColor="text1"/>
        </w:rPr>
      </w:pPr>
      <w:r>
        <w:rPr>
          <w:b/>
          <w:noProof/>
          <w:color w:val="A6A6A6" w:themeColor="background1" w:themeShade="A6"/>
        </w:rPr>
        <w:drawing>
          <wp:inline distT="0" distB="0" distL="0" distR="0" wp14:anchorId="1F16A87D" wp14:editId="434A94B5">
            <wp:extent cx="6638925" cy="619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1C97" w14:textId="4CDE5B75" w:rsidR="00DF4512" w:rsidRDefault="00DF4512" w:rsidP="00DF4512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09676EA6" w14:textId="61C9CDA5" w:rsidR="00DF4512" w:rsidRDefault="00DF4512" w:rsidP="00DF4512">
      <w:pPr>
        <w:ind w:firstLine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4C3F643" wp14:editId="19AECBB6">
            <wp:extent cx="6638925" cy="8763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2C8D" w14:textId="332B1A87" w:rsidR="00DF4512" w:rsidRDefault="00DF4512" w:rsidP="00337515">
      <w:pPr>
        <w:ind w:left="705"/>
        <w:rPr>
          <w:color w:val="000000" w:themeColor="text1"/>
          <w:u w:val="single"/>
        </w:rPr>
      </w:pPr>
      <w:r>
        <w:rPr>
          <w:color w:val="000000" w:themeColor="text1"/>
        </w:rPr>
        <w:t xml:space="preserve">Quanto ao plano de execução desta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seguimos </w:t>
      </w:r>
      <w:r w:rsidR="00337515">
        <w:rPr>
          <w:color w:val="000000" w:themeColor="text1"/>
        </w:rPr>
        <w:t xml:space="preserve">o </w:t>
      </w:r>
      <w:proofErr w:type="spellStart"/>
      <w:r w:rsidR="00337515">
        <w:rPr>
          <w:color w:val="000000" w:themeColor="text1"/>
        </w:rPr>
        <w:t>Tunning</w:t>
      </w:r>
      <w:proofErr w:type="spellEnd"/>
      <w:r w:rsidR="00337515">
        <w:rPr>
          <w:color w:val="000000" w:themeColor="text1"/>
        </w:rPr>
        <w:t xml:space="preserve"> </w:t>
      </w:r>
      <w:proofErr w:type="spellStart"/>
      <w:r w:rsidR="00337515">
        <w:rPr>
          <w:color w:val="000000" w:themeColor="text1"/>
        </w:rPr>
        <w:t>Advisor</w:t>
      </w:r>
      <w:proofErr w:type="spellEnd"/>
      <w:r w:rsidR="00337515">
        <w:rPr>
          <w:color w:val="000000" w:themeColor="text1"/>
        </w:rPr>
        <w:t xml:space="preserve"> melhorando </w:t>
      </w:r>
      <w:proofErr w:type="gramStart"/>
      <w:r w:rsidR="00337515">
        <w:rPr>
          <w:color w:val="000000" w:themeColor="text1"/>
        </w:rPr>
        <w:t>os logical</w:t>
      </w:r>
      <w:proofErr w:type="gramEnd"/>
      <w:r w:rsidR="00337515">
        <w:rPr>
          <w:color w:val="000000" w:themeColor="text1"/>
        </w:rPr>
        <w:t xml:space="preserve">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 sendo 467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 sem índice, e com índice 229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, da tabela Sales tendo assim uma otimização desta </w:t>
      </w:r>
      <w:proofErr w:type="spellStart"/>
      <w:r w:rsidR="00337515">
        <w:rPr>
          <w:color w:val="000000" w:themeColor="text1"/>
        </w:rPr>
        <w:t>view</w:t>
      </w:r>
      <w:proofErr w:type="spellEnd"/>
      <w:r w:rsidR="00337515">
        <w:rPr>
          <w:color w:val="000000" w:themeColor="text1"/>
        </w:rPr>
        <w:t>.</w:t>
      </w:r>
    </w:p>
    <w:p w14:paraId="7128E223" w14:textId="48785CF7" w:rsidR="00337515" w:rsidRDefault="00337515" w:rsidP="00337515">
      <w:pPr>
        <w:ind w:left="705"/>
        <w:rPr>
          <w:color w:val="000000" w:themeColor="text1"/>
          <w:u w:val="single"/>
        </w:rPr>
      </w:pPr>
    </w:p>
    <w:p w14:paraId="0A42205C" w14:textId="5BB1870D" w:rsidR="00284393" w:rsidRPr="00284393" w:rsidRDefault="00337515" w:rsidP="00284393">
      <w:p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sch_Sales</w:t>
      </w:r>
      <w:proofErr w:type="spellEnd"/>
      <w:proofErr w:type="gram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]</w:t>
      </w:r>
      <w:r w:rsidR="0084157A" w:rsidRPr="0084157A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_MaxTotalValue_Per_Country</w:t>
      </w:r>
      <w:proofErr w:type="spellEnd"/>
    </w:p>
    <w:p w14:paraId="32DDF9F4" w14:textId="4496E6C6" w:rsidR="00284393" w:rsidRDefault="00284393" w:rsidP="00284393">
      <w:pPr>
        <w:ind w:firstLine="360"/>
        <w:rPr>
          <w:color w:val="000000" w:themeColor="text1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w:drawing>
          <wp:anchor distT="0" distB="0" distL="114300" distR="114300" simplePos="0" relativeHeight="251660291" behindDoc="0" locked="0" layoutInCell="1" allowOverlap="1" wp14:anchorId="3459FF9B" wp14:editId="3FAD2A46">
            <wp:simplePos x="0" y="0"/>
            <wp:positionH relativeFrom="column">
              <wp:posOffset>200025</wp:posOffset>
            </wp:positionH>
            <wp:positionV relativeFrom="paragraph">
              <wp:posOffset>295275</wp:posOffset>
            </wp:positionV>
            <wp:extent cx="6638925" cy="5715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512">
        <w:rPr>
          <w:color w:val="000000" w:themeColor="text1"/>
        </w:rPr>
        <w:t>Sem Índices</w:t>
      </w:r>
    </w:p>
    <w:p w14:paraId="242B796C" w14:textId="06B6BA88" w:rsidR="00284393" w:rsidRPr="0084157A" w:rsidRDefault="00284393" w:rsidP="00337515">
      <w:pPr>
        <w:ind w:left="360"/>
        <w:rPr>
          <w:b/>
          <w:color w:val="A6A6A6" w:themeColor="background1" w:themeShade="A6"/>
        </w:rPr>
      </w:pPr>
    </w:p>
    <w:p w14:paraId="4C933A22" w14:textId="472A125A" w:rsidR="00337515" w:rsidRDefault="00337515" w:rsidP="00337515">
      <w:pPr>
        <w:rPr>
          <w:color w:val="000000" w:themeColor="text1"/>
          <w:u w:val="single"/>
        </w:rPr>
      </w:pPr>
    </w:p>
    <w:p w14:paraId="340EE508" w14:textId="77777777" w:rsidR="00337515" w:rsidRPr="00337515" w:rsidRDefault="00337515" w:rsidP="00337515">
      <w:pPr>
        <w:ind w:left="705"/>
        <w:rPr>
          <w:color w:val="000000" w:themeColor="text1"/>
          <w:u w:val="single"/>
        </w:rPr>
      </w:pPr>
    </w:p>
    <w:p w14:paraId="38C8637C" w14:textId="7A9D53C0" w:rsidR="00DF4512" w:rsidRDefault="00DF4512" w:rsidP="00DF4512">
      <w:pPr>
        <w:ind w:firstLine="360"/>
        <w:rPr>
          <w:color w:val="000000" w:themeColor="text1"/>
        </w:rPr>
      </w:pPr>
    </w:p>
    <w:p w14:paraId="00A2E670" w14:textId="046F0991" w:rsidR="00DF4512" w:rsidRDefault="00DF4512" w:rsidP="00DF4512">
      <w:pPr>
        <w:ind w:firstLine="360"/>
        <w:rPr>
          <w:color w:val="000000" w:themeColor="text1"/>
        </w:rPr>
      </w:pPr>
    </w:p>
    <w:p w14:paraId="32CEBFF7" w14:textId="73D6A872" w:rsidR="00DF4512" w:rsidRDefault="00284393" w:rsidP="00DF4512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0D091261" w14:textId="4661289A" w:rsidR="00284393" w:rsidRDefault="00284393" w:rsidP="00DF4512">
      <w:pPr>
        <w:ind w:firstLine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7E2D8B" wp14:editId="10131033">
            <wp:extent cx="6638925" cy="895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CAF0" w14:textId="229801C9" w:rsidR="00DF4512" w:rsidRDefault="00DF4512" w:rsidP="00DF4512">
      <w:pPr>
        <w:ind w:firstLine="360"/>
        <w:rPr>
          <w:color w:val="000000" w:themeColor="text1"/>
        </w:rPr>
      </w:pPr>
    </w:p>
    <w:p w14:paraId="3C894D3E" w14:textId="46480B7A" w:rsidR="00284393" w:rsidRDefault="00284393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t xml:space="preserve">Ao utilizarmos o índice </w:t>
      </w:r>
      <w:r w:rsidRPr="00284393">
        <w:rPr>
          <w:b/>
          <w:color w:val="000000" w:themeColor="text1"/>
        </w:rPr>
        <w:t>“</w:t>
      </w:r>
      <w:proofErr w:type="spellStart"/>
      <w:r w:rsidRPr="00284393">
        <w:rPr>
          <w:rFonts w:ascii="Consolas" w:hAnsi="Consolas" w:cs="Consolas"/>
          <w:b/>
          <w:color w:val="000000"/>
          <w:sz w:val="19"/>
          <w:szCs w:val="19"/>
        </w:rPr>
        <w:t>v_TotalValue_Anual_Per_Country_INDEX</w:t>
      </w:r>
      <w:proofErr w:type="spellEnd"/>
      <w:r w:rsidRPr="00284393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que foi utilizado na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</w:t>
      </w:r>
      <w:proofErr w:type="spellStart"/>
      <w:r w:rsidRPr="00284393">
        <w:rPr>
          <w:rFonts w:ascii="Consolas" w:hAnsi="Consolas" w:cs="Consolas"/>
          <w:b/>
          <w:color w:val="000000"/>
          <w:sz w:val="19"/>
          <w:szCs w:val="19"/>
        </w:rPr>
        <w:t>v_TotalValue_Anual_Per_Country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podemos assim melhorar esta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porque utiliza as mesmas tabelas a execução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passado de 934 logical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sem índices, para 458 logical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índices, melhorando bastante a performance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34D887B" w14:textId="77777777" w:rsidR="00620D84" w:rsidRDefault="00620D84" w:rsidP="00620D84">
      <w:pPr>
        <w:rPr>
          <w:rFonts w:ascii="Consolas" w:hAnsi="Consolas" w:cs="Consolas"/>
          <w:color w:val="000000"/>
          <w:sz w:val="19"/>
          <w:szCs w:val="19"/>
        </w:rPr>
      </w:pPr>
    </w:p>
    <w:p w14:paraId="52C4AA06" w14:textId="1E0B3EAA" w:rsidR="00284393" w:rsidRDefault="00620D84" w:rsidP="00284393">
      <w:pPr>
        <w:ind w:left="360"/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[</w:t>
      </w:r>
      <w:proofErr w:type="spellStart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sch_Sales</w:t>
      </w:r>
      <w:proofErr w:type="spellEnd"/>
      <w:proofErr w:type="gramStart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].v</w:t>
      </w:r>
      <w:proofErr w:type="gramEnd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_AllPackages_In_TheLast2Years</w:t>
      </w:r>
    </w:p>
    <w:p w14:paraId="51B07DF6" w14:textId="22509099" w:rsidR="00620D84" w:rsidRDefault="00620D84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 Índices</w:t>
      </w:r>
    </w:p>
    <w:p w14:paraId="07C7FC13" w14:textId="140EBF89" w:rsidR="00620D84" w:rsidRDefault="00620D84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48D030" wp14:editId="44A708B4">
            <wp:extent cx="6638925" cy="8858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D5E3" w14:textId="67B5678A" w:rsidR="00284393" w:rsidRDefault="00284393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57CD1C" w14:textId="70ED1D17" w:rsidR="00DF4512" w:rsidRDefault="00620D84" w:rsidP="00620D84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1024CEBA" w14:textId="27B1E0D1" w:rsidR="00DF4512" w:rsidRDefault="00620D84" w:rsidP="00DF4512">
      <w:pPr>
        <w:ind w:firstLine="360"/>
        <w:rPr>
          <w:color w:val="000000" w:themeColor="text1"/>
        </w:rPr>
      </w:pPr>
      <w:r>
        <w:rPr>
          <w:i/>
          <w:noProof/>
          <w:color w:val="A6A6A6" w:themeColor="background1" w:themeShade="A6"/>
        </w:rPr>
        <w:drawing>
          <wp:inline distT="0" distB="0" distL="0" distR="0" wp14:anchorId="6E0A7908" wp14:editId="22D21035">
            <wp:extent cx="6638925" cy="8477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B587" w14:textId="3B7B2257" w:rsidR="00DF4512" w:rsidRPr="00A964C5" w:rsidRDefault="00620D84" w:rsidP="00DF4512">
      <w:pPr>
        <w:ind w:firstLine="360"/>
        <w:rPr>
          <w:color w:val="000000" w:themeColor="text1"/>
          <w:u w:val="single"/>
        </w:rPr>
      </w:pPr>
      <w:r>
        <w:rPr>
          <w:color w:val="000000" w:themeColor="text1"/>
        </w:rPr>
        <w:t xml:space="preserve">Para a presente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tivemos que usar 2 índices para termos um decremento de logical </w:t>
      </w:r>
      <w:proofErr w:type="spellStart"/>
      <w:r>
        <w:rPr>
          <w:color w:val="000000" w:themeColor="text1"/>
        </w:rPr>
        <w:t>reads</w:t>
      </w:r>
      <w:proofErr w:type="spellEnd"/>
      <w:r>
        <w:rPr>
          <w:color w:val="000000" w:themeColor="text1"/>
        </w:rPr>
        <w:t xml:space="preserve"> na tabela Sales para a performance da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.</w:t>
      </w:r>
    </w:p>
    <w:p w14:paraId="390DBBB6" w14:textId="77777777" w:rsidR="00DF4512" w:rsidRPr="00DF4512" w:rsidRDefault="00DF4512" w:rsidP="00DF4512">
      <w:pPr>
        <w:ind w:firstLine="360"/>
        <w:rPr>
          <w:color w:val="A6A6A6" w:themeColor="background1" w:themeShade="A6"/>
        </w:rPr>
      </w:pPr>
    </w:p>
    <w:p w14:paraId="21E1D929" w14:textId="4BDD89EF" w:rsidR="005D7186" w:rsidRDefault="005D7186" w:rsidP="005821D7">
      <w:pPr>
        <w:rPr>
          <w:i/>
          <w:color w:val="A6A6A6" w:themeColor="background1" w:themeShade="A6"/>
        </w:rPr>
      </w:pPr>
    </w:p>
    <w:p w14:paraId="7CCAF8D3" w14:textId="11B8B968" w:rsidR="005D7186" w:rsidRDefault="005D7186" w:rsidP="005821D7">
      <w:pPr>
        <w:rPr>
          <w:i/>
          <w:color w:val="A6A6A6" w:themeColor="background1" w:themeShade="A6"/>
        </w:rPr>
      </w:pPr>
    </w:p>
    <w:p w14:paraId="76AD7CE8" w14:textId="789DBDF9" w:rsidR="005D7186" w:rsidRDefault="005D7186" w:rsidP="005821D7">
      <w:pPr>
        <w:rPr>
          <w:i/>
          <w:color w:val="A6A6A6" w:themeColor="background1" w:themeShade="A6"/>
        </w:rPr>
      </w:pPr>
    </w:p>
    <w:p w14:paraId="568DF6A9" w14:textId="1F3C9F51" w:rsidR="005D7186" w:rsidRDefault="005D7186" w:rsidP="005821D7">
      <w:pPr>
        <w:rPr>
          <w:i/>
          <w:color w:val="A6A6A6" w:themeColor="background1" w:themeShade="A6"/>
        </w:rPr>
      </w:pPr>
    </w:p>
    <w:p w14:paraId="73B8ABCE" w14:textId="0EA405AF" w:rsidR="005D7186" w:rsidRDefault="005D7186" w:rsidP="005821D7">
      <w:pPr>
        <w:rPr>
          <w:i/>
          <w:color w:val="A6A6A6" w:themeColor="background1" w:themeShade="A6"/>
        </w:rPr>
      </w:pPr>
    </w:p>
    <w:p w14:paraId="457ACA30" w14:textId="12AB7572" w:rsidR="005D7186" w:rsidRDefault="005D7186" w:rsidP="005821D7">
      <w:pPr>
        <w:rPr>
          <w:i/>
          <w:color w:val="A6A6A6" w:themeColor="background1" w:themeShade="A6"/>
        </w:rPr>
      </w:pPr>
    </w:p>
    <w:p w14:paraId="56C5605E" w14:textId="6D0EDAB3" w:rsidR="005D7186" w:rsidRDefault="005D7186" w:rsidP="005821D7">
      <w:pPr>
        <w:rPr>
          <w:i/>
          <w:color w:val="A6A6A6" w:themeColor="background1" w:themeShade="A6"/>
        </w:rPr>
      </w:pPr>
    </w:p>
    <w:p w14:paraId="6DE8FC16" w14:textId="77777777" w:rsidR="005D7186" w:rsidRDefault="005D7186" w:rsidP="005821D7">
      <w:pPr>
        <w:rPr>
          <w:i/>
          <w:color w:val="A6A6A6" w:themeColor="background1" w:themeShade="A6"/>
        </w:rPr>
      </w:pPr>
    </w:p>
    <w:p w14:paraId="58E2673C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 w:rsidRPr="00296D40">
        <w:t>Controlo de Concorrência</w:t>
      </w:r>
    </w:p>
    <w:p w14:paraId="009F549F" w14:textId="77777777" w:rsidR="005821D7" w:rsidRDefault="005821D7" w:rsidP="005821D7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Definir níveis de isolamento adotados e controlo transacional </w:t>
      </w:r>
    </w:p>
    <w:p w14:paraId="7B7E19D8" w14:textId="77777777" w:rsidR="005821D7" w:rsidRDefault="005821D7" w:rsidP="005821D7"/>
    <w:p w14:paraId="2FB27B9E" w14:textId="6502658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 xml:space="preserve">Segurança e </w:t>
      </w:r>
      <w:r w:rsidRPr="00296D40">
        <w:t xml:space="preserve">Controlo de </w:t>
      </w:r>
      <w:r>
        <w:t>Acessos</w:t>
      </w:r>
    </w:p>
    <w:p w14:paraId="27FDDD7C" w14:textId="3A0FD21F" w:rsidR="00A964C5" w:rsidRPr="00A964C5" w:rsidRDefault="00A964C5" w:rsidP="00A964C5">
      <w:pPr>
        <w:ind w:left="708"/>
      </w:pPr>
      <w:r>
        <w:t xml:space="preserve">Neste capítulo iremos demonstrar e </w:t>
      </w:r>
      <w:r w:rsidR="00AD7CB2">
        <w:t>explicar</w:t>
      </w:r>
      <w:r>
        <w:t xml:space="preserve"> como foi feita a administração de controlo de acessos a nossa </w:t>
      </w:r>
      <w:r w:rsidR="00886633">
        <w:t>base de dados</w:t>
      </w:r>
      <w:r>
        <w:t>:</w:t>
      </w:r>
    </w:p>
    <w:p w14:paraId="71FA760C" w14:textId="54BCAB3F" w:rsidR="00A964C5" w:rsidRDefault="00A964C5" w:rsidP="00A964C5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Logins</w:t>
      </w:r>
    </w:p>
    <w:p w14:paraId="5BDFCCBF" w14:textId="6EF66448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login_Administrador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passAdmin</w:t>
      </w:r>
      <w:proofErr w:type="spellEnd"/>
      <w:r>
        <w:rPr>
          <w:color w:val="000000" w:themeColor="text1"/>
        </w:rPr>
        <w:t>”;</w:t>
      </w:r>
    </w:p>
    <w:p w14:paraId="7FC53074" w14:textId="11502FF6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login_Gestor_de_Marketing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passGestor</w:t>
      </w:r>
      <w:proofErr w:type="spellEnd"/>
      <w:r>
        <w:rPr>
          <w:color w:val="000000" w:themeColor="text1"/>
        </w:rPr>
        <w:t>”;</w:t>
      </w:r>
    </w:p>
    <w:p w14:paraId="59CE44E4" w14:textId="22FAE3BB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login_Utilizador_Anonimo</w:t>
      </w:r>
      <w:proofErr w:type="spellEnd"/>
      <w:r w:rsidRPr="00A964C5">
        <w:rPr>
          <w:color w:val="000000" w:themeColor="text1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passUtilizadorA</w:t>
      </w:r>
      <w:proofErr w:type="spellEnd"/>
      <w:r>
        <w:rPr>
          <w:color w:val="000000" w:themeColor="text1"/>
        </w:rPr>
        <w:t>”;</w:t>
      </w:r>
    </w:p>
    <w:p w14:paraId="07BBD5B5" w14:textId="51DE6BFF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login_Utilizador_Registado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passUtilizadorR</w:t>
      </w:r>
      <w:proofErr w:type="spellEnd"/>
      <w:r>
        <w:rPr>
          <w:color w:val="000000" w:themeColor="text1"/>
        </w:rPr>
        <w:t>”;</w:t>
      </w:r>
    </w:p>
    <w:p w14:paraId="5CE1F1DF" w14:textId="77777777" w:rsidR="00A964C5" w:rsidRDefault="00A964C5" w:rsidP="00A964C5">
      <w:pPr>
        <w:pStyle w:val="PargrafodaLista"/>
        <w:ind w:left="2850"/>
        <w:rPr>
          <w:color w:val="000000" w:themeColor="text1"/>
        </w:rPr>
      </w:pPr>
    </w:p>
    <w:p w14:paraId="2194261B" w14:textId="0D3809AF" w:rsidR="00A964C5" w:rsidRPr="00886633" w:rsidRDefault="00A964C5" w:rsidP="00A964C5">
      <w:pPr>
        <w:pStyle w:val="PargrafodaLista"/>
        <w:numPr>
          <w:ilvl w:val="0"/>
          <w:numId w:val="16"/>
        </w:numPr>
        <w:rPr>
          <w:color w:val="000000" w:themeColor="text1"/>
        </w:rPr>
      </w:pPr>
      <w:proofErr w:type="spellStart"/>
      <w:r w:rsidRPr="00886633">
        <w:rPr>
          <w:color w:val="000000" w:themeColor="text1"/>
        </w:rPr>
        <w:t>Users</w:t>
      </w:r>
      <w:proofErr w:type="spellEnd"/>
    </w:p>
    <w:p w14:paraId="4B868F75" w14:textId="5DEE9B1F" w:rsidR="00A964C5" w:rsidRPr="00886633" w:rsidRDefault="00886633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_Administrador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login_Administrador</w:t>
      </w:r>
      <w:proofErr w:type="spellEnd"/>
      <w:r w:rsidR="00A964C5" w:rsidRPr="00886633">
        <w:rPr>
          <w:color w:val="000000" w:themeColor="text1"/>
        </w:rPr>
        <w:t>;</w:t>
      </w:r>
    </w:p>
    <w:p w14:paraId="043A5772" w14:textId="744E17CD" w:rsidR="00A964C5" w:rsidRPr="00886633" w:rsidRDefault="00886633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user_Gestor_de_Marketing</w:t>
      </w:r>
      <w:proofErr w:type="spellEnd"/>
      <w:r w:rsidRPr="00886633">
        <w:rPr>
          <w:color w:val="000000" w:themeColor="text1"/>
        </w:rPr>
        <w:t xml:space="preserve"> </w:t>
      </w:r>
      <w:r w:rsidR="00A964C5" w:rsidRPr="00886633">
        <w:rPr>
          <w:color w:val="000000" w:themeColor="text1"/>
        </w:rPr>
        <w:t xml:space="preserve">com </w:t>
      </w:r>
      <w:r w:rsidRPr="00886633">
        <w:rPr>
          <w:color w:val="000000" w:themeColor="text1"/>
        </w:rPr>
        <w:t xml:space="preserve">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login_Gestor_de_Marketing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6927BE0A" w14:textId="1CFDBF70" w:rsidR="00886633" w:rsidRPr="00886633" w:rsidRDefault="00886633" w:rsidP="00886633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user_Utilizador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_Anonimo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login_Utilizador_Anonimo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34B26F35" w14:textId="1808F684" w:rsidR="00886633" w:rsidRPr="00886633" w:rsidRDefault="00886633" w:rsidP="00886633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user_Utilizador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_Registado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login_Utilizador_Registado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2AE5F0F5" w14:textId="77777777" w:rsidR="00886633" w:rsidRPr="00886633" w:rsidRDefault="00886633" w:rsidP="00886633">
      <w:pPr>
        <w:pStyle w:val="PargrafodaLista"/>
        <w:ind w:left="2850"/>
        <w:rPr>
          <w:color w:val="000000" w:themeColor="text1"/>
        </w:rPr>
      </w:pPr>
    </w:p>
    <w:p w14:paraId="3BA8DFAC" w14:textId="636E063C" w:rsidR="00886633" w:rsidRDefault="00886633" w:rsidP="00886633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Permissões de </w:t>
      </w:r>
      <w:proofErr w:type="gramStart"/>
      <w:r>
        <w:rPr>
          <w:color w:val="000000" w:themeColor="text1"/>
        </w:rPr>
        <w:t>acesso</w:t>
      </w:r>
      <w:r w:rsidR="00803107">
        <w:rPr>
          <w:color w:val="000000" w:themeColor="text1"/>
        </w:rPr>
        <w:t>(</w:t>
      </w:r>
      <w:proofErr w:type="gramEnd"/>
      <w:r w:rsidR="00803107">
        <w:rPr>
          <w:color w:val="000000" w:themeColor="text1"/>
        </w:rPr>
        <w:t>Roles)</w:t>
      </w:r>
    </w:p>
    <w:p w14:paraId="1AFB7449" w14:textId="1C9EBF91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86633">
        <w:rPr>
          <w:rFonts w:ascii="Consolas" w:hAnsi="Consolas" w:cs="Consolas"/>
          <w:b/>
          <w:color w:val="000000" w:themeColor="text1"/>
          <w:sz w:val="20"/>
          <w:szCs w:val="20"/>
        </w:rPr>
        <w:t>role_managment_all</w:t>
      </w:r>
      <w:proofErr w:type="spellEnd"/>
    </w:p>
    <w:p w14:paraId="1127D3ED" w14:textId="312C8CE5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as </w:t>
      </w:r>
      <w:proofErr w:type="gramStart"/>
      <w:r>
        <w:rPr>
          <w:rFonts w:cstheme="minorHAnsi"/>
          <w:color w:val="000000"/>
        </w:rPr>
        <w:t xml:space="preserve">operações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 xml:space="preserve"> e </w:t>
      </w:r>
      <w:r>
        <w:rPr>
          <w:rFonts w:ascii="Consolas" w:hAnsi="Consolas" w:cs="Consolas"/>
          <w:color w:val="FF00FF"/>
          <w:sz w:val="19"/>
          <w:szCs w:val="19"/>
        </w:rPr>
        <w:t xml:space="preserve">UPDATE </w:t>
      </w:r>
      <w:r>
        <w:rPr>
          <w:rFonts w:cstheme="minorHAnsi"/>
          <w:color w:val="000000"/>
        </w:rPr>
        <w:t xml:space="preserve">nos </w:t>
      </w:r>
      <w:proofErr w:type="spellStart"/>
      <w:r>
        <w:rPr>
          <w:rFonts w:cstheme="minorHAnsi"/>
          <w:color w:val="000000"/>
        </w:rPr>
        <w:t>schemas</w:t>
      </w:r>
      <w:proofErr w:type="spellEnd"/>
      <w:r>
        <w:rPr>
          <w:rFonts w:cstheme="minorHAnsi"/>
          <w:color w:val="000000"/>
        </w:rPr>
        <w:t xml:space="preserve">: </w:t>
      </w:r>
      <w:proofErr w:type="spellStart"/>
      <w:r>
        <w:rPr>
          <w:rFonts w:cstheme="minorHAnsi"/>
          <w:color w:val="000000"/>
        </w:rPr>
        <w:t>Admin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Customer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Location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Product</w:t>
      </w:r>
      <w:proofErr w:type="spellEnd"/>
      <w:r>
        <w:rPr>
          <w:rFonts w:cstheme="minorHAnsi"/>
          <w:color w:val="000000"/>
        </w:rPr>
        <w:t xml:space="preserve">, Sales e </w:t>
      </w:r>
      <w:proofErr w:type="spellStart"/>
      <w:r>
        <w:rPr>
          <w:rFonts w:cstheme="minorHAnsi"/>
          <w:color w:val="000000"/>
        </w:rPr>
        <w:t>User</w:t>
      </w:r>
      <w:proofErr w:type="spellEnd"/>
      <w:r>
        <w:rPr>
          <w:rFonts w:cstheme="minorHAnsi"/>
          <w:color w:val="000000"/>
        </w:rPr>
        <w:t>;</w:t>
      </w:r>
    </w:p>
    <w:p w14:paraId="5B5432A4" w14:textId="276CAE13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role_view_promotion_campaigns</w:t>
      </w:r>
      <w:proofErr w:type="spellEnd"/>
    </w:p>
    <w:p w14:paraId="48279744" w14:textId="6468F6B7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 xml:space="preserve">na tabela </w:t>
      </w:r>
      <w:proofErr w:type="spellStart"/>
      <w:r>
        <w:rPr>
          <w:rFonts w:cstheme="minorHAnsi"/>
          <w:color w:val="000000"/>
        </w:rPr>
        <w:t>Promotion</w:t>
      </w:r>
      <w:proofErr w:type="spellEnd"/>
      <w:r>
        <w:rPr>
          <w:rFonts w:cstheme="minorHAnsi"/>
          <w:color w:val="000000"/>
        </w:rPr>
        <w:t xml:space="preserve"> do </w:t>
      </w:r>
      <w:proofErr w:type="spellStart"/>
      <w:r>
        <w:rPr>
          <w:rFonts w:cstheme="minorHAnsi"/>
          <w:color w:val="000000"/>
        </w:rPr>
        <w:t>schema</w:t>
      </w:r>
      <w:proofErr w:type="spellEnd"/>
      <w:r>
        <w:rPr>
          <w:rFonts w:cstheme="minorHAnsi"/>
          <w:color w:val="000000"/>
        </w:rPr>
        <w:t xml:space="preserve"> Sales;</w:t>
      </w:r>
    </w:p>
    <w:p w14:paraId="551981F0" w14:textId="79BF7FE0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</w:t>
      </w:r>
      <w:r w:rsidR="00AD7CB2">
        <w:rPr>
          <w:rFonts w:ascii="Consolas" w:hAnsi="Consolas" w:cs="Consolas"/>
          <w:b/>
          <w:color w:val="000000" w:themeColor="text1"/>
          <w:sz w:val="20"/>
          <w:szCs w:val="20"/>
        </w:rPr>
        <w:t>products</w:t>
      </w:r>
      <w:proofErr w:type="spellEnd"/>
    </w:p>
    <w:p w14:paraId="4E9AB4C5" w14:textId="2B6D09D8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>n</w:t>
      </w:r>
      <w:r w:rsidR="00AD7CB2">
        <w:rPr>
          <w:rFonts w:cstheme="minorHAnsi"/>
          <w:color w:val="000000"/>
        </w:rPr>
        <w:t xml:space="preserve">o </w:t>
      </w:r>
      <w:proofErr w:type="spellStart"/>
      <w:r w:rsidR="00AD7CB2">
        <w:rPr>
          <w:rFonts w:cstheme="minorHAnsi"/>
          <w:color w:val="000000"/>
        </w:rPr>
        <w:t>schema</w:t>
      </w:r>
      <w:proofErr w:type="spellEnd"/>
      <w:r w:rsidR="00AD7CB2">
        <w:rPr>
          <w:rFonts w:cstheme="minorHAnsi"/>
          <w:color w:val="000000"/>
        </w:rPr>
        <w:t xml:space="preserve"> dos </w:t>
      </w:r>
      <w:proofErr w:type="spellStart"/>
      <w:r w:rsidR="00AD7CB2">
        <w:rPr>
          <w:rFonts w:cstheme="minorHAnsi"/>
          <w:color w:val="000000"/>
        </w:rPr>
        <w:t>Products</w:t>
      </w:r>
      <w:proofErr w:type="spellEnd"/>
      <w:r>
        <w:rPr>
          <w:rFonts w:cstheme="minorHAnsi"/>
          <w:color w:val="000000"/>
        </w:rPr>
        <w:t>;</w:t>
      </w:r>
    </w:p>
    <w:p w14:paraId="3F783F47" w14:textId="7C4E586F" w:rsidR="00AD7CB2" w:rsidRPr="00886633" w:rsidRDefault="00AD7CB2" w:rsidP="00AD7CB2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role_view_customerInfo_and_salesInfo</w:t>
      </w:r>
      <w:proofErr w:type="spellEnd"/>
    </w:p>
    <w:p w14:paraId="03205446" w14:textId="0BFCB4F3" w:rsidR="00AD7CB2" w:rsidRPr="00AD7CB2" w:rsidRDefault="00AD7CB2" w:rsidP="00AD7CB2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 xml:space="preserve">no </w:t>
      </w:r>
      <w:proofErr w:type="spellStart"/>
      <w:r>
        <w:rPr>
          <w:rFonts w:cstheme="minorHAnsi"/>
          <w:color w:val="000000"/>
        </w:rPr>
        <w:t>schema</w:t>
      </w:r>
      <w:proofErr w:type="spellEnd"/>
      <w:r>
        <w:rPr>
          <w:rFonts w:cstheme="minorHAnsi"/>
          <w:color w:val="000000"/>
        </w:rPr>
        <w:t xml:space="preserve"> dos </w:t>
      </w:r>
      <w:proofErr w:type="spellStart"/>
      <w:r>
        <w:rPr>
          <w:rFonts w:cstheme="minorHAnsi"/>
          <w:color w:val="000000"/>
        </w:rPr>
        <w:t>Products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Customer</w:t>
      </w:r>
      <w:proofErr w:type="spellEnd"/>
      <w:r>
        <w:rPr>
          <w:rFonts w:cstheme="minorHAnsi"/>
          <w:color w:val="000000"/>
        </w:rPr>
        <w:t xml:space="preserve"> e Sales;</w:t>
      </w:r>
    </w:p>
    <w:p w14:paraId="78B67EE7" w14:textId="2F42FE3A" w:rsidR="00AD7CB2" w:rsidRDefault="00AD7CB2" w:rsidP="00AD7CB2">
      <w:pPr>
        <w:rPr>
          <w:rFonts w:cstheme="minorHAnsi"/>
          <w:color w:val="000000" w:themeColor="text1"/>
        </w:rPr>
      </w:pPr>
    </w:p>
    <w:p w14:paraId="381FB629" w14:textId="339C1A7D" w:rsidR="00AD7CB2" w:rsidRPr="00AD7CB2" w:rsidRDefault="00AD7CB2" w:rsidP="00AD7CB2">
      <w:pPr>
        <w:rPr>
          <w:rFonts w:cstheme="minorHAnsi"/>
          <w:color w:val="000000" w:themeColor="text1"/>
        </w:rPr>
      </w:pPr>
    </w:p>
    <w:p w14:paraId="421F2A5B" w14:textId="40A8B54F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23405FC8" w14:textId="77A74B74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68068C23" w14:textId="5E3B033D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18F823EA" w14:textId="028678F1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7BDA5A1D" w14:textId="02BFFCF5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1A57F522" w14:textId="77777777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47A42A2F" w14:textId="6DAFED40" w:rsidR="00803107" w:rsidRDefault="00803107" w:rsidP="00803107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Atribuição dos Roles ao seus </w:t>
      </w:r>
      <w:proofErr w:type="spellStart"/>
      <w:r>
        <w:rPr>
          <w:color w:val="000000" w:themeColor="text1"/>
        </w:rPr>
        <w:t>respectivos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Users</w:t>
      </w:r>
      <w:proofErr w:type="spellEnd"/>
    </w:p>
    <w:p w14:paraId="793E8897" w14:textId="5E38D721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86633">
        <w:rPr>
          <w:rFonts w:ascii="Consolas" w:hAnsi="Consolas" w:cs="Consolas"/>
          <w:b/>
          <w:color w:val="000000" w:themeColor="text1"/>
          <w:sz w:val="20"/>
          <w:szCs w:val="20"/>
        </w:rPr>
        <w:t>role_managment_all</w:t>
      </w:r>
      <w:proofErr w:type="spellEnd"/>
    </w:p>
    <w:p w14:paraId="45A1F0A5" w14:textId="7099B3BE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_Administrador</w:t>
      </w:r>
      <w:proofErr w:type="spellEnd"/>
      <w:proofErr w:type="gramEnd"/>
    </w:p>
    <w:p w14:paraId="16EE449C" w14:textId="262F431E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role_view_promotion_campaigns</w:t>
      </w:r>
      <w:proofErr w:type="spellEnd"/>
    </w:p>
    <w:p w14:paraId="7E2E9403" w14:textId="4D7905B9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user_Gestor_de_Marketing</w:t>
      </w:r>
      <w:proofErr w:type="spellEnd"/>
    </w:p>
    <w:p w14:paraId="7AA9063A" w14:textId="434CBF98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role_view_products</w:t>
      </w:r>
      <w:proofErr w:type="spellEnd"/>
    </w:p>
    <w:p w14:paraId="725F088D" w14:textId="127B5819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03107">
        <w:rPr>
          <w:rFonts w:ascii="Consolas" w:hAnsi="Consolas" w:cs="Consolas"/>
          <w:color w:val="000000"/>
          <w:sz w:val="19"/>
          <w:szCs w:val="19"/>
          <w:u w:val="single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_Utilizador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_Anonimo</w:t>
      </w:r>
      <w:proofErr w:type="spellEnd"/>
      <w:proofErr w:type="gramEnd"/>
    </w:p>
    <w:p w14:paraId="3CAD0ED1" w14:textId="1615C96D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role_view_customerInfo_and_salesInfo</w:t>
      </w:r>
      <w:proofErr w:type="spellEnd"/>
    </w:p>
    <w:p w14:paraId="5CDD297F" w14:textId="20EF6491" w:rsidR="00803107" w:rsidRPr="00803107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user_Utilizador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_Registado</w:t>
      </w:r>
      <w:proofErr w:type="spellEnd"/>
      <w:proofErr w:type="gramEnd"/>
    </w:p>
    <w:p w14:paraId="1AF1CBF8" w14:textId="492AB2E6" w:rsidR="00803107" w:rsidRDefault="00803107" w:rsidP="00803107">
      <w:pPr>
        <w:pStyle w:val="PargrafodaLista"/>
        <w:ind w:left="2850"/>
        <w:rPr>
          <w:rFonts w:ascii="Consolas" w:hAnsi="Consolas" w:cs="Consolas"/>
          <w:color w:val="000000"/>
          <w:sz w:val="19"/>
          <w:szCs w:val="19"/>
        </w:rPr>
      </w:pPr>
    </w:p>
    <w:p w14:paraId="35E85300" w14:textId="2CC4EF4F" w:rsidR="00803107" w:rsidRPr="00DB7809" w:rsidRDefault="00803107" w:rsidP="00DB7809">
      <w:pPr>
        <w:rPr>
          <w:rFonts w:ascii="Consolas" w:hAnsi="Consolas" w:cs="Consolas"/>
          <w:color w:val="000000"/>
          <w:sz w:val="19"/>
          <w:szCs w:val="19"/>
        </w:rPr>
      </w:pPr>
    </w:p>
    <w:p w14:paraId="60A3E551" w14:textId="65410868" w:rsidR="00DB7809" w:rsidRDefault="00DB7809" w:rsidP="00DB7809">
      <w:pPr>
        <w:ind w:left="708"/>
      </w:pPr>
      <w:r>
        <w:t xml:space="preserve">Conforme foi pedido no enunciado foi criado 4 utilizadores diferentes para estes foram atribuídos 4 roles diferentes que permitem fazer uma série de ações a base de dados. Ao administrador ser possível controlar a base de dados toda. Ao Gestor de Marketing ser possível ver as </w:t>
      </w:r>
      <w:proofErr w:type="spellStart"/>
      <w:r>
        <w:t>promotions</w:t>
      </w:r>
      <w:proofErr w:type="spellEnd"/>
      <w:r>
        <w:t xml:space="preserve"> de cada encomenda. O utilizador anónimo só consegue ver os produtos da nossa base de dados por último o nosso utilizador autenticado consegue ver os seus dados pessoais, as suas compras e os produtos.</w:t>
      </w:r>
    </w:p>
    <w:p w14:paraId="123BDF51" w14:textId="1DF2D4A9" w:rsidR="00DB7809" w:rsidRDefault="00DB7809" w:rsidP="00DB7809">
      <w:pPr>
        <w:ind w:left="708"/>
      </w:pPr>
    </w:p>
    <w:p w14:paraId="07D50DA5" w14:textId="137939E7" w:rsidR="00DB7809" w:rsidRDefault="00DB7809" w:rsidP="00DB7809">
      <w:pPr>
        <w:ind w:left="708"/>
      </w:pPr>
    </w:p>
    <w:p w14:paraId="58D21EBF" w14:textId="3A2DF6D2" w:rsidR="00A964C5" w:rsidRDefault="00DB7809" w:rsidP="00DB7809">
      <w:pPr>
        <w:rPr>
          <w:b/>
          <w:sz w:val="24"/>
          <w:szCs w:val="24"/>
        </w:rPr>
      </w:pPr>
      <w:r>
        <w:tab/>
      </w:r>
      <w:r w:rsidRPr="00DB7809">
        <w:rPr>
          <w:b/>
          <w:sz w:val="24"/>
          <w:szCs w:val="24"/>
        </w:rPr>
        <w:t>Segurança</w:t>
      </w:r>
      <w:r>
        <w:rPr>
          <w:b/>
          <w:sz w:val="24"/>
          <w:szCs w:val="24"/>
        </w:rPr>
        <w:t>:</w:t>
      </w:r>
    </w:p>
    <w:p w14:paraId="11ADF883" w14:textId="0280E07D" w:rsidR="00DB7809" w:rsidRDefault="00DB7809" w:rsidP="000B745D">
      <w:pPr>
        <w:ind w:left="1410"/>
      </w:pPr>
      <w:r>
        <w:t>Para a realização da encriptação dos dados do Utilizador, nomeadamente Password e Email, foi optado fazer a encriptação</w:t>
      </w:r>
      <w:r w:rsidR="000B745D">
        <w:t xml:space="preserve"> do Email utilizando uma chave Simétrica (</w:t>
      </w:r>
      <w:proofErr w:type="spellStart"/>
      <w:proofErr w:type="gramStart"/>
      <w:r w:rsidR="000B745D">
        <w:rPr>
          <w:rFonts w:ascii="Consolas" w:hAnsi="Consolas" w:cs="Consolas"/>
          <w:color w:val="000000"/>
          <w:sz w:val="19"/>
          <w:szCs w:val="19"/>
        </w:rPr>
        <w:t>EncryptInformation</w:t>
      </w:r>
      <w:proofErr w:type="spellEnd"/>
      <w:r w:rsidR="000B745D">
        <w:t>)</w:t>
      </w:r>
      <w:r>
        <w:t xml:space="preserve">  </w:t>
      </w:r>
      <w:r w:rsidR="000B745D">
        <w:t>e</w:t>
      </w:r>
      <w:proofErr w:type="gramEnd"/>
      <w:r w:rsidR="000B745D">
        <w:t xml:space="preserve"> para as passwords foi feita a encriptação usando a função </w:t>
      </w:r>
      <w:proofErr w:type="spellStart"/>
      <w:r w:rsidR="000B745D">
        <w:t>Hash</w:t>
      </w:r>
      <w:proofErr w:type="spellEnd"/>
      <w:r w:rsidR="000B745D">
        <w:t xml:space="preserve"> SHA1 para obtermos um </w:t>
      </w:r>
      <w:proofErr w:type="spellStart"/>
      <w:r w:rsidR="000B745D">
        <w:t>hashing</w:t>
      </w:r>
      <w:proofErr w:type="spellEnd"/>
      <w:r w:rsidR="000B745D">
        <w:t xml:space="preserve"> da password.</w:t>
      </w:r>
    </w:p>
    <w:p w14:paraId="7E3C11C1" w14:textId="7B13D3C1" w:rsidR="000B745D" w:rsidRPr="00DB7809" w:rsidRDefault="000B745D" w:rsidP="000B745D">
      <w:pPr>
        <w:ind w:left="1410"/>
      </w:pPr>
      <w:r>
        <w:t xml:space="preserve">Foi feita uma encriptação diferente para ambos os campos pois no caso email este é um tipo de dados que usualmente é utilizado pelas aplicações para certas funcionalidades (Exemplo: Login) ou seja precisamos de poder aceder á informação real </w:t>
      </w:r>
      <w:proofErr w:type="gramStart"/>
      <w:r>
        <w:t>deste forma</w:t>
      </w:r>
      <w:proofErr w:type="gramEnd"/>
      <w:r>
        <w:t xml:space="preserve">, encriptando, podemos através da chave simétrica desencriptar novamente para obtermos o seu valor original. No caso da password optamos por um </w:t>
      </w:r>
      <w:proofErr w:type="spellStart"/>
      <w:r>
        <w:t>hashing</w:t>
      </w:r>
      <w:proofErr w:type="spellEnd"/>
      <w:r>
        <w:t xml:space="preserve"> da mesma para que não pudesse obter o seu valor </w:t>
      </w:r>
      <w:proofErr w:type="gramStart"/>
      <w:r>
        <w:t>original</w:t>
      </w:r>
      <w:proofErr w:type="gramEnd"/>
      <w:r>
        <w:t xml:space="preserve"> mas sendo possível fazer a comparação num login de uma aplicação</w:t>
      </w:r>
    </w:p>
    <w:p w14:paraId="37B2494C" w14:textId="77777777" w:rsidR="005821D7" w:rsidRDefault="005821D7" w:rsidP="005821D7">
      <w:bookmarkStart w:id="2" w:name="_GoBack"/>
      <w:bookmarkEnd w:id="2"/>
    </w:p>
    <w:p w14:paraId="4DB2C751" w14:textId="711C874A" w:rsidR="005821D7" w:rsidRDefault="005821D7" w:rsidP="00753955">
      <w:pPr>
        <w:pStyle w:val="Ttulo1"/>
        <w:numPr>
          <w:ilvl w:val="0"/>
          <w:numId w:val="3"/>
        </w:numPr>
        <w:ind w:left="720"/>
      </w:pPr>
      <w:r>
        <w:t xml:space="preserve">Política de </w:t>
      </w:r>
      <w:r w:rsidRPr="00753955">
        <w:rPr>
          <w:i/>
        </w:rPr>
        <w:t>Backups</w:t>
      </w:r>
    </w:p>
    <w:p w14:paraId="236C0310" w14:textId="002D2396" w:rsidR="005821D7" w:rsidRDefault="00753955" w:rsidP="0083688C">
      <w:pPr>
        <w:ind w:left="1416"/>
        <w:rPr>
          <w:color w:val="000000" w:themeColor="text1"/>
        </w:rPr>
      </w:pPr>
      <w:r w:rsidRPr="00753955">
        <w:rPr>
          <w:color w:val="000000" w:themeColor="text1"/>
        </w:rPr>
        <w:t>Foi decidido que a base de dados</w:t>
      </w:r>
      <w:r>
        <w:rPr>
          <w:color w:val="000000" w:themeColor="text1"/>
        </w:rPr>
        <w:t xml:space="preserve"> deste projeto irá utilizar o modelo de recuperação FULL pois esta base de dados é que contêm toda a informação necessário para o melhor funcionamento de uma aplicação.</w:t>
      </w:r>
    </w:p>
    <w:p w14:paraId="5EBAD921" w14:textId="134C016C" w:rsidR="00753955" w:rsidRDefault="00753955" w:rsidP="0083688C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No tipo de backups a serem utilizados na base de dados optado pela a combinação de 3 tipos diferentes sendo eles o </w:t>
      </w:r>
      <w:proofErr w:type="spellStart"/>
      <w:r>
        <w:rPr>
          <w:color w:val="000000" w:themeColor="text1"/>
        </w:rPr>
        <w:t>Full</w:t>
      </w:r>
      <w:proofErr w:type="spellEnd"/>
      <w:r>
        <w:rPr>
          <w:color w:val="000000" w:themeColor="text1"/>
        </w:rPr>
        <w:t xml:space="preserve">, Diferencial e </w:t>
      </w:r>
      <w:proofErr w:type="spellStart"/>
      <w:r>
        <w:rPr>
          <w:color w:val="000000" w:themeColor="text1"/>
        </w:rPr>
        <w:t>Transaction</w:t>
      </w:r>
      <w:proofErr w:type="spellEnd"/>
      <w:r>
        <w:rPr>
          <w:color w:val="000000" w:themeColor="text1"/>
        </w:rPr>
        <w:t xml:space="preserve"> Log.</w:t>
      </w:r>
    </w:p>
    <w:p w14:paraId="65DF5044" w14:textId="449052D9" w:rsidR="003B32BF" w:rsidRDefault="003B32BF" w:rsidP="0083688C">
      <w:pPr>
        <w:ind w:left="141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Tivemos em conta a carga de sistema de cada tipo de backup e optamos por um período de backup menor, para um backup com menos carga de sistema e um período de tempo maior para o backup com maior carga. Foi assim que concluímos que uma bola solução seria por realizar um backup </w:t>
      </w:r>
      <w:proofErr w:type="spellStart"/>
      <w:r>
        <w:rPr>
          <w:color w:val="000000" w:themeColor="text1"/>
        </w:rPr>
        <w:t>Full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semanalamente</w:t>
      </w:r>
      <w:proofErr w:type="spellEnd"/>
      <w:r>
        <w:rPr>
          <w:color w:val="000000" w:themeColor="text1"/>
        </w:rPr>
        <w:t xml:space="preserve">, um backup Diferencial diariamente e por fim um backup </w:t>
      </w:r>
      <w:proofErr w:type="spellStart"/>
      <w:r>
        <w:rPr>
          <w:color w:val="000000" w:themeColor="text1"/>
        </w:rPr>
        <w:t>Transaction</w:t>
      </w:r>
      <w:proofErr w:type="spellEnd"/>
      <w:r>
        <w:rPr>
          <w:color w:val="000000" w:themeColor="text1"/>
        </w:rPr>
        <w:t xml:space="preserve"> Log a cada 2 horas.</w:t>
      </w:r>
    </w:p>
    <w:p w14:paraId="79BC40BF" w14:textId="77777777" w:rsidR="00753955" w:rsidRPr="00753955" w:rsidRDefault="00753955" w:rsidP="0083688C">
      <w:pPr>
        <w:ind w:left="1416"/>
        <w:rPr>
          <w:color w:val="000000" w:themeColor="text1"/>
        </w:rPr>
      </w:pPr>
    </w:p>
    <w:p w14:paraId="01BE3D08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Descrição da Demonstração</w:t>
      </w:r>
    </w:p>
    <w:p w14:paraId="7A380291" w14:textId="77777777" w:rsidR="005821D7" w:rsidRPr="00263860" w:rsidRDefault="005821D7" w:rsidP="005821D7">
      <w:r w:rsidRPr="004E67EC">
        <w:rPr>
          <w:i/>
          <w:color w:val="A6A6A6" w:themeColor="background1" w:themeShade="A6"/>
        </w:rPr>
        <w:t>Encadeamento de procedimentos que permita o teste visualizar o correto funcionamento da base de dados face aos requisitos</w:t>
      </w:r>
    </w:p>
    <w:p w14:paraId="2CADB4B6" w14:textId="77777777" w:rsidR="005821D7" w:rsidRPr="00263860" w:rsidRDefault="005821D7" w:rsidP="00263860"/>
    <w:sectPr w:rsidR="005821D7" w:rsidRPr="00263860" w:rsidSect="00A73B50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03F47" w14:textId="77777777" w:rsidR="00B329F0" w:rsidRDefault="00B329F0" w:rsidP="00814C59">
      <w:pPr>
        <w:spacing w:after="0" w:line="240" w:lineRule="auto"/>
      </w:pPr>
      <w:r>
        <w:separator/>
      </w:r>
    </w:p>
  </w:endnote>
  <w:endnote w:type="continuationSeparator" w:id="0">
    <w:p w14:paraId="0CCEAEE6" w14:textId="77777777" w:rsidR="00B329F0" w:rsidRDefault="00B329F0" w:rsidP="00814C59">
      <w:pPr>
        <w:spacing w:after="0" w:line="240" w:lineRule="auto"/>
      </w:pPr>
      <w:r>
        <w:continuationSeparator/>
      </w:r>
    </w:p>
  </w:endnote>
  <w:endnote w:type="continuationNotice" w:id="1">
    <w:p w14:paraId="75997BAF" w14:textId="77777777" w:rsidR="00B329F0" w:rsidRDefault="00B32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803107" w14:paraId="15B39E77" w14:textId="77777777" w:rsidTr="00803107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50654F73" w14:textId="0C2ECAB2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2019/20</w:t>
          </w:r>
        </w:p>
        <w:p w14:paraId="59A5DB0C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14:paraId="26D30244" w14:textId="77777777" w:rsidR="00803107" w:rsidRDefault="00803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6EF17" w14:textId="77777777" w:rsidR="00B329F0" w:rsidRDefault="00B329F0" w:rsidP="00814C59">
      <w:pPr>
        <w:spacing w:after="0" w:line="240" w:lineRule="auto"/>
      </w:pPr>
      <w:r>
        <w:separator/>
      </w:r>
    </w:p>
  </w:footnote>
  <w:footnote w:type="continuationSeparator" w:id="0">
    <w:p w14:paraId="5B19F43B" w14:textId="77777777" w:rsidR="00B329F0" w:rsidRDefault="00B329F0" w:rsidP="00814C59">
      <w:pPr>
        <w:spacing w:after="0" w:line="240" w:lineRule="auto"/>
      </w:pPr>
      <w:r>
        <w:continuationSeparator/>
      </w:r>
    </w:p>
  </w:footnote>
  <w:footnote w:type="continuationNotice" w:id="1">
    <w:p w14:paraId="6664545E" w14:textId="77777777" w:rsidR="00B329F0" w:rsidRDefault="00B329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03107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03107" w:rsidRDefault="00803107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1ª Fase Relatório Técnico – Complementos de Bases de Dados</w:t>
          </w:r>
        </w:p>
      </w:tc>
    </w:tr>
  </w:tbl>
  <w:p w14:paraId="1697ADF1" w14:textId="77777777" w:rsidR="00803107" w:rsidRDefault="008031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A8C"/>
    <w:multiLevelType w:val="hybridMultilevel"/>
    <w:tmpl w:val="1DE2ECF4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06C8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E781000"/>
    <w:multiLevelType w:val="hybridMultilevel"/>
    <w:tmpl w:val="24FC4B4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14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06F3"/>
    <w:rsid w:val="00016114"/>
    <w:rsid w:val="0002551F"/>
    <w:rsid w:val="00026B15"/>
    <w:rsid w:val="0005022B"/>
    <w:rsid w:val="00051C3A"/>
    <w:rsid w:val="00054586"/>
    <w:rsid w:val="000557ED"/>
    <w:rsid w:val="000569F6"/>
    <w:rsid w:val="00061B78"/>
    <w:rsid w:val="00073C0B"/>
    <w:rsid w:val="00081D3C"/>
    <w:rsid w:val="000940BF"/>
    <w:rsid w:val="00096818"/>
    <w:rsid w:val="000A302F"/>
    <w:rsid w:val="000B745D"/>
    <w:rsid w:val="000B7A07"/>
    <w:rsid w:val="000D24C3"/>
    <w:rsid w:val="000D3311"/>
    <w:rsid w:val="000D6061"/>
    <w:rsid w:val="000E7917"/>
    <w:rsid w:val="000F481C"/>
    <w:rsid w:val="000F6F89"/>
    <w:rsid w:val="00102BBF"/>
    <w:rsid w:val="00110E8F"/>
    <w:rsid w:val="00112E53"/>
    <w:rsid w:val="00120F5B"/>
    <w:rsid w:val="0012210D"/>
    <w:rsid w:val="0012221F"/>
    <w:rsid w:val="001367BC"/>
    <w:rsid w:val="001426A3"/>
    <w:rsid w:val="001446DC"/>
    <w:rsid w:val="001522D9"/>
    <w:rsid w:val="00161C77"/>
    <w:rsid w:val="001806C2"/>
    <w:rsid w:val="001A4A61"/>
    <w:rsid w:val="001A5A51"/>
    <w:rsid w:val="00207BB4"/>
    <w:rsid w:val="0021108A"/>
    <w:rsid w:val="00213B01"/>
    <w:rsid w:val="00213FEE"/>
    <w:rsid w:val="00237269"/>
    <w:rsid w:val="002549E8"/>
    <w:rsid w:val="00255C19"/>
    <w:rsid w:val="0026228E"/>
    <w:rsid w:val="00263860"/>
    <w:rsid w:val="00276EE9"/>
    <w:rsid w:val="00284393"/>
    <w:rsid w:val="002859CE"/>
    <w:rsid w:val="00290D84"/>
    <w:rsid w:val="00296D40"/>
    <w:rsid w:val="002A29B6"/>
    <w:rsid w:val="002A32A7"/>
    <w:rsid w:val="002A5FD3"/>
    <w:rsid w:val="002B78D7"/>
    <w:rsid w:val="002C16CC"/>
    <w:rsid w:val="002C40D5"/>
    <w:rsid w:val="002D0570"/>
    <w:rsid w:val="002D39AC"/>
    <w:rsid w:val="002D4497"/>
    <w:rsid w:val="003021AB"/>
    <w:rsid w:val="00303599"/>
    <w:rsid w:val="003040A9"/>
    <w:rsid w:val="0031054B"/>
    <w:rsid w:val="003171CF"/>
    <w:rsid w:val="0032793D"/>
    <w:rsid w:val="0033339B"/>
    <w:rsid w:val="0033618A"/>
    <w:rsid w:val="00337515"/>
    <w:rsid w:val="00351833"/>
    <w:rsid w:val="00357ACE"/>
    <w:rsid w:val="0036544B"/>
    <w:rsid w:val="00387679"/>
    <w:rsid w:val="00392383"/>
    <w:rsid w:val="003933BB"/>
    <w:rsid w:val="003A35AF"/>
    <w:rsid w:val="003A777C"/>
    <w:rsid w:val="003B32BF"/>
    <w:rsid w:val="003C6138"/>
    <w:rsid w:val="003E50EB"/>
    <w:rsid w:val="003F79FC"/>
    <w:rsid w:val="0040316B"/>
    <w:rsid w:val="004229EC"/>
    <w:rsid w:val="00426009"/>
    <w:rsid w:val="004405E0"/>
    <w:rsid w:val="0044675C"/>
    <w:rsid w:val="00447020"/>
    <w:rsid w:val="00453BA2"/>
    <w:rsid w:val="004605E6"/>
    <w:rsid w:val="004851F3"/>
    <w:rsid w:val="004926D4"/>
    <w:rsid w:val="00497768"/>
    <w:rsid w:val="004A5841"/>
    <w:rsid w:val="004A61F9"/>
    <w:rsid w:val="004B19BB"/>
    <w:rsid w:val="004B3B58"/>
    <w:rsid w:val="004E33C0"/>
    <w:rsid w:val="004E67EC"/>
    <w:rsid w:val="004F26D8"/>
    <w:rsid w:val="004F63B7"/>
    <w:rsid w:val="0051539E"/>
    <w:rsid w:val="00525F41"/>
    <w:rsid w:val="00535362"/>
    <w:rsid w:val="00535C81"/>
    <w:rsid w:val="005420C3"/>
    <w:rsid w:val="00544BFC"/>
    <w:rsid w:val="00546748"/>
    <w:rsid w:val="00547BD1"/>
    <w:rsid w:val="00550B22"/>
    <w:rsid w:val="00552B89"/>
    <w:rsid w:val="005821D7"/>
    <w:rsid w:val="00590758"/>
    <w:rsid w:val="00593F7E"/>
    <w:rsid w:val="005C76D8"/>
    <w:rsid w:val="005D7186"/>
    <w:rsid w:val="005F1586"/>
    <w:rsid w:val="005F248F"/>
    <w:rsid w:val="005F492D"/>
    <w:rsid w:val="005F6503"/>
    <w:rsid w:val="005F6BDF"/>
    <w:rsid w:val="00605770"/>
    <w:rsid w:val="00606B9A"/>
    <w:rsid w:val="0061471C"/>
    <w:rsid w:val="00620D84"/>
    <w:rsid w:val="006211A3"/>
    <w:rsid w:val="00622CB9"/>
    <w:rsid w:val="00625476"/>
    <w:rsid w:val="00625AF6"/>
    <w:rsid w:val="006335BD"/>
    <w:rsid w:val="006353FD"/>
    <w:rsid w:val="006438C4"/>
    <w:rsid w:val="00697260"/>
    <w:rsid w:val="006B4A3E"/>
    <w:rsid w:val="006B4F7A"/>
    <w:rsid w:val="006B534B"/>
    <w:rsid w:val="006B548A"/>
    <w:rsid w:val="006B66E7"/>
    <w:rsid w:val="006C05EC"/>
    <w:rsid w:val="006C6791"/>
    <w:rsid w:val="006D32F1"/>
    <w:rsid w:val="006E3EDB"/>
    <w:rsid w:val="006E4C87"/>
    <w:rsid w:val="006E56ED"/>
    <w:rsid w:val="006F07BF"/>
    <w:rsid w:val="00705D28"/>
    <w:rsid w:val="00707D98"/>
    <w:rsid w:val="007133D5"/>
    <w:rsid w:val="00716AA6"/>
    <w:rsid w:val="007216B9"/>
    <w:rsid w:val="00736AD1"/>
    <w:rsid w:val="007505E5"/>
    <w:rsid w:val="00750717"/>
    <w:rsid w:val="007530BE"/>
    <w:rsid w:val="00753955"/>
    <w:rsid w:val="00760FF0"/>
    <w:rsid w:val="007704D0"/>
    <w:rsid w:val="007800C3"/>
    <w:rsid w:val="007835B7"/>
    <w:rsid w:val="00793AF5"/>
    <w:rsid w:val="007941B2"/>
    <w:rsid w:val="00795C22"/>
    <w:rsid w:val="007C354C"/>
    <w:rsid w:val="007C47C8"/>
    <w:rsid w:val="007D5470"/>
    <w:rsid w:val="007E6DE5"/>
    <w:rsid w:val="007F1843"/>
    <w:rsid w:val="00803107"/>
    <w:rsid w:val="008133A5"/>
    <w:rsid w:val="00814C59"/>
    <w:rsid w:val="00820C19"/>
    <w:rsid w:val="0083688C"/>
    <w:rsid w:val="0084157A"/>
    <w:rsid w:val="00857E70"/>
    <w:rsid w:val="0087675C"/>
    <w:rsid w:val="00877E19"/>
    <w:rsid w:val="00880071"/>
    <w:rsid w:val="00883719"/>
    <w:rsid w:val="00886633"/>
    <w:rsid w:val="00897A65"/>
    <w:rsid w:val="008A6F37"/>
    <w:rsid w:val="008B53B1"/>
    <w:rsid w:val="008C1D50"/>
    <w:rsid w:val="008C3EBA"/>
    <w:rsid w:val="008C7851"/>
    <w:rsid w:val="008D19C1"/>
    <w:rsid w:val="008D6978"/>
    <w:rsid w:val="008E2B82"/>
    <w:rsid w:val="008E51BB"/>
    <w:rsid w:val="008E5856"/>
    <w:rsid w:val="008E75AC"/>
    <w:rsid w:val="008F62EF"/>
    <w:rsid w:val="009034A3"/>
    <w:rsid w:val="00922AF6"/>
    <w:rsid w:val="00931B54"/>
    <w:rsid w:val="0093562A"/>
    <w:rsid w:val="0096438D"/>
    <w:rsid w:val="00994C75"/>
    <w:rsid w:val="009A2534"/>
    <w:rsid w:val="009D035D"/>
    <w:rsid w:val="009D4C35"/>
    <w:rsid w:val="009D551B"/>
    <w:rsid w:val="009E5A34"/>
    <w:rsid w:val="009F003B"/>
    <w:rsid w:val="009F7D6D"/>
    <w:rsid w:val="00A1716A"/>
    <w:rsid w:val="00A235AC"/>
    <w:rsid w:val="00A2766C"/>
    <w:rsid w:val="00A31936"/>
    <w:rsid w:val="00A450C1"/>
    <w:rsid w:val="00A60FD7"/>
    <w:rsid w:val="00A621BB"/>
    <w:rsid w:val="00A6394C"/>
    <w:rsid w:val="00A73B50"/>
    <w:rsid w:val="00A74B46"/>
    <w:rsid w:val="00A74EE8"/>
    <w:rsid w:val="00A76878"/>
    <w:rsid w:val="00A77E11"/>
    <w:rsid w:val="00A80B3F"/>
    <w:rsid w:val="00A90E05"/>
    <w:rsid w:val="00A926CD"/>
    <w:rsid w:val="00A964C5"/>
    <w:rsid w:val="00A97BFD"/>
    <w:rsid w:val="00AA2ADB"/>
    <w:rsid w:val="00AA2F78"/>
    <w:rsid w:val="00AA6093"/>
    <w:rsid w:val="00AA6DFE"/>
    <w:rsid w:val="00AB1B02"/>
    <w:rsid w:val="00AB1FFA"/>
    <w:rsid w:val="00AB5D29"/>
    <w:rsid w:val="00AC4490"/>
    <w:rsid w:val="00AC601D"/>
    <w:rsid w:val="00AD0835"/>
    <w:rsid w:val="00AD2519"/>
    <w:rsid w:val="00AD5414"/>
    <w:rsid w:val="00AD7CB2"/>
    <w:rsid w:val="00AE0F6A"/>
    <w:rsid w:val="00AE71E5"/>
    <w:rsid w:val="00AF3CAA"/>
    <w:rsid w:val="00B06111"/>
    <w:rsid w:val="00B15C26"/>
    <w:rsid w:val="00B22E2F"/>
    <w:rsid w:val="00B2739F"/>
    <w:rsid w:val="00B3159F"/>
    <w:rsid w:val="00B329F0"/>
    <w:rsid w:val="00B33A5C"/>
    <w:rsid w:val="00B42E1F"/>
    <w:rsid w:val="00B52320"/>
    <w:rsid w:val="00B80726"/>
    <w:rsid w:val="00B81A95"/>
    <w:rsid w:val="00B8268A"/>
    <w:rsid w:val="00B856F8"/>
    <w:rsid w:val="00BA4442"/>
    <w:rsid w:val="00BA6DFD"/>
    <w:rsid w:val="00BB0046"/>
    <w:rsid w:val="00BB2868"/>
    <w:rsid w:val="00BB70FC"/>
    <w:rsid w:val="00BC33EB"/>
    <w:rsid w:val="00BC3B8F"/>
    <w:rsid w:val="00BE52FE"/>
    <w:rsid w:val="00BE5340"/>
    <w:rsid w:val="00BE7098"/>
    <w:rsid w:val="00BF1AE7"/>
    <w:rsid w:val="00C021D7"/>
    <w:rsid w:val="00C1609F"/>
    <w:rsid w:val="00C22FA3"/>
    <w:rsid w:val="00C41653"/>
    <w:rsid w:val="00C516BA"/>
    <w:rsid w:val="00C603B2"/>
    <w:rsid w:val="00C640C8"/>
    <w:rsid w:val="00C73258"/>
    <w:rsid w:val="00C867E0"/>
    <w:rsid w:val="00C909CF"/>
    <w:rsid w:val="00C93B53"/>
    <w:rsid w:val="00CA692A"/>
    <w:rsid w:val="00CA6D63"/>
    <w:rsid w:val="00CB2DDB"/>
    <w:rsid w:val="00CC19AB"/>
    <w:rsid w:val="00CC684F"/>
    <w:rsid w:val="00CC6CF8"/>
    <w:rsid w:val="00CD3DE8"/>
    <w:rsid w:val="00CE150D"/>
    <w:rsid w:val="00CE6C33"/>
    <w:rsid w:val="00D02433"/>
    <w:rsid w:val="00D0500A"/>
    <w:rsid w:val="00D110EF"/>
    <w:rsid w:val="00D166EF"/>
    <w:rsid w:val="00D30E87"/>
    <w:rsid w:val="00D37A1D"/>
    <w:rsid w:val="00D669B7"/>
    <w:rsid w:val="00D70B56"/>
    <w:rsid w:val="00D71A04"/>
    <w:rsid w:val="00D73215"/>
    <w:rsid w:val="00D80972"/>
    <w:rsid w:val="00DB7809"/>
    <w:rsid w:val="00DD6087"/>
    <w:rsid w:val="00DE2643"/>
    <w:rsid w:val="00DF14B4"/>
    <w:rsid w:val="00DF1A0F"/>
    <w:rsid w:val="00DF4512"/>
    <w:rsid w:val="00E071BA"/>
    <w:rsid w:val="00E20E9C"/>
    <w:rsid w:val="00E32161"/>
    <w:rsid w:val="00E4144D"/>
    <w:rsid w:val="00E50FDE"/>
    <w:rsid w:val="00E52FBE"/>
    <w:rsid w:val="00E57A40"/>
    <w:rsid w:val="00E75941"/>
    <w:rsid w:val="00E86BCA"/>
    <w:rsid w:val="00E87353"/>
    <w:rsid w:val="00EA3391"/>
    <w:rsid w:val="00EA5357"/>
    <w:rsid w:val="00EA68E1"/>
    <w:rsid w:val="00EC6D23"/>
    <w:rsid w:val="00EC6FE1"/>
    <w:rsid w:val="00EE5970"/>
    <w:rsid w:val="00F0378E"/>
    <w:rsid w:val="00F264EE"/>
    <w:rsid w:val="00F318E6"/>
    <w:rsid w:val="00F433C0"/>
    <w:rsid w:val="00F521D3"/>
    <w:rsid w:val="00F6517F"/>
    <w:rsid w:val="00F724CF"/>
    <w:rsid w:val="00F81148"/>
    <w:rsid w:val="00F95486"/>
    <w:rsid w:val="00FA318A"/>
    <w:rsid w:val="00FA349D"/>
    <w:rsid w:val="00FA3CD2"/>
    <w:rsid w:val="00FB2AB7"/>
    <w:rsid w:val="00FB5B68"/>
    <w:rsid w:val="00FC26F1"/>
    <w:rsid w:val="00FC7A37"/>
    <w:rsid w:val="00FD0BB9"/>
    <w:rsid w:val="00FE2B98"/>
    <w:rsid w:val="00FF31F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06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F0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0378E"/>
  </w:style>
  <w:style w:type="character" w:customStyle="1" w:styleId="eop">
    <w:name w:val="eop"/>
    <w:basedOn w:val="Tipodeletrapredefinidodopargrafo"/>
    <w:rsid w:val="00F0378E"/>
  </w:style>
  <w:style w:type="character" w:customStyle="1" w:styleId="spellingerror">
    <w:name w:val="spellingerror"/>
    <w:basedOn w:val="Tipodeletrapredefinidodopargrafo"/>
    <w:rsid w:val="00F0378E"/>
  </w:style>
  <w:style w:type="character" w:customStyle="1" w:styleId="contextualspellingandgrammarerror">
    <w:name w:val="contextualspellingandgrammarerror"/>
    <w:basedOn w:val="Tipodeletrapredefinidodopargrafo"/>
    <w:rsid w:val="00F0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6A9E8237FFC3428CF3EE31443E51D7" ma:contentTypeVersion="10" ma:contentTypeDescription="Criar um novo documento." ma:contentTypeScope="" ma:versionID="a3cbd73d8e689381c03182d5799a539c">
  <xsd:schema xmlns:xsd="http://www.w3.org/2001/XMLSchema" xmlns:xs="http://www.w3.org/2001/XMLSchema" xmlns:p="http://schemas.microsoft.com/office/2006/metadata/properties" xmlns:ns3="66a03451-5e61-4422-b6a1-2c925e4e0440" xmlns:ns4="68e7ccbc-5981-4d67-abe1-8baeceb9eb83" targetNamespace="http://schemas.microsoft.com/office/2006/metadata/properties" ma:root="true" ma:fieldsID="5caf20275836ce6157de7651ee43958e" ns3:_="" ns4:_="">
    <xsd:import namespace="66a03451-5e61-4422-b6a1-2c925e4e0440"/>
    <xsd:import namespace="68e7ccbc-5981-4d67-abe1-8baeceb9eb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3451-5e61-4422-b6a1-2c925e4e04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7ccbc-5981-4d67-abe1-8baeceb9e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A95DF-BD76-4A9B-863C-2BA6533F9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03451-5e61-4422-b6a1-2c925e4e0440"/>
    <ds:schemaRef ds:uri="68e7ccbc-5981-4d67-abe1-8baeceb9e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1B52C-9B38-4FD7-A300-D1BE31DB0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2AC640-65A4-4FF0-9903-C7CB472FF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F8A4B9-E693-41AB-A05A-0B2CAF6B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21</Pages>
  <Words>2534</Words>
  <Characters>13687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Pereira Rosete</dc:creator>
  <cp:keywords/>
  <dc:description/>
  <cp:lastModifiedBy>Joao Pedro Pereira Rosete</cp:lastModifiedBy>
  <cp:revision>13</cp:revision>
  <dcterms:created xsi:type="dcterms:W3CDTF">2019-11-15T23:29:00Z</dcterms:created>
  <dcterms:modified xsi:type="dcterms:W3CDTF">2020-01-15T20:09:00Z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0x010100756A9E8237FFC3428CF3EE31443E51D7</vt:lpwstr>
  </property>
</Properties>
</file>