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baixar node.js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criar uma pasta que chama websocket_server e iniciar o server dentro dela: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websocket_server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websocket_server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init -y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instalar ws: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ws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