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05DACB" w14:textId="77777777" w:rsidR="008D4182" w:rsidRPr="008D4182" w:rsidRDefault="008D4182" w:rsidP="00B34AEA">
      <w:pPr>
        <w:spacing w:line="360" w:lineRule="auto"/>
        <w:jc w:val="center"/>
        <w:rPr>
          <w:rFonts w:ascii="Bookman Old Style" w:hAnsi="Bookman Old Style"/>
          <w:b/>
          <w:bCs/>
        </w:rPr>
      </w:pPr>
    </w:p>
    <w:p w14:paraId="1B78CF3B" w14:textId="40BCE765" w:rsidR="008D4182" w:rsidRPr="008D4182" w:rsidRDefault="008D4182" w:rsidP="00B34AEA">
      <w:pPr>
        <w:spacing w:line="360" w:lineRule="auto"/>
        <w:jc w:val="center"/>
        <w:rPr>
          <w:rFonts w:ascii="Bookman Old Style" w:hAnsi="Bookman Old Style"/>
          <w:b/>
          <w:bCs/>
        </w:rPr>
      </w:pPr>
      <w:r w:rsidRPr="008D4182">
        <w:rPr>
          <w:rFonts w:ascii="Bookman Old Style" w:hAnsi="Bookman Old Style"/>
          <w:b/>
          <w:bCs/>
        </w:rPr>
        <w:t>PROCURAÇÃO</w:t>
      </w:r>
    </w:p>
    <w:p w14:paraId="200025F5" w14:textId="77777777" w:rsidR="008D4182" w:rsidRPr="008D4182" w:rsidRDefault="008D4182" w:rsidP="00B34AEA">
      <w:pPr>
        <w:spacing w:line="360" w:lineRule="auto"/>
        <w:jc w:val="center"/>
        <w:rPr>
          <w:rFonts w:ascii="Bookman Old Style" w:hAnsi="Bookman Old Style"/>
          <w:b/>
          <w:bCs/>
        </w:rPr>
      </w:pPr>
    </w:p>
    <w:p w14:paraId="7AC795A7" w14:textId="7475F66E" w:rsidR="000D7DCA" w:rsidRPr="005F2B89" w:rsidRDefault="00F048BB" w:rsidP="00B34AEA">
      <w:pPr>
        <w:spacing w:line="360" w:lineRule="auto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  <w:bCs/>
        </w:rPr>
        <w:t>${NOMEDEPENDENTE}</w:t>
      </w:r>
      <w:r>
        <w:rPr>
          <w:rFonts w:ascii="Bookman Old Style" w:hAnsi="Bookman Old Style"/>
        </w:rPr>
        <w:t>${</w:t>
      </w:r>
      <w:proofErr w:type="spellStart"/>
      <w:r>
        <w:rPr>
          <w:rFonts w:ascii="Bookman Old Style" w:hAnsi="Bookman Old Style"/>
        </w:rPr>
        <w:t>descricao</w:t>
      </w:r>
      <w:proofErr w:type="spellEnd"/>
      <w:r>
        <w:rPr>
          <w:rFonts w:ascii="Bookman Old Style" w:hAnsi="Bookman Old Style"/>
        </w:rPr>
        <w:t>}</w:t>
      </w:r>
      <w:r w:rsidR="00185F22">
        <w:rPr>
          <w:rFonts w:ascii="Bookman Old Style" w:hAnsi="Bookman Old Style"/>
        </w:rPr>
        <w:t xml:space="preserve"> </w:t>
      </w:r>
      <w:r w:rsidR="008D4182" w:rsidRPr="008D4182">
        <w:rPr>
          <w:rFonts w:ascii="Bookman Old Style" w:hAnsi="Bookman Old Style"/>
          <w:b/>
          <w:bCs/>
        </w:rPr>
        <w:t>${NOME},</w:t>
      </w:r>
      <w:r w:rsidR="008D4182" w:rsidRPr="008D4182">
        <w:rPr>
          <w:rFonts w:ascii="Bookman Old Style" w:hAnsi="Bookman Old Style"/>
        </w:rPr>
        <w:t xml:space="preserve"> ${nacionalidade}, ${</w:t>
      </w:r>
      <w:proofErr w:type="spellStart"/>
      <w:r w:rsidR="008D4182" w:rsidRPr="008D4182">
        <w:rPr>
          <w:rFonts w:ascii="Bookman Old Style" w:hAnsi="Bookman Old Style"/>
        </w:rPr>
        <w:t>estadoCivil</w:t>
      </w:r>
      <w:proofErr w:type="spellEnd"/>
      <w:r w:rsidR="008D4182" w:rsidRPr="008D4182">
        <w:rPr>
          <w:rFonts w:ascii="Bookman Old Style" w:hAnsi="Bookman Old Style"/>
        </w:rPr>
        <w:t>}, ${</w:t>
      </w:r>
      <w:proofErr w:type="spellStart"/>
      <w:r w:rsidR="008D4182" w:rsidRPr="008D4182">
        <w:rPr>
          <w:rFonts w:ascii="Bookman Old Style" w:hAnsi="Bookman Old Style"/>
        </w:rPr>
        <w:t>profissao</w:t>
      </w:r>
      <w:proofErr w:type="spellEnd"/>
      <w:r w:rsidR="008D4182" w:rsidRPr="008D4182">
        <w:rPr>
          <w:rFonts w:ascii="Bookman Old Style" w:hAnsi="Bookman Old Style"/>
        </w:rPr>
        <w:t>}, portador(a) da cédula de identidade RG nº ${</w:t>
      </w:r>
      <w:proofErr w:type="spellStart"/>
      <w:r w:rsidR="008D4182" w:rsidRPr="008D4182">
        <w:rPr>
          <w:rFonts w:ascii="Bookman Old Style" w:hAnsi="Bookman Old Style"/>
        </w:rPr>
        <w:t>rg</w:t>
      </w:r>
      <w:proofErr w:type="spellEnd"/>
      <w:r w:rsidR="008D4182" w:rsidRPr="008D4182">
        <w:rPr>
          <w:rFonts w:ascii="Bookman Old Style" w:hAnsi="Bookman Old Style"/>
        </w:rPr>
        <w:t>}, inscrito(a) no CPF sob nº ${</w:t>
      </w:r>
      <w:proofErr w:type="spellStart"/>
      <w:r w:rsidR="008D4182" w:rsidRPr="008D4182">
        <w:rPr>
          <w:rFonts w:ascii="Bookman Old Style" w:hAnsi="Bookman Old Style"/>
        </w:rPr>
        <w:t>cpf</w:t>
      </w:r>
      <w:proofErr w:type="spellEnd"/>
      <w:r w:rsidR="008D4182" w:rsidRPr="008D4182">
        <w:rPr>
          <w:rFonts w:ascii="Bookman Old Style" w:hAnsi="Bookman Old Style"/>
        </w:rPr>
        <w:t>}, residente e domiciliado(a) à ${</w:t>
      </w:r>
      <w:proofErr w:type="spellStart"/>
      <w:r w:rsidR="008D4182" w:rsidRPr="008D4182">
        <w:rPr>
          <w:rFonts w:ascii="Bookman Old Style" w:hAnsi="Bookman Old Style"/>
        </w:rPr>
        <w:t>endereco</w:t>
      </w:r>
      <w:proofErr w:type="spellEnd"/>
      <w:r w:rsidR="008D4182" w:rsidRPr="008D4182">
        <w:rPr>
          <w:rFonts w:ascii="Bookman Old Style" w:hAnsi="Bookman Old Style"/>
        </w:rPr>
        <w:t>}, Bairro ${bairro}, ${cidade}/${estado}, CEP: ${cep}</w:t>
      </w:r>
      <w:r w:rsidR="005F2B89">
        <w:rPr>
          <w:rFonts w:ascii="Bookman Old Style" w:hAnsi="Bookman Old Style"/>
        </w:rPr>
        <w:t>,</w:t>
      </w:r>
      <w:r w:rsidR="008D4182" w:rsidRPr="008D4182">
        <w:rPr>
          <w:rFonts w:ascii="Bookman Old Style" w:hAnsi="Bookman Old Style"/>
        </w:rPr>
        <w:t xml:space="preserve"> </w:t>
      </w:r>
      <w:r w:rsidR="000F7C7A" w:rsidRPr="00FC45D6">
        <w:rPr>
          <w:rFonts w:ascii="Bookman Old Style" w:eastAsia="Bookman Old Style" w:hAnsi="Bookman Old Style" w:cs="Bookman Old Style"/>
        </w:rPr>
        <w:t xml:space="preserve">nomeia e constitui seu procurador o advogado </w:t>
      </w:r>
      <w:bookmarkStart w:id="0" w:name="_Hlk207896007"/>
      <w:r w:rsidR="000F7C7A" w:rsidRPr="00FC45D6">
        <w:rPr>
          <w:rFonts w:ascii="Bookman Old Style" w:eastAsia="Bookman Old Style" w:hAnsi="Bookman Old Style" w:cs="Bookman Old Style"/>
          <w:b/>
          <w:i/>
        </w:rPr>
        <w:t>GLEIDMILSON DA SILVA BERTOLDI</w:t>
      </w:r>
      <w:r w:rsidR="000F7C7A" w:rsidRPr="00FC45D6">
        <w:rPr>
          <w:rFonts w:ascii="Bookman Old Style" w:eastAsia="Bookman Old Style" w:hAnsi="Bookman Old Style" w:cs="Bookman Old Style"/>
          <w:b/>
        </w:rPr>
        <w:t xml:space="preserve">, </w:t>
      </w:r>
      <w:r w:rsidR="000F7C7A" w:rsidRPr="00FC45D6">
        <w:rPr>
          <w:rFonts w:ascii="Bookman Old Style" w:eastAsia="Bookman Old Style" w:hAnsi="Bookman Old Style" w:cs="Bookman Old Style"/>
        </w:rPr>
        <w:t>brasileiro, solteiro, devidamente inscrito na Ordem dos Advogados do Brasil, Secção de São Paulo, sob o n° 283.043, com escritório profissional à Rua Vitória, n° 5-74 - Centro, na cidade de Presidente Epitácio-SP</w:t>
      </w:r>
      <w:bookmarkEnd w:id="0"/>
      <w:r w:rsidR="000F7C7A" w:rsidRPr="00FC45D6">
        <w:rPr>
          <w:rFonts w:ascii="Bookman Old Style" w:eastAsia="Bookman Old Style" w:hAnsi="Bookman Old Style" w:cs="Bookman Old Style"/>
        </w:rPr>
        <w:t>, ao qual conferem amplos poderes para o foro em geral, com a cláusula “</w:t>
      </w:r>
      <w:r w:rsidR="000F7C7A" w:rsidRPr="00FC45D6">
        <w:rPr>
          <w:rFonts w:ascii="Bookman Old Style" w:eastAsia="Bookman Old Style" w:hAnsi="Bookman Old Style" w:cs="Bookman Old Style"/>
          <w:b/>
          <w:i/>
        </w:rPr>
        <w:t>AD</w:t>
      </w:r>
      <w:r w:rsidR="000F7C7A" w:rsidRPr="00FC45D6">
        <w:rPr>
          <w:rFonts w:ascii="Bookman Old Style" w:eastAsia="Bookman Old Style" w:hAnsi="Bookman Old Style" w:cs="Bookman Old Style"/>
          <w:b/>
        </w:rPr>
        <w:t xml:space="preserve"> </w:t>
      </w:r>
      <w:r w:rsidR="000F7C7A" w:rsidRPr="00FC45D6">
        <w:rPr>
          <w:rFonts w:ascii="Bookman Old Style" w:eastAsia="Bookman Old Style" w:hAnsi="Bookman Old Style" w:cs="Bookman Old Style"/>
          <w:b/>
          <w:i/>
        </w:rPr>
        <w:t xml:space="preserve">JUDICIA” </w:t>
      </w:r>
      <w:r w:rsidR="000F7C7A" w:rsidRPr="00FC45D6">
        <w:rPr>
          <w:rFonts w:ascii="Bookman Old Style" w:eastAsia="Bookman Old Style" w:hAnsi="Bookman Old Style" w:cs="Bookman Old Style"/>
        </w:rPr>
        <w:t xml:space="preserve">em qualquer Juízo, Instância ou Tribunal, podendo propor contra quem de direito as ações competentes e defendê-los nas contrárias, seguindo umas e outras até final decisão, usando dos recursos legais e acompanhando-os, conferindo-lhe ainda, poderes para agir em conjunto ou separadamente, confessar, desistir, transigir independentemente de o outorgante estar presente em eventual audiência, firmar compromissos e acordos, receber e dar quitação, prestar primeiras e últimas declarações em inventário, interpor recurso especial e extraordinário, firmar declaração de pobreza, conferindo-lhe os poderes especiais de cláusula </w:t>
      </w:r>
      <w:r w:rsidR="000F7C7A" w:rsidRPr="00FC45D6">
        <w:rPr>
          <w:rFonts w:ascii="Bookman Old Style" w:eastAsia="Bookman Old Style" w:hAnsi="Bookman Old Style" w:cs="Bookman Old Style"/>
          <w:b/>
          <w:i/>
        </w:rPr>
        <w:t>“AD NEGOTIA</w:t>
      </w:r>
      <w:r w:rsidR="000F7C7A" w:rsidRPr="00FC45D6">
        <w:rPr>
          <w:rFonts w:ascii="Bookman Old Style" w:eastAsia="Bookman Old Style" w:hAnsi="Bookman Old Style" w:cs="Bookman Old Style"/>
          <w:b/>
        </w:rPr>
        <w:t>”</w:t>
      </w:r>
      <w:r w:rsidR="000F7C7A" w:rsidRPr="00FC45D6">
        <w:rPr>
          <w:rFonts w:ascii="Bookman Old Style" w:eastAsia="Bookman Old Style" w:hAnsi="Bookman Old Style" w:cs="Bookman Old Style"/>
        </w:rPr>
        <w:t xml:space="preserve">, podendo, ainda, substabelecer </w:t>
      </w:r>
      <w:proofErr w:type="spellStart"/>
      <w:r w:rsidR="000F7C7A" w:rsidRPr="00FC45D6">
        <w:rPr>
          <w:rFonts w:ascii="Bookman Old Style" w:eastAsia="Bookman Old Style" w:hAnsi="Bookman Old Style" w:cs="Bookman Old Style"/>
        </w:rPr>
        <w:t>esta</w:t>
      </w:r>
      <w:proofErr w:type="spellEnd"/>
      <w:r w:rsidR="000F7C7A" w:rsidRPr="00FC45D6">
        <w:rPr>
          <w:rFonts w:ascii="Bookman Old Style" w:eastAsia="Bookman Old Style" w:hAnsi="Bookman Old Style" w:cs="Bookman Old Style"/>
        </w:rPr>
        <w:t xml:space="preserve"> a outrem, com ou sem reservas de iguais poderes, dando tudo bem firme</w:t>
      </w:r>
      <w:r w:rsidR="000F7C7A">
        <w:rPr>
          <w:rFonts w:ascii="Bookman Old Style" w:eastAsia="Bookman Old Style" w:hAnsi="Bookman Old Style" w:cs="Bookman Old Style"/>
        </w:rPr>
        <w:t xml:space="preserve"> e valioso.</w:t>
      </w:r>
      <w:r w:rsidR="000D7DCA" w:rsidRPr="00B35E70">
        <w:t xml:space="preserve"> </w:t>
      </w:r>
    </w:p>
    <w:p w14:paraId="55C51ECE" w14:textId="24563185" w:rsidR="00BA3DA8" w:rsidRDefault="00BA3DA8" w:rsidP="00B34AEA">
      <w:pPr>
        <w:spacing w:line="360" w:lineRule="auto"/>
        <w:jc w:val="center"/>
        <w:rPr>
          <w:rFonts w:ascii="Bookman Old Style" w:hAnsi="Bookman Old Style" w:cs="Courier New"/>
        </w:rPr>
      </w:pPr>
    </w:p>
    <w:p w14:paraId="19B68858" w14:textId="77777777" w:rsidR="008D4182" w:rsidRDefault="008D4182" w:rsidP="00B34AEA">
      <w:pPr>
        <w:spacing w:line="360" w:lineRule="auto"/>
        <w:jc w:val="center"/>
        <w:rPr>
          <w:rFonts w:ascii="Bookman Old Style" w:hAnsi="Bookman Old Style" w:cs="Courier New"/>
        </w:rPr>
      </w:pPr>
    </w:p>
    <w:p w14:paraId="3D9B3330" w14:textId="2F202010" w:rsidR="0052662E" w:rsidRPr="000F7C7A" w:rsidRDefault="0052662E" w:rsidP="0052662E">
      <w:pPr>
        <w:spacing w:line="360" w:lineRule="auto"/>
        <w:jc w:val="center"/>
        <w:rPr>
          <w:rFonts w:ascii="Bookman Old Style" w:hAnsi="Bookman Old Style" w:cs="Courier New"/>
        </w:rPr>
      </w:pPr>
      <w:r w:rsidRPr="000F7C7A">
        <w:rPr>
          <w:rFonts w:ascii="Bookman Old Style" w:hAnsi="Bookman Old Style" w:cs="Courier New"/>
        </w:rPr>
        <w:t>Presidente Epitácio/SP</w:t>
      </w:r>
      <w:r w:rsidR="0009738B">
        <w:rPr>
          <w:rFonts w:ascii="Bookman Old Style" w:hAnsi="Bookman Old Style"/>
          <w:color w:val="000000" w:themeColor="text1"/>
        </w:rPr>
        <w:t>, ${</w:t>
      </w:r>
      <w:proofErr w:type="spellStart"/>
      <w:r w:rsidR="0009738B">
        <w:rPr>
          <w:rFonts w:ascii="Bookman Old Style" w:hAnsi="Bookman Old Style"/>
          <w:color w:val="000000" w:themeColor="text1"/>
        </w:rPr>
        <w:t>dataAtual</w:t>
      </w:r>
      <w:proofErr w:type="spellEnd"/>
      <w:r w:rsidR="0009738B">
        <w:rPr>
          <w:rFonts w:ascii="Bookman Old Style" w:hAnsi="Bookman Old Style"/>
          <w:color w:val="000000" w:themeColor="text1"/>
        </w:rPr>
        <w:t>}.</w:t>
      </w:r>
    </w:p>
    <w:p w14:paraId="06078A6A" w14:textId="77777777" w:rsidR="0052662E" w:rsidRDefault="0052662E" w:rsidP="0052662E">
      <w:pPr>
        <w:spacing w:line="360" w:lineRule="auto"/>
        <w:jc w:val="both"/>
        <w:rPr>
          <w:rFonts w:ascii="Bookman Old Style" w:hAnsi="Bookman Old Style" w:cs="Courier New"/>
          <w:b/>
          <w:bCs/>
        </w:rPr>
      </w:pPr>
    </w:p>
    <w:p w14:paraId="6A55AD0B" w14:textId="77777777" w:rsidR="0052662E" w:rsidRDefault="0052662E" w:rsidP="0052662E">
      <w:pPr>
        <w:spacing w:line="360" w:lineRule="auto"/>
        <w:jc w:val="both"/>
        <w:rPr>
          <w:rFonts w:ascii="Bookman Old Style" w:hAnsi="Bookman Old Style" w:cs="Courier New"/>
          <w:b/>
          <w:bCs/>
        </w:rPr>
      </w:pPr>
    </w:p>
    <w:p w14:paraId="73DC6319" w14:textId="3E1B44B7" w:rsidR="0052662E" w:rsidRPr="00185F22" w:rsidRDefault="00F048BB" w:rsidP="00F048BB">
      <w:pPr>
        <w:spacing w:line="360" w:lineRule="auto"/>
        <w:jc w:val="center"/>
        <w:rPr>
          <w:rFonts w:ascii="Bookman Old Style" w:hAnsi="Bookman Old Style"/>
          <w:b/>
          <w:bCs/>
        </w:rPr>
      </w:pPr>
      <w:r w:rsidRPr="00185F22">
        <w:rPr>
          <w:rFonts w:ascii="Bookman Old Style" w:hAnsi="Bookman Old Style"/>
          <w:b/>
          <w:bCs/>
        </w:rPr>
        <w:t>${ASS_LEFT} ${ASS_CENTER} ${ASS_RIGHT}</w:t>
      </w:r>
    </w:p>
    <w:p w14:paraId="22440596" w14:textId="643E1AE8" w:rsidR="000F7C7A" w:rsidRPr="00185F22" w:rsidRDefault="000F7C7A" w:rsidP="0052662E">
      <w:pPr>
        <w:spacing w:line="360" w:lineRule="auto"/>
        <w:jc w:val="center"/>
        <w:rPr>
          <w:rFonts w:ascii="Bookman Old Style" w:hAnsi="Bookman Old Style" w:cs="Courier New"/>
          <w:b/>
          <w:bCs/>
        </w:rPr>
      </w:pPr>
    </w:p>
    <w:sectPr w:rsidR="000F7C7A" w:rsidRPr="00185F22" w:rsidSect="004122DF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843" w:right="1701" w:bottom="1276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696511" w14:textId="77777777" w:rsidR="00005E15" w:rsidRDefault="00005E15" w:rsidP="009C7865">
      <w:r>
        <w:separator/>
      </w:r>
    </w:p>
  </w:endnote>
  <w:endnote w:type="continuationSeparator" w:id="0">
    <w:p w14:paraId="1698BE0F" w14:textId="77777777" w:rsidR="00005E15" w:rsidRDefault="00005E15" w:rsidP="009C78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B757E5" w14:textId="77777777" w:rsidR="005C19F4" w:rsidRDefault="005C19F4" w:rsidP="005C19F4">
    <w:pPr>
      <w:pStyle w:val="Rodap"/>
      <w:tabs>
        <w:tab w:val="clear" w:pos="4252"/>
        <w:tab w:val="clear" w:pos="8504"/>
        <w:tab w:val="left" w:pos="700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7D00D7" w14:textId="77777777" w:rsidR="00005E15" w:rsidRDefault="00005E15" w:rsidP="009C7865">
      <w:r>
        <w:separator/>
      </w:r>
    </w:p>
  </w:footnote>
  <w:footnote w:type="continuationSeparator" w:id="0">
    <w:p w14:paraId="72AEEB73" w14:textId="77777777" w:rsidR="00005E15" w:rsidRDefault="00005E15" w:rsidP="009C78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69320" w14:textId="77777777" w:rsidR="009C7865" w:rsidRDefault="00005E15">
    <w:pPr>
      <w:pStyle w:val="Cabealho"/>
    </w:pPr>
    <w:r>
      <w:rPr>
        <w:noProof/>
      </w:rPr>
      <w:pict w14:anchorId="567154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968329" o:spid="_x0000_s2059" type="#_x0000_t75" style="position:absolute;margin-left:0;margin-top:0;width:595.75pt;height:842.45pt;z-index:-251658752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9BC52" w14:textId="77777777" w:rsidR="009C7865" w:rsidRDefault="00005E15">
    <w:pPr>
      <w:pStyle w:val="Cabealho"/>
    </w:pPr>
    <w:r>
      <w:rPr>
        <w:noProof/>
      </w:rPr>
      <w:pict w14:anchorId="54D2D9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968330" o:spid="_x0000_s2060" type="#_x0000_t75" style="position:absolute;margin-left:-85.25pt;margin-top:-91.1pt;width:595.75pt;height:842.45pt;z-index:-251657728;mso-position-horizontal-relative:margin;mso-position-vertical-relative:margin" o:allowincell="f">
          <v:imagedata r:id="rId1" o:title="timbrad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FD8B6" w14:textId="77777777" w:rsidR="009C7865" w:rsidRDefault="00005E15">
    <w:pPr>
      <w:pStyle w:val="Cabealho"/>
    </w:pPr>
    <w:r>
      <w:rPr>
        <w:noProof/>
      </w:rPr>
      <w:pict w14:anchorId="37F24E1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968328" o:spid="_x0000_s2058" type="#_x0000_t75" style="position:absolute;margin-left:0;margin-top:0;width:595.75pt;height:842.45pt;z-index:-251659776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6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C7A"/>
    <w:rsid w:val="00005E15"/>
    <w:rsid w:val="00034A3C"/>
    <w:rsid w:val="00072790"/>
    <w:rsid w:val="00081A65"/>
    <w:rsid w:val="0009738B"/>
    <w:rsid w:val="000B507C"/>
    <w:rsid w:val="000C6BD5"/>
    <w:rsid w:val="000D39CA"/>
    <w:rsid w:val="000D7DCA"/>
    <w:rsid w:val="000F7C7A"/>
    <w:rsid w:val="001458B7"/>
    <w:rsid w:val="00185F22"/>
    <w:rsid w:val="001905B9"/>
    <w:rsid w:val="00195D98"/>
    <w:rsid w:val="0022762F"/>
    <w:rsid w:val="002301AE"/>
    <w:rsid w:val="0026249C"/>
    <w:rsid w:val="00296B4C"/>
    <w:rsid w:val="002B18BE"/>
    <w:rsid w:val="002D2F61"/>
    <w:rsid w:val="002D3BC9"/>
    <w:rsid w:val="003122A1"/>
    <w:rsid w:val="00392742"/>
    <w:rsid w:val="003948E1"/>
    <w:rsid w:val="003E23D4"/>
    <w:rsid w:val="004057D0"/>
    <w:rsid w:val="004122DF"/>
    <w:rsid w:val="004575D9"/>
    <w:rsid w:val="004622D4"/>
    <w:rsid w:val="00480EBB"/>
    <w:rsid w:val="004E36CB"/>
    <w:rsid w:val="004E63FD"/>
    <w:rsid w:val="0052662E"/>
    <w:rsid w:val="00530698"/>
    <w:rsid w:val="00542DDF"/>
    <w:rsid w:val="00555C41"/>
    <w:rsid w:val="00557D23"/>
    <w:rsid w:val="0056085E"/>
    <w:rsid w:val="005634AD"/>
    <w:rsid w:val="005C19F4"/>
    <w:rsid w:val="005F2B89"/>
    <w:rsid w:val="006073B1"/>
    <w:rsid w:val="00664D33"/>
    <w:rsid w:val="006D690A"/>
    <w:rsid w:val="006F09FA"/>
    <w:rsid w:val="006F230B"/>
    <w:rsid w:val="006F2D7C"/>
    <w:rsid w:val="00702276"/>
    <w:rsid w:val="0070555D"/>
    <w:rsid w:val="0073043F"/>
    <w:rsid w:val="00732240"/>
    <w:rsid w:val="007527A0"/>
    <w:rsid w:val="007A6193"/>
    <w:rsid w:val="007E6130"/>
    <w:rsid w:val="00830990"/>
    <w:rsid w:val="00843CEC"/>
    <w:rsid w:val="00887EF4"/>
    <w:rsid w:val="008B3861"/>
    <w:rsid w:val="008D4182"/>
    <w:rsid w:val="008E5816"/>
    <w:rsid w:val="0097162B"/>
    <w:rsid w:val="00994BAB"/>
    <w:rsid w:val="009A6C05"/>
    <w:rsid w:val="009B2384"/>
    <w:rsid w:val="009C7865"/>
    <w:rsid w:val="00A35D39"/>
    <w:rsid w:val="00A73047"/>
    <w:rsid w:val="00AA276F"/>
    <w:rsid w:val="00AF7D00"/>
    <w:rsid w:val="00B34AEA"/>
    <w:rsid w:val="00B35E70"/>
    <w:rsid w:val="00B47ADC"/>
    <w:rsid w:val="00B50813"/>
    <w:rsid w:val="00B96955"/>
    <w:rsid w:val="00BA23EA"/>
    <w:rsid w:val="00BA3DA8"/>
    <w:rsid w:val="00BD373C"/>
    <w:rsid w:val="00BE3085"/>
    <w:rsid w:val="00BE688F"/>
    <w:rsid w:val="00C409B6"/>
    <w:rsid w:val="00C477DB"/>
    <w:rsid w:val="00C6048F"/>
    <w:rsid w:val="00C639A8"/>
    <w:rsid w:val="00CA4C9D"/>
    <w:rsid w:val="00CC04EE"/>
    <w:rsid w:val="00D10E93"/>
    <w:rsid w:val="00D441F8"/>
    <w:rsid w:val="00D57195"/>
    <w:rsid w:val="00D757CD"/>
    <w:rsid w:val="00D8576B"/>
    <w:rsid w:val="00D86724"/>
    <w:rsid w:val="00DB49D3"/>
    <w:rsid w:val="00DF0ABE"/>
    <w:rsid w:val="00E41A55"/>
    <w:rsid w:val="00E743FB"/>
    <w:rsid w:val="00EA311B"/>
    <w:rsid w:val="00EC3472"/>
    <w:rsid w:val="00F048BB"/>
    <w:rsid w:val="00F16F94"/>
    <w:rsid w:val="00F27CC4"/>
    <w:rsid w:val="00F86AA5"/>
    <w:rsid w:val="00FD29BB"/>
    <w:rsid w:val="00FD67F4"/>
    <w:rsid w:val="00FE1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1"/>
    <o:shapelayout v:ext="edit">
      <o:idmap v:ext="edit" data="1"/>
    </o:shapelayout>
  </w:shapeDefaults>
  <w:decimalSymbol w:val=","/>
  <w:listSeparator w:val=";"/>
  <w14:docId w14:val="0BF2D9EE"/>
  <w15:docId w15:val="{186ADD74-64A2-489E-A672-47A72B2F6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C7A"/>
    <w:rPr>
      <w:rFonts w:ascii="Times New Roman" w:eastAsia="Times New Roman" w:hAnsi="Times New Roman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9C78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9C7865"/>
  </w:style>
  <w:style w:type="paragraph" w:styleId="Rodap">
    <w:name w:val="footer"/>
    <w:basedOn w:val="Normal"/>
    <w:link w:val="RodapChar"/>
    <w:uiPriority w:val="99"/>
    <w:unhideWhenUsed/>
    <w:rsid w:val="009C78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C7865"/>
  </w:style>
  <w:style w:type="paragraph" w:styleId="Textodebalo">
    <w:name w:val="Balloon Text"/>
    <w:basedOn w:val="Normal"/>
    <w:link w:val="TextodebaloChar"/>
    <w:uiPriority w:val="99"/>
    <w:semiHidden/>
    <w:unhideWhenUsed/>
    <w:rsid w:val="00C639A8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C639A8"/>
    <w:rPr>
      <w:rFonts w:ascii="Segoe UI" w:hAnsi="Segoe UI" w:cs="Segoe UI"/>
      <w:sz w:val="18"/>
      <w:szCs w:val="18"/>
      <w:lang w:eastAsia="en-US"/>
    </w:rPr>
  </w:style>
  <w:style w:type="paragraph" w:styleId="Ttulo">
    <w:name w:val="Title"/>
    <w:basedOn w:val="Normal"/>
    <w:link w:val="TtuloChar"/>
    <w:uiPriority w:val="10"/>
    <w:qFormat/>
    <w:rsid w:val="000F7C7A"/>
    <w:pPr>
      <w:jc w:val="center"/>
    </w:pPr>
    <w:rPr>
      <w:rFonts w:ascii="Bookman Old Style" w:hAnsi="Bookman Old Style"/>
      <w:b/>
      <w:i/>
      <w:sz w:val="28"/>
      <w:szCs w:val="20"/>
      <w:lang w:val="x-none" w:eastAsia="x-none"/>
    </w:rPr>
  </w:style>
  <w:style w:type="character" w:customStyle="1" w:styleId="TtuloChar">
    <w:name w:val="Título Char"/>
    <w:link w:val="Ttulo"/>
    <w:uiPriority w:val="10"/>
    <w:rsid w:val="000F7C7A"/>
    <w:rPr>
      <w:rFonts w:ascii="Bookman Old Style" w:eastAsia="Times New Roman" w:hAnsi="Bookman Old Style"/>
      <w:b/>
      <w:i/>
      <w:sz w:val="28"/>
      <w:lang w:val="x-none" w:eastAsia="x-none"/>
    </w:rPr>
  </w:style>
  <w:style w:type="table" w:styleId="Tabelacomgrade">
    <w:name w:val="Table Grid"/>
    <w:basedOn w:val="Tabelanormal"/>
    <w:uiPriority w:val="59"/>
    <w:rsid w:val="00BA3D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4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232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api</Company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GLEIDMILSON BERTOLDI</dc:creator>
  <cp:keywords/>
  <cp:lastModifiedBy>Sparapan, Joao - Contractor {}</cp:lastModifiedBy>
  <cp:revision>11</cp:revision>
  <cp:lastPrinted>2025-09-24T12:01:00Z</cp:lastPrinted>
  <dcterms:created xsi:type="dcterms:W3CDTF">2025-10-11T21:02:00Z</dcterms:created>
  <dcterms:modified xsi:type="dcterms:W3CDTF">2025-10-22T21:09:00Z</dcterms:modified>
</cp:coreProperties>
</file>