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b/>
          <w:bCs/>
          <w:sz w:val="28"/>
          <w:szCs w:val="28"/>
        </w:rPr>
      </w:pPr>
      <w:bookmarkStart w:id="0" w:name="_Toc118654374"/>
      <w:r>
        <w:rPr>
          <w:b/>
          <w:bCs/>
          <w:sz w:val="28"/>
          <w:szCs w:val="28"/>
        </w:rPr>
        <w:t>FACULDADE DE TECNOLOGIA DE SÃO JOSÉ DOS CAMPOS</w:t>
      </w:r>
    </w:p>
    <w:p>
      <w:pPr>
        <w:jc w:val="center"/>
        <w:rPr>
          <w:b/>
          <w:bCs/>
          <w:sz w:val="28"/>
          <w:szCs w:val="28"/>
        </w:rPr>
      </w:pPr>
      <w:r>
        <w:rPr>
          <w:b/>
          <w:bCs/>
          <w:sz w:val="28"/>
          <w:szCs w:val="28"/>
        </w:rPr>
        <w:t xml:space="preserve">FATEC PROFESSOR </w:t>
      </w:r>
      <w:r>
        <w:rPr>
          <w:b/>
          <w:bCs/>
          <w:caps/>
          <w:sz w:val="28"/>
          <w:szCs w:val="28"/>
        </w:rPr>
        <w:t>Jessen Vidal</w:t>
      </w:r>
    </w:p>
    <w:p>
      <w:pPr>
        <w:jc w:val="cente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caps/>
          <w:sz w:val="28"/>
        </w:rPr>
      </w:pPr>
      <w:r>
        <w:rPr>
          <w:b/>
          <w:caps/>
          <w:sz w:val="28"/>
        </w:rPr>
        <w:t>João vitor ferreira garcia</w:t>
      </w:r>
    </w:p>
    <w:p>
      <w:pPr>
        <w:jc w:val="center"/>
        <w:rPr>
          <w:b/>
          <w:bCs/>
        </w:rPr>
      </w:pPr>
    </w:p>
    <w:p>
      <w:pPr>
        <w:jc w:val="center"/>
        <w:rPr>
          <w:b/>
          <w:bCs/>
        </w:rPr>
      </w:pPr>
    </w:p>
    <w:p>
      <w:pPr>
        <w:jc w:val="center"/>
        <w:rPr>
          <w:b/>
          <w:bCs/>
        </w:rPr>
      </w:pPr>
    </w:p>
    <w:p>
      <w:pPr>
        <w:pStyle w:val="12"/>
        <w:jc w:val="center"/>
        <w:rPr>
          <w:b/>
          <w:bCs/>
        </w:rPr>
      </w:pPr>
    </w:p>
    <w:p>
      <w:pPr>
        <w:pStyle w:val="12"/>
        <w:jc w:val="center"/>
        <w:rPr>
          <w:b/>
          <w:bCs/>
        </w:rPr>
      </w:pPr>
    </w:p>
    <w:p>
      <w:pPr>
        <w:pStyle w:val="12"/>
        <w:jc w:val="center"/>
        <w:rPr>
          <w:b/>
          <w:bCs/>
        </w:rPr>
      </w:pPr>
    </w:p>
    <w:p>
      <w:pPr>
        <w:jc w:val="center"/>
        <w:rPr>
          <w:b/>
          <w:color w:val="00B050"/>
          <w:sz w:val="32"/>
        </w:rP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de </w:t>
      </w:r>
      <w:r>
        <w:rPr>
          <w:b/>
          <w:bCs/>
          <w:caps/>
          <w:color w:val="000000"/>
          <w:sz w:val="32"/>
          <w:szCs w:val="28"/>
          <w:lang w:val="pt-BR"/>
        </w:rPr>
        <w:t>rOTEIRIZAÇÃO</w:t>
      </w:r>
    </w:p>
    <w:p>
      <w:pPr>
        <w:pStyle w:val="12"/>
        <w:spacing w:line="240" w:lineRule="auto"/>
        <w:jc w:val="center"/>
        <w:rPr>
          <w:b/>
          <w:bCs/>
        </w:rPr>
      </w:pPr>
    </w:p>
    <w:p>
      <w:pPr>
        <w:pStyle w:val="12"/>
        <w:jc w:val="center"/>
        <w:rPr>
          <w:b/>
          <w:bCs/>
        </w:rPr>
      </w:pPr>
    </w:p>
    <w:p>
      <w:pPr>
        <w:pStyle w:val="12"/>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tabs>
          <w:tab w:val="left" w:pos="5949"/>
        </w:tabs>
        <w:jc w:val="center"/>
        <w:rPr>
          <w:sz w:val="28"/>
          <w:szCs w:val="28"/>
        </w:rPr>
      </w:pPr>
      <w:r>
        <w:rPr>
          <w:sz w:val="28"/>
          <w:szCs w:val="28"/>
        </w:rPr>
        <w:t>São José dos Campos</w:t>
      </w:r>
    </w:p>
    <w:p>
      <w:pPr>
        <w:tabs>
          <w:tab w:val="left" w:pos="5949"/>
        </w:tabs>
        <w:jc w:val="center"/>
        <w:rPr>
          <w:sz w:val="28"/>
          <w:szCs w:val="28"/>
        </w:rPr>
      </w:pPr>
      <w:r>
        <w:rPr>
          <w:sz w:val="28"/>
          <w:szCs w:val="28"/>
        </w:rPr>
        <w:t>20</w:t>
      </w:r>
      <w:r>
        <w:rPr>
          <w:sz w:val="28"/>
        </w:rPr>
        <w:t>18</w:t>
      </w:r>
      <w:r>
        <w:rPr>
          <w:sz w:val="28"/>
          <w:szCs w:val="28"/>
        </w:rPr>
        <w:t xml:space="preserve"> </w:t>
      </w:r>
    </w:p>
    <w:p>
      <w:pPr>
        <w:jc w:val="center"/>
      </w:pPr>
    </w:p>
    <w:p>
      <w:pPr>
        <w:pageBreakBefore/>
        <w:jc w:val="right"/>
        <w:rPr>
          <w:b/>
          <w:bCs/>
          <w:u w:val="single"/>
        </w:rPr>
        <w:sectPr>
          <w:headerReference r:id="rId5" w:type="first"/>
          <w:footerReference r:id="rId6" w:type="first"/>
          <w:headerReference r:id="rId3" w:type="default"/>
          <w:headerReference r:id="rId4" w:type="even"/>
          <w:type w:val="continuous"/>
          <w:pgSz w:w="11907" w:h="16840"/>
          <w:pgMar w:top="1701" w:right="1134" w:bottom="1134" w:left="1701" w:header="1134" w:footer="1134" w:gutter="0"/>
          <w:pgNumType w:fmt="lowerRoman"/>
          <w:cols w:space="720" w:num="1"/>
          <w:docGrid w:linePitch="326" w:charSpace="0"/>
        </w:sectPr>
      </w:pPr>
    </w:p>
    <w:p>
      <w:pPr>
        <w:pageBreakBefore/>
        <w:jc w:val="right"/>
        <w:rPr>
          <w:b/>
          <w:bCs/>
          <w:u w:val="single"/>
        </w:rPr>
        <w:sectPr>
          <w:headerReference r:id="rId7" w:type="default"/>
          <w:type w:val="continuous"/>
          <w:pgSz w:w="11907" w:h="16840"/>
          <w:pgMar w:top="1701" w:right="1134" w:bottom="1134" w:left="1701" w:header="1134" w:footer="1134" w:gutter="0"/>
          <w:pgNumType w:fmt="lowerRoman"/>
          <w:cols w:space="720" w:num="1"/>
          <w:docGrid w:linePitch="326" w:charSpace="0"/>
        </w:sectPr>
      </w:pPr>
    </w:p>
    <w:p>
      <w:pPr>
        <w:jc w:val="center"/>
        <w:rPr>
          <w:b/>
          <w:caps/>
          <w:sz w:val="28"/>
        </w:rPr>
      </w:pPr>
      <w:r>
        <w:rPr>
          <w:b/>
          <w:caps/>
          <w:sz w:val="28"/>
        </w:rPr>
        <w:t>João vitor ferreira garcia</w:t>
      </w:r>
    </w:p>
    <w:p>
      <w:pPr>
        <w:jc w:val="center"/>
        <w:rPr>
          <w:color w:val="00B050"/>
        </w:rPr>
      </w:pPr>
    </w:p>
    <w:p>
      <w:pPr>
        <w:jc w:val="center"/>
        <w:rPr>
          <w:color w:val="00B05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cente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w:t>
      </w:r>
      <w:r>
        <w:rPr>
          <w:b/>
          <w:bCs/>
          <w:caps/>
          <w:color w:val="000000"/>
          <w:sz w:val="32"/>
          <w:szCs w:val="28"/>
          <w:lang w:val="pt-BR"/>
        </w:rPr>
        <w:t>DE ROTEIRIZAÇÃO</w:t>
      </w:r>
    </w:p>
    <w:p/>
    <w:p>
      <w:pPr>
        <w:pStyle w:val="12"/>
        <w:spacing w:line="240" w:lineRule="auto"/>
        <w:jc w:val="center"/>
        <w:rPr>
          <w:b/>
          <w:bCs/>
        </w:rPr>
      </w:pPr>
    </w:p>
    <w:p>
      <w:pPr>
        <w:pStyle w:val="12"/>
        <w:jc w:val="center"/>
        <w:rPr>
          <w:b/>
          <w:bCs/>
        </w:rPr>
      </w:pPr>
    </w:p>
    <w:p>
      <w:pPr>
        <w:pStyle w:val="12"/>
        <w:jc w:val="center"/>
        <w:rPr>
          <w:b/>
          <w:bCs/>
        </w:rPr>
      </w:pPr>
    </w:p>
    <w:p>
      <w:pPr>
        <w:pStyle w:val="12"/>
        <w:jc w:val="center"/>
        <w:rPr>
          <w:b/>
          <w:bCs/>
        </w:rPr>
      </w:pPr>
    </w:p>
    <w:p>
      <w:pPr>
        <w:pStyle w:val="17"/>
        <w:spacing w:line="240" w:lineRule="auto"/>
        <w:ind w:left="4820" w:firstLine="0"/>
        <w:jc w:val="both"/>
      </w:pPr>
      <w:r>
        <w:t>Trabalho de Graduação apresentado à Faculdade de Tecnologia de São José dos Campos, como parte dos requisitos necessários para a obtenção do título de Tecnólogo em Banco de Dados.</w:t>
      </w:r>
    </w:p>
    <w:p>
      <w:pPr>
        <w:pStyle w:val="17"/>
        <w:spacing w:line="240" w:lineRule="auto"/>
        <w:ind w:left="4820" w:firstLine="0"/>
        <w:jc w:val="both"/>
      </w:pPr>
    </w:p>
    <w:p>
      <w:pPr>
        <w:pStyle w:val="17"/>
        <w:spacing w:line="240" w:lineRule="auto"/>
        <w:ind w:firstLine="357"/>
        <w:jc w:val="right"/>
        <w:rPr>
          <w:b/>
          <w:bCs/>
        </w:rPr>
      </w:pPr>
      <w:r>
        <w:rPr>
          <w:b/>
          <w:bCs/>
        </w:rPr>
        <w:t xml:space="preserve">Orientador: </w:t>
      </w:r>
      <w:r>
        <w:rPr>
          <w:b/>
          <w:lang w:val="pt-BR"/>
        </w:rPr>
        <w:t>Me</w:t>
      </w:r>
      <w:r>
        <w:rPr>
          <w:b/>
        </w:rPr>
        <w:t>. Lucas Gonçalves Nadalete</w:t>
      </w:r>
    </w:p>
    <w:p>
      <w:pPr>
        <w:pStyle w:val="17"/>
        <w:spacing w:line="240" w:lineRule="auto"/>
        <w:ind w:left="4536" w:firstLine="357"/>
        <w:jc w:val="right"/>
        <w:rPr>
          <w:b/>
          <w:bCs/>
        </w:rPr>
      </w:pPr>
    </w:p>
    <w:p>
      <w:pPr>
        <w:pStyle w:val="17"/>
        <w:spacing w:line="240" w:lineRule="auto"/>
        <w:ind w:left="4536" w:firstLine="357"/>
        <w:jc w:val="right"/>
        <w:rPr>
          <w:b/>
          <w:bCs/>
        </w:rPr>
      </w:pPr>
    </w:p>
    <w:p>
      <w:pPr>
        <w:pStyle w:val="17"/>
        <w:spacing w:line="240" w:lineRule="auto"/>
        <w:ind w:left="4536" w:firstLine="357"/>
        <w:jc w:val="right"/>
        <w:rPr>
          <w:b/>
          <w:bCs/>
        </w:rPr>
      </w:pPr>
    </w:p>
    <w:p>
      <w:pPr>
        <w:pStyle w:val="17"/>
        <w:spacing w:line="240" w:lineRule="auto"/>
        <w:ind w:left="4536" w:firstLine="357"/>
        <w:jc w:val="right"/>
        <w:rPr>
          <w:b/>
          <w:bCs/>
        </w:rPr>
      </w:pPr>
    </w:p>
    <w:p>
      <w:pPr>
        <w:pStyle w:val="17"/>
        <w:spacing w:line="240" w:lineRule="auto"/>
        <w:ind w:left="4536" w:firstLine="357"/>
        <w:jc w:val="right"/>
      </w:pPr>
    </w:p>
    <w:p>
      <w:pPr>
        <w:pStyle w:val="17"/>
        <w:ind w:left="4536"/>
        <w:jc w:val="right"/>
        <w:rPr>
          <w:b/>
          <w:bCs/>
        </w:rPr>
      </w:pPr>
    </w:p>
    <w:p>
      <w:pPr>
        <w:pStyle w:val="17"/>
        <w:ind w:left="4536"/>
        <w:jc w:val="right"/>
        <w:rPr>
          <w:b/>
          <w:bCs/>
        </w:rPr>
      </w:pPr>
    </w:p>
    <w:p>
      <w:pPr>
        <w:pStyle w:val="17"/>
        <w:ind w:left="4536"/>
        <w:jc w:val="right"/>
        <w:rPr>
          <w:b/>
          <w:bCs/>
        </w:rPr>
      </w:pPr>
    </w:p>
    <w:p>
      <w:pPr>
        <w:pStyle w:val="17"/>
        <w:ind w:left="4536"/>
        <w:jc w:val="right"/>
        <w:rPr>
          <w:b/>
          <w:bCs/>
        </w:rPr>
      </w:pPr>
    </w:p>
    <w:p>
      <w:pPr>
        <w:pStyle w:val="17"/>
        <w:ind w:left="4536"/>
        <w:jc w:val="right"/>
        <w:rPr>
          <w:b/>
          <w:bCs/>
        </w:rPr>
      </w:pPr>
    </w:p>
    <w:p>
      <w:pPr>
        <w:pStyle w:val="17"/>
        <w:ind w:left="0" w:firstLine="0"/>
        <w:rPr>
          <w:b/>
          <w:bCs/>
        </w:rPr>
      </w:pPr>
    </w:p>
    <w:p>
      <w:pPr>
        <w:pStyle w:val="17"/>
        <w:ind w:left="4536"/>
        <w:jc w:val="right"/>
        <w:rPr>
          <w:b/>
          <w:bCs/>
        </w:rPr>
      </w:pPr>
    </w:p>
    <w:p>
      <w:pPr>
        <w:tabs>
          <w:tab w:val="left" w:pos="5949"/>
        </w:tabs>
        <w:jc w:val="center"/>
        <w:rPr>
          <w:sz w:val="28"/>
          <w:szCs w:val="28"/>
        </w:rPr>
      </w:pPr>
      <w:r>
        <w:rPr>
          <w:sz w:val="28"/>
          <w:szCs w:val="28"/>
        </w:rPr>
        <w:t>São José dos Campos</w:t>
      </w:r>
    </w:p>
    <w:p>
      <w:pPr>
        <w:tabs>
          <w:tab w:val="left" w:pos="5949"/>
        </w:tabs>
        <w:jc w:val="center"/>
        <w:rPr>
          <w:color w:val="00B050"/>
          <w:sz w:val="28"/>
          <w:szCs w:val="28"/>
        </w:rPr>
        <w:sectPr>
          <w:headerReference r:id="rId9" w:type="first"/>
          <w:headerReference r:id="rId8" w:type="default"/>
          <w:type w:val="continuous"/>
          <w:pgSz w:w="11907" w:h="16840"/>
          <w:pgMar w:top="1701" w:right="1134" w:bottom="1134" w:left="1701" w:header="1134" w:footer="1134" w:gutter="0"/>
          <w:pgNumType w:fmt="lowerRoman"/>
          <w:cols w:space="720" w:num="1"/>
          <w:docGrid w:linePitch="326" w:charSpace="0"/>
        </w:sectPr>
      </w:pPr>
      <w:r>
        <w:rPr>
          <w:sz w:val="28"/>
          <w:szCs w:val="28"/>
        </w:rPr>
        <w:t>20</w:t>
      </w:r>
      <w:r>
        <w:rPr>
          <w:sz w:val="28"/>
        </w:rPr>
        <w:t>18</w:t>
      </w:r>
    </w:p>
    <w:p>
      <w:pPr>
        <w:tabs>
          <w:tab w:val="left" w:pos="5949"/>
        </w:tabs>
        <w:jc w:val="center"/>
        <w:rPr>
          <w:sz w:val="28"/>
          <w:szCs w:val="28"/>
        </w:rPr>
      </w:pPr>
    </w:p>
    <w:p>
      <w:pPr>
        <w:tabs>
          <w:tab w:val="left" w:pos="5949"/>
        </w:tabs>
        <w:jc w:val="center"/>
        <w:rPr>
          <w:sz w:val="28"/>
          <w:szCs w:val="28"/>
        </w:rPr>
      </w:pPr>
    </w:p>
    <w:p>
      <w:pPr>
        <w:jc w:val="center"/>
      </w:pPr>
    </w:p>
    <w:p>
      <w:pPr>
        <w:rPr>
          <w:b/>
          <w:bCs/>
          <w:sz w:val="20"/>
          <w:szCs w:val="20"/>
        </w:rPr>
      </w:pPr>
      <w:r>
        <w:rPr>
          <w:b/>
          <w:bCs/>
          <w:sz w:val="20"/>
          <w:szCs w:val="20"/>
        </w:rPr>
        <w:t>Dados Internacionais de Catalogação-na-Publicação (CIP)</w:t>
      </w:r>
    </w:p>
    <w:p>
      <w:pPr>
        <w:suppressAutoHyphens/>
        <w:rPr>
          <w:sz w:val="20"/>
          <w:szCs w:val="20"/>
        </w:rPr>
      </w:pPr>
      <w:r>
        <w:rPr>
          <w:b/>
          <w:bCs/>
          <w:sz w:val="20"/>
          <w:szCs w:val="20"/>
        </w:rPr>
        <w:t>Divisão de Informação e Documentação</w:t>
      </w:r>
    </w:p>
    <w:p>
      <w:pPr>
        <w:spacing w:line="480" w:lineRule="auto"/>
        <w:jc w:val="center"/>
      </w:pPr>
      <w:r>
        <w:rPr>
          <w:lang w:val="en-US" w:eastAsia="en-US"/>
        </w:rPr>
        <w:pict>
          <v:rect id="Rectangle 2" o:spid="_x0000_s1032" o:spt="1" style="position:absolute;left:0pt;margin-left:14.35pt;margin-top:2.85pt;height:182.7pt;width:441pt;z-index:251658240;mso-width-relative:page;mso-height-relative:page;" coordsize="21600,21600">
            <v:path/>
            <v:fill focussize="0,0"/>
            <v:stroke/>
            <v:imagedata o:title=""/>
            <o:lock v:ext="edit"/>
            <v:textbox>
              <w:txbxContent>
                <w:p>
                  <w:pPr>
                    <w:pStyle w:val="22"/>
                    <w:ind w:firstLine="279"/>
                    <w:rPr>
                      <w:color w:val="00B050"/>
                    </w:rPr>
                  </w:pPr>
                  <w:r>
                    <w:rPr>
                      <w:color w:val="000000" w:themeColor="text1"/>
                    </w:rPr>
                    <w:t>GARCIA, João Vitor Ferreira</w:t>
                  </w:r>
                </w:p>
                <w:p>
                  <w:pPr>
                    <w:rPr>
                      <w:b/>
                      <w:bCs/>
                      <w:caps/>
                      <w:color w:val="000000"/>
                      <w:sz w:val="32"/>
                      <w:szCs w:val="28"/>
                    </w:rPr>
                  </w:pPr>
                  <w:r>
                    <w:rPr>
                      <w:color w:val="000000" w:themeColor="text1"/>
                      <w:sz w:val="20"/>
                      <w:szCs w:val="20"/>
                    </w:rPr>
                    <w:t xml:space="preserve">      Sistema Logístico </w:t>
                  </w:r>
                  <w:r>
                    <w:rPr>
                      <w:color w:val="000000" w:themeColor="text1"/>
                      <w:sz w:val="20"/>
                      <w:szCs w:val="20"/>
                      <w:lang w:val="pt-BR"/>
                    </w:rPr>
                    <w:t>de Roteirização</w:t>
                  </w:r>
                  <w:r>
                    <w:rPr>
                      <w:bCs/>
                      <w:sz w:val="20"/>
                      <w:szCs w:val="20"/>
                    </w:rPr>
                    <w:t xml:space="preserve">      </w:t>
                  </w:r>
                </w:p>
                <w:p>
                  <w:pPr>
                    <w:rPr>
                      <w:sz w:val="20"/>
                      <w:szCs w:val="20"/>
                    </w:rPr>
                  </w:pPr>
                  <w:r>
                    <w:rPr>
                      <w:sz w:val="20"/>
                      <w:szCs w:val="20"/>
                    </w:rPr>
                    <w:t xml:space="preserve">      São José dos Campos, 2018.</w:t>
                  </w:r>
                </w:p>
                <w:p>
                  <w:pPr>
                    <w:pStyle w:val="22"/>
                    <w:ind w:left="0" w:firstLine="567"/>
                    <w:rPr>
                      <w:color w:val="00B050"/>
                    </w:rPr>
                  </w:pPr>
                  <w:r>
                    <w:rPr>
                      <w:color w:val="00B050"/>
                    </w:rPr>
                    <w:t>999f</w:t>
                  </w:r>
                  <w:r>
                    <w:t>. (número total de folhas do TG)</w:t>
                  </w:r>
                </w:p>
                <w:p>
                  <w:pPr>
                    <w:ind w:left="0"/>
                    <w:rPr>
                      <w:sz w:val="20"/>
                      <w:szCs w:val="20"/>
                    </w:rPr>
                  </w:pPr>
                </w:p>
                <w:p>
                  <w:pPr>
                    <w:ind w:left="0"/>
                    <w:rPr>
                      <w:sz w:val="20"/>
                      <w:szCs w:val="20"/>
                    </w:rPr>
                  </w:pPr>
                </w:p>
                <w:p>
                  <w:pPr>
                    <w:ind w:left="0" w:right="295" w:firstLine="567"/>
                    <w:jc w:val="both"/>
                    <w:rPr>
                      <w:sz w:val="20"/>
                      <w:szCs w:val="20"/>
                    </w:rPr>
                  </w:pPr>
                  <w:r>
                    <w:rPr>
                      <w:sz w:val="20"/>
                      <w:szCs w:val="20"/>
                    </w:rPr>
                    <w:t>Trabalho de Graduação – Curso de Tecnologia em Banco de Dados.</w:t>
                  </w:r>
                </w:p>
                <w:p>
                  <w:pPr>
                    <w:ind w:left="0" w:right="295" w:firstLine="567"/>
                    <w:jc w:val="both"/>
                    <w:rPr>
                      <w:sz w:val="20"/>
                      <w:szCs w:val="20"/>
                    </w:rPr>
                  </w:pPr>
                  <w:r>
                    <w:rPr>
                      <w:sz w:val="20"/>
                      <w:szCs w:val="20"/>
                    </w:rPr>
                    <w:t>FATEC de São José dos Campos: Professor Jessen Vidal, 2</w:t>
                  </w:r>
                  <w:r>
                    <w:rPr>
                      <w:sz w:val="20"/>
                      <w:szCs w:val="20"/>
                      <w:lang w:val="pt-BR"/>
                    </w:rPr>
                    <w:t>018.</w:t>
                  </w:r>
                </w:p>
                <w:p>
                  <w:pPr>
                    <w:ind w:left="0" w:right="295" w:firstLine="567"/>
                    <w:jc w:val="both"/>
                    <w:rPr>
                      <w:sz w:val="20"/>
                      <w:szCs w:val="20"/>
                    </w:rPr>
                  </w:pPr>
                  <w:r>
                    <w:rPr>
                      <w:sz w:val="20"/>
                      <w:szCs w:val="20"/>
                    </w:rPr>
                    <w:t>Orientador: Prof. Lucas Gonçalves Nadalete.</w:t>
                  </w:r>
                </w:p>
                <w:p>
                  <w:pPr>
                    <w:ind w:left="0" w:right="295"/>
                    <w:jc w:val="both"/>
                    <w:rPr>
                      <w:color w:val="00B050"/>
                      <w:sz w:val="20"/>
                      <w:szCs w:val="20"/>
                    </w:rPr>
                  </w:pPr>
                </w:p>
                <w:p>
                  <w:pPr>
                    <w:ind w:left="0" w:right="295"/>
                    <w:jc w:val="both"/>
                    <w:rPr>
                      <w:sz w:val="20"/>
                      <w:szCs w:val="20"/>
                    </w:rPr>
                  </w:pPr>
                </w:p>
                <w:p>
                  <w:pPr>
                    <w:rPr>
                      <w:sz w:val="20"/>
                      <w:szCs w:val="20"/>
                    </w:rPr>
                  </w:pPr>
                </w:p>
                <w:p>
                  <w:pPr>
                    <w:ind w:left="540" w:right="240"/>
                    <w:jc w:val="both"/>
                    <w:rPr>
                      <w:sz w:val="20"/>
                      <w:szCs w:val="20"/>
                    </w:rPr>
                  </w:pPr>
                  <w:r>
                    <w:rPr>
                      <w:sz w:val="20"/>
                      <w:szCs w:val="20"/>
                    </w:rPr>
                    <w:t xml:space="preserve">1. </w:t>
                  </w:r>
                  <w:r>
                    <w:rPr>
                      <w:sz w:val="20"/>
                      <w:szCs w:val="20"/>
                      <w:lang w:val="pt-BR"/>
                    </w:rPr>
                    <w:t>Roteirização</w:t>
                  </w:r>
                  <w:r>
                    <w:rPr>
                      <w:sz w:val="20"/>
                      <w:szCs w:val="20"/>
                    </w:rPr>
                    <w:t>. 2.</w:t>
                  </w:r>
                  <w:r>
                    <w:rPr>
                      <w:sz w:val="20"/>
                      <w:szCs w:val="20"/>
                      <w:lang w:val="pt-BR"/>
                    </w:rPr>
                    <w:t>Logística</w:t>
                  </w:r>
                  <w:r>
                    <w:rPr>
                      <w:sz w:val="20"/>
                      <w:szCs w:val="20"/>
                    </w:rPr>
                    <w:t>. 3.</w:t>
                  </w:r>
                  <w:r>
                    <w:rPr>
                      <w:sz w:val="20"/>
                      <w:szCs w:val="20"/>
                      <w:lang w:val="pt-BR"/>
                    </w:rPr>
                    <w:t xml:space="preserve"> Software</w:t>
                  </w:r>
                  <w:r>
                    <w:rPr>
                      <w:sz w:val="20"/>
                      <w:szCs w:val="20"/>
                    </w:rPr>
                    <w:t>. I. Faculdade de Tecnologia. FATEC de São José dos Campos: Professor Jessen Vidal.</w:t>
                  </w:r>
                  <w:r>
                    <w:t xml:space="preserve"> </w:t>
                  </w:r>
                  <w:r>
                    <w:rPr>
                      <w:sz w:val="20"/>
                      <w:szCs w:val="20"/>
                    </w:rPr>
                    <w:t>Divisão de Informação e Documentação. II. Título</w:t>
                  </w:r>
                </w:p>
              </w:txbxContent>
            </v:textbox>
          </v:rect>
        </w:pict>
      </w:r>
    </w:p>
    <w:p>
      <w:pPr>
        <w:spacing w:line="480" w:lineRule="auto"/>
        <w:jc w:val="center"/>
      </w:pPr>
    </w:p>
    <w:p>
      <w:pPr>
        <w:spacing w:line="480" w:lineRule="auto"/>
        <w:jc w:val="center"/>
      </w:pPr>
    </w:p>
    <w:p>
      <w:pPr>
        <w:spacing w:line="480" w:lineRule="auto"/>
        <w:jc w:val="center"/>
      </w:pPr>
    </w:p>
    <w:p>
      <w:pPr>
        <w:spacing w:line="480" w:lineRule="auto"/>
        <w:jc w:val="center"/>
      </w:pPr>
    </w:p>
    <w:p>
      <w:pPr>
        <w:pStyle w:val="12"/>
        <w:spacing w:after="120" w:line="240" w:lineRule="auto"/>
      </w:pPr>
      <w:r>
        <w:t xml:space="preserve"> </w:t>
      </w:r>
    </w:p>
    <w:p>
      <w:pPr>
        <w:jc w:val="center"/>
      </w:pPr>
    </w:p>
    <w:p>
      <w:pPr>
        <w:jc w:val="center"/>
      </w:pPr>
    </w:p>
    <w:p>
      <w:pPr>
        <w:jc w:val="center"/>
      </w:pPr>
    </w:p>
    <w:p>
      <w:pPr>
        <w:jc w:val="center"/>
      </w:pPr>
    </w:p>
    <w:p>
      <w:pPr>
        <w:jc w:val="center"/>
      </w:pPr>
    </w:p>
    <w:p>
      <w:pPr>
        <w:rPr>
          <w:b/>
          <w:bCs/>
        </w:rPr>
      </w:pPr>
      <w:r>
        <w:rPr>
          <w:b/>
          <w:bCs/>
        </w:rPr>
        <w:t>REFERÊNCIA BIBLIOGRÁFICA</w:t>
      </w:r>
    </w:p>
    <w:p>
      <w:pPr>
        <w:rPr>
          <w:b/>
          <w:bCs/>
        </w:rPr>
      </w:pPr>
    </w:p>
    <w:p>
      <w:pPr>
        <w:jc w:val="both"/>
        <w:rPr>
          <w:color w:val="000000" w:themeColor="text1"/>
          <w:szCs w:val="20"/>
        </w:rPr>
      </w:pPr>
      <w:r>
        <w:rPr>
          <w:color w:val="000000" w:themeColor="text1"/>
        </w:rPr>
        <w:t xml:space="preserve">GARCIA, João Vitor Ferreira. </w:t>
      </w:r>
      <w:r>
        <w:rPr>
          <w:b/>
          <w:bCs/>
          <w:color w:val="000000" w:themeColor="text1"/>
        </w:rPr>
        <w:t>Sistema Logístico de Distribuição de Produtos.</w:t>
      </w:r>
      <w:r>
        <w:rPr>
          <w:b/>
          <w:bCs/>
          <w:color w:val="000000" w:themeColor="text1"/>
          <w:szCs w:val="20"/>
        </w:rPr>
        <w:t xml:space="preserve"> </w:t>
      </w:r>
      <w:r>
        <w:rPr>
          <w:bCs/>
          <w:color w:val="000000" w:themeColor="text1"/>
          <w:szCs w:val="20"/>
        </w:rPr>
        <w:t>2018</w:t>
      </w:r>
      <w:r>
        <w:rPr>
          <w:color w:val="000000" w:themeColor="text1"/>
          <w:szCs w:val="20"/>
        </w:rPr>
        <w:t xml:space="preserve">. 999f. Trabalho de Graduação </w:t>
      </w:r>
      <w:r>
        <w:rPr>
          <w:color w:val="000000" w:themeColor="text1"/>
        </w:rPr>
        <w:t>- FATEC de São José dos Campos: Professor Jessen Vidal</w:t>
      </w:r>
      <w:r>
        <w:rPr>
          <w:color w:val="000000" w:themeColor="text1"/>
          <w:szCs w:val="20"/>
        </w:rPr>
        <w:t>.</w:t>
      </w:r>
    </w:p>
    <w:p/>
    <w:p/>
    <w:p/>
    <w:p/>
    <w:p/>
    <w:p/>
    <w:p/>
    <w:p>
      <w:pPr>
        <w:rPr>
          <w:b/>
          <w:bCs/>
        </w:rPr>
      </w:pPr>
      <w:r>
        <w:rPr>
          <w:b/>
          <w:bCs/>
        </w:rPr>
        <w:t>CESSÃO DE DIREITOS</w:t>
      </w:r>
    </w:p>
    <w:p/>
    <w:p>
      <w:pPr>
        <w:rPr>
          <w:color w:val="00B050"/>
        </w:rPr>
      </w:pPr>
      <w:r>
        <w:t>NOME(S) DO(S) AUTOR(ES): João Vitor Ferreira Garcia</w:t>
      </w:r>
      <w:r>
        <w:rPr>
          <w:color w:val="00B050"/>
        </w:rPr>
        <w:t xml:space="preserve"> </w:t>
      </w:r>
    </w:p>
    <w:p>
      <w:r>
        <w:t xml:space="preserve">TÍTULO DO TRABALHO: </w:t>
      </w:r>
      <w:r>
        <w:rPr>
          <w:bCs/>
        </w:rPr>
        <w:t xml:space="preserve">Sistema Logístico </w:t>
      </w:r>
      <w:r>
        <w:rPr>
          <w:bCs/>
          <w:lang w:val="pt-BR"/>
        </w:rPr>
        <w:t>de Roteirização</w:t>
      </w:r>
      <w:r>
        <w:t xml:space="preserve"> </w:t>
      </w:r>
    </w:p>
    <w:p>
      <w:r>
        <w:t>TIPO DO TRABALHO/ANO: Trabalho de Graduação/2018.</w:t>
      </w:r>
    </w:p>
    <w:p/>
    <w:p/>
    <w:p>
      <w:pPr>
        <w:pStyle w:val="12"/>
        <w:spacing w:line="240" w:lineRule="auto"/>
      </w:pPr>
      <w:r>
        <w:t>É concedida à FATEC de São José dos Campos: Professor Jessen Vidal permissão para reproduzir cópias deste Trabalho e para emprestar ou vender cópias somente para propósitos acadêmicos e científicos. O autor reserva outros direitos de publicação e nenhuma parte deste Trabalho pode ser reproduzida sem a autorização do autor.</w:t>
      </w:r>
    </w:p>
    <w:p>
      <w:pPr>
        <w:pStyle w:val="12"/>
        <w:spacing w:line="240" w:lineRule="auto"/>
      </w:pPr>
    </w:p>
    <w:p>
      <w:pPr>
        <w:pStyle w:val="12"/>
        <w:spacing w:line="240" w:lineRule="auto"/>
      </w:pPr>
    </w:p>
    <w:p>
      <w:pPr>
        <w:pStyle w:val="12"/>
        <w:spacing w:line="240" w:lineRule="auto"/>
      </w:pPr>
    </w:p>
    <w:p>
      <w:pPr>
        <w:pStyle w:val="12"/>
        <w:spacing w:line="240" w:lineRule="auto"/>
      </w:pPr>
    </w:p>
    <w:p>
      <w:pPr>
        <w:pStyle w:val="12"/>
        <w:spacing w:line="240" w:lineRule="auto"/>
      </w:pPr>
    </w:p>
    <w:tbl>
      <w:tblPr>
        <w:tblStyle w:val="45"/>
        <w:tblW w:w="4944" w:type="dxa"/>
        <w:tblInd w:w="0" w:type="dxa"/>
        <w:tblLayout w:type="fixed"/>
        <w:tblCellMar>
          <w:top w:w="0" w:type="dxa"/>
          <w:left w:w="108" w:type="dxa"/>
          <w:bottom w:w="0" w:type="dxa"/>
          <w:right w:w="108" w:type="dxa"/>
        </w:tblCellMar>
      </w:tblPr>
      <w:tblGrid>
        <w:gridCol w:w="4944"/>
      </w:tblGrid>
      <w:tr>
        <w:tblPrEx>
          <w:tblLayout w:type="fixed"/>
          <w:tblCellMar>
            <w:top w:w="0" w:type="dxa"/>
            <w:left w:w="108" w:type="dxa"/>
            <w:bottom w:w="0" w:type="dxa"/>
            <w:right w:w="108" w:type="dxa"/>
          </w:tblCellMar>
        </w:tblPrEx>
        <w:tc>
          <w:tcPr>
            <w:tcW w:w="4944" w:type="dxa"/>
            <w:shd w:val="clear" w:color="000000" w:fill="auto"/>
          </w:tcPr>
          <w:p>
            <w:r>
              <w:t>_____________________________________</w:t>
            </w:r>
          </w:p>
          <w:p>
            <w:r>
              <w:t>João Vitor Ferreira Garcia</w:t>
            </w:r>
          </w:p>
          <w:p>
            <w:r>
              <w:t>Rua do Porto 718, Caçapava – São Paulo</w:t>
            </w:r>
          </w:p>
          <w:p>
            <w:pPr>
              <w:pStyle w:val="12"/>
              <w:spacing w:line="240" w:lineRule="auto"/>
            </w:pPr>
          </w:p>
        </w:tc>
      </w:tr>
    </w:tbl>
    <w:p>
      <w:pPr>
        <w:jc w:val="center"/>
        <w:rPr>
          <w:b/>
          <w:bCs/>
          <w:color w:val="00B050"/>
          <w:sz w:val="28"/>
        </w:rPr>
      </w:pPr>
      <w:r>
        <w:rPr>
          <w:b/>
          <w:color w:val="00B050"/>
          <w:sz w:val="28"/>
        </w:rPr>
        <w:br w:type="textWrapping"/>
      </w:r>
      <w:r>
        <w:rPr>
          <w:b/>
          <w:caps/>
          <w:sz w:val="28"/>
        </w:rPr>
        <w:t>João vitor ferreira garcia</w:t>
      </w:r>
    </w:p>
    <w:p/>
    <w:p>
      <w:pPr>
        <w:pStyle w:val="13"/>
        <w:spacing w:before="0" w:line="480" w:lineRule="auto"/>
        <w:jc w:val="center"/>
        <w:rPr>
          <w:sz w:val="32"/>
          <w:szCs w:val="32"/>
        </w:rPr>
      </w:pPr>
    </w:p>
    <w:p>
      <w:pPr>
        <w:pStyle w:val="13"/>
        <w:spacing w:before="0" w:line="480" w:lineRule="auto"/>
        <w:jc w:val="center"/>
        <w:rPr>
          <w:sz w:val="32"/>
          <w:szCs w:val="32"/>
        </w:rPr>
      </w:pPr>
    </w:p>
    <w:p>
      <w:pPr>
        <w:jc w:val="center"/>
        <w:rPr>
          <w:b/>
          <w:color w:val="00B050"/>
          <w:sz w:val="32"/>
        </w:rP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de </w:t>
      </w:r>
      <w:r>
        <w:rPr>
          <w:b/>
          <w:bCs/>
          <w:caps/>
          <w:color w:val="000000"/>
          <w:sz w:val="32"/>
          <w:szCs w:val="28"/>
          <w:lang w:val="pt-BR"/>
        </w:rPr>
        <w:t>ROTEIRIZAÇÃO</w:t>
      </w:r>
    </w:p>
    <w:p>
      <w:pPr>
        <w:pStyle w:val="12"/>
        <w:spacing w:line="240" w:lineRule="auto"/>
        <w:jc w:val="center"/>
        <w:rPr>
          <w:b/>
          <w:bCs/>
        </w:rPr>
      </w:pPr>
      <w:r>
        <w:t xml:space="preserve"> </w:t>
      </w:r>
    </w:p>
    <w:p>
      <w:pPr>
        <w:pStyle w:val="12"/>
        <w:jc w:val="center"/>
        <w:rPr>
          <w:b/>
          <w:bCs/>
        </w:rPr>
      </w:pPr>
    </w:p>
    <w:p>
      <w:pPr>
        <w:pStyle w:val="12"/>
        <w:jc w:val="center"/>
        <w:rPr>
          <w:b/>
          <w:bCs/>
        </w:rPr>
      </w:pPr>
    </w:p>
    <w:p>
      <w:pPr>
        <w:pStyle w:val="17"/>
        <w:spacing w:line="240" w:lineRule="auto"/>
        <w:ind w:left="4820" w:firstLine="0"/>
        <w:jc w:val="both"/>
        <w:rPr>
          <w:color w:val="00B050"/>
        </w:rPr>
      </w:pPr>
      <w:r>
        <w:t>Trabalho de Graduação apresentado à Faculdade de Tecnologia de São José dos Campos, como parte dos requisitos necessários para a obtenção do título de Tecnólogo em Banco de Dados</w:t>
      </w:r>
    </w:p>
    <w:p>
      <w:pPr>
        <w:ind w:left="0"/>
      </w:pPr>
    </w:p>
    <w:p>
      <w:pPr>
        <w:jc w:val="center"/>
      </w:pPr>
    </w:p>
    <w:p>
      <w:pPr>
        <w:jc w:val="center"/>
      </w:pPr>
    </w:p>
    <w:p>
      <w:pPr>
        <w:jc w:val="center"/>
      </w:pPr>
    </w:p>
    <w:p>
      <w:pPr>
        <w:jc w:val="cente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auto"/>
          <w:lang w:val="pt-BR"/>
        </w:rPr>
        <w:t>Me. Lucas Gonçalves Nadalete -  Fatec SJC</w:t>
      </w:r>
    </w:p>
    <w:p>
      <w:pPr>
        <w:jc w:val="center"/>
      </w:pPr>
    </w:p>
    <w:p>
      <w:pPr>
        <w:jc w:val="center"/>
        <w:rPr>
          <w:b/>
          <w:bCs/>
          <w:color w:val="000000"/>
        </w:rP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00B050"/>
        </w:rPr>
        <w:t>Titulação, Nome do Componente da Banca - Sigla da Instituição</w:t>
      </w:r>
    </w:p>
    <w:p>
      <w:pPr>
        <w:jc w:val="center"/>
        <w:rPr>
          <w:color w:val="00B050"/>
        </w:rPr>
      </w:pPr>
    </w:p>
    <w:p>
      <w:pPr>
        <w:jc w:val="center"/>
        <w:rPr>
          <w:b/>
          <w:bCs/>
          <w:color w:val="000000"/>
        </w:rP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00B050"/>
        </w:rPr>
        <w:t>Titulação, Nome do Componente da Banca - Sigla da Instituição</w:t>
      </w: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r>
        <w:rPr>
          <w:b/>
          <w:bCs/>
          <w:color w:val="000000"/>
        </w:rPr>
        <w:t>_____/_____/_____</w:t>
      </w:r>
    </w:p>
    <w:p>
      <w:pPr>
        <w:autoSpaceDE w:val="0"/>
        <w:autoSpaceDN w:val="0"/>
        <w:adjustRightInd w:val="0"/>
        <w:jc w:val="center"/>
        <w:rPr>
          <w:b/>
          <w:bCs/>
          <w:color w:val="000000"/>
        </w:rPr>
      </w:pPr>
    </w:p>
    <w:p>
      <w:pPr>
        <w:autoSpaceDE w:val="0"/>
        <w:autoSpaceDN w:val="0"/>
        <w:adjustRightInd w:val="0"/>
        <w:jc w:val="center"/>
        <w:rPr>
          <w:color w:val="000000"/>
        </w:rPr>
      </w:pPr>
      <w:r>
        <w:rPr>
          <w:b/>
          <w:bCs/>
          <w:color w:val="000000"/>
        </w:rPr>
        <w:t>DATA DA APROVAÇÃO</w:t>
      </w:r>
    </w:p>
    <w:p/>
    <w:p>
      <w:pPr>
        <w:ind w:left="0"/>
      </w:pPr>
      <w:r>
        <w:br w:type="page"/>
      </w:r>
    </w:p>
    <w:p>
      <w:r>
        <w:t>Dedicatória (opcional)</w:t>
      </w:r>
    </w:p>
    <w:p/>
    <w:p/>
    <w:p/>
    <w:p/>
    <w:p/>
    <w:p/>
    <w:p/>
    <w:p/>
    <w:p/>
    <w:p/>
    <w:p/>
    <w:p/>
    <w:p/>
    <w:p/>
    <w:p/>
    <w:p/>
    <w:p/>
    <w:p/>
    <w:p/>
    <w:p/>
    <w:p/>
    <w:p/>
    <w:p/>
    <w:p/>
    <w:p/>
    <w:p/>
    <w:p/>
    <w:p/>
    <w:p/>
    <w:p/>
    <w:p/>
    <w:p/>
    <w:p/>
    <w:p/>
    <w:p/>
    <w:p/>
    <w:p/>
    <w:p/>
    <w:p/>
    <w:p/>
    <w:p/>
    <w:p/>
    <w:p>
      <w:pPr>
        <w:spacing w:line="360" w:lineRule="auto"/>
        <w:ind w:left="4536"/>
        <w:jc w:val="both"/>
      </w:pPr>
      <w:r>
        <w:t>O autor oferece a obra (elemento sem título e sem indicativo numérico), ou presta homenagem a alguém, de forma clara e breve em folha única.</w:t>
      </w:r>
    </w:p>
    <w:p>
      <w:pPr>
        <w:spacing w:line="360" w:lineRule="auto"/>
        <w:ind w:left="4536"/>
        <w:jc w:val="both"/>
      </w:pPr>
    </w:p>
    <w:p>
      <w:pPr>
        <w:jc w:val="center"/>
        <w:rPr>
          <w:b/>
          <w:sz w:val="28"/>
        </w:rPr>
      </w:pPr>
      <w:r>
        <w:rPr>
          <w:b/>
          <w:sz w:val="28"/>
        </w:rPr>
        <w:t>AGRADECIMENTOS</w:t>
      </w:r>
    </w:p>
    <w:p>
      <w:pPr>
        <w:jc w:val="center"/>
      </w:pPr>
    </w:p>
    <w:p/>
    <w:p/>
    <w:p>
      <w:pPr>
        <w:spacing w:line="360" w:lineRule="auto"/>
        <w:ind w:firstLine="709"/>
        <w:jc w:val="both"/>
      </w:pPr>
      <w:r>
        <w:t>Na página de agradecimentos o autor dirige palavras de reconhecimento àqueles que contribuíram para a elaboração do trabalho. O conteúdo não deve ultrapassar uma página e por isso, é necessário que ele seja sucinto e objetivo.</w:t>
      </w:r>
    </w:p>
    <w:p>
      <w:pPr>
        <w:spacing w:line="360" w:lineRule="auto"/>
        <w:ind w:firstLine="709"/>
        <w:jc w:val="both"/>
      </w:pPr>
      <w:r>
        <w:t>O texto deve ser escrito em Times New Roman, Tamanho 12, Alinhamento Justificado, Espaçamento entre linhas de 1,5 linhas e com recuo de parágrafo de 1,25 cm.</w:t>
      </w:r>
    </w:p>
    <w:p>
      <w:pPr>
        <w:ind w:left="0"/>
      </w:pPr>
      <w:r>
        <w:br w:type="page"/>
      </w:r>
    </w:p>
    <w:p>
      <w:r>
        <w:t>Epígrafe (opcional)</w:t>
      </w: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ind w:left="0"/>
        <w:rPr>
          <w:b/>
          <w:bCs/>
          <w:sz w:val="28"/>
          <w:szCs w:val="28"/>
        </w:rPr>
      </w:pPr>
    </w:p>
    <w:p>
      <w:pPr>
        <w:rPr>
          <w:b/>
          <w:bCs/>
          <w:sz w:val="28"/>
          <w:szCs w:val="28"/>
        </w:rPr>
      </w:pPr>
    </w:p>
    <w:p>
      <w:pPr>
        <w:spacing w:line="360" w:lineRule="auto"/>
        <w:ind w:left="4536"/>
        <w:jc w:val="both"/>
      </w:pPr>
      <w:r>
        <w:t>“É citada uma sentença escolhida pelo autor (elemento sem título e sem indicativo numérico), que deve guardar coerência com o tema abordado na obra.”</w:t>
      </w:r>
    </w:p>
    <w:p>
      <w:pPr>
        <w:spacing w:line="360" w:lineRule="auto"/>
        <w:ind w:left="4536"/>
        <w:jc w:val="right"/>
      </w:pPr>
      <w:r>
        <w:t>Nome do autor</w:t>
      </w:r>
    </w:p>
    <w:p>
      <w:r>
        <w:br w:type="page"/>
      </w:r>
    </w:p>
    <w:p>
      <w:pPr>
        <w:spacing w:line="360" w:lineRule="auto"/>
        <w:ind w:left="4536"/>
        <w:jc w:val="right"/>
      </w:pPr>
    </w:p>
    <w:p>
      <w:pPr>
        <w:jc w:val="center"/>
        <w:rPr>
          <w:b/>
          <w:sz w:val="28"/>
        </w:rPr>
      </w:pPr>
      <w:r>
        <w:rPr>
          <w:b/>
          <w:sz w:val="28"/>
        </w:rPr>
        <w:t>RESUMO</w:t>
      </w:r>
    </w:p>
    <w:p>
      <w:pPr>
        <w:jc w:val="center"/>
      </w:pPr>
    </w:p>
    <w:p>
      <w:pPr>
        <w:widowControl w:val="0"/>
        <w:spacing w:line="360" w:lineRule="auto"/>
        <w:ind w:firstLine="709"/>
        <w:jc w:val="both"/>
      </w:pPr>
    </w:p>
    <w:p>
      <w:pPr>
        <w:widowControl w:val="0"/>
        <w:spacing w:line="360" w:lineRule="auto"/>
        <w:jc w:val="both"/>
      </w:pPr>
      <w:r>
        <w:t xml:space="preserve">Apresentação concisa dos pontos relevantes do documento deve ser exposta no resumo. No presente caso o resumo será informativo, assim deverá ressaltar o objetivo, a metodologia, os resultados e as conclusões do documento. A ordem desses itens depende do tratamento que cada item recebe no documento original. O resumo deve ser composto por uma sequência de frases concisas, afirmativas e não em enumeração de tópicos. Deve ser escrita em parágrafo único e espaçamento de 1,5 linhas. A primeira frase deve ser significativa, explicando o tema principal do documento. Deve-se usar o verbo na voz ativa e na terceira pessoa do singular. Quanto a sua extensão, o resumo deve possuir de 150 a 500 palavras. </w:t>
      </w:r>
    </w:p>
    <w:p>
      <w:pPr>
        <w:spacing w:line="360" w:lineRule="auto"/>
        <w:ind w:firstLine="709"/>
        <w:jc w:val="both"/>
        <w:rPr>
          <w:lang w:eastAsia="en-US"/>
        </w:rPr>
      </w:pPr>
    </w:p>
    <w:p>
      <w:pPr>
        <w:pStyle w:val="12"/>
        <w:spacing w:line="360" w:lineRule="auto"/>
      </w:pPr>
      <w:r>
        <w:rPr>
          <w:b/>
          <w:bCs/>
        </w:rPr>
        <w:t>Palavras-Chave</w:t>
      </w:r>
      <w:r>
        <w:t xml:space="preserve">: </w:t>
      </w:r>
      <w:r>
        <w:rPr>
          <w:lang w:val="pt-BR"/>
        </w:rPr>
        <w:t>Roteirização, Logística, Software, Programação.</w:t>
      </w:r>
    </w:p>
    <w:p>
      <w:r>
        <w:br w:type="page"/>
      </w:r>
    </w:p>
    <w:p>
      <w:pPr>
        <w:pStyle w:val="12"/>
        <w:pageBreakBefore/>
        <w:spacing w:line="360" w:lineRule="auto"/>
        <w:jc w:val="center"/>
        <w:rPr>
          <w:b/>
          <w:bCs/>
          <w:caps/>
          <w:sz w:val="28"/>
          <w:szCs w:val="28"/>
        </w:rPr>
      </w:pPr>
      <w:r>
        <w:rPr>
          <w:b/>
          <w:bCs/>
          <w:caps/>
          <w:sz w:val="28"/>
          <w:szCs w:val="28"/>
        </w:rPr>
        <w:t>ABSTRACT</w:t>
      </w:r>
    </w:p>
    <w:p>
      <w:pPr>
        <w:pStyle w:val="12"/>
        <w:spacing w:line="240" w:lineRule="auto"/>
        <w:jc w:val="center"/>
      </w:pPr>
    </w:p>
    <w:p>
      <w:pPr>
        <w:pStyle w:val="12"/>
        <w:spacing w:line="240" w:lineRule="auto"/>
        <w:jc w:val="center"/>
        <w:rPr>
          <w:b/>
          <w:bCs/>
          <w:caps/>
          <w:sz w:val="28"/>
          <w:szCs w:val="28"/>
        </w:rPr>
      </w:pPr>
    </w:p>
    <w:p>
      <w:pPr>
        <w:pStyle w:val="96"/>
        <w:rPr>
          <w:rFonts w:ascii="Times New Roman" w:hAnsi="Times New Roman" w:cs="Times New Roman"/>
          <w:color w:val="888888"/>
        </w:rPr>
      </w:pPr>
      <w:r>
        <w:rPr>
          <w:rFonts w:ascii="Times New Roman" w:hAnsi="Times New Roman" w:cs="Times New Roman"/>
          <w:sz w:val="24"/>
          <w:szCs w:val="24"/>
        </w:rPr>
        <w:t xml:space="preserve">O abstract é o resumo da obra em língua estrangeira, que basicamente segue o mesmo conceito e as mesmas regras que o texto em português. Recomenda-se que para o texto do abstract o autor traduza a versão do resumo em português e faça, se necessário, os ajustes referentes à conversão dos idiomas. É importante observar que o título e texto </w:t>
      </w:r>
      <w:r>
        <w:rPr>
          <w:rFonts w:ascii="Times New Roman" w:hAnsi="Times New Roman" w:cs="Times New Roman"/>
          <w:sz w:val="24"/>
          <w:szCs w:val="24"/>
          <w:u w:val="single"/>
        </w:rPr>
        <w:t>NÃO DEVEM</w:t>
      </w:r>
      <w:r>
        <w:rPr>
          <w:rFonts w:ascii="Times New Roman" w:hAnsi="Times New Roman" w:cs="Times New Roman"/>
          <w:sz w:val="24"/>
          <w:szCs w:val="24"/>
        </w:rPr>
        <w:t xml:space="preserve"> estar em itálico.</w:t>
      </w:r>
    </w:p>
    <w:p>
      <w:pPr>
        <w:spacing w:line="480" w:lineRule="auto"/>
        <w:ind w:firstLine="708"/>
        <w:jc w:val="both"/>
        <w:rPr>
          <w:lang w:eastAsia="en-US"/>
        </w:rPr>
      </w:pPr>
    </w:p>
    <w:p>
      <w:pPr>
        <w:pStyle w:val="12"/>
      </w:pPr>
      <w:r>
        <w:rPr>
          <w:b/>
          <w:bCs/>
        </w:rPr>
        <w:t>Keywords</w:t>
      </w:r>
      <w:r>
        <w:t>: Recomenda-se que o autor traduza para o inglês as Palavras-Chave em português e faça, se necessário, os ajustes referentes à conversão dos idiomas.</w:t>
      </w:r>
    </w:p>
    <w:p>
      <w:pPr>
        <w:spacing w:line="360" w:lineRule="auto"/>
        <w:ind w:firstLine="709"/>
        <w:jc w:val="both"/>
      </w:pPr>
    </w:p>
    <w:p>
      <w:pPr>
        <w:spacing w:line="360" w:lineRule="auto"/>
        <w:ind w:firstLine="709"/>
        <w:jc w:val="both"/>
        <w:rPr>
          <w:lang w:eastAsia="en-US"/>
        </w:rPr>
      </w:pPr>
    </w:p>
    <w:p>
      <w:pPr>
        <w:ind w:left="0"/>
      </w:pPr>
      <w:r>
        <w:br w:type="page"/>
      </w:r>
    </w:p>
    <w:p/>
    <w:p>
      <w:pPr>
        <w:jc w:val="center"/>
        <w:rPr>
          <w:b/>
          <w:sz w:val="28"/>
        </w:rPr>
      </w:pPr>
      <w:r>
        <w:rPr>
          <w:b/>
          <w:sz w:val="28"/>
        </w:rPr>
        <w:t>LISTA DE FIGURAS</w:t>
      </w:r>
    </w:p>
    <w:p>
      <w:pPr>
        <w:jc w:val="center"/>
      </w:pPr>
    </w:p>
    <w:p>
      <w:pPr>
        <w:pStyle w:val="25"/>
        <w:tabs>
          <w:tab w:val="right" w:leader="dot" w:pos="9072"/>
        </w:tabs>
      </w:pPr>
      <w:r>
        <w:rPr>
          <w:b/>
          <w:bCs/>
          <w:sz w:val="28"/>
          <w:szCs w:val="28"/>
        </w:rPr>
        <w:fldChar w:fldCharType="begin"/>
      </w:r>
      <w:r>
        <w:rPr>
          <w:b/>
          <w:bCs/>
          <w:sz w:val="28"/>
          <w:szCs w:val="28"/>
        </w:rPr>
        <w:instrText xml:space="preserve"> TOC \h \z \c "Figura" </w:instrText>
      </w:r>
      <w:r>
        <w:rPr>
          <w:b/>
          <w:bCs/>
          <w:sz w:val="28"/>
          <w:szCs w:val="28"/>
        </w:rPr>
        <w:fldChar w:fldCharType="separate"/>
      </w:r>
      <w:r>
        <w:rPr>
          <w:bCs/>
          <w:szCs w:val="28"/>
        </w:rPr>
        <w:fldChar w:fldCharType="begin"/>
      </w:r>
      <w:r>
        <w:rPr>
          <w:bCs/>
          <w:szCs w:val="28"/>
        </w:rPr>
        <w:instrText xml:space="preserve"> HYPERLINK \l _Toc1778 </w:instrText>
      </w:r>
      <w:r>
        <w:rPr>
          <w:bCs/>
          <w:szCs w:val="28"/>
        </w:rPr>
        <w:fldChar w:fldCharType="separate"/>
      </w:r>
      <w:r>
        <w:rPr>
          <w:bCs/>
          <w:szCs w:val="24"/>
        </w:rPr>
        <w:t xml:space="preserve">Figura </w:t>
      </w:r>
      <w:r>
        <w:t xml:space="preserve">1 </w:t>
      </w:r>
      <w:r>
        <w:rPr>
          <w:bCs/>
          <w:szCs w:val="24"/>
          <w:lang w:val="pt-BR"/>
        </w:rPr>
        <w:t>.</w:t>
      </w:r>
      <w:r>
        <w:rPr>
          <w:bCs/>
          <w:szCs w:val="24"/>
        </w:rPr>
        <w:t xml:space="preserve"> Era do Transporte Moderno, isolamento das empresas.</w:t>
      </w:r>
      <w:r>
        <w:tab/>
      </w:r>
      <w:r>
        <w:fldChar w:fldCharType="begin"/>
      </w:r>
      <w:r>
        <w:instrText xml:space="preserve"> PAGEREF _Toc1778 </w:instrText>
      </w:r>
      <w:r>
        <w:fldChar w:fldCharType="separate"/>
      </w:r>
      <w:r>
        <w:t>16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_Toc26912 </w:instrText>
      </w:r>
      <w:r>
        <w:rPr>
          <w:bCs/>
          <w:szCs w:val="28"/>
        </w:rPr>
        <w:fldChar w:fldCharType="separate"/>
      </w:r>
      <w:r>
        <w:rPr>
          <w:szCs w:val="24"/>
        </w:rPr>
        <w:t xml:space="preserve">Figura </w:t>
      </w:r>
      <w:r>
        <w:t xml:space="preserve">2 </w:t>
      </w:r>
      <w:r>
        <w:rPr>
          <w:szCs w:val="24"/>
          <w:lang w:val="pt-BR"/>
        </w:rPr>
        <w:t>.</w:t>
      </w:r>
      <w:r>
        <w:rPr>
          <w:szCs w:val="24"/>
        </w:rPr>
        <w:t xml:space="preserve"> Era da Logística Empresarial</w:t>
      </w:r>
      <w:r>
        <w:tab/>
      </w:r>
      <w:r>
        <w:fldChar w:fldCharType="begin"/>
      </w:r>
      <w:r>
        <w:instrText xml:space="preserve"> PAGEREF _Toc26912 </w:instrText>
      </w:r>
      <w:r>
        <w:fldChar w:fldCharType="separate"/>
      </w:r>
      <w:r>
        <w:t>17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_Toc11248 </w:instrText>
      </w:r>
      <w:r>
        <w:rPr>
          <w:bCs/>
          <w:szCs w:val="28"/>
        </w:rPr>
        <w:fldChar w:fldCharType="separate"/>
      </w:r>
      <w:r>
        <w:rPr>
          <w:szCs w:val="24"/>
        </w:rPr>
        <w:t xml:space="preserve">Figura </w:t>
      </w:r>
      <w:r>
        <w:t xml:space="preserve">3 </w:t>
      </w:r>
      <w:r>
        <w:rPr>
          <w:szCs w:val="24"/>
          <w:lang w:val="pt-BR"/>
        </w:rPr>
        <w:t>.</w:t>
      </w:r>
      <w:r>
        <w:rPr>
          <w:szCs w:val="24"/>
        </w:rPr>
        <w:t xml:space="preserve"> Era da Cadeia de Suprimentos</w:t>
      </w:r>
      <w:r>
        <w:tab/>
      </w:r>
      <w:r>
        <w:fldChar w:fldCharType="begin"/>
      </w:r>
      <w:r>
        <w:instrText xml:space="preserve"> PAGEREF _Toc11248 </w:instrText>
      </w:r>
      <w:r>
        <w:fldChar w:fldCharType="separate"/>
      </w:r>
      <w:r>
        <w:t>17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_Toc28349 </w:instrText>
      </w:r>
      <w:r>
        <w:rPr>
          <w:bCs/>
          <w:szCs w:val="28"/>
        </w:rPr>
        <w:fldChar w:fldCharType="separate"/>
      </w:r>
      <w:r>
        <w:rPr>
          <w:szCs w:val="24"/>
        </w:rPr>
        <w:t xml:space="preserve">Figura </w:t>
      </w:r>
      <w:r>
        <w:t xml:space="preserve">4 </w:t>
      </w:r>
      <w:r>
        <w:rPr>
          <w:szCs w:val="24"/>
          <w:lang w:val="pt-BR"/>
        </w:rPr>
        <w:t>.</w:t>
      </w:r>
      <w:r>
        <w:rPr>
          <w:szCs w:val="24"/>
        </w:rPr>
        <w:t xml:space="preserve"> Era das redes de Suprimentos</w:t>
      </w:r>
      <w:r>
        <w:tab/>
      </w:r>
      <w:r>
        <w:fldChar w:fldCharType="begin"/>
      </w:r>
      <w:r>
        <w:instrText xml:space="preserve"> PAGEREF _Toc28349 </w:instrText>
      </w:r>
      <w:r>
        <w:fldChar w:fldCharType="separate"/>
      </w:r>
      <w:r>
        <w:t>18</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_Toc8644 </w:instrText>
      </w:r>
      <w:r>
        <w:rPr>
          <w:bCs/>
          <w:szCs w:val="28"/>
        </w:rPr>
        <w:fldChar w:fldCharType="separate"/>
      </w:r>
      <w:r>
        <w:rPr>
          <w:szCs w:val="24"/>
        </w:rPr>
        <w:t xml:space="preserve">Figura </w:t>
      </w:r>
      <w:r>
        <w:t xml:space="preserve">5 </w:t>
      </w:r>
      <w:r>
        <w:rPr>
          <w:szCs w:val="24"/>
          <w:lang w:val="pt-BR"/>
        </w:rPr>
        <w:t>.</w:t>
      </w:r>
      <w:r>
        <w:rPr>
          <w:szCs w:val="24"/>
        </w:rPr>
        <w:t xml:space="preserve"> Participação do Modal Rodoviário nas Empresas</w:t>
      </w:r>
      <w:r>
        <w:tab/>
      </w:r>
      <w:r>
        <w:fldChar w:fldCharType="begin"/>
      </w:r>
      <w:r>
        <w:instrText xml:space="preserve"> PAGEREF _Toc8644 </w:instrText>
      </w:r>
      <w:r>
        <w:fldChar w:fldCharType="separate"/>
      </w:r>
      <w:r>
        <w:t>19</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_Toc24033 </w:instrText>
      </w:r>
      <w:r>
        <w:rPr>
          <w:bCs/>
          <w:szCs w:val="28"/>
        </w:rPr>
        <w:fldChar w:fldCharType="separate"/>
      </w:r>
      <w:r>
        <w:rPr>
          <w:szCs w:val="24"/>
        </w:rPr>
        <w:t xml:space="preserve">Figura </w:t>
      </w:r>
      <w:r>
        <w:t xml:space="preserve">6 </w:t>
      </w:r>
      <w:r>
        <w:rPr>
          <w:szCs w:val="24"/>
          <w:lang w:val="pt-BR"/>
        </w:rPr>
        <w:t>.</w:t>
      </w:r>
      <w:r>
        <w:rPr>
          <w:szCs w:val="24"/>
        </w:rPr>
        <w:t xml:space="preserve"> Distribuição dos Custos Logísticos nas Empresas</w:t>
      </w:r>
      <w:r>
        <w:tab/>
      </w:r>
      <w:r>
        <w:fldChar w:fldCharType="begin"/>
      </w:r>
      <w:r>
        <w:instrText xml:space="preserve"> PAGEREF _Toc24033 </w:instrText>
      </w:r>
      <w:r>
        <w:fldChar w:fldCharType="separate"/>
      </w:r>
      <w:r>
        <w:t>20</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_Toc32547 </w:instrText>
      </w:r>
      <w:r>
        <w:rPr>
          <w:bCs/>
          <w:szCs w:val="28"/>
        </w:rPr>
        <w:fldChar w:fldCharType="separate"/>
      </w:r>
      <w:r>
        <w:rPr>
          <w:szCs w:val="24"/>
        </w:rPr>
        <w:t xml:space="preserve">Figura </w:t>
      </w:r>
      <w:r>
        <w:t xml:space="preserve">7 </w:t>
      </w:r>
      <w:r>
        <w:rPr>
          <w:szCs w:val="24"/>
          <w:lang w:val="pt-BR"/>
        </w:rPr>
        <w:t>.</w:t>
      </w:r>
      <w:r>
        <w:rPr>
          <w:szCs w:val="24"/>
        </w:rPr>
        <w:t xml:space="preserve"> Grau de Priorização das Empresas na Redução de Custos logísticos</w:t>
      </w:r>
      <w:r>
        <w:tab/>
      </w:r>
      <w:r>
        <w:fldChar w:fldCharType="begin"/>
      </w:r>
      <w:r>
        <w:instrText xml:space="preserve"> PAGEREF _Toc32547 </w:instrText>
      </w:r>
      <w:r>
        <w:fldChar w:fldCharType="separate"/>
      </w:r>
      <w:r>
        <w:t>20</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_Toc16640 </w:instrText>
      </w:r>
      <w:r>
        <w:rPr>
          <w:bCs/>
          <w:szCs w:val="28"/>
        </w:rPr>
        <w:fldChar w:fldCharType="separate"/>
      </w:r>
      <w:r>
        <w:rPr>
          <w:bCs/>
          <w:szCs w:val="24"/>
        </w:rPr>
        <w:t xml:space="preserve">Figura </w:t>
      </w:r>
      <w:r>
        <w:t xml:space="preserve">8 </w:t>
      </w:r>
      <w:r>
        <w:rPr>
          <w:bCs/>
          <w:szCs w:val="24"/>
          <w:lang w:val="pt-BR"/>
        </w:rPr>
        <w:t>.</w:t>
      </w:r>
      <w:r>
        <w:rPr>
          <w:bCs/>
          <w:szCs w:val="24"/>
        </w:rPr>
        <w:t xml:space="preserve"> </w:t>
      </w:r>
      <w:r>
        <w:rPr>
          <w:bCs/>
          <w:szCs w:val="24"/>
          <w:lang w:val="pt-BR"/>
        </w:rPr>
        <w:t>Arquitetura da Solução</w:t>
      </w:r>
      <w:r>
        <w:tab/>
      </w:r>
      <w:r>
        <w:fldChar w:fldCharType="begin"/>
      </w:r>
      <w:r>
        <w:instrText xml:space="preserve"> PAGEREF _Toc16640 </w:instrText>
      </w:r>
      <w:r>
        <w:fldChar w:fldCharType="separate"/>
      </w:r>
      <w:r>
        <w:t>44</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_Toc20787 </w:instrText>
      </w:r>
      <w:r>
        <w:rPr>
          <w:bCs/>
          <w:szCs w:val="28"/>
        </w:rPr>
        <w:fldChar w:fldCharType="separate"/>
      </w:r>
      <w:r>
        <w:rPr>
          <w:bCs/>
          <w:szCs w:val="24"/>
        </w:rPr>
        <w:t xml:space="preserve">Figura </w:t>
      </w:r>
      <w:r>
        <w:t xml:space="preserve">9 </w:t>
      </w:r>
      <w:r>
        <w:rPr>
          <w:bCs/>
          <w:szCs w:val="24"/>
          <w:lang w:val="pt-BR"/>
        </w:rPr>
        <w:t>.</w:t>
      </w:r>
      <w:r>
        <w:rPr>
          <w:bCs/>
          <w:szCs w:val="24"/>
        </w:rPr>
        <w:t xml:space="preserve"> </w:t>
      </w:r>
      <w:r>
        <w:rPr>
          <w:bCs/>
          <w:szCs w:val="24"/>
          <w:lang w:val="pt-BR"/>
        </w:rPr>
        <w:t>Detalhamento do BackEnd</w:t>
      </w:r>
      <w:r>
        <w:tab/>
      </w:r>
      <w:r>
        <w:fldChar w:fldCharType="begin"/>
      </w:r>
      <w:r>
        <w:instrText xml:space="preserve"> PAGEREF _Toc20787 </w:instrText>
      </w:r>
      <w:r>
        <w:fldChar w:fldCharType="separate"/>
      </w:r>
      <w:r>
        <w:t>45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_Toc13966 </w:instrText>
      </w:r>
      <w:r>
        <w:rPr>
          <w:bCs/>
          <w:szCs w:val="28"/>
        </w:rPr>
        <w:fldChar w:fldCharType="separate"/>
      </w:r>
      <w:r>
        <w:rPr>
          <w:bCs/>
          <w:szCs w:val="24"/>
        </w:rPr>
        <w:t xml:space="preserve">Figura </w:t>
      </w:r>
      <w:r>
        <w:t xml:space="preserve">10 </w:t>
      </w:r>
      <w:r>
        <w:rPr>
          <w:bCs/>
          <w:szCs w:val="24"/>
          <w:lang w:val="pt-BR"/>
        </w:rPr>
        <w:t>.</w:t>
      </w:r>
      <w:r>
        <w:rPr>
          <w:bCs/>
          <w:szCs w:val="24"/>
        </w:rPr>
        <w:t xml:space="preserve"> </w:t>
      </w:r>
      <w:r>
        <w:rPr>
          <w:bCs/>
          <w:szCs w:val="24"/>
          <w:lang w:val="pt-BR"/>
        </w:rPr>
        <w:t>Definição de Controlador e URL</w:t>
      </w:r>
      <w:r>
        <w:tab/>
      </w:r>
      <w:r>
        <w:fldChar w:fldCharType="begin"/>
      </w:r>
      <w:r>
        <w:instrText xml:space="preserve"> PAGEREF _Toc13966 </w:instrText>
      </w:r>
      <w:r>
        <w:fldChar w:fldCharType="separate"/>
      </w:r>
      <w:r>
        <w:t>46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_Toc4928 </w:instrText>
      </w:r>
      <w:r>
        <w:rPr>
          <w:bCs/>
          <w:szCs w:val="28"/>
        </w:rPr>
        <w:fldChar w:fldCharType="separate"/>
      </w:r>
      <w:r>
        <w:rPr>
          <w:bCs/>
          <w:szCs w:val="24"/>
        </w:rPr>
        <w:t xml:space="preserve">Figura </w:t>
      </w:r>
      <w:r>
        <w:t xml:space="preserve">11 </w:t>
      </w:r>
      <w:r>
        <w:rPr>
          <w:bCs/>
          <w:szCs w:val="24"/>
          <w:lang w:val="pt-BR"/>
        </w:rPr>
        <w:t>.</w:t>
      </w:r>
      <w:r>
        <w:rPr>
          <w:bCs/>
          <w:szCs w:val="24"/>
        </w:rPr>
        <w:t xml:space="preserve"> </w:t>
      </w:r>
      <w:r>
        <w:rPr>
          <w:bCs/>
          <w:szCs w:val="24"/>
          <w:lang w:val="pt-BR"/>
        </w:rPr>
        <w:t>Definição de Acesso ao Método usando @RequestMapping</w:t>
      </w:r>
      <w:r>
        <w:tab/>
      </w:r>
      <w:r>
        <w:fldChar w:fldCharType="begin"/>
      </w:r>
      <w:r>
        <w:instrText xml:space="preserve"> PAGEREF _Toc4928 </w:instrText>
      </w:r>
      <w:r>
        <w:fldChar w:fldCharType="separate"/>
      </w:r>
      <w:r>
        <w:t>46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_Toc18012 </w:instrText>
      </w:r>
      <w:r>
        <w:rPr>
          <w:bCs/>
          <w:szCs w:val="28"/>
        </w:rPr>
        <w:fldChar w:fldCharType="separate"/>
      </w:r>
      <w:r>
        <w:rPr>
          <w:bCs/>
          <w:szCs w:val="24"/>
        </w:rPr>
        <w:t xml:space="preserve">Figura </w:t>
      </w:r>
      <w:r>
        <w:t xml:space="preserve">12 </w:t>
      </w:r>
      <w:r>
        <w:rPr>
          <w:bCs/>
          <w:szCs w:val="24"/>
          <w:lang w:val="pt-BR"/>
        </w:rPr>
        <w:t>.</w:t>
      </w:r>
      <w:r>
        <w:rPr>
          <w:bCs/>
          <w:szCs w:val="24"/>
        </w:rPr>
        <w:t xml:space="preserve"> </w:t>
      </w:r>
      <w:r>
        <w:rPr>
          <w:bCs/>
          <w:szCs w:val="24"/>
          <w:lang w:val="pt-BR"/>
        </w:rPr>
        <w:t>Definição Injeção de Dependências</w:t>
      </w:r>
      <w:r>
        <w:tab/>
      </w:r>
      <w:r>
        <w:fldChar w:fldCharType="begin"/>
      </w:r>
      <w:r>
        <w:instrText xml:space="preserve"> PAGEREF _Toc18012 </w:instrText>
      </w:r>
      <w:r>
        <w:fldChar w:fldCharType="separate"/>
      </w:r>
      <w:r>
        <w:t>47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_Toc20144 </w:instrText>
      </w:r>
      <w:r>
        <w:rPr>
          <w:bCs/>
          <w:szCs w:val="28"/>
        </w:rPr>
        <w:fldChar w:fldCharType="separate"/>
      </w:r>
      <w:r>
        <w:rPr>
          <w:bCs/>
          <w:szCs w:val="24"/>
        </w:rPr>
        <w:t xml:space="preserve">Figura </w:t>
      </w:r>
      <w:r>
        <w:t xml:space="preserve">13 </w:t>
      </w:r>
      <w:r>
        <w:rPr>
          <w:bCs/>
          <w:szCs w:val="24"/>
          <w:lang w:val="pt-BR"/>
        </w:rPr>
        <w:t>.</w:t>
      </w:r>
      <w:r>
        <w:rPr>
          <w:bCs/>
          <w:szCs w:val="24"/>
        </w:rPr>
        <w:t xml:space="preserve"> </w:t>
      </w:r>
      <w:r>
        <w:rPr>
          <w:bCs/>
          <w:szCs w:val="24"/>
          <w:lang w:val="pt-BR"/>
        </w:rPr>
        <w:t>Definição Injeção de Serviço</w:t>
      </w:r>
      <w:r>
        <w:tab/>
      </w:r>
      <w:r>
        <w:fldChar w:fldCharType="begin"/>
      </w:r>
      <w:r>
        <w:instrText xml:space="preserve"> PAGEREF _Toc20144 </w:instrText>
      </w:r>
      <w:r>
        <w:fldChar w:fldCharType="separate"/>
      </w:r>
      <w:r>
        <w:t>47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_Toc8484 </w:instrText>
      </w:r>
      <w:r>
        <w:rPr>
          <w:bCs/>
          <w:szCs w:val="28"/>
        </w:rPr>
        <w:fldChar w:fldCharType="separate"/>
      </w:r>
      <w:r>
        <w:rPr>
          <w:bCs/>
          <w:szCs w:val="24"/>
        </w:rPr>
        <w:t xml:space="preserve">Figura </w:t>
      </w:r>
      <w:r>
        <w:t xml:space="preserve">14 </w:t>
      </w:r>
      <w:r>
        <w:rPr>
          <w:bCs/>
          <w:szCs w:val="24"/>
          <w:lang w:val="pt-BR"/>
        </w:rPr>
        <w:t>. Fragmento da Classe</w:t>
      </w:r>
      <w:r>
        <w:rPr>
          <w:bCs/>
          <w:szCs w:val="24"/>
        </w:rPr>
        <w:t xml:space="preserve"> </w:t>
      </w:r>
      <w:r>
        <w:rPr>
          <w:bCs/>
          <w:szCs w:val="24"/>
          <w:lang w:val="pt-BR"/>
        </w:rPr>
        <w:t>PessoaService</w:t>
      </w:r>
      <w:r>
        <w:tab/>
      </w:r>
      <w:r>
        <w:fldChar w:fldCharType="begin"/>
      </w:r>
      <w:r>
        <w:instrText xml:space="preserve"> PAGEREF _Toc8484 </w:instrText>
      </w:r>
      <w:r>
        <w:fldChar w:fldCharType="separate"/>
      </w:r>
      <w:r>
        <w:t>48</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_Toc30521 </w:instrText>
      </w:r>
      <w:r>
        <w:rPr>
          <w:bCs/>
          <w:szCs w:val="28"/>
        </w:rPr>
        <w:fldChar w:fldCharType="separate"/>
      </w:r>
      <w:r>
        <w:rPr>
          <w:bCs/>
          <w:szCs w:val="24"/>
        </w:rPr>
        <w:t xml:space="preserve">Figura </w:t>
      </w:r>
      <w:r>
        <w:t xml:space="preserve">15 </w:t>
      </w:r>
      <w:r>
        <w:rPr>
          <w:bCs/>
          <w:szCs w:val="24"/>
          <w:lang w:val="pt-BR"/>
        </w:rPr>
        <w:t>.</w:t>
      </w:r>
      <w:r>
        <w:rPr>
          <w:bCs/>
          <w:szCs w:val="24"/>
        </w:rPr>
        <w:t xml:space="preserve"> </w:t>
      </w:r>
      <w:r>
        <w:rPr>
          <w:bCs/>
          <w:szCs w:val="24"/>
          <w:lang w:val="pt-BR"/>
        </w:rPr>
        <w:t>Interface Pessoa Repository</w:t>
      </w:r>
      <w:r>
        <w:tab/>
      </w:r>
      <w:r>
        <w:fldChar w:fldCharType="begin"/>
      </w:r>
      <w:r>
        <w:instrText xml:space="preserve"> PAGEREF _Toc30521 </w:instrText>
      </w:r>
      <w:r>
        <w:fldChar w:fldCharType="separate"/>
      </w:r>
      <w:r>
        <w:t>48</w:t>
      </w:r>
      <w:r>
        <w:fldChar w:fldCharType="end"/>
      </w:r>
      <w:r>
        <w:rPr>
          <w:bCs/>
          <w:szCs w:val="28"/>
        </w:rPr>
        <w:fldChar w:fldCharType="end"/>
      </w:r>
    </w:p>
    <w:p>
      <w:pPr>
        <w:ind w:left="0"/>
        <w:rPr>
          <w:b/>
          <w:bCs/>
          <w:sz w:val="28"/>
          <w:szCs w:val="28"/>
        </w:rPr>
      </w:pPr>
      <w:r>
        <w:rPr>
          <w:bCs/>
          <w:szCs w:val="28"/>
        </w:rPr>
        <w:fldChar w:fldCharType="end"/>
      </w:r>
    </w:p>
    <w:p>
      <w:pPr>
        <w:ind w:left="0"/>
        <w:rPr>
          <w:b/>
          <w:bCs/>
          <w:sz w:val="28"/>
          <w:szCs w:val="28"/>
        </w:rPr>
      </w:pPr>
      <w:r>
        <w:rPr>
          <w:b/>
          <w:bCs/>
          <w:sz w:val="28"/>
          <w:szCs w:val="28"/>
        </w:rPr>
        <w:br w:type="page"/>
      </w:r>
    </w:p>
    <w:p>
      <w:pPr>
        <w:jc w:val="center"/>
        <w:rPr>
          <w:sz w:val="28"/>
          <w:szCs w:val="28"/>
        </w:rPr>
      </w:pPr>
      <w:r>
        <w:rPr>
          <w:b/>
          <w:sz w:val="28"/>
        </w:rPr>
        <w:t>LISTA</w:t>
      </w:r>
      <w:r>
        <w:rPr>
          <w:sz w:val="28"/>
          <w:szCs w:val="28"/>
        </w:rPr>
        <w:t xml:space="preserve"> </w:t>
      </w:r>
      <w:r>
        <w:rPr>
          <w:b/>
          <w:sz w:val="28"/>
        </w:rPr>
        <w:t>DE TABELAS</w:t>
      </w:r>
    </w:p>
    <w:p>
      <w:pPr>
        <w:pStyle w:val="25"/>
        <w:tabs>
          <w:tab w:val="right" w:leader="dot" w:pos="9072"/>
        </w:tabs>
      </w:pPr>
      <w:r>
        <w:rPr>
          <w:sz w:val="28"/>
          <w:szCs w:val="28"/>
        </w:rPr>
        <w:fldChar w:fldCharType="begin"/>
      </w:r>
      <w:r>
        <w:rPr>
          <w:sz w:val="28"/>
          <w:szCs w:val="28"/>
        </w:rPr>
        <w:instrText xml:space="preserve"> TOC \h \z \c "Tabela" </w:instrText>
      </w:r>
      <w:r>
        <w:rPr>
          <w:sz w:val="28"/>
          <w:szCs w:val="28"/>
        </w:rPr>
        <w:fldChar w:fldCharType="separate"/>
      </w:r>
      <w:r>
        <w:rPr>
          <w:szCs w:val="28"/>
        </w:rPr>
        <w:fldChar w:fldCharType="begin"/>
      </w:r>
      <w:r>
        <w:rPr>
          <w:szCs w:val="28"/>
        </w:rPr>
        <w:instrText xml:space="preserve"> HYPERLINK \l _Toc9244 </w:instrText>
      </w:r>
      <w:r>
        <w:rPr>
          <w:szCs w:val="28"/>
        </w:rPr>
        <w:fldChar w:fldCharType="separate"/>
      </w:r>
      <w:r>
        <w:rPr>
          <w:szCs w:val="24"/>
        </w:rPr>
        <w:t xml:space="preserve">Tabela </w:t>
      </w:r>
      <w:r>
        <w:t xml:space="preserve">1 </w:t>
      </w:r>
      <w:r>
        <w:rPr>
          <w:szCs w:val="24"/>
          <w:lang w:val="pt-BR"/>
        </w:rPr>
        <w:t>.</w:t>
      </w:r>
      <w:r>
        <w:rPr>
          <w:szCs w:val="24"/>
        </w:rPr>
        <w:t xml:space="preserve"> Comparativo de produtividade dos veículos com e sem a roteirização</w:t>
      </w:r>
      <w:r>
        <w:tab/>
      </w:r>
      <w:r>
        <w:fldChar w:fldCharType="begin"/>
      </w:r>
      <w:r>
        <w:instrText xml:space="preserve"> PAGEREF _Toc9244 </w:instrText>
      </w:r>
      <w:r>
        <w:fldChar w:fldCharType="separate"/>
      </w:r>
      <w:r>
        <w:t>22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_Toc14774 </w:instrText>
      </w:r>
      <w:r>
        <w:rPr>
          <w:szCs w:val="28"/>
        </w:rPr>
        <w:fldChar w:fldCharType="separate"/>
      </w:r>
      <w:r>
        <w:rPr>
          <w:szCs w:val="24"/>
        </w:rPr>
        <w:t xml:space="preserve">Tabela </w:t>
      </w:r>
      <w:r>
        <w:t xml:space="preserve">2 </w:t>
      </w:r>
      <w:r>
        <w:rPr>
          <w:szCs w:val="24"/>
          <w:lang w:val="pt-BR"/>
        </w:rPr>
        <w:t>.</w:t>
      </w:r>
      <w:r>
        <w:rPr>
          <w:szCs w:val="24"/>
        </w:rPr>
        <w:t xml:space="preserve"> Atendimentos no Prazo de um Determinado Período Com e Sem a Roteirização</w:t>
      </w:r>
      <w:r>
        <w:tab/>
      </w:r>
      <w:r>
        <w:fldChar w:fldCharType="begin"/>
      </w:r>
      <w:r>
        <w:instrText xml:space="preserve"> PAGEREF _Toc14774 </w:instrText>
      </w:r>
      <w:r>
        <w:fldChar w:fldCharType="separate"/>
      </w:r>
      <w:r>
        <w:t>22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_Toc26706 </w:instrText>
      </w:r>
      <w:r>
        <w:rPr>
          <w:szCs w:val="28"/>
        </w:rPr>
        <w:fldChar w:fldCharType="separate"/>
      </w:r>
      <w:r>
        <w:rPr>
          <w:szCs w:val="24"/>
        </w:rPr>
        <w:t xml:space="preserve">Tabela </w:t>
      </w:r>
      <w:r>
        <w:t xml:space="preserve">3 </w:t>
      </w:r>
      <w:r>
        <w:rPr>
          <w:szCs w:val="24"/>
          <w:lang w:val="pt-BR"/>
        </w:rPr>
        <w:t>. Requisitos Funcionais do Projeto</w:t>
      </w:r>
      <w:r>
        <w:tab/>
      </w:r>
      <w:r>
        <w:fldChar w:fldCharType="begin"/>
      </w:r>
      <w:r>
        <w:instrText xml:space="preserve"> PAGEREF _Toc26706 </w:instrText>
      </w:r>
      <w:r>
        <w:fldChar w:fldCharType="separate"/>
      </w:r>
      <w:r>
        <w:t>27</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_Toc23083 </w:instrText>
      </w:r>
      <w:r>
        <w:rPr>
          <w:szCs w:val="28"/>
        </w:rPr>
        <w:fldChar w:fldCharType="separate"/>
      </w:r>
      <w:r>
        <w:rPr>
          <w:szCs w:val="24"/>
          <w:lang w:val="pt-BR"/>
        </w:rPr>
        <w:t xml:space="preserve">Tabela </w:t>
      </w:r>
      <w:r>
        <w:t xml:space="preserve">4 </w:t>
      </w:r>
      <w:r>
        <w:rPr>
          <w:szCs w:val="24"/>
          <w:lang w:val="pt-BR"/>
        </w:rPr>
        <w:t>. Requisitos Não-Funcionais do Projeto</w:t>
      </w:r>
      <w:r>
        <w:tab/>
      </w:r>
      <w:r>
        <w:fldChar w:fldCharType="begin"/>
      </w:r>
      <w:r>
        <w:instrText xml:space="preserve"> PAGEREF _Toc23083 </w:instrText>
      </w:r>
      <w:r>
        <w:fldChar w:fldCharType="separate"/>
      </w:r>
      <w:r>
        <w:t>27</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_Toc8280 </w:instrText>
      </w:r>
      <w:r>
        <w:rPr>
          <w:szCs w:val="28"/>
        </w:rPr>
        <w:fldChar w:fldCharType="separate"/>
      </w:r>
      <w:r>
        <w:rPr>
          <w:szCs w:val="24"/>
          <w:lang w:val="pt-BR"/>
        </w:rPr>
        <w:t xml:space="preserve">Tabela </w:t>
      </w:r>
      <w:r>
        <w:t xml:space="preserve">5 </w:t>
      </w:r>
      <w:r>
        <w:rPr>
          <w:szCs w:val="24"/>
          <w:lang w:val="pt-BR"/>
        </w:rPr>
        <w:t>. Lista de Personas com seus comportamentos, necessidades e objetivos</w:t>
      </w:r>
      <w:r>
        <w:tab/>
      </w:r>
      <w:r>
        <w:fldChar w:fldCharType="begin"/>
      </w:r>
      <w:r>
        <w:instrText xml:space="preserve"> PAGEREF _Toc8280 </w:instrText>
      </w:r>
      <w:r>
        <w:fldChar w:fldCharType="separate"/>
      </w:r>
      <w:r>
        <w:t>28</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_Toc12898 </w:instrText>
      </w:r>
      <w:r>
        <w:rPr>
          <w:szCs w:val="28"/>
        </w:rPr>
        <w:fldChar w:fldCharType="separate"/>
      </w:r>
      <w:r>
        <w:rPr>
          <w:szCs w:val="24"/>
          <w:lang w:val="pt-BR"/>
        </w:rPr>
        <w:t xml:space="preserve">Tabela </w:t>
      </w:r>
      <w:r>
        <w:t xml:space="preserve">6 </w:t>
      </w:r>
      <w:r>
        <w:rPr>
          <w:szCs w:val="24"/>
          <w:lang w:val="pt-BR"/>
        </w:rPr>
        <w:t>. User Story - Otimização de Rota</w:t>
      </w:r>
      <w:r>
        <w:tab/>
      </w:r>
      <w:r>
        <w:fldChar w:fldCharType="begin"/>
      </w:r>
      <w:r>
        <w:instrText xml:space="preserve"> PAGEREF _Toc12898 </w:instrText>
      </w:r>
      <w:r>
        <w:fldChar w:fldCharType="separate"/>
      </w:r>
      <w:r>
        <w:t>29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_Toc12143 </w:instrText>
      </w:r>
      <w:r>
        <w:rPr>
          <w:szCs w:val="28"/>
        </w:rPr>
        <w:fldChar w:fldCharType="separate"/>
      </w:r>
      <w:r>
        <w:rPr>
          <w:szCs w:val="24"/>
          <w:lang w:val="pt-BR"/>
        </w:rPr>
        <w:t xml:space="preserve">Tabela </w:t>
      </w:r>
      <w:r>
        <w:t xml:space="preserve">7 </w:t>
      </w:r>
      <w:r>
        <w:rPr>
          <w:szCs w:val="24"/>
          <w:lang w:val="pt-BR"/>
        </w:rPr>
        <w:t>. User Story - Recuperar Rota</w:t>
      </w:r>
      <w:r>
        <w:tab/>
      </w:r>
      <w:r>
        <w:fldChar w:fldCharType="begin"/>
      </w:r>
      <w:r>
        <w:instrText xml:space="preserve"> PAGEREF _Toc12143 </w:instrText>
      </w:r>
      <w:r>
        <w:fldChar w:fldCharType="separate"/>
      </w:r>
      <w:r>
        <w:t>29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_Toc5586 </w:instrText>
      </w:r>
      <w:r>
        <w:rPr>
          <w:szCs w:val="28"/>
        </w:rPr>
        <w:fldChar w:fldCharType="separate"/>
      </w:r>
      <w:r>
        <w:rPr>
          <w:szCs w:val="24"/>
          <w:lang w:val="pt-BR"/>
        </w:rPr>
        <w:t xml:space="preserve">Tabela </w:t>
      </w:r>
      <w:r>
        <w:t xml:space="preserve">8 </w:t>
      </w:r>
      <w:r>
        <w:rPr>
          <w:szCs w:val="24"/>
          <w:lang w:val="pt-BR"/>
        </w:rPr>
        <w:t>. User Story - Identificar Entregas Fora da Região de Distribuição da Empresa</w:t>
      </w:r>
      <w:r>
        <w:tab/>
      </w:r>
      <w:r>
        <w:fldChar w:fldCharType="begin"/>
      </w:r>
      <w:r>
        <w:instrText xml:space="preserve"> PAGEREF _Toc5586 </w:instrText>
      </w:r>
      <w:r>
        <w:fldChar w:fldCharType="separate"/>
      </w:r>
      <w:r>
        <w:t>29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_Toc3069 </w:instrText>
      </w:r>
      <w:r>
        <w:rPr>
          <w:szCs w:val="28"/>
        </w:rPr>
        <w:fldChar w:fldCharType="separate"/>
      </w:r>
      <w:r>
        <w:rPr>
          <w:szCs w:val="24"/>
          <w:lang w:val="pt-BR"/>
        </w:rPr>
        <w:t xml:space="preserve">Tabela </w:t>
      </w:r>
      <w:r>
        <w:t xml:space="preserve">9 </w:t>
      </w:r>
      <w:r>
        <w:rPr>
          <w:szCs w:val="24"/>
          <w:lang w:val="pt-BR"/>
        </w:rPr>
        <w:t>. User Story - Solicitar Geração de Rotas a partir de Outro Sistema</w:t>
      </w:r>
      <w:r>
        <w:tab/>
      </w:r>
      <w:r>
        <w:fldChar w:fldCharType="begin"/>
      </w:r>
      <w:r>
        <w:instrText xml:space="preserve"> PAGEREF _Toc3069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_Toc28203 </w:instrText>
      </w:r>
      <w:r>
        <w:rPr>
          <w:szCs w:val="28"/>
        </w:rPr>
        <w:fldChar w:fldCharType="separate"/>
      </w:r>
      <w:r>
        <w:rPr>
          <w:szCs w:val="24"/>
          <w:lang w:val="pt-BR"/>
        </w:rPr>
        <w:t xml:space="preserve">Tabela </w:t>
      </w:r>
      <w:r>
        <w:t xml:space="preserve">10 </w:t>
      </w:r>
      <w:r>
        <w:rPr>
          <w:szCs w:val="24"/>
          <w:lang w:val="pt-BR"/>
        </w:rPr>
        <w:t>. User Story - Excluir rota gerada</w:t>
      </w:r>
      <w:r>
        <w:tab/>
      </w:r>
      <w:r>
        <w:fldChar w:fldCharType="begin"/>
      </w:r>
      <w:r>
        <w:instrText xml:space="preserve"> PAGEREF _Toc28203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_Toc11838 </w:instrText>
      </w:r>
      <w:r>
        <w:rPr>
          <w:szCs w:val="28"/>
        </w:rPr>
        <w:fldChar w:fldCharType="separate"/>
      </w:r>
      <w:r>
        <w:rPr>
          <w:szCs w:val="24"/>
          <w:lang w:val="pt-BR"/>
        </w:rPr>
        <w:t xml:space="preserve">Tabela </w:t>
      </w:r>
      <w:r>
        <w:t xml:space="preserve">11 </w:t>
      </w:r>
      <w:r>
        <w:rPr>
          <w:szCs w:val="24"/>
          <w:lang w:val="pt-BR"/>
        </w:rPr>
        <w:t>. User Story - Cadastrar Usuário</w:t>
      </w:r>
      <w:r>
        <w:tab/>
      </w:r>
      <w:r>
        <w:fldChar w:fldCharType="begin"/>
      </w:r>
      <w:r>
        <w:instrText xml:space="preserve"> PAGEREF _Toc11838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_Toc16290 </w:instrText>
      </w:r>
      <w:r>
        <w:rPr>
          <w:szCs w:val="28"/>
        </w:rPr>
        <w:fldChar w:fldCharType="separate"/>
      </w:r>
      <w:r>
        <w:rPr>
          <w:szCs w:val="24"/>
          <w:lang w:val="pt-BR"/>
        </w:rPr>
        <w:t xml:space="preserve">Tabela </w:t>
      </w:r>
      <w:r>
        <w:t xml:space="preserve">12 </w:t>
      </w:r>
      <w:r>
        <w:rPr>
          <w:szCs w:val="24"/>
          <w:lang w:val="pt-BR"/>
        </w:rPr>
        <w:t>. User Story - Alterar Usuário</w:t>
      </w:r>
      <w:r>
        <w:tab/>
      </w:r>
      <w:r>
        <w:fldChar w:fldCharType="begin"/>
      </w:r>
      <w:r>
        <w:instrText xml:space="preserve"> PAGEREF _Toc16290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_Toc22326 </w:instrText>
      </w:r>
      <w:r>
        <w:rPr>
          <w:szCs w:val="28"/>
        </w:rPr>
        <w:fldChar w:fldCharType="separate"/>
      </w:r>
      <w:r>
        <w:rPr>
          <w:szCs w:val="24"/>
          <w:lang w:val="pt-BR"/>
        </w:rPr>
        <w:t xml:space="preserve">Tabela </w:t>
      </w:r>
      <w:r>
        <w:t xml:space="preserve">13 </w:t>
      </w:r>
      <w:r>
        <w:rPr>
          <w:szCs w:val="24"/>
          <w:lang w:val="pt-BR"/>
        </w:rPr>
        <w:t>. User Story - Pesquisar Usuários</w:t>
      </w:r>
      <w:r>
        <w:tab/>
      </w:r>
      <w:r>
        <w:fldChar w:fldCharType="begin"/>
      </w:r>
      <w:r>
        <w:instrText xml:space="preserve"> PAGEREF _Toc22326 </w:instrText>
      </w:r>
      <w:r>
        <w:fldChar w:fldCharType="separate"/>
      </w:r>
      <w:r>
        <w:t>31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_Toc18312 </w:instrText>
      </w:r>
      <w:r>
        <w:rPr>
          <w:szCs w:val="28"/>
        </w:rPr>
        <w:fldChar w:fldCharType="separate"/>
      </w:r>
      <w:r>
        <w:rPr>
          <w:szCs w:val="24"/>
          <w:lang w:val="pt-BR"/>
        </w:rPr>
        <w:t xml:space="preserve">Tabela </w:t>
      </w:r>
      <w:r>
        <w:t xml:space="preserve">14 </w:t>
      </w:r>
      <w:r>
        <w:rPr>
          <w:szCs w:val="24"/>
          <w:lang w:val="pt-BR"/>
        </w:rPr>
        <w:t xml:space="preserve"> - User Story - Deletar Usuário</w:t>
      </w:r>
      <w:r>
        <w:tab/>
      </w:r>
      <w:r>
        <w:fldChar w:fldCharType="begin"/>
      </w:r>
      <w:r>
        <w:instrText xml:space="preserve"> PAGEREF _Toc18312 </w:instrText>
      </w:r>
      <w:r>
        <w:fldChar w:fldCharType="separate"/>
      </w:r>
      <w:r>
        <w:t>31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_Toc17386 </w:instrText>
      </w:r>
      <w:r>
        <w:rPr>
          <w:szCs w:val="28"/>
        </w:rPr>
        <w:fldChar w:fldCharType="separate"/>
      </w:r>
      <w:r>
        <w:rPr>
          <w:szCs w:val="24"/>
          <w:lang w:val="pt-BR"/>
        </w:rPr>
        <w:t xml:space="preserve">Tabela </w:t>
      </w:r>
      <w:r>
        <w:t xml:space="preserve">15 </w:t>
      </w:r>
      <w:r>
        <w:rPr>
          <w:szCs w:val="24"/>
          <w:lang w:val="pt-BR"/>
        </w:rPr>
        <w:t>. User Story - Consultar Cep</w:t>
      </w:r>
      <w:r>
        <w:tab/>
      </w:r>
      <w:r>
        <w:fldChar w:fldCharType="begin"/>
      </w:r>
      <w:r>
        <w:instrText xml:space="preserve"> PAGEREF _Toc17386 </w:instrText>
      </w:r>
      <w:r>
        <w:fldChar w:fldCharType="separate"/>
      </w:r>
      <w:r>
        <w:t>31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_Toc26914 </w:instrText>
      </w:r>
      <w:r>
        <w:rPr>
          <w:szCs w:val="28"/>
        </w:rPr>
        <w:fldChar w:fldCharType="separate"/>
      </w:r>
      <w:r>
        <w:rPr>
          <w:szCs w:val="24"/>
          <w:lang w:val="pt-BR"/>
        </w:rPr>
        <w:t xml:space="preserve">Tabela </w:t>
      </w:r>
      <w:r>
        <w:t xml:space="preserve">16 </w:t>
      </w:r>
      <w:r>
        <w:rPr>
          <w:szCs w:val="24"/>
          <w:lang w:val="pt-BR"/>
        </w:rPr>
        <w:t>. User Story - Abrir Rota no Maps</w:t>
      </w:r>
      <w:r>
        <w:tab/>
      </w:r>
      <w:r>
        <w:fldChar w:fldCharType="begin"/>
      </w:r>
      <w:r>
        <w:instrText xml:space="preserve"> PAGEREF _Toc26914 </w:instrText>
      </w:r>
      <w:r>
        <w:fldChar w:fldCharType="separate"/>
      </w:r>
      <w:r>
        <w:t>31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_Toc8399 </w:instrText>
      </w:r>
      <w:r>
        <w:rPr>
          <w:szCs w:val="28"/>
        </w:rPr>
        <w:fldChar w:fldCharType="separate"/>
      </w:r>
      <w:r>
        <w:rPr>
          <w:szCs w:val="24"/>
          <w:lang w:val="pt-BR"/>
        </w:rPr>
        <w:t xml:space="preserve">Tabela </w:t>
      </w:r>
      <w:r>
        <w:t xml:space="preserve">17 </w:t>
      </w:r>
      <w:r>
        <w:rPr>
          <w:szCs w:val="24"/>
          <w:lang w:val="pt-BR"/>
        </w:rPr>
        <w:t>. User Story - Consultar Ceps</w:t>
      </w:r>
      <w:r>
        <w:tab/>
      </w:r>
      <w:r>
        <w:fldChar w:fldCharType="begin"/>
      </w:r>
      <w:r>
        <w:instrText xml:space="preserve"> PAGEREF _Toc8399 </w:instrText>
      </w:r>
      <w:r>
        <w:fldChar w:fldCharType="separate"/>
      </w:r>
      <w:r>
        <w:t>32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_Toc23733 </w:instrText>
      </w:r>
      <w:r>
        <w:rPr>
          <w:szCs w:val="28"/>
        </w:rPr>
        <w:fldChar w:fldCharType="separate"/>
      </w:r>
      <w:r>
        <w:rPr>
          <w:szCs w:val="24"/>
          <w:lang w:val="pt-BR"/>
        </w:rPr>
        <w:t xml:space="preserve">Tabela </w:t>
      </w:r>
      <w:r>
        <w:t xml:space="preserve">18 </w:t>
      </w:r>
      <w:r>
        <w:rPr>
          <w:szCs w:val="24"/>
          <w:lang w:val="pt-BR"/>
        </w:rPr>
        <w:t>. User Story - Cadastrar Pessoa</w:t>
      </w:r>
      <w:r>
        <w:tab/>
      </w:r>
      <w:r>
        <w:fldChar w:fldCharType="begin"/>
      </w:r>
      <w:r>
        <w:instrText xml:space="preserve"> PAGEREF _Toc23733 </w:instrText>
      </w:r>
      <w:r>
        <w:fldChar w:fldCharType="separate"/>
      </w:r>
      <w:r>
        <w:t>32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_Toc20867 </w:instrText>
      </w:r>
      <w:r>
        <w:rPr>
          <w:szCs w:val="28"/>
        </w:rPr>
        <w:fldChar w:fldCharType="separate"/>
      </w:r>
      <w:r>
        <w:rPr>
          <w:szCs w:val="24"/>
          <w:lang w:val="pt-BR"/>
        </w:rPr>
        <w:t xml:space="preserve">Tabela </w:t>
      </w:r>
      <w:r>
        <w:t xml:space="preserve">19 </w:t>
      </w:r>
      <w:r>
        <w:rPr>
          <w:szCs w:val="24"/>
          <w:lang w:val="pt-BR"/>
        </w:rPr>
        <w:t>. User Story - Alterar Pessoa</w:t>
      </w:r>
      <w:r>
        <w:tab/>
      </w:r>
      <w:r>
        <w:fldChar w:fldCharType="begin"/>
      </w:r>
      <w:r>
        <w:instrText xml:space="preserve"> PAGEREF _Toc20867 </w:instrText>
      </w:r>
      <w:r>
        <w:fldChar w:fldCharType="separate"/>
      </w:r>
      <w:r>
        <w:t>32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_Toc21728 </w:instrText>
      </w:r>
      <w:r>
        <w:rPr>
          <w:szCs w:val="28"/>
        </w:rPr>
        <w:fldChar w:fldCharType="separate"/>
      </w:r>
      <w:r>
        <w:rPr>
          <w:szCs w:val="24"/>
          <w:lang w:val="pt-BR"/>
        </w:rPr>
        <w:t xml:space="preserve">Tabela </w:t>
      </w:r>
      <w:r>
        <w:t xml:space="preserve">20 </w:t>
      </w:r>
      <w:r>
        <w:rPr>
          <w:szCs w:val="24"/>
          <w:lang w:val="pt-BR"/>
        </w:rPr>
        <w:t>. User Story - Pesquisar Pessoa</w:t>
      </w:r>
      <w:r>
        <w:tab/>
      </w:r>
      <w:r>
        <w:fldChar w:fldCharType="begin"/>
      </w:r>
      <w:r>
        <w:instrText xml:space="preserve"> PAGEREF _Toc21728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_Toc24763 </w:instrText>
      </w:r>
      <w:r>
        <w:rPr>
          <w:szCs w:val="28"/>
        </w:rPr>
        <w:fldChar w:fldCharType="separate"/>
      </w:r>
      <w:r>
        <w:rPr>
          <w:szCs w:val="24"/>
          <w:lang w:val="pt-BR"/>
        </w:rPr>
        <w:t xml:space="preserve">Tabela </w:t>
      </w:r>
      <w:r>
        <w:t xml:space="preserve">21 </w:t>
      </w:r>
      <w:r>
        <w:rPr>
          <w:szCs w:val="24"/>
          <w:lang w:val="pt-BR"/>
        </w:rPr>
        <w:t>. User Story - Cadastrar Empresa</w:t>
      </w:r>
      <w:r>
        <w:tab/>
      </w:r>
      <w:r>
        <w:fldChar w:fldCharType="begin"/>
      </w:r>
      <w:r>
        <w:instrText xml:space="preserve"> PAGEREF _Toc24763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_Toc3630 </w:instrText>
      </w:r>
      <w:r>
        <w:rPr>
          <w:szCs w:val="28"/>
        </w:rPr>
        <w:fldChar w:fldCharType="separate"/>
      </w:r>
      <w:r>
        <w:rPr>
          <w:szCs w:val="24"/>
          <w:lang w:val="pt-BR"/>
        </w:rPr>
        <w:t xml:space="preserve">Tabela </w:t>
      </w:r>
      <w:r>
        <w:t xml:space="preserve">22 </w:t>
      </w:r>
      <w:r>
        <w:rPr>
          <w:szCs w:val="24"/>
          <w:lang w:val="pt-BR"/>
        </w:rPr>
        <w:t>. User Story - Alterar Empresa</w:t>
      </w:r>
      <w:r>
        <w:tab/>
      </w:r>
      <w:r>
        <w:fldChar w:fldCharType="begin"/>
      </w:r>
      <w:r>
        <w:instrText xml:space="preserve"> PAGEREF _Toc3630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_Toc11389 </w:instrText>
      </w:r>
      <w:r>
        <w:rPr>
          <w:szCs w:val="28"/>
        </w:rPr>
        <w:fldChar w:fldCharType="separate"/>
      </w:r>
      <w:r>
        <w:rPr>
          <w:szCs w:val="24"/>
          <w:lang w:val="pt-BR"/>
        </w:rPr>
        <w:t xml:space="preserve">Tabela </w:t>
      </w:r>
      <w:r>
        <w:t xml:space="preserve">23 </w:t>
      </w:r>
      <w:r>
        <w:rPr>
          <w:szCs w:val="24"/>
          <w:lang w:val="pt-BR"/>
        </w:rPr>
        <w:t>. User Story - Pesquisar Empresa</w:t>
      </w:r>
      <w:r>
        <w:tab/>
      </w:r>
      <w:r>
        <w:fldChar w:fldCharType="begin"/>
      </w:r>
      <w:r>
        <w:instrText xml:space="preserve"> PAGEREF _Toc11389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_Toc31980 </w:instrText>
      </w:r>
      <w:r>
        <w:rPr>
          <w:szCs w:val="28"/>
        </w:rPr>
        <w:fldChar w:fldCharType="separate"/>
      </w:r>
      <w:r>
        <w:rPr>
          <w:szCs w:val="24"/>
          <w:lang w:val="pt-BR"/>
        </w:rPr>
        <w:t xml:space="preserve">Tabela </w:t>
      </w:r>
      <w:r>
        <w:t xml:space="preserve">24 </w:t>
      </w:r>
      <w:r>
        <w:rPr>
          <w:szCs w:val="24"/>
          <w:lang w:val="pt-BR"/>
        </w:rPr>
        <w:t>. User Story - Cadastrar Funcionário</w:t>
      </w:r>
      <w:r>
        <w:tab/>
      </w:r>
      <w:r>
        <w:fldChar w:fldCharType="begin"/>
      </w:r>
      <w:r>
        <w:instrText xml:space="preserve"> PAGEREF _Toc31980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_Toc8847 </w:instrText>
      </w:r>
      <w:r>
        <w:rPr>
          <w:szCs w:val="28"/>
        </w:rPr>
        <w:fldChar w:fldCharType="separate"/>
      </w:r>
      <w:r>
        <w:rPr>
          <w:szCs w:val="24"/>
          <w:lang w:val="pt-BR"/>
        </w:rPr>
        <w:t xml:space="preserve">Tabela </w:t>
      </w:r>
      <w:r>
        <w:t xml:space="preserve">25 </w:t>
      </w:r>
      <w:r>
        <w:rPr>
          <w:szCs w:val="24"/>
          <w:lang w:val="pt-BR"/>
        </w:rPr>
        <w:t>. User Story - Alterar Funcionário</w:t>
      </w:r>
      <w:r>
        <w:tab/>
      </w:r>
      <w:r>
        <w:fldChar w:fldCharType="begin"/>
      </w:r>
      <w:r>
        <w:instrText xml:space="preserve"> PAGEREF _Toc8847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_Toc3384 </w:instrText>
      </w:r>
      <w:r>
        <w:rPr>
          <w:szCs w:val="28"/>
        </w:rPr>
        <w:fldChar w:fldCharType="separate"/>
      </w:r>
      <w:r>
        <w:rPr>
          <w:szCs w:val="24"/>
          <w:lang w:val="pt-BR"/>
        </w:rPr>
        <w:t xml:space="preserve">Tabela </w:t>
      </w:r>
      <w:r>
        <w:t xml:space="preserve">26 </w:t>
      </w:r>
      <w:r>
        <w:rPr>
          <w:szCs w:val="24"/>
          <w:lang w:val="pt-BR"/>
        </w:rPr>
        <w:t>. User Story - Deletar Funcionário</w:t>
      </w:r>
      <w:r>
        <w:tab/>
      </w:r>
      <w:r>
        <w:fldChar w:fldCharType="begin"/>
      </w:r>
      <w:r>
        <w:instrText xml:space="preserve"> PAGEREF _Toc3384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_Toc8495 </w:instrText>
      </w:r>
      <w:r>
        <w:rPr>
          <w:szCs w:val="28"/>
        </w:rPr>
        <w:fldChar w:fldCharType="separate"/>
      </w:r>
      <w:r>
        <w:rPr>
          <w:szCs w:val="24"/>
          <w:lang w:val="pt-BR"/>
        </w:rPr>
        <w:t xml:space="preserve">Tabela </w:t>
      </w:r>
      <w:r>
        <w:t xml:space="preserve">27 </w:t>
      </w:r>
      <w:r>
        <w:rPr>
          <w:szCs w:val="24"/>
          <w:lang w:val="pt-BR"/>
        </w:rPr>
        <w:t>. User Story - Pesquisar Funcionário</w:t>
      </w:r>
      <w:r>
        <w:tab/>
      </w:r>
      <w:r>
        <w:fldChar w:fldCharType="begin"/>
      </w:r>
      <w:r>
        <w:instrText xml:space="preserve"> PAGEREF _Toc8495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_Toc10587 </w:instrText>
      </w:r>
      <w:r>
        <w:rPr>
          <w:szCs w:val="28"/>
        </w:rPr>
        <w:fldChar w:fldCharType="separate"/>
      </w:r>
      <w:r>
        <w:rPr>
          <w:szCs w:val="24"/>
          <w:lang w:val="pt-BR"/>
        </w:rPr>
        <w:t xml:space="preserve">Tabela </w:t>
      </w:r>
      <w:r>
        <w:t xml:space="preserve">28 </w:t>
      </w:r>
      <w:r>
        <w:rPr>
          <w:szCs w:val="24"/>
          <w:lang w:val="pt-BR"/>
        </w:rPr>
        <w:t>. User Story - Pesquisar Região</w:t>
      </w:r>
      <w:r>
        <w:tab/>
      </w:r>
      <w:r>
        <w:fldChar w:fldCharType="begin"/>
      </w:r>
      <w:r>
        <w:instrText xml:space="preserve"> PAGEREF _Toc10587 </w:instrText>
      </w:r>
      <w:r>
        <w:fldChar w:fldCharType="separate"/>
      </w:r>
      <w:r>
        <w:t>35</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_Toc20484 </w:instrText>
      </w:r>
      <w:r>
        <w:rPr>
          <w:szCs w:val="28"/>
        </w:rPr>
        <w:fldChar w:fldCharType="separate"/>
      </w:r>
      <w:r>
        <w:rPr>
          <w:szCs w:val="24"/>
          <w:lang w:val="pt-BR"/>
        </w:rPr>
        <w:t xml:space="preserve">Tabela </w:t>
      </w:r>
      <w:r>
        <w:t xml:space="preserve">29 </w:t>
      </w:r>
      <w:r>
        <w:rPr>
          <w:szCs w:val="24"/>
          <w:lang w:val="pt-BR"/>
        </w:rPr>
        <w:t>. User Story - Alterar Região</w:t>
      </w:r>
      <w:r>
        <w:tab/>
      </w:r>
      <w:r>
        <w:fldChar w:fldCharType="begin"/>
      </w:r>
      <w:r>
        <w:instrText xml:space="preserve"> PAGEREF _Toc20484 </w:instrText>
      </w:r>
      <w:r>
        <w:fldChar w:fldCharType="separate"/>
      </w:r>
      <w:r>
        <w:t>35</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_Toc31321 </w:instrText>
      </w:r>
      <w:r>
        <w:rPr>
          <w:szCs w:val="28"/>
        </w:rPr>
        <w:fldChar w:fldCharType="separate"/>
      </w:r>
      <w:r>
        <w:rPr>
          <w:szCs w:val="24"/>
          <w:lang w:val="pt-BR"/>
        </w:rPr>
        <w:t xml:space="preserve">Tabela </w:t>
      </w:r>
      <w:r>
        <w:t xml:space="preserve">30 </w:t>
      </w:r>
      <w:r>
        <w:rPr>
          <w:szCs w:val="24"/>
          <w:lang w:val="pt-BR"/>
        </w:rPr>
        <w:t>. User Story - Deletar Região</w:t>
      </w:r>
      <w:r>
        <w:tab/>
      </w:r>
      <w:r>
        <w:fldChar w:fldCharType="begin"/>
      </w:r>
      <w:r>
        <w:instrText xml:space="preserve"> PAGEREF _Toc31321 </w:instrText>
      </w:r>
      <w:r>
        <w:fldChar w:fldCharType="separate"/>
      </w:r>
      <w:r>
        <w:t>35</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_Toc1365 </w:instrText>
      </w:r>
      <w:r>
        <w:rPr>
          <w:szCs w:val="28"/>
        </w:rPr>
        <w:fldChar w:fldCharType="separate"/>
      </w:r>
      <w:r>
        <w:rPr>
          <w:szCs w:val="24"/>
          <w:lang w:val="pt-BR"/>
        </w:rPr>
        <w:t xml:space="preserve">Tabela </w:t>
      </w:r>
      <w:r>
        <w:t xml:space="preserve">31 </w:t>
      </w:r>
      <w:r>
        <w:rPr>
          <w:szCs w:val="24"/>
          <w:lang w:val="pt-BR"/>
        </w:rPr>
        <w:t>. User Story - Efetuar Login</w:t>
      </w:r>
      <w:r>
        <w:tab/>
      </w:r>
      <w:r>
        <w:fldChar w:fldCharType="begin"/>
      </w:r>
      <w:r>
        <w:instrText xml:space="preserve"> PAGEREF _Toc1365 </w:instrText>
      </w:r>
      <w:r>
        <w:fldChar w:fldCharType="separate"/>
      </w:r>
      <w:r>
        <w:t>35</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_Toc5830 </w:instrText>
      </w:r>
      <w:r>
        <w:rPr>
          <w:szCs w:val="28"/>
        </w:rPr>
        <w:fldChar w:fldCharType="separate"/>
      </w:r>
      <w:r>
        <w:rPr>
          <w:szCs w:val="24"/>
          <w:lang w:val="pt-BR"/>
        </w:rPr>
        <w:t xml:space="preserve">Tabela </w:t>
      </w:r>
      <w:r>
        <w:t xml:space="preserve">32 </w:t>
      </w:r>
      <w:r>
        <w:rPr>
          <w:szCs w:val="24"/>
          <w:lang w:val="pt-BR"/>
        </w:rPr>
        <w:t>. User Story - Efetuar Login</w:t>
      </w:r>
      <w:r>
        <w:tab/>
      </w:r>
      <w:r>
        <w:fldChar w:fldCharType="begin"/>
      </w:r>
      <w:r>
        <w:instrText xml:space="preserve"> PAGEREF _Toc5830 </w:instrText>
      </w:r>
      <w:r>
        <w:fldChar w:fldCharType="separate"/>
      </w:r>
      <w:r>
        <w:t>36</w:t>
      </w:r>
      <w:r>
        <w:fldChar w:fldCharType="end"/>
      </w:r>
      <w:r>
        <w:rPr>
          <w:szCs w:val="28"/>
        </w:rPr>
        <w:fldChar w:fldCharType="end"/>
      </w:r>
    </w:p>
    <w:p>
      <w:pPr>
        <w:pStyle w:val="2"/>
        <w:keepNext w:val="0"/>
        <w:spacing w:before="0" w:after="0" w:line="360" w:lineRule="auto"/>
        <w:jc w:val="center"/>
        <w:rPr>
          <w:sz w:val="28"/>
          <w:szCs w:val="28"/>
        </w:rPr>
      </w:pPr>
      <w:r>
        <w:rPr>
          <w:szCs w:val="28"/>
        </w:rPr>
        <w:fldChar w:fldCharType="end"/>
      </w:r>
    </w:p>
    <w:p>
      <w:pPr>
        <w:pStyle w:val="2"/>
        <w:keepNext w:val="0"/>
        <w:spacing w:before="0" w:after="0" w:line="360" w:lineRule="auto"/>
        <w:jc w:val="center"/>
        <w:rPr>
          <w:sz w:val="28"/>
          <w:szCs w:val="28"/>
        </w:rPr>
      </w:pPr>
    </w:p>
    <w:p>
      <w:pPr>
        <w:pStyle w:val="2"/>
        <w:keepNext w:val="0"/>
        <w:spacing w:before="0" w:after="0" w:line="360" w:lineRule="auto"/>
        <w:jc w:val="center"/>
        <w:rPr>
          <w:sz w:val="28"/>
          <w:szCs w:val="28"/>
        </w:rPr>
      </w:pPr>
    </w:p>
    <w:p>
      <w:pPr>
        <w:pStyle w:val="2"/>
        <w:keepNext w:val="0"/>
        <w:spacing w:before="0" w:after="0" w:line="360" w:lineRule="auto"/>
        <w:jc w:val="center"/>
        <w:rPr>
          <w:sz w:val="28"/>
          <w:szCs w:val="28"/>
        </w:rPr>
      </w:pPr>
    </w:p>
    <w:p>
      <w:pPr>
        <w:pStyle w:val="2"/>
        <w:keepNext w:val="0"/>
        <w:spacing w:before="0" w:after="0" w:line="360" w:lineRule="auto"/>
        <w:jc w:val="center"/>
        <w:rPr>
          <w:sz w:val="28"/>
          <w:szCs w:val="28"/>
        </w:rPr>
      </w:pPr>
    </w:p>
    <w:p>
      <w:pPr>
        <w:pStyle w:val="2"/>
        <w:keepNext w:val="0"/>
        <w:spacing w:before="0" w:after="0" w:line="360" w:lineRule="auto"/>
        <w:jc w:val="center"/>
        <w:rPr>
          <w:sz w:val="28"/>
          <w:szCs w:val="28"/>
        </w:rPr>
      </w:pPr>
    </w:p>
    <w:p>
      <w:pPr>
        <w:pStyle w:val="2"/>
        <w:keepNext w:val="0"/>
        <w:spacing w:before="0" w:after="0" w:line="360" w:lineRule="auto"/>
        <w:jc w:val="center"/>
        <w:rPr>
          <w:sz w:val="28"/>
          <w:szCs w:val="28"/>
        </w:rPr>
      </w:pPr>
    </w:p>
    <w:p>
      <w:pPr>
        <w:pStyle w:val="2"/>
        <w:keepNext w:val="0"/>
        <w:spacing w:before="0" w:after="0" w:line="360" w:lineRule="auto"/>
        <w:jc w:val="center"/>
        <w:rPr>
          <w:sz w:val="28"/>
          <w:szCs w:val="28"/>
        </w:rPr>
      </w:pPr>
    </w:p>
    <w:p>
      <w:pPr>
        <w:pStyle w:val="2"/>
        <w:keepNext w:val="0"/>
        <w:spacing w:before="0" w:after="0" w:line="360" w:lineRule="auto"/>
        <w:jc w:val="center"/>
        <w:rPr>
          <w:sz w:val="28"/>
          <w:szCs w:val="28"/>
        </w:rPr>
      </w:pPr>
    </w:p>
    <w:p>
      <w:pPr>
        <w:pStyle w:val="2"/>
        <w:keepNext w:val="0"/>
        <w:spacing w:before="0" w:after="0" w:line="360" w:lineRule="auto"/>
        <w:ind w:left="0" w:leftChars="0" w:firstLine="0" w:firstLineChars="0"/>
        <w:jc w:val="both"/>
        <w:rPr>
          <w:sz w:val="28"/>
          <w:szCs w:val="28"/>
        </w:rPr>
      </w:pPr>
    </w:p>
    <w:p>
      <w:pPr>
        <w:ind w:left="0"/>
        <w:rPr>
          <w:b/>
          <w:bCs/>
          <w:caps/>
          <w:color w:val="000000"/>
          <w:sz w:val="28"/>
          <w:szCs w:val="28"/>
        </w:rPr>
      </w:pPr>
      <w:r>
        <w:rPr>
          <w:sz w:val="28"/>
          <w:szCs w:val="28"/>
        </w:rPr>
        <w:br w:type="page"/>
      </w:r>
    </w:p>
    <w:p>
      <w:pPr>
        <w:pStyle w:val="2"/>
        <w:keepNext w:val="0"/>
        <w:spacing w:before="0" w:after="0" w:line="360" w:lineRule="auto"/>
        <w:jc w:val="center"/>
        <w:rPr>
          <w:sz w:val="28"/>
          <w:szCs w:val="28"/>
        </w:rPr>
      </w:pPr>
    </w:p>
    <w:p>
      <w:pPr>
        <w:jc w:val="center"/>
        <w:rPr>
          <w:b/>
          <w:bCs/>
          <w:strike/>
          <w:color w:val="FF0000"/>
          <w:sz w:val="28"/>
        </w:rPr>
      </w:pPr>
      <w:r>
        <w:rPr>
          <w:b/>
          <w:sz w:val="28"/>
        </w:rPr>
        <w:t>LISTA DE ABREVIATURAS E SIGLAS</w:t>
      </w:r>
    </w:p>
    <w:p>
      <w:pPr>
        <w:jc w:val="center"/>
      </w:pPr>
    </w:p>
    <w:p/>
    <w:p>
      <w:pPr>
        <w:jc w:val="center"/>
      </w:pPr>
    </w:p>
    <w:p>
      <w:pPr>
        <w:spacing w:line="360" w:lineRule="auto"/>
      </w:pPr>
      <w:r>
        <w:t>CEL</w:t>
      </w:r>
      <w:r>
        <w:tab/>
      </w:r>
      <w:r>
        <w:t xml:space="preserve">Centro de estudos em Logística </w:t>
      </w:r>
    </w:p>
    <w:p>
      <w:pPr>
        <w:spacing w:line="360" w:lineRule="auto"/>
      </w:pPr>
      <w:r>
        <w:t>CD</w:t>
      </w:r>
      <w:r>
        <w:tab/>
      </w:r>
      <w:r>
        <w:tab/>
      </w:r>
      <w:r>
        <w:t>Centro de Distribuição</w:t>
      </w:r>
    </w:p>
    <w:p>
      <w:pPr>
        <w:spacing w:line="360" w:lineRule="auto"/>
      </w:pPr>
      <w:r>
        <w:t>Copeead     Instituto de Pós-Graduação e Pesquisa em Administração</w:t>
      </w:r>
    </w:p>
    <w:p>
      <w:pPr>
        <w:spacing w:line="360" w:lineRule="auto"/>
      </w:pPr>
      <w:r>
        <w:rPr>
          <w:rFonts w:hint="default"/>
          <w:lang w:val="en-US" w:eastAsia="pt-BR"/>
        </w:rPr>
        <w:t>HTML</w:t>
      </w:r>
      <w:r>
        <w:rPr>
          <w:rFonts w:hint="default"/>
          <w:lang w:val="en-US" w:eastAsia="pt-BR"/>
        </w:rPr>
        <w:tab/>
      </w:r>
      <w:r>
        <w:rPr>
          <w:rFonts w:hint="default"/>
          <w:lang w:val="en-US" w:eastAsia="pt-BR"/>
        </w:rPr>
        <w:fldChar w:fldCharType="begin"/>
      </w:r>
      <w:r>
        <w:rPr>
          <w:rFonts w:hint="default"/>
          <w:lang w:val="en-US" w:eastAsia="pt-BR"/>
        </w:rPr>
        <w:instrText xml:space="preserve"> HYPERLINK "https://pt.wikipedia.org/wiki/Hypertext_Markup_Language" \o "Hypertext Markup Language" </w:instrText>
      </w:r>
      <w:r>
        <w:rPr>
          <w:rFonts w:hint="default"/>
          <w:lang w:val="en-US" w:eastAsia="pt-BR"/>
        </w:rPr>
        <w:fldChar w:fldCharType="separate"/>
      </w:r>
      <w:r>
        <w:rPr>
          <w:rFonts w:hint="default"/>
          <w:lang w:val="en-US" w:eastAsia="pt-BR"/>
        </w:rPr>
        <w:t>Hypertext Markup Language</w:t>
      </w:r>
      <w:r>
        <w:rPr>
          <w:rFonts w:hint="default"/>
          <w:lang w:val="en-US" w:eastAsia="pt-BR"/>
        </w:rPr>
        <w:fldChar w:fldCharType="end"/>
      </w:r>
    </w:p>
    <w:p>
      <w:pPr>
        <w:spacing w:line="360" w:lineRule="auto"/>
        <w:rPr>
          <w:i/>
        </w:rPr>
      </w:pPr>
      <w:r>
        <w:t>ILOS</w:t>
      </w:r>
      <w:r>
        <w:tab/>
      </w:r>
      <w:r>
        <w:t xml:space="preserve">Instituto de Logística e </w:t>
      </w:r>
      <w:r>
        <w:rPr>
          <w:i/>
        </w:rPr>
        <w:t>Supply Chain</w:t>
      </w:r>
    </w:p>
    <w:p>
      <w:pPr>
        <w:spacing w:line="360" w:lineRule="auto"/>
        <w:rPr>
          <w:i/>
          <w:iCs w:val="0"/>
          <w:lang w:val="pt-BR"/>
        </w:rPr>
      </w:pPr>
      <w:r>
        <w:rPr>
          <w:i w:val="0"/>
          <w:iCs/>
          <w:lang w:val="pt-BR"/>
        </w:rPr>
        <w:t>JVM</w:t>
      </w:r>
      <w:r>
        <w:rPr>
          <w:i w:val="0"/>
          <w:iCs/>
          <w:lang w:val="pt-BR"/>
        </w:rPr>
        <w:tab/>
      </w:r>
      <w:r>
        <w:rPr>
          <w:i/>
          <w:iCs w:val="0"/>
          <w:lang w:val="pt-BR"/>
        </w:rPr>
        <w:t>Java Virtual Machine</w:t>
      </w:r>
    </w:p>
    <w:p>
      <w:pPr>
        <w:spacing w:line="360" w:lineRule="auto"/>
        <w:rPr>
          <w:i/>
          <w:iCs w:val="0"/>
          <w:lang w:val="pt-BR"/>
        </w:rPr>
      </w:pPr>
      <w:r>
        <w:rPr>
          <w:i w:val="0"/>
          <w:iCs/>
          <w:lang w:val="pt-BR"/>
        </w:rPr>
        <w:t xml:space="preserve">MVC </w:t>
      </w:r>
      <w:r>
        <w:rPr>
          <w:i/>
          <w:iCs w:val="0"/>
          <w:lang w:val="pt-BR"/>
        </w:rPr>
        <w:tab/>
      </w:r>
      <w:r>
        <w:rPr>
          <w:i/>
          <w:iCs w:val="0"/>
          <w:lang w:val="pt-BR"/>
        </w:rPr>
        <w:t>Model View Controller</w:t>
      </w:r>
    </w:p>
    <w:p>
      <w:pPr>
        <w:spacing w:line="360" w:lineRule="auto"/>
        <w:rPr>
          <w:b/>
          <w:bCs/>
          <w:sz w:val="28"/>
          <w:szCs w:val="28"/>
          <w:lang w:val="en-US"/>
        </w:rPr>
      </w:pPr>
      <w:r>
        <w:t>TI</w:t>
      </w:r>
      <w:r>
        <w:tab/>
      </w:r>
      <w:r>
        <w:tab/>
      </w:r>
      <w:r>
        <w:t>Tecnologia da Informação</w:t>
      </w:r>
      <w:r>
        <w:rPr>
          <w:b/>
          <w:sz w:val="28"/>
          <w:lang w:val="en-US"/>
        </w:rPr>
        <w:tab/>
      </w:r>
      <w:r>
        <w:rPr>
          <w:b/>
          <w:sz w:val="28"/>
          <w:lang w:val="en-US"/>
        </w:rPr>
        <w:br w:type="page"/>
      </w:r>
    </w:p>
    <w:p>
      <w:pPr>
        <w:jc w:val="center"/>
        <w:rPr>
          <w:b/>
          <w:sz w:val="28"/>
        </w:rPr>
      </w:pPr>
      <w:r>
        <w:rPr>
          <w:b/>
          <w:sz w:val="28"/>
        </w:rPr>
        <w:t>SUMÁRIO</w:t>
      </w:r>
    </w:p>
    <w:p>
      <w:pPr>
        <w:jc w:val="center"/>
      </w:pPr>
    </w:p>
    <w:p>
      <w:pPr>
        <w:pStyle w:val="27"/>
        <w:tabs>
          <w:tab w:val="right" w:leader="dot" w:pos="9072"/>
        </w:tabs>
      </w:pPr>
      <w:r>
        <w:rPr>
          <w:b/>
          <w:bCs/>
        </w:rPr>
        <w:fldChar w:fldCharType="begin"/>
      </w:r>
      <w:r>
        <w:rPr>
          <w:b/>
          <w:bCs/>
        </w:rPr>
        <w:instrText xml:space="preserve"> TOC \o "1-3" \h \z \u </w:instrText>
      </w:r>
      <w:r>
        <w:rPr>
          <w:b/>
          <w:bCs/>
        </w:rPr>
        <w:fldChar w:fldCharType="separate"/>
      </w:r>
      <w:r>
        <w:rPr>
          <w:bCs/>
        </w:rPr>
        <w:fldChar w:fldCharType="begin"/>
      </w:r>
      <w:r>
        <w:rPr>
          <w:bCs/>
        </w:rPr>
        <w:instrText xml:space="preserve"> HYPERLINK \l _Toc6494 </w:instrText>
      </w:r>
      <w:r>
        <w:rPr>
          <w:bCs/>
        </w:rPr>
        <w:fldChar w:fldCharType="separate"/>
      </w:r>
      <w:r>
        <w:rPr>
          <w:rFonts w:hint="default"/>
          <w:szCs w:val="28"/>
        </w:rPr>
        <w:t xml:space="preserve">1. </w:t>
      </w:r>
      <w:r>
        <w:rPr>
          <w:caps w:val="0"/>
          <w:szCs w:val="28"/>
        </w:rPr>
        <w:t>INTRODUÇÃO</w:t>
      </w:r>
      <w:r>
        <w:tab/>
      </w:r>
      <w:r>
        <w:fldChar w:fldCharType="begin"/>
      </w:r>
      <w:r>
        <w:instrText xml:space="preserve"> PAGEREF _Toc6494 </w:instrText>
      </w:r>
      <w:r>
        <w:fldChar w:fldCharType="separate"/>
      </w:r>
      <w:r>
        <w:t>15</w:t>
      </w:r>
      <w:r>
        <w:fldChar w:fldCharType="end"/>
      </w:r>
      <w:r>
        <w:rPr>
          <w:bCs/>
        </w:rPr>
        <w:fldChar w:fldCharType="end"/>
      </w:r>
    </w:p>
    <w:p>
      <w:pPr>
        <w:pStyle w:val="28"/>
        <w:tabs>
          <w:tab w:val="right" w:leader="dot" w:pos="9072"/>
        </w:tabs>
      </w:pPr>
      <w:r>
        <w:rPr>
          <w:bCs w:val="0"/>
          <w:color w:val="auto"/>
          <w:szCs w:val="20"/>
        </w:rPr>
        <w:fldChar w:fldCharType="begin"/>
      </w:r>
      <w:r>
        <w:rPr>
          <w:bCs w:val="0"/>
          <w:szCs w:val="20"/>
        </w:rPr>
        <w:instrText xml:space="preserve"> HYPERLINK \l _Toc5841 </w:instrText>
      </w:r>
      <w:r>
        <w:rPr>
          <w:bCs w:val="0"/>
          <w:szCs w:val="20"/>
        </w:rPr>
        <w:fldChar w:fldCharType="separate"/>
      </w:r>
      <w:r>
        <w:rPr>
          <w:rFonts w:hint="default"/>
          <w:bCs/>
          <w:szCs w:val="24"/>
        </w:rPr>
        <w:t xml:space="preserve">1.1. </w:t>
      </w:r>
      <w:r>
        <w:rPr>
          <w:lang w:val="pt-BR"/>
        </w:rPr>
        <w:t>Problema em estudo</w:t>
      </w:r>
      <w:r>
        <w:tab/>
      </w:r>
      <w:r>
        <w:fldChar w:fldCharType="begin"/>
      </w:r>
      <w:r>
        <w:instrText xml:space="preserve"> PAGEREF _Toc5841 </w:instrText>
      </w:r>
      <w:r>
        <w:fldChar w:fldCharType="separate"/>
      </w:r>
      <w:r>
        <w:t>22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_Toc28919 </w:instrText>
      </w:r>
      <w:r>
        <w:rPr>
          <w:bCs w:val="0"/>
          <w:szCs w:val="20"/>
        </w:rPr>
        <w:fldChar w:fldCharType="separate"/>
      </w:r>
      <w:r>
        <w:rPr>
          <w:rFonts w:hint="default"/>
          <w:bCs/>
          <w:szCs w:val="24"/>
        </w:rPr>
        <w:t xml:space="preserve">1.2. </w:t>
      </w:r>
      <w:r>
        <w:rPr>
          <w:lang w:val="pt-BR"/>
        </w:rPr>
        <w:t>Relevância do Trabalho</w:t>
      </w:r>
      <w:r>
        <w:tab/>
      </w:r>
      <w:r>
        <w:fldChar w:fldCharType="begin"/>
      </w:r>
      <w:r>
        <w:instrText xml:space="preserve"> PAGEREF _Toc28919 </w:instrText>
      </w:r>
      <w:r>
        <w:fldChar w:fldCharType="separate"/>
      </w:r>
      <w:r>
        <w:t>22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_Toc22711 </w:instrText>
      </w:r>
      <w:r>
        <w:rPr>
          <w:bCs w:val="0"/>
          <w:szCs w:val="20"/>
        </w:rPr>
        <w:fldChar w:fldCharType="separate"/>
      </w:r>
      <w:r>
        <w:rPr>
          <w:rFonts w:hint="default"/>
          <w:bCs/>
          <w:szCs w:val="24"/>
        </w:rPr>
        <w:t xml:space="preserve">1.3. </w:t>
      </w:r>
      <w:r>
        <w:t>Objetivo do Geral</w:t>
      </w:r>
      <w:r>
        <w:tab/>
      </w:r>
      <w:r>
        <w:fldChar w:fldCharType="begin"/>
      </w:r>
      <w:r>
        <w:instrText xml:space="preserve"> PAGEREF _Toc22711 </w:instrText>
      </w:r>
      <w:r>
        <w:fldChar w:fldCharType="separate"/>
      </w:r>
      <w:r>
        <w:t>22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_Toc13779 </w:instrText>
      </w:r>
      <w:r>
        <w:rPr>
          <w:bCs w:val="0"/>
          <w:szCs w:val="20"/>
        </w:rPr>
        <w:fldChar w:fldCharType="separate"/>
      </w:r>
      <w:r>
        <w:rPr>
          <w:rFonts w:hint="default"/>
          <w:bCs/>
          <w:szCs w:val="24"/>
        </w:rPr>
        <w:t xml:space="preserve">1.4. </w:t>
      </w:r>
      <w:r>
        <w:t>Objetivo</w:t>
      </w:r>
      <w:r>
        <w:rPr>
          <w:lang w:val="pt-BR"/>
        </w:rPr>
        <w:t>s</w:t>
      </w:r>
      <w:r>
        <w:t xml:space="preserve"> </w:t>
      </w:r>
      <w:r>
        <w:rPr>
          <w:lang w:val="pt-BR"/>
        </w:rPr>
        <w:t>Específicos.</w:t>
      </w:r>
      <w:r>
        <w:tab/>
      </w:r>
      <w:r>
        <w:fldChar w:fldCharType="begin"/>
      </w:r>
      <w:r>
        <w:instrText xml:space="preserve"> PAGEREF _Toc13779 </w:instrText>
      </w:r>
      <w:r>
        <w:fldChar w:fldCharType="separate"/>
      </w:r>
      <w:r>
        <w:t>22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_Toc15513 </w:instrText>
      </w:r>
      <w:r>
        <w:rPr>
          <w:bCs w:val="0"/>
          <w:szCs w:val="20"/>
        </w:rPr>
        <w:fldChar w:fldCharType="separate"/>
      </w:r>
      <w:r>
        <w:rPr>
          <w:rFonts w:hint="default"/>
          <w:bCs/>
          <w:szCs w:val="24"/>
        </w:rPr>
        <w:t xml:space="preserve">1.5. </w:t>
      </w:r>
      <w:r>
        <w:rPr>
          <w:szCs w:val="24"/>
          <w:lang w:val="pt-BR"/>
        </w:rPr>
        <w:t>Proposta Metodológica</w:t>
      </w:r>
      <w:r>
        <w:tab/>
      </w:r>
      <w:r>
        <w:fldChar w:fldCharType="begin"/>
      </w:r>
      <w:r>
        <w:instrText xml:space="preserve"> PAGEREF _Toc15513 </w:instrText>
      </w:r>
      <w:r>
        <w:fldChar w:fldCharType="separate"/>
      </w:r>
      <w:r>
        <w:t>23</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_Toc31852 </w:instrText>
      </w:r>
      <w:r>
        <w:rPr>
          <w:bCs w:val="0"/>
          <w:szCs w:val="20"/>
        </w:rPr>
        <w:fldChar w:fldCharType="separate"/>
      </w:r>
      <w:r>
        <w:rPr>
          <w:rFonts w:hint="default"/>
          <w:bCs/>
          <w:szCs w:val="24"/>
          <w:lang w:val="pt-BR"/>
        </w:rPr>
        <w:t xml:space="preserve">1.6. </w:t>
      </w:r>
      <w:r>
        <w:rPr>
          <w:szCs w:val="24"/>
          <w:lang w:val="pt-BR"/>
        </w:rPr>
        <w:t>Conteúdo do Trabalho</w:t>
      </w:r>
      <w:r>
        <w:tab/>
      </w:r>
      <w:r>
        <w:fldChar w:fldCharType="begin"/>
      </w:r>
      <w:r>
        <w:instrText xml:space="preserve"> PAGEREF _Toc31852 </w:instrText>
      </w:r>
      <w:r>
        <w:fldChar w:fldCharType="separate"/>
      </w:r>
      <w:r>
        <w:t>24</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_Toc30002 </w:instrText>
      </w:r>
      <w:r>
        <w:rPr>
          <w:bCs w:val="0"/>
          <w:szCs w:val="20"/>
        </w:rPr>
        <w:fldChar w:fldCharType="separate"/>
      </w:r>
      <w:r>
        <w:rPr>
          <w:rFonts w:hint="default"/>
          <w:lang w:val="pt-BR"/>
        </w:rPr>
        <w:t xml:space="preserve">2. </w:t>
      </w:r>
      <w:r>
        <w:rPr>
          <w:caps w:val="0"/>
          <w:szCs w:val="28"/>
          <w:lang w:val="pt-BR"/>
        </w:rPr>
        <w:t>REQUISITOS IDENTIFICADOS E CONTEXTUALIZAÇÃO TECNOLÓGICA</w:t>
      </w:r>
      <w:r>
        <w:tab/>
      </w:r>
      <w:r>
        <w:fldChar w:fldCharType="begin"/>
      </w:r>
      <w:r>
        <w:instrText xml:space="preserve"> PAGEREF _Toc30002 </w:instrText>
      </w:r>
      <w:r>
        <w:fldChar w:fldCharType="separate"/>
      </w:r>
      <w:r>
        <w:t>25</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_Toc1040 </w:instrText>
      </w:r>
      <w:r>
        <w:rPr>
          <w:bCs w:val="0"/>
          <w:szCs w:val="20"/>
        </w:rPr>
        <w:fldChar w:fldCharType="separate"/>
      </w:r>
      <w:r>
        <w:rPr>
          <w:rFonts w:hint="default"/>
          <w:bCs/>
          <w:szCs w:val="24"/>
          <w:lang w:val="pt-BR"/>
        </w:rPr>
        <w:t xml:space="preserve">2.1. </w:t>
      </w:r>
      <w:r>
        <w:rPr>
          <w:lang w:val="pt-BR"/>
        </w:rPr>
        <w:t>Especificação de requisitos</w:t>
      </w:r>
      <w:r>
        <w:tab/>
      </w:r>
      <w:r>
        <w:fldChar w:fldCharType="begin"/>
      </w:r>
      <w:r>
        <w:instrText xml:space="preserve"> PAGEREF _Toc1040 </w:instrText>
      </w:r>
      <w:r>
        <w:fldChar w:fldCharType="separate"/>
      </w:r>
      <w:r>
        <w:t>25</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_Toc17939 </w:instrText>
      </w:r>
      <w:r>
        <w:rPr>
          <w:bCs w:val="0"/>
          <w:szCs w:val="20"/>
        </w:rPr>
        <w:fldChar w:fldCharType="separate"/>
      </w:r>
      <w:r>
        <w:rPr>
          <w:rFonts w:hint="default"/>
          <w:lang w:val="pt-BR"/>
        </w:rPr>
        <w:t xml:space="preserve">2.1.1. </w:t>
      </w:r>
      <w:r>
        <w:rPr>
          <w:lang w:val="pt-BR"/>
        </w:rPr>
        <w:t>Requisitos Funcionais:</w:t>
      </w:r>
      <w:r>
        <w:tab/>
      </w:r>
      <w:r>
        <w:fldChar w:fldCharType="begin"/>
      </w:r>
      <w:r>
        <w:instrText xml:space="preserve"> PAGEREF _Toc17939 </w:instrText>
      </w:r>
      <w:r>
        <w:fldChar w:fldCharType="separate"/>
      </w:r>
      <w:r>
        <w:t>26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_Toc26019 </w:instrText>
      </w:r>
      <w:r>
        <w:rPr>
          <w:bCs w:val="0"/>
          <w:szCs w:val="20"/>
        </w:rPr>
        <w:fldChar w:fldCharType="separate"/>
      </w:r>
      <w:r>
        <w:rPr>
          <w:rFonts w:hint="default"/>
          <w:lang w:val="pt-BR"/>
        </w:rPr>
        <w:t xml:space="preserve">2.1.2. </w:t>
      </w:r>
      <w:r>
        <w:rPr>
          <w:lang w:val="pt-BR"/>
        </w:rPr>
        <w:t>Requisitos Não-Funcionais:</w:t>
      </w:r>
      <w:r>
        <w:tab/>
      </w:r>
      <w:r>
        <w:fldChar w:fldCharType="begin"/>
      </w:r>
      <w:r>
        <w:instrText xml:space="preserve"> PAGEREF _Toc26019 </w:instrText>
      </w:r>
      <w:r>
        <w:fldChar w:fldCharType="separate"/>
      </w:r>
      <w:r>
        <w:t>26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_Toc476 </w:instrText>
      </w:r>
      <w:r>
        <w:rPr>
          <w:bCs w:val="0"/>
          <w:szCs w:val="20"/>
        </w:rPr>
        <w:fldChar w:fldCharType="separate"/>
      </w:r>
      <w:r>
        <w:rPr>
          <w:rFonts w:hint="default"/>
          <w:bCs/>
          <w:szCs w:val="24"/>
          <w:lang w:val="pt-BR"/>
        </w:rPr>
        <w:t xml:space="preserve">2.2. </w:t>
      </w:r>
      <w:r>
        <w:rPr>
          <w:lang w:val="pt-BR"/>
        </w:rPr>
        <w:t>Especificações baseadas em User Stories</w:t>
      </w:r>
      <w:r>
        <w:tab/>
      </w:r>
      <w:r>
        <w:fldChar w:fldCharType="begin"/>
      </w:r>
      <w:r>
        <w:instrText xml:space="preserve"> PAGEREF _Toc476 </w:instrText>
      </w:r>
      <w:r>
        <w:fldChar w:fldCharType="separate"/>
      </w:r>
      <w:r>
        <w:t>27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_Toc31073 </w:instrText>
      </w:r>
      <w:r>
        <w:rPr>
          <w:bCs w:val="0"/>
          <w:szCs w:val="20"/>
        </w:rPr>
        <w:fldChar w:fldCharType="separate"/>
      </w:r>
      <w:r>
        <w:rPr>
          <w:rFonts w:hint="default"/>
          <w:lang w:val="pt-BR"/>
        </w:rPr>
        <w:t xml:space="preserve">2.2.1. </w:t>
      </w:r>
      <w:r>
        <w:rPr>
          <w:lang w:val="pt-BR"/>
        </w:rPr>
        <w:t>BackLog</w:t>
      </w:r>
      <w:r>
        <w:tab/>
      </w:r>
      <w:r>
        <w:fldChar w:fldCharType="begin"/>
      </w:r>
      <w:r>
        <w:instrText xml:space="preserve"> PAGEREF _Toc31073 </w:instrText>
      </w:r>
      <w:r>
        <w:fldChar w:fldCharType="separate"/>
      </w:r>
      <w:r>
        <w:t>35</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_Toc14194 </w:instrText>
      </w:r>
      <w:r>
        <w:rPr>
          <w:bCs w:val="0"/>
          <w:szCs w:val="20"/>
        </w:rPr>
        <w:fldChar w:fldCharType="separate"/>
      </w:r>
      <w:r>
        <w:rPr>
          <w:rFonts w:hint="default"/>
          <w:bCs/>
          <w:szCs w:val="24"/>
          <w:lang w:val="pt-BR"/>
        </w:rPr>
        <w:t xml:space="preserve">2.3. </w:t>
      </w:r>
      <w:r>
        <w:rPr>
          <w:lang w:val="pt-BR"/>
        </w:rPr>
        <w:t xml:space="preserve">Tecnologias Aplicadas </w:t>
      </w:r>
      <w:r>
        <w:tab/>
      </w:r>
      <w:r>
        <w:fldChar w:fldCharType="begin"/>
      </w:r>
      <w:r>
        <w:instrText xml:space="preserve"> PAGEREF _Toc14194 </w:instrText>
      </w:r>
      <w:r>
        <w:fldChar w:fldCharType="separate"/>
      </w:r>
      <w:r>
        <w:t>36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_Toc13268 </w:instrText>
      </w:r>
      <w:r>
        <w:rPr>
          <w:bCs w:val="0"/>
          <w:szCs w:val="20"/>
        </w:rPr>
        <w:fldChar w:fldCharType="separate"/>
      </w:r>
      <w:r>
        <w:rPr>
          <w:rFonts w:hint="default"/>
          <w:lang w:val="pt-BR" w:eastAsia="pt-BR"/>
        </w:rPr>
        <w:t xml:space="preserve">2.3.1. </w:t>
      </w:r>
      <w:r>
        <w:rPr>
          <w:lang w:val="en-US" w:eastAsia="pt-BR"/>
        </w:rPr>
        <w:t>BackEnd</w:t>
      </w:r>
      <w:r>
        <w:tab/>
      </w:r>
      <w:r>
        <w:fldChar w:fldCharType="begin"/>
      </w:r>
      <w:r>
        <w:instrText xml:space="preserve"> PAGEREF _Toc13268 </w:instrText>
      </w:r>
      <w:r>
        <w:fldChar w:fldCharType="separate"/>
      </w:r>
      <w:r>
        <w:t>36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_Toc28063 </w:instrText>
      </w:r>
      <w:r>
        <w:rPr>
          <w:bCs w:val="0"/>
          <w:szCs w:val="20"/>
        </w:rPr>
        <w:fldChar w:fldCharType="separate"/>
      </w:r>
      <w:r>
        <w:rPr>
          <w:rFonts w:hint="default"/>
          <w:lang w:val="en-US" w:eastAsia="pt-BR"/>
        </w:rPr>
        <w:t xml:space="preserve">2.3.1.1. </w:t>
      </w:r>
      <w:r>
        <w:rPr>
          <w:lang w:val="en-US" w:eastAsia="pt-BR"/>
        </w:rPr>
        <w:t>Linguagem</w:t>
      </w:r>
      <w:r>
        <w:tab/>
      </w:r>
      <w:r>
        <w:fldChar w:fldCharType="begin"/>
      </w:r>
      <w:r>
        <w:instrText xml:space="preserve"> PAGEREF _Toc28063 </w:instrText>
      </w:r>
      <w:r>
        <w:fldChar w:fldCharType="separate"/>
      </w:r>
      <w:r>
        <w:t>36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_Toc31579 </w:instrText>
      </w:r>
      <w:r>
        <w:rPr>
          <w:bCs w:val="0"/>
          <w:szCs w:val="20"/>
        </w:rPr>
        <w:fldChar w:fldCharType="separate"/>
      </w:r>
      <w:r>
        <w:rPr>
          <w:rFonts w:hint="default"/>
          <w:lang w:val="pt-BR" w:eastAsia="pt-BR"/>
        </w:rPr>
        <w:t xml:space="preserve">2.3.1.2. </w:t>
      </w:r>
      <w:r>
        <w:rPr>
          <w:lang w:val="en-US" w:eastAsia="pt-BR"/>
        </w:rPr>
        <w:t>Formato para Transmissão de Dados</w:t>
      </w:r>
      <w:r>
        <w:tab/>
      </w:r>
      <w:r>
        <w:fldChar w:fldCharType="begin"/>
      </w:r>
      <w:r>
        <w:instrText xml:space="preserve"> PAGEREF _Toc31579 </w:instrText>
      </w:r>
      <w:r>
        <w:fldChar w:fldCharType="separate"/>
      </w:r>
      <w:r>
        <w:t>37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_Toc2305 </w:instrText>
      </w:r>
      <w:r>
        <w:rPr>
          <w:bCs w:val="0"/>
          <w:szCs w:val="20"/>
        </w:rPr>
        <w:fldChar w:fldCharType="separate"/>
      </w:r>
      <w:r>
        <w:rPr>
          <w:rFonts w:hint="default"/>
          <w:lang w:val="pt-BR" w:eastAsia="pt-BR"/>
        </w:rPr>
        <w:t xml:space="preserve">2.3.1.3. </w:t>
      </w:r>
      <w:r>
        <w:rPr>
          <w:lang w:val="en-US" w:eastAsia="pt-BR"/>
        </w:rPr>
        <w:t>Maven</w:t>
      </w:r>
      <w:r>
        <w:tab/>
      </w:r>
      <w:r>
        <w:fldChar w:fldCharType="begin"/>
      </w:r>
      <w:r>
        <w:instrText xml:space="preserve"> PAGEREF _Toc2305 </w:instrText>
      </w:r>
      <w:r>
        <w:fldChar w:fldCharType="separate"/>
      </w:r>
      <w:r>
        <w:t>37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_Toc17134 </w:instrText>
      </w:r>
      <w:r>
        <w:rPr>
          <w:bCs w:val="0"/>
          <w:szCs w:val="20"/>
        </w:rPr>
        <w:fldChar w:fldCharType="separate"/>
      </w:r>
      <w:r>
        <w:rPr>
          <w:rFonts w:hint="default"/>
          <w:lang w:val="pt-BR" w:eastAsia="pt-BR"/>
        </w:rPr>
        <w:t xml:space="preserve">2.3.1.4. </w:t>
      </w:r>
      <w:r>
        <w:rPr>
          <w:lang w:val="en-US" w:eastAsia="pt-BR"/>
        </w:rPr>
        <w:t>Spring</w:t>
      </w:r>
      <w:r>
        <w:tab/>
      </w:r>
      <w:r>
        <w:fldChar w:fldCharType="begin"/>
      </w:r>
      <w:r>
        <w:instrText xml:space="preserve"> PAGEREF _Toc17134 </w:instrText>
      </w:r>
      <w:r>
        <w:fldChar w:fldCharType="separate"/>
      </w:r>
      <w:r>
        <w:t>37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_Toc5691 </w:instrText>
      </w:r>
      <w:r>
        <w:rPr>
          <w:bCs w:val="0"/>
          <w:szCs w:val="20"/>
        </w:rPr>
        <w:fldChar w:fldCharType="separate"/>
      </w:r>
      <w:r>
        <w:rPr>
          <w:rFonts w:hint="default"/>
          <w:lang w:val="pt-BR" w:eastAsia="pt-BR"/>
        </w:rPr>
        <w:t xml:space="preserve">2.3.1.5. </w:t>
      </w:r>
      <w:r>
        <w:rPr>
          <w:lang w:val="en-US" w:eastAsia="pt-BR"/>
        </w:rPr>
        <w:t>Banco de Dados</w:t>
      </w:r>
      <w:r>
        <w:tab/>
      </w:r>
      <w:r>
        <w:fldChar w:fldCharType="begin"/>
      </w:r>
      <w:r>
        <w:instrText xml:space="preserve"> PAGEREF _Toc5691 </w:instrText>
      </w:r>
      <w:r>
        <w:fldChar w:fldCharType="separate"/>
      </w:r>
      <w:r>
        <w:t>38</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_Toc23559 </w:instrText>
      </w:r>
      <w:r>
        <w:rPr>
          <w:bCs w:val="0"/>
          <w:szCs w:val="20"/>
        </w:rPr>
        <w:fldChar w:fldCharType="separate"/>
      </w:r>
      <w:r>
        <w:rPr>
          <w:rFonts w:hint="default"/>
          <w:lang w:val="pt-BR" w:eastAsia="pt-BR"/>
        </w:rPr>
        <w:t xml:space="preserve">2.3.1.6. </w:t>
      </w:r>
      <w:r>
        <w:rPr>
          <w:lang w:val="en-US" w:eastAsia="pt-BR"/>
        </w:rPr>
        <w:t>Plugins para Base de Dados</w:t>
      </w:r>
      <w:r>
        <w:tab/>
      </w:r>
      <w:r>
        <w:fldChar w:fldCharType="begin"/>
      </w:r>
      <w:r>
        <w:instrText xml:space="preserve"> PAGEREF _Toc23559 </w:instrText>
      </w:r>
      <w:r>
        <w:fldChar w:fldCharType="separate"/>
      </w:r>
      <w:r>
        <w:t>38</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_Toc17079 </w:instrText>
      </w:r>
      <w:r>
        <w:rPr>
          <w:bCs w:val="0"/>
          <w:szCs w:val="20"/>
        </w:rPr>
        <w:fldChar w:fldCharType="separate"/>
      </w:r>
      <w:r>
        <w:rPr>
          <w:rFonts w:hint="default"/>
          <w:lang w:val="pt-BR" w:eastAsia="pt-BR"/>
        </w:rPr>
        <w:t xml:space="preserve">2.3.1.7. </w:t>
      </w:r>
      <w:r>
        <w:rPr>
          <w:lang w:val="en-US" w:eastAsia="pt-BR"/>
        </w:rPr>
        <w:t>Demais Dependências utilizadas</w:t>
      </w:r>
      <w:r>
        <w:tab/>
      </w:r>
      <w:r>
        <w:fldChar w:fldCharType="begin"/>
      </w:r>
      <w:r>
        <w:instrText xml:space="preserve"> PAGEREF _Toc17079 </w:instrText>
      </w:r>
      <w:r>
        <w:fldChar w:fldCharType="separate"/>
      </w:r>
      <w:r>
        <w:t>39</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_Toc16603 </w:instrText>
      </w:r>
      <w:r>
        <w:rPr>
          <w:bCs w:val="0"/>
          <w:szCs w:val="20"/>
        </w:rPr>
        <w:fldChar w:fldCharType="separate"/>
      </w:r>
      <w:r>
        <w:rPr>
          <w:rFonts w:hint="default"/>
          <w:lang w:val="pt-BR" w:eastAsia="pt-BR"/>
        </w:rPr>
        <w:t xml:space="preserve">2.3.1.8. </w:t>
      </w:r>
      <w:r>
        <w:rPr>
          <w:lang w:val="en-US" w:eastAsia="pt-BR"/>
        </w:rPr>
        <w:t>Softwares utilizados</w:t>
      </w:r>
      <w:r>
        <w:tab/>
      </w:r>
      <w:r>
        <w:fldChar w:fldCharType="begin"/>
      </w:r>
      <w:r>
        <w:instrText xml:space="preserve"> PAGEREF _Toc16603 </w:instrText>
      </w:r>
      <w:r>
        <w:fldChar w:fldCharType="separate"/>
      </w:r>
      <w:r>
        <w:t>39</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_Toc24707 </w:instrText>
      </w:r>
      <w:r>
        <w:rPr>
          <w:bCs w:val="0"/>
          <w:szCs w:val="20"/>
        </w:rPr>
        <w:fldChar w:fldCharType="separate"/>
      </w:r>
      <w:r>
        <w:rPr>
          <w:rFonts w:hint="default"/>
          <w:lang w:val="pt-BR" w:eastAsia="pt-BR"/>
        </w:rPr>
        <w:t xml:space="preserve">2.3.1.9. </w:t>
      </w:r>
      <w:r>
        <w:rPr>
          <w:lang w:val="en-US" w:eastAsia="pt-BR"/>
        </w:rPr>
        <w:t>Recursos Externos</w:t>
      </w:r>
      <w:r>
        <w:tab/>
      </w:r>
      <w:r>
        <w:fldChar w:fldCharType="begin"/>
      </w:r>
      <w:r>
        <w:instrText xml:space="preserve"> PAGEREF _Toc24707 </w:instrText>
      </w:r>
      <w:r>
        <w:fldChar w:fldCharType="separate"/>
      </w:r>
      <w:r>
        <w:t>40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_Toc24899 </w:instrText>
      </w:r>
      <w:r>
        <w:rPr>
          <w:bCs w:val="0"/>
          <w:szCs w:val="20"/>
        </w:rPr>
        <w:fldChar w:fldCharType="separate"/>
      </w:r>
      <w:r>
        <w:rPr>
          <w:rFonts w:hint="default"/>
          <w:lang w:val="pt-BR" w:eastAsia="pt-BR"/>
        </w:rPr>
        <w:t xml:space="preserve">2.3.2. </w:t>
      </w:r>
      <w:r>
        <w:rPr>
          <w:lang w:val="en-US" w:eastAsia="pt-BR"/>
        </w:rPr>
        <w:t>FrontEnd</w:t>
      </w:r>
      <w:r>
        <w:tab/>
      </w:r>
      <w:r>
        <w:fldChar w:fldCharType="begin"/>
      </w:r>
      <w:r>
        <w:instrText xml:space="preserve"> PAGEREF _Toc24899 </w:instrText>
      </w:r>
      <w:r>
        <w:fldChar w:fldCharType="separate"/>
      </w:r>
      <w:r>
        <w:t>40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_Toc30220 </w:instrText>
      </w:r>
      <w:r>
        <w:rPr>
          <w:bCs w:val="0"/>
          <w:szCs w:val="20"/>
        </w:rPr>
        <w:fldChar w:fldCharType="separate"/>
      </w:r>
      <w:r>
        <w:rPr>
          <w:rFonts w:hint="default"/>
          <w:lang w:val="pt-BR" w:eastAsia="pt-BR"/>
        </w:rPr>
        <w:t xml:space="preserve">2.3.2.1. </w:t>
      </w:r>
      <w:r>
        <w:rPr>
          <w:lang w:val="en-US" w:eastAsia="pt-BR"/>
        </w:rPr>
        <w:t>NPM</w:t>
      </w:r>
      <w:r>
        <w:tab/>
      </w:r>
      <w:r>
        <w:fldChar w:fldCharType="begin"/>
      </w:r>
      <w:r>
        <w:instrText xml:space="preserve"> PAGEREF _Toc30220 </w:instrText>
      </w:r>
      <w:r>
        <w:fldChar w:fldCharType="separate"/>
      </w:r>
      <w:r>
        <w:t>40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_Toc4101 </w:instrText>
      </w:r>
      <w:r>
        <w:rPr>
          <w:bCs w:val="0"/>
          <w:szCs w:val="20"/>
        </w:rPr>
        <w:fldChar w:fldCharType="separate"/>
      </w:r>
      <w:r>
        <w:rPr>
          <w:rFonts w:hint="default"/>
          <w:lang w:val="pt-BR" w:eastAsia="pt-BR"/>
        </w:rPr>
        <w:t xml:space="preserve">2.3.2.2. </w:t>
      </w:r>
      <w:r>
        <w:rPr>
          <w:lang w:val="en-US" w:eastAsia="pt-BR"/>
        </w:rPr>
        <w:t>Ionic</w:t>
      </w:r>
      <w:r>
        <w:tab/>
      </w:r>
      <w:r>
        <w:fldChar w:fldCharType="begin"/>
      </w:r>
      <w:r>
        <w:instrText xml:space="preserve"> PAGEREF _Toc4101 </w:instrText>
      </w:r>
      <w:r>
        <w:fldChar w:fldCharType="separate"/>
      </w:r>
      <w:r>
        <w:t>40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_Toc8393 </w:instrText>
      </w:r>
      <w:r>
        <w:rPr>
          <w:bCs w:val="0"/>
          <w:szCs w:val="20"/>
        </w:rPr>
        <w:fldChar w:fldCharType="separate"/>
      </w:r>
      <w:r>
        <w:rPr>
          <w:rFonts w:hint="default"/>
          <w:lang w:val="pt-BR" w:eastAsia="pt-BR"/>
        </w:rPr>
        <w:t xml:space="preserve">2.3.2.3. </w:t>
      </w:r>
      <w:r>
        <w:rPr>
          <w:lang w:val="en-US" w:eastAsia="pt-BR"/>
        </w:rPr>
        <w:t>HTML5</w:t>
      </w:r>
      <w:r>
        <w:tab/>
      </w:r>
      <w:r>
        <w:fldChar w:fldCharType="begin"/>
      </w:r>
      <w:r>
        <w:instrText xml:space="preserve"> PAGEREF _Toc8393 </w:instrText>
      </w:r>
      <w:r>
        <w:fldChar w:fldCharType="separate"/>
      </w:r>
      <w:r>
        <w:t>41</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_Toc23396 </w:instrText>
      </w:r>
      <w:r>
        <w:rPr>
          <w:bCs w:val="0"/>
          <w:szCs w:val="20"/>
        </w:rPr>
        <w:fldChar w:fldCharType="separate"/>
      </w:r>
      <w:r>
        <w:rPr>
          <w:rFonts w:hint="default"/>
          <w:lang w:val="pt-BR" w:eastAsia="pt-BR"/>
        </w:rPr>
        <w:t xml:space="preserve">2.3.2.4. </w:t>
      </w:r>
      <w:r>
        <w:rPr>
          <w:lang w:val="en-US" w:eastAsia="pt-BR"/>
        </w:rPr>
        <w:t>CSS</w:t>
      </w:r>
      <w:r>
        <w:tab/>
      </w:r>
      <w:r>
        <w:fldChar w:fldCharType="begin"/>
      </w:r>
      <w:r>
        <w:instrText xml:space="preserve"> PAGEREF _Toc23396 </w:instrText>
      </w:r>
      <w:r>
        <w:fldChar w:fldCharType="separate"/>
      </w:r>
      <w:r>
        <w:t>41</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_Toc2572 </w:instrText>
      </w:r>
      <w:r>
        <w:rPr>
          <w:bCs w:val="0"/>
          <w:szCs w:val="20"/>
        </w:rPr>
        <w:fldChar w:fldCharType="separate"/>
      </w:r>
      <w:r>
        <w:rPr>
          <w:rFonts w:hint="default"/>
          <w:lang w:val="pt-BR" w:eastAsia="pt-BR"/>
        </w:rPr>
        <w:t xml:space="preserve">2.3.2.5. </w:t>
      </w:r>
      <w:r>
        <w:rPr>
          <w:lang w:val="en-US" w:eastAsia="pt-BR"/>
        </w:rPr>
        <w:t>TypeScript</w:t>
      </w:r>
      <w:r>
        <w:tab/>
      </w:r>
      <w:r>
        <w:fldChar w:fldCharType="begin"/>
      </w:r>
      <w:r>
        <w:instrText xml:space="preserve"> PAGEREF _Toc2572 </w:instrText>
      </w:r>
      <w:r>
        <w:fldChar w:fldCharType="separate"/>
      </w:r>
      <w:r>
        <w:t>42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_Toc13081 </w:instrText>
      </w:r>
      <w:r>
        <w:rPr>
          <w:bCs w:val="0"/>
          <w:szCs w:val="20"/>
        </w:rPr>
        <w:fldChar w:fldCharType="separate"/>
      </w:r>
      <w:r>
        <w:rPr>
          <w:rFonts w:hint="default"/>
          <w:lang w:val="pt-BR" w:eastAsia="pt-BR"/>
        </w:rPr>
        <w:t xml:space="preserve">2.3.2.6. </w:t>
      </w:r>
      <w:r>
        <w:rPr>
          <w:lang w:val="en-US" w:eastAsia="pt-BR"/>
        </w:rPr>
        <w:t>AngularJS</w:t>
      </w:r>
      <w:r>
        <w:tab/>
      </w:r>
      <w:r>
        <w:fldChar w:fldCharType="begin"/>
      </w:r>
      <w:r>
        <w:instrText xml:space="preserve"> PAGEREF _Toc13081 </w:instrText>
      </w:r>
      <w:r>
        <w:fldChar w:fldCharType="separate"/>
      </w:r>
      <w:r>
        <w:t>42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_Toc26519 </w:instrText>
      </w:r>
      <w:r>
        <w:rPr>
          <w:bCs w:val="0"/>
          <w:szCs w:val="20"/>
        </w:rPr>
        <w:fldChar w:fldCharType="separate"/>
      </w:r>
      <w:r>
        <w:rPr>
          <w:rFonts w:hint="default"/>
          <w:lang w:val="pt-BR" w:eastAsia="pt-BR"/>
        </w:rPr>
        <w:t xml:space="preserve">2.3.2.7. </w:t>
      </w:r>
      <w:r>
        <w:rPr>
          <w:lang w:val="en-US" w:eastAsia="pt-BR"/>
        </w:rPr>
        <w:t>Cordova</w:t>
      </w:r>
      <w:r>
        <w:tab/>
      </w:r>
      <w:r>
        <w:fldChar w:fldCharType="begin"/>
      </w:r>
      <w:r>
        <w:instrText xml:space="preserve"> PAGEREF _Toc26519 </w:instrText>
      </w:r>
      <w:r>
        <w:fldChar w:fldCharType="separate"/>
      </w:r>
      <w:r>
        <w:t>42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_Toc3872 </w:instrText>
      </w:r>
      <w:r>
        <w:rPr>
          <w:bCs w:val="0"/>
          <w:szCs w:val="20"/>
        </w:rPr>
        <w:fldChar w:fldCharType="separate"/>
      </w:r>
      <w:r>
        <w:rPr>
          <w:rFonts w:hint="default"/>
          <w:lang w:val="pt-BR" w:eastAsia="pt-BR"/>
        </w:rPr>
        <w:t xml:space="preserve">2.3.2.8. </w:t>
      </w:r>
      <w:r>
        <w:rPr>
          <w:lang w:val="en-US" w:eastAsia="pt-BR"/>
        </w:rPr>
        <w:t>Softwares utilizados</w:t>
      </w:r>
      <w:r>
        <w:tab/>
      </w:r>
      <w:r>
        <w:fldChar w:fldCharType="begin"/>
      </w:r>
      <w:r>
        <w:instrText xml:space="preserve"> PAGEREF _Toc3872 </w:instrText>
      </w:r>
      <w:r>
        <w:fldChar w:fldCharType="separate"/>
      </w:r>
      <w:r>
        <w:t>42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_Toc3498 </w:instrText>
      </w:r>
      <w:r>
        <w:rPr>
          <w:bCs w:val="0"/>
          <w:szCs w:val="20"/>
        </w:rPr>
        <w:fldChar w:fldCharType="separate"/>
      </w:r>
      <w:r>
        <w:rPr>
          <w:rFonts w:hint="default"/>
          <w:lang w:val="pt-BR" w:eastAsia="pt-BR"/>
        </w:rPr>
        <w:t xml:space="preserve">2.3.3. </w:t>
      </w:r>
      <w:r>
        <w:rPr>
          <w:lang w:val="en-US" w:eastAsia="pt-BR"/>
        </w:rPr>
        <w:t>Versionamento</w:t>
      </w:r>
      <w:r>
        <w:tab/>
      </w:r>
      <w:r>
        <w:fldChar w:fldCharType="begin"/>
      </w:r>
      <w:r>
        <w:instrText xml:space="preserve"> PAGEREF _Toc3498 </w:instrText>
      </w:r>
      <w:r>
        <w:fldChar w:fldCharType="separate"/>
      </w:r>
      <w:r>
        <w:t>43</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_Toc9739 </w:instrText>
      </w:r>
      <w:r>
        <w:rPr>
          <w:bCs w:val="0"/>
          <w:szCs w:val="20"/>
        </w:rPr>
        <w:fldChar w:fldCharType="separate"/>
      </w:r>
      <w:r>
        <w:rPr>
          <w:rFonts w:hint="default"/>
          <w:szCs w:val="28"/>
        </w:rPr>
        <w:t xml:space="preserve">3. </w:t>
      </w:r>
      <w:r>
        <w:rPr>
          <w:caps w:val="0"/>
          <w:szCs w:val="28"/>
          <w:lang w:val="pt-BR"/>
        </w:rPr>
        <w:t>DESENVOLVIMENTO</w:t>
      </w:r>
      <w:r>
        <w:tab/>
      </w:r>
      <w:r>
        <w:fldChar w:fldCharType="begin"/>
      </w:r>
      <w:r>
        <w:instrText xml:space="preserve"> PAGEREF _Toc9739 </w:instrText>
      </w:r>
      <w:r>
        <w:fldChar w:fldCharType="separate"/>
      </w:r>
      <w:r>
        <w:t>44</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_Toc1696 </w:instrText>
      </w:r>
      <w:r>
        <w:rPr>
          <w:bCs w:val="0"/>
          <w:szCs w:val="20"/>
        </w:rPr>
        <w:fldChar w:fldCharType="separate"/>
      </w:r>
      <w:r>
        <w:rPr>
          <w:rFonts w:hint="default"/>
          <w:bCs/>
          <w:szCs w:val="24"/>
          <w:lang w:val="en-US"/>
        </w:rPr>
        <w:t xml:space="preserve">3.1. </w:t>
      </w:r>
      <w:r>
        <w:rPr>
          <w:lang w:val="pt-BR"/>
        </w:rPr>
        <w:t>Arquitetura da Solução</w:t>
      </w:r>
      <w:r>
        <w:tab/>
      </w:r>
      <w:r>
        <w:fldChar w:fldCharType="begin"/>
      </w:r>
      <w:r>
        <w:instrText xml:space="preserve"> PAGEREF _Toc1696 </w:instrText>
      </w:r>
      <w:r>
        <w:fldChar w:fldCharType="separate"/>
      </w:r>
      <w:r>
        <w:t>44</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_Toc30380 </w:instrText>
      </w:r>
      <w:r>
        <w:rPr>
          <w:bCs w:val="0"/>
          <w:szCs w:val="20"/>
        </w:rPr>
        <w:fldChar w:fldCharType="separate"/>
      </w:r>
      <w:r>
        <w:rPr>
          <w:rFonts w:hint="default"/>
          <w:lang w:val="pt-BR"/>
        </w:rPr>
        <w:t xml:space="preserve">3.1.1. </w:t>
      </w:r>
      <w:r>
        <w:rPr>
          <w:lang w:val="pt-BR"/>
        </w:rPr>
        <w:t>Padrão de Projeto</w:t>
      </w:r>
      <w:r>
        <w:tab/>
      </w:r>
      <w:r>
        <w:fldChar w:fldCharType="begin"/>
      </w:r>
      <w:r>
        <w:instrText xml:space="preserve"> PAGEREF _Toc30380 </w:instrText>
      </w:r>
      <w:r>
        <w:fldChar w:fldCharType="separate"/>
      </w:r>
      <w:r>
        <w:t>45</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_Toc1110 </w:instrText>
      </w:r>
      <w:r>
        <w:rPr>
          <w:bCs w:val="0"/>
          <w:szCs w:val="20"/>
        </w:rPr>
        <w:fldChar w:fldCharType="separate"/>
      </w:r>
      <w:r>
        <w:rPr>
          <w:rFonts w:hint="default"/>
          <w:lang w:val="en-US"/>
        </w:rPr>
        <w:t xml:space="preserve">3.1.2. </w:t>
      </w:r>
      <w:r>
        <w:rPr>
          <w:lang w:val="pt-BR"/>
        </w:rPr>
        <w:t>Detalhamento do BackEnd</w:t>
      </w:r>
      <w:r>
        <w:tab/>
      </w:r>
      <w:r>
        <w:fldChar w:fldCharType="begin"/>
      </w:r>
      <w:r>
        <w:instrText xml:space="preserve"> PAGEREF _Toc1110 </w:instrText>
      </w:r>
      <w:r>
        <w:fldChar w:fldCharType="separate"/>
      </w:r>
      <w:r>
        <w:t>45</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_Toc18522 </w:instrText>
      </w:r>
      <w:r>
        <w:rPr>
          <w:bCs w:val="0"/>
          <w:szCs w:val="20"/>
        </w:rPr>
        <w:fldChar w:fldCharType="separate"/>
      </w:r>
      <w:r>
        <w:rPr>
          <w:caps w:val="0"/>
          <w:szCs w:val="28"/>
        </w:rPr>
        <w:t>4. DESENVOLVIMENTO DO TRABALHO</w:t>
      </w:r>
      <w:r>
        <w:tab/>
      </w:r>
      <w:r>
        <w:fldChar w:fldCharType="begin"/>
      </w:r>
      <w:r>
        <w:instrText xml:space="preserve"> PAGEREF _Toc18522 </w:instrText>
      </w:r>
      <w:r>
        <w:fldChar w:fldCharType="separate"/>
      </w:r>
      <w:r>
        <w:t>47</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_Toc25077 </w:instrText>
      </w:r>
      <w:r>
        <w:rPr>
          <w:bCs w:val="0"/>
          <w:szCs w:val="20"/>
        </w:rPr>
        <w:fldChar w:fldCharType="separate"/>
      </w:r>
      <w:r>
        <w:rPr>
          <w:caps w:val="0"/>
          <w:szCs w:val="28"/>
        </w:rPr>
        <w:t>5. EXPERIMENTAÇÕES E ANALISE DOS RESULTADOS</w:t>
      </w:r>
      <w:r>
        <w:tab/>
      </w:r>
      <w:r>
        <w:fldChar w:fldCharType="begin"/>
      </w:r>
      <w:r>
        <w:instrText xml:space="preserve"> PAGEREF _Toc25077 </w:instrText>
      </w:r>
      <w:r>
        <w:fldChar w:fldCharType="separate"/>
      </w:r>
      <w:r>
        <w:t>48</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_Toc7713 </w:instrText>
      </w:r>
      <w:r>
        <w:rPr>
          <w:bCs w:val="0"/>
          <w:szCs w:val="20"/>
        </w:rPr>
        <w:fldChar w:fldCharType="separate"/>
      </w:r>
      <w:r>
        <w:rPr>
          <w:caps w:val="0"/>
          <w:szCs w:val="28"/>
        </w:rPr>
        <w:t>6. CONCLUSÃO</w:t>
      </w:r>
      <w:r>
        <w:tab/>
      </w:r>
      <w:r>
        <w:fldChar w:fldCharType="begin"/>
      </w:r>
      <w:r>
        <w:instrText xml:space="preserve"> PAGEREF _Toc7713 </w:instrText>
      </w:r>
      <w:r>
        <w:fldChar w:fldCharType="separate"/>
      </w:r>
      <w:r>
        <w:t>49</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_Toc24786 </w:instrText>
      </w:r>
      <w:r>
        <w:rPr>
          <w:bCs w:val="0"/>
          <w:szCs w:val="20"/>
        </w:rPr>
        <w:fldChar w:fldCharType="separate"/>
      </w:r>
      <w:r>
        <w:rPr>
          <w:caps w:val="0"/>
          <w:szCs w:val="28"/>
        </w:rPr>
        <w:t>REFERÊNCIAS BIBLIOGRÁFICAS</w:t>
      </w:r>
      <w:r>
        <w:tab/>
      </w:r>
      <w:r>
        <w:fldChar w:fldCharType="begin"/>
      </w:r>
      <w:r>
        <w:instrText xml:space="preserve"> PAGEREF _Toc24786 </w:instrText>
      </w:r>
      <w:r>
        <w:fldChar w:fldCharType="separate"/>
      </w:r>
      <w:r>
        <w:t>50</w:t>
      </w:r>
      <w:r>
        <w:fldChar w:fldCharType="end"/>
      </w:r>
      <w:r>
        <w:rPr>
          <w:bCs w:val="0"/>
          <w:color w:val="auto"/>
          <w:szCs w:val="20"/>
        </w:rPr>
        <w:fldChar w:fldCharType="end"/>
      </w:r>
    </w:p>
    <w:p>
      <w:pPr>
        <w:pStyle w:val="2"/>
        <w:keepNext w:val="0"/>
        <w:spacing w:before="0" w:after="0" w:line="360" w:lineRule="auto"/>
        <w:ind w:firstLine="709"/>
        <w:jc w:val="both"/>
        <w:rPr>
          <w:b w:val="0"/>
          <w:bCs w:val="0"/>
          <w:caps w:val="0"/>
        </w:rPr>
      </w:pPr>
      <w:r>
        <w:rPr>
          <w:bCs w:val="0"/>
          <w:color w:val="auto"/>
          <w:szCs w:val="20"/>
        </w:rPr>
        <w:fldChar w:fldCharType="end"/>
      </w:r>
    </w:p>
    <w:p>
      <w:pPr>
        <w:pStyle w:val="2"/>
        <w:keepNext w:val="0"/>
        <w:spacing w:before="0" w:after="0" w:line="360" w:lineRule="auto"/>
        <w:ind w:left="284"/>
        <w:rPr>
          <w:sz w:val="28"/>
          <w:szCs w:val="28"/>
        </w:rPr>
      </w:pPr>
    </w:p>
    <w:p/>
    <w:p>
      <w:pPr>
        <w:pStyle w:val="2"/>
        <w:keepNext w:val="0"/>
        <w:pageBreakBefore/>
        <w:numPr>
          <w:ilvl w:val="0"/>
          <w:numId w:val="1"/>
        </w:numPr>
        <w:spacing w:before="0" w:line="360" w:lineRule="auto"/>
        <w:ind w:left="284" w:hanging="284"/>
        <w:rPr>
          <w:sz w:val="28"/>
          <w:szCs w:val="28"/>
        </w:rPr>
        <w:sectPr>
          <w:type w:val="continuous"/>
          <w:pgSz w:w="11907" w:h="16840"/>
          <w:pgMar w:top="1701" w:right="1134" w:bottom="1134" w:left="1701" w:header="1134" w:footer="1134" w:gutter="0"/>
          <w:pgNumType w:fmt="lowerRoman"/>
          <w:cols w:space="720" w:num="1"/>
          <w:docGrid w:linePitch="326" w:charSpace="0"/>
        </w:sectPr>
      </w:pPr>
    </w:p>
    <w:p>
      <w:pPr>
        <w:pStyle w:val="2"/>
        <w:keepNext w:val="0"/>
        <w:keepLines w:val="0"/>
        <w:pageBreakBefore/>
        <w:widowControl w:val="0"/>
        <w:numPr>
          <w:ilvl w:val="0"/>
          <w:numId w:val="2"/>
        </w:numPr>
        <w:kinsoku/>
        <w:wordWrap/>
        <w:overflowPunct/>
        <w:topLinePunct w:val="0"/>
        <w:autoSpaceDE/>
        <w:autoSpaceDN/>
        <w:bidi w:val="0"/>
        <w:adjustRightInd/>
        <w:snapToGrid/>
        <w:spacing w:before="0" w:after="0" w:line="360" w:lineRule="auto"/>
        <w:ind w:left="300" w:leftChars="125" w:right="0" w:rightChars="0" w:firstLine="0" w:firstLineChars="0"/>
        <w:jc w:val="left"/>
        <w:textAlignment w:val="auto"/>
        <w:outlineLvl w:val="0"/>
        <w:rPr>
          <w:sz w:val="28"/>
          <w:szCs w:val="28"/>
        </w:rPr>
      </w:pPr>
      <w:bookmarkStart w:id="1" w:name="_Toc483916783"/>
      <w:bookmarkStart w:id="2" w:name="_Toc6494"/>
      <w:bookmarkStart w:id="3" w:name="_Toc483916828"/>
      <w:r>
        <w:rPr>
          <w:caps w:val="0"/>
          <w:sz w:val="28"/>
          <w:szCs w:val="28"/>
        </w:rPr>
        <w:t>INTRODUÇÃO</w:t>
      </w:r>
      <w:bookmarkEnd w:id="0"/>
      <w:bookmarkEnd w:id="1"/>
      <w:bookmarkEnd w:id="2"/>
      <w:bookmarkEnd w:id="3"/>
    </w:p>
    <w:p>
      <w:pPr>
        <w:spacing w:line="360" w:lineRule="auto"/>
        <w:ind w:firstLine="697" w:firstLineChars="0"/>
        <w:jc w:val="both"/>
      </w:pPr>
      <w:r>
        <w:rPr>
          <w:lang w:val="pt-BR"/>
        </w:rPr>
        <w:t>No cenário atual do mercado, empresas</w:t>
      </w:r>
      <w:r>
        <w:t xml:space="preserve"> têm que trabalhar com prazos reduzidos, gerenciar seus estoques, reduzir o valor de produção</w:t>
      </w:r>
      <w:r>
        <w:rPr>
          <w:lang w:val="pt-BR"/>
        </w:rPr>
        <w:t xml:space="preserve"> de seus produtos</w:t>
      </w:r>
      <w:r>
        <w:t xml:space="preserve"> e economizar com o transporte de </w:t>
      </w:r>
      <w:r>
        <w:rPr>
          <w:lang w:val="pt-BR"/>
        </w:rPr>
        <w:t>suas mercadorias</w:t>
      </w:r>
      <w:r>
        <w:t xml:space="preserve">. </w:t>
      </w:r>
      <w:r>
        <w:rPr>
          <w:lang w:val="pt-BR"/>
        </w:rPr>
        <w:t xml:space="preserve"> Devido ao grande número e complexidade de tarefas à serem realizadas pelas empresas, cada vez mais elas buscam terceirizar o transporte de produtos (BRANSKI, 2008), pois com a terceirização surge a oportunidade de redução de custos logísticos(PERÇIN; MIN, 2013).</w:t>
      </w:r>
    </w:p>
    <w:p>
      <w:pPr>
        <w:autoSpaceDE w:val="0"/>
        <w:autoSpaceDN w:val="0"/>
        <w:adjustRightInd w:val="0"/>
        <w:spacing w:line="360" w:lineRule="auto"/>
        <w:ind w:firstLine="709"/>
        <w:jc w:val="both"/>
        <w:rPr>
          <w:color w:val="000000"/>
        </w:rPr>
      </w:pPr>
      <w:r>
        <w:rPr>
          <w:color w:val="000000"/>
        </w:rPr>
        <w:t>A logística é uma área vital e de extrema importância para as empresas</w:t>
      </w:r>
      <w:r>
        <w:t>, pois com o ambiente globalizado em que ocorrem mudanças constantes, as operações logísticas acabam tornando-se cada vez mais complexas, onerosas e importantes sob o ponto de vista estratégico (FLEURY, 1999).</w:t>
      </w:r>
    </w:p>
    <w:p>
      <w:pPr>
        <w:autoSpaceDE w:val="0"/>
        <w:autoSpaceDN w:val="0"/>
        <w:adjustRightInd w:val="0"/>
        <w:spacing w:line="360" w:lineRule="auto"/>
        <w:ind w:firstLine="709"/>
        <w:jc w:val="both"/>
      </w:pPr>
      <w:r>
        <w:rPr>
          <w:color w:val="000000"/>
          <w:lang w:val="pt-BR"/>
        </w:rPr>
        <w:t>E</w:t>
      </w:r>
      <w:r>
        <w:rPr>
          <w:color w:val="000000"/>
        </w:rPr>
        <w:t xml:space="preserve">mpresas visam maximizar cada vez mais seu lucro, portanto faz-se necessário atentarem-se as atividades logísticas de planejamento, abastecimento, mão de obra, e entrega final. Pois, </w:t>
      </w:r>
      <w:r>
        <w:t>planejando adequadamente estes itens, a empresa consegue reduzir custos e consequentemente repassar um menor valor a seus clientes, maximizando seu lucro e tornando-se mais competitiva frente a seus concorrentes. (DORNIER et al, 2000).</w:t>
      </w:r>
    </w:p>
    <w:p>
      <w:pPr>
        <w:autoSpaceDE w:val="0"/>
        <w:autoSpaceDN w:val="0"/>
        <w:adjustRightInd w:val="0"/>
        <w:spacing w:line="360" w:lineRule="auto"/>
        <w:ind w:firstLine="709"/>
        <w:jc w:val="both"/>
      </w:pPr>
      <w:r>
        <w:t xml:space="preserve">Desde a antiguidade, a logística já fazia parte das guerras, devido ao deslocamento de tropas, suprimentos e armamentos, por grandes distâncias além do longo período de duração das guerras. </w:t>
      </w:r>
      <w:r>
        <w:rPr>
          <w:lang w:val="pt-BR"/>
        </w:rPr>
        <w:t>Por conta destes</w:t>
      </w:r>
      <w:r>
        <w:t xml:space="preserve"> fatores precisava-se de um planejamento, organização e execução de tarefas. </w:t>
      </w:r>
    </w:p>
    <w:p>
      <w:pPr>
        <w:autoSpaceDE w:val="0"/>
        <w:autoSpaceDN w:val="0"/>
        <w:adjustRightInd w:val="0"/>
        <w:spacing w:line="360" w:lineRule="auto"/>
        <w:ind w:left="289" w:firstLine="851"/>
        <w:jc w:val="both"/>
      </w:pPr>
      <w:r>
        <w:t xml:space="preserve"> Até os anos 50, os mercados eram muito limitados, funções logísticas estavam dispersas entre os diversos departamentos da organização. A área industrial geria o planejamento e o controle, já a área administrativa comandava o estoque, o departamento de vendas que cuidava dos pedidos e o departamento financeiro que era responsável pelas compras (ROMERO; SOUZA, 2015).</w:t>
      </w:r>
    </w:p>
    <w:p>
      <w:pPr>
        <w:autoSpaceDE w:val="0"/>
        <w:autoSpaceDN w:val="0"/>
        <w:adjustRightInd w:val="0"/>
        <w:spacing w:line="360" w:lineRule="auto"/>
        <w:ind w:left="289" w:firstLine="851"/>
        <w:jc w:val="both"/>
      </w:pPr>
      <w:r>
        <w:t xml:space="preserve">Esse procedimento ocasionava conflitos e descontrole, já que departamentos que não tinham uma base de conhecimento específica para lidar com essas tarefas acabavam tornando-se responsáveis. Dessa forma as corporações acabavam sendo afetadas negativamente, com perda de vantagem competitiva e prejudicando os processos de entrega de valor para o cliente. </w:t>
      </w:r>
      <w:r>
        <w:rPr>
          <w:color w:val="000000" w:themeColor="text1"/>
        </w:rPr>
        <w:t xml:space="preserve">(POZO, </w:t>
      </w:r>
      <w:r>
        <w:t>2010 p. 3).</w:t>
      </w:r>
    </w:p>
    <w:p>
      <w:pPr>
        <w:ind w:left="0"/>
      </w:pPr>
      <w:r>
        <w:br w:type="page"/>
      </w:r>
    </w:p>
    <w:p>
      <w:pPr>
        <w:autoSpaceDE w:val="0"/>
        <w:autoSpaceDN w:val="0"/>
        <w:adjustRightInd w:val="0"/>
        <w:spacing w:line="360" w:lineRule="auto"/>
        <w:ind w:firstLine="709"/>
        <w:jc w:val="both"/>
      </w:pPr>
      <w:r>
        <w:t>A Figura 1 mostra graficamente o isolamento das empresas na Era do Transporte até 1950.</w:t>
      </w: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b/>
          <w:bCs/>
          <w:sz w:val="24"/>
          <w:szCs w:val="24"/>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w:t>
      </w:r>
      <w:r>
        <w:rPr>
          <w:b/>
          <w:bCs/>
          <w:sz w:val="24"/>
          <w:szCs w:val="24"/>
        </w:rPr>
        <w:fldChar w:fldCharType="end"/>
      </w:r>
      <w:bookmarkStart w:id="4" w:name="_Toc1778"/>
      <w:r>
        <w:rPr>
          <w:b/>
          <w:bCs/>
          <w:sz w:val="24"/>
          <w:szCs w:val="24"/>
          <w:lang w:val="pt-BR"/>
        </w:rPr>
        <w:t>.</w:t>
      </w:r>
      <w:r>
        <w:rPr>
          <w:b/>
          <w:bCs/>
          <w:sz w:val="24"/>
          <w:szCs w:val="24"/>
        </w:rPr>
        <w:t xml:space="preserve"> Era do Transporte Moderno, isolamento das empresas.</w:t>
      </w:r>
      <w:bookmarkEnd w:id="4"/>
    </w:p>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250" w:firstLineChars="125"/>
        <w:jc w:val="both"/>
        <w:textAlignment w:val="auto"/>
        <w:outlineLvl w:val="9"/>
        <w:rPr>
          <w:sz w:val="22"/>
        </w:rPr>
      </w:pPr>
      <w:r>
        <w:rPr>
          <w:sz w:val="20"/>
        </w:rPr>
        <w:br w:type="textWrapping"/>
      </w:r>
      <w:r>
        <w:rPr>
          <w:sz w:val="20"/>
          <w:lang w:val="pt-BR"/>
        </w:rPr>
        <w:tab/>
      </w:r>
      <w:r>
        <w:rPr>
          <w:sz w:val="20"/>
          <w:lang w:val="pt-BR"/>
        </w:rPr>
        <w:tab/>
      </w:r>
      <w:r>
        <w:rPr>
          <w:sz w:val="20"/>
        </w:rPr>
        <w:t>Fonte</w:t>
      </w:r>
      <w:r>
        <w:rPr>
          <w:sz w:val="22"/>
        </w:rPr>
        <w:t xml:space="preserve">: </w:t>
      </w:r>
    </w:p>
    <w:p>
      <w:pPr>
        <w:autoSpaceDE w:val="0"/>
        <w:autoSpaceDN w:val="0"/>
        <w:adjustRightInd w:val="0"/>
        <w:spacing w:line="360" w:lineRule="auto"/>
        <w:ind w:left="289" w:firstLine="851"/>
        <w:jc w:val="both"/>
      </w:pPr>
    </w:p>
    <w:p>
      <w:pPr>
        <w:autoSpaceDE w:val="0"/>
        <w:autoSpaceDN w:val="0"/>
        <w:adjustRightInd w:val="0"/>
        <w:spacing w:line="360" w:lineRule="auto"/>
        <w:ind w:left="289" w:firstLine="851"/>
        <w:jc w:val="both"/>
      </w:pPr>
      <w:r>
        <w:t>Entre os anos de 1950 e 1970, a área da logística empresarial, que até esta época era apenas teoria, começou a ser realmente utilizada na pratica, com o intuito de melhorar o resultado das empresas como evidenciado por POZO</w:t>
      </w:r>
      <w:r>
        <w:drawing>
          <wp:anchor distT="0" distB="0" distL="114300" distR="114300" simplePos="0" relativeHeight="251658240" behindDoc="0" locked="1" layoutInCell="1" allowOverlap="1">
            <wp:simplePos x="0" y="0"/>
            <wp:positionH relativeFrom="column">
              <wp:posOffset>903605</wp:posOffset>
            </wp:positionH>
            <wp:positionV relativeFrom="paragraph">
              <wp:posOffset>-678815</wp:posOffset>
            </wp:positionV>
            <wp:extent cx="2277110" cy="1807210"/>
            <wp:effectExtent l="0" t="0" r="0" b="0"/>
            <wp:wrapTopAndBottom/>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277110" cy="1807210"/>
                    </a:xfrm>
                    <a:prstGeom prst="rect">
                      <a:avLst/>
                    </a:prstGeom>
                  </pic:spPr>
                </pic:pic>
              </a:graphicData>
            </a:graphic>
          </wp:anchor>
        </w:drawing>
      </w:r>
      <w:r>
        <w:t xml:space="preserve"> (2010,  p. 5): </w:t>
      </w:r>
    </w:p>
    <w:p>
      <w:pPr>
        <w:autoSpaceDE w:val="0"/>
        <w:autoSpaceDN w:val="0"/>
        <w:adjustRightInd w:val="0"/>
        <w:spacing w:line="360" w:lineRule="auto"/>
        <w:ind w:left="289" w:firstLine="851"/>
        <w:jc w:val="both"/>
      </w:pPr>
    </w:p>
    <w:p>
      <w:pPr>
        <w:pStyle w:val="12"/>
        <w:spacing w:line="240" w:lineRule="auto"/>
        <w:ind w:left="2268"/>
        <w:rPr>
          <w:sz w:val="20"/>
          <w:szCs w:val="20"/>
        </w:rPr>
      </w:pPr>
      <w:r>
        <w:rPr>
          <w:sz w:val="20"/>
          <w:szCs w:val="20"/>
        </w:rPr>
        <w:t>“A nova situação econômica do pós-guerra, e principalmente no inicio dos anos 50, era um forte instrumental para fomentar o interesse em Logística. O crescimento econômico substancial que decorreu das novas atitudes e concepções após a Segunda Guerra foi seguido de recessão e um período de prolongada pressão nos ativos das empresas e de seus lucros. Os novos conceitos logísticos, que começavam a aflorar na mente dos administradores, ofereciam a oportunidade de melhorar os resultados das empresas.” (POZO, 2010 p. 5).</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Pozo (2010, p. 7) destaca que com o desenvolvimento da tecnologia, os problemas logísticos tornam-se cada vez mais complexos, exigindo uma visão sistêmica da organização e do mercado devido ao relacionamento bidirecional entre empresa e fornecedores, conforme </w:t>
      </w:r>
      <w:r>
        <w:rPr>
          <w:lang w:val="pt-BR"/>
        </w:rPr>
        <w:t>demonstra</w:t>
      </w:r>
      <w:r>
        <w:t xml:space="preserve"> a Figura 2, neste cenário. </w:t>
      </w:r>
    </w:p>
    <w:p>
      <w:pPr>
        <w:pStyle w:val="1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2</w:t>
      </w:r>
      <w:r>
        <w:rPr>
          <w:sz w:val="24"/>
          <w:szCs w:val="24"/>
        </w:rPr>
        <w:fldChar w:fldCharType="end"/>
      </w:r>
      <w:bookmarkStart w:id="5" w:name="_Toc26912"/>
      <w:r>
        <w:rPr>
          <w:sz w:val="24"/>
          <w:szCs w:val="24"/>
          <w:lang w:val="pt-BR"/>
        </w:rPr>
        <w:t>.</w:t>
      </w:r>
      <w:r>
        <w:rPr>
          <w:sz w:val="24"/>
          <w:szCs w:val="24"/>
        </w:rPr>
        <w:t xml:space="preserve"> Era da Logística Empresarial</w:t>
      </w:r>
      <w:bookmarkEnd w:id="5"/>
    </w:p>
    <w:p>
      <w:pPr>
        <w:autoSpaceDE w:val="0"/>
        <w:autoSpaceDN w:val="0"/>
        <w:adjustRightInd w:val="0"/>
        <w:ind w:left="289" w:firstLine="851"/>
        <w:jc w:val="both"/>
        <w:rPr>
          <w:sz w:val="22"/>
        </w:rPr>
      </w:pPr>
      <w:r>
        <w:rPr>
          <w:sz w:val="22"/>
        </w:rPr>
        <w:drawing>
          <wp:anchor distT="0" distB="0" distL="114300" distR="114300" simplePos="0" relativeHeight="251661312" behindDoc="0" locked="1" layoutInCell="1" allowOverlap="1">
            <wp:simplePos x="0" y="0"/>
            <wp:positionH relativeFrom="column">
              <wp:posOffset>768350</wp:posOffset>
            </wp:positionH>
            <wp:positionV relativeFrom="paragraph">
              <wp:posOffset>57150</wp:posOffset>
            </wp:positionV>
            <wp:extent cx="2451735" cy="1911350"/>
            <wp:effectExtent l="0" t="0" r="0" b="0"/>
            <wp:wrapTopAndBottom/>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2451600" cy="1911600"/>
                    </a:xfrm>
                    <a:prstGeom prst="rect">
                      <a:avLst/>
                    </a:prstGeom>
                  </pic:spPr>
                </pic:pic>
              </a:graphicData>
            </a:graphic>
          </wp:anchor>
        </w:drawing>
      </w:r>
      <w:r>
        <w:rPr>
          <w:sz w:val="20"/>
        </w:rPr>
        <w:t xml:space="preserve"> Fonte:</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Machline (2011) através de uma visão integrada denominou no período entre os anos de 1970 a 2000 como a Era da Cadeia de Suprimentos, conforme apresentado na Figura 3.</w:t>
      </w: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3</w:t>
      </w:r>
      <w:r>
        <w:rPr>
          <w:sz w:val="24"/>
          <w:szCs w:val="24"/>
        </w:rPr>
        <w:fldChar w:fldCharType="end"/>
      </w:r>
      <w:bookmarkStart w:id="6" w:name="_Toc11248"/>
      <w:r>
        <w:rPr>
          <w:sz w:val="24"/>
          <w:szCs w:val="24"/>
          <w:lang w:val="pt-BR"/>
        </w:rPr>
        <w:t>.</w:t>
      </w:r>
      <w:r>
        <w:rPr>
          <w:sz w:val="24"/>
          <w:szCs w:val="24"/>
        </w:rPr>
        <w:t xml:space="preserve"> Era da Cadeia de Suprimentos</w:t>
      </w:r>
      <w:bookmarkEnd w:id="6"/>
    </w:p>
    <w:p>
      <w:pPr>
        <w:autoSpaceDE w:val="0"/>
        <w:autoSpaceDN w:val="0"/>
        <w:adjustRightInd w:val="0"/>
        <w:spacing w:line="360" w:lineRule="auto"/>
        <w:ind w:firstLine="709"/>
        <w:jc w:val="both"/>
        <w:rPr>
          <w:sz w:val="20"/>
        </w:rPr>
      </w:pPr>
      <w:r>
        <w:drawing>
          <wp:anchor distT="0" distB="0" distL="114300" distR="114300" simplePos="0" relativeHeight="251662336" behindDoc="0" locked="0" layoutInCell="1" allowOverlap="1">
            <wp:simplePos x="0" y="0"/>
            <wp:positionH relativeFrom="column">
              <wp:posOffset>650240</wp:posOffset>
            </wp:positionH>
            <wp:positionV relativeFrom="paragraph">
              <wp:posOffset>103505</wp:posOffset>
            </wp:positionV>
            <wp:extent cx="2440305" cy="2534285"/>
            <wp:effectExtent l="0" t="0" r="0" b="0"/>
            <wp:wrapTopAndBottom/>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2440305" cy="2534285"/>
                    </a:xfrm>
                    <a:prstGeom prst="rect">
                      <a:avLst/>
                    </a:prstGeom>
                  </pic:spPr>
                </pic:pic>
              </a:graphicData>
            </a:graphic>
          </wp:anchor>
        </w:drawing>
      </w:r>
      <w:r>
        <w:pict>
          <v:shape id="_x0000_s1030" o:spid="_x0000_s1030" o:spt="202" type="#_x0000_t202" style="position:absolute;left:0pt;margin-left:130.75pt;margin-top:0.3pt;height:36pt;width:192.15pt;mso-wrap-distance-bottom:0pt;mso-wrap-distance-top:0pt;z-index:251664384;mso-width-relative:page;mso-height-relative:page;" filled="f" stroked="f" coordsize="21600,21600">
            <v:path/>
            <v:fill on="f" focussize="0,0"/>
            <v:stroke on="f" joinstyle="miter"/>
            <v:imagedata o:title=""/>
            <o:lock v:ext="edit"/>
            <v:textbox inset="0mm,0mm,0mm,0mm">
              <w:txbxContent>
                <w:p/>
              </w:txbxContent>
            </v:textbox>
            <w10:wrap type="topAndBottom"/>
          </v:shape>
        </w:pict>
      </w:r>
      <w:r>
        <w:rPr>
          <w:sz w:val="20"/>
        </w:rPr>
        <w:t>Fonte:</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De modo geral, Francischini e </w:t>
      </w:r>
      <w:r>
        <w:rPr>
          <w:color w:val="000000" w:themeColor="text1"/>
        </w:rPr>
        <w:t xml:space="preserve">Amaral Gurgel </w:t>
      </w:r>
      <w:r>
        <w:t>(2002, p. 262) alegam que a cadeia de suprimento é uma “integração dos processos que formam um determinado negócio, desde os fornecedores originais até o usuário final, proporcionando produtos, serviços e informações que agregam valor para o cliente”.</w:t>
      </w:r>
    </w:p>
    <w:p>
      <w:pPr>
        <w:autoSpaceDE w:val="0"/>
        <w:autoSpaceDN w:val="0"/>
        <w:adjustRightInd w:val="0"/>
        <w:spacing w:line="360" w:lineRule="auto"/>
        <w:ind w:firstLine="709"/>
        <w:jc w:val="both"/>
      </w:pPr>
      <w:r>
        <w:t>Machline (2011) denominou a Era das Redes de Suprimentos desde o ano 2000 até a atualidade, com uma visão global como monstra na Figura 4.</w:t>
      </w:r>
    </w:p>
    <w:p>
      <w:pPr>
        <w:autoSpaceDE w:val="0"/>
        <w:autoSpaceDN w:val="0"/>
        <w:adjustRightInd w:val="0"/>
        <w:spacing w:line="360" w:lineRule="auto"/>
        <w:ind w:firstLine="709"/>
        <w:jc w:val="both"/>
      </w:pPr>
    </w:p>
    <w:p>
      <w:pPr>
        <w:pStyle w:val="18"/>
        <w:keepNext w:val="0"/>
        <w:keepLines w:val="0"/>
        <w:pageBreakBefore w:val="0"/>
        <w:widowControl/>
        <w:kinsoku/>
        <w:wordWrap/>
        <w:overflowPunct/>
        <w:topLinePunct w:val="0"/>
        <w:autoSpaceDE/>
        <w:autoSpaceDN/>
        <w:bidi w:val="0"/>
        <w:adjustRightInd/>
        <w:snapToGrid/>
        <w:spacing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4</w:t>
      </w:r>
      <w:r>
        <w:rPr>
          <w:sz w:val="24"/>
          <w:szCs w:val="24"/>
        </w:rPr>
        <w:fldChar w:fldCharType="end"/>
      </w:r>
      <w:bookmarkStart w:id="7" w:name="_Toc28349"/>
      <w:r>
        <w:rPr>
          <w:sz w:val="24"/>
          <w:szCs w:val="24"/>
          <w:lang w:val="pt-BR"/>
        </w:rPr>
        <w:t>.</w:t>
      </w:r>
      <w:r>
        <w:rPr>
          <w:sz w:val="24"/>
          <w:szCs w:val="24"/>
        </w:rPr>
        <w:t xml:space="preserve"> Era das redes de Suprimentos</w:t>
      </w:r>
      <w:bookmarkEnd w:id="7"/>
    </w:p>
    <w:p>
      <w:r>
        <w:drawing>
          <wp:anchor distT="0" distB="0" distL="114300" distR="114300" simplePos="0" relativeHeight="251680768" behindDoc="0" locked="0" layoutInCell="1" allowOverlap="1">
            <wp:simplePos x="0" y="0"/>
            <wp:positionH relativeFrom="column">
              <wp:posOffset>615315</wp:posOffset>
            </wp:positionH>
            <wp:positionV relativeFrom="paragraph">
              <wp:posOffset>107315</wp:posOffset>
            </wp:positionV>
            <wp:extent cx="2419350" cy="2400300"/>
            <wp:effectExtent l="0" t="0" r="0" b="0"/>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2419350" cy="2400300"/>
                    </a:xfrm>
                    <a:prstGeom prst="rect">
                      <a:avLst/>
                    </a:prstGeom>
                  </pic:spPr>
                </pic:pic>
              </a:graphicData>
            </a:graphic>
          </wp:anchor>
        </w:drawing>
      </w:r>
    </w:p>
    <w:p>
      <w:pPr>
        <w:autoSpaceDE w:val="0"/>
        <w:autoSpaceDN w:val="0"/>
        <w:adjustRightInd w:val="0"/>
        <w:spacing w:line="360" w:lineRule="auto"/>
        <w:ind w:firstLine="709"/>
        <w:jc w:val="both"/>
        <w:rPr>
          <w:sz w:val="22"/>
        </w:rPr>
      </w:pPr>
      <w:r>
        <w:rPr>
          <w:sz w:val="20"/>
        </w:rPr>
        <w:t>Fonte:</w:t>
      </w:r>
      <w:r>
        <w:rPr>
          <w:sz w:val="22"/>
        </w:rPr>
        <w:t xml:space="preserve"> </w:t>
      </w:r>
    </w:p>
    <w:p>
      <w:pPr>
        <w:autoSpaceDE w:val="0"/>
        <w:autoSpaceDN w:val="0"/>
        <w:adjustRightInd w:val="0"/>
        <w:spacing w:line="360" w:lineRule="auto"/>
        <w:ind w:firstLine="709"/>
        <w:jc w:val="both"/>
      </w:pPr>
      <w:r>
        <w:rPr>
          <w:color w:val="000000" w:themeColor="text1"/>
        </w:rPr>
        <w:t xml:space="preserve">Chopra e Meindl </w:t>
      </w:r>
      <w:r>
        <w:t>(2011, p. 154), afirmam que devido ao atual cenário globalizado, as cadeias de suprimentos estão sujeitas a muito mais fatores de risco, do que as cadeias locais do passado. Subestimar os fatores de risco pode acarretar péssimos resultados</w:t>
      </w:r>
      <w:r>
        <w:rPr>
          <w:color w:val="FF0000"/>
        </w:rPr>
        <w:t xml:space="preserve"> </w:t>
      </w:r>
      <w:r>
        <w:t>como aconteceu na crise financeira de 2008, quando devido a grande recessão, o número de exportações e importações caiu drasticamente em diversos países, devido à diminuição do consumo.</w:t>
      </w:r>
    </w:p>
    <w:p>
      <w:pPr>
        <w:autoSpaceDE w:val="0"/>
        <w:autoSpaceDN w:val="0"/>
        <w:adjustRightInd w:val="0"/>
        <w:spacing w:line="360" w:lineRule="auto"/>
        <w:ind w:firstLine="709"/>
        <w:jc w:val="both"/>
      </w:pPr>
      <w:r>
        <w:t xml:space="preserve">Uma área que conecta os diversos estágios da cadeia de suprimentos, permitindo a coordenação das atividades e contribuindo para a mesma, é a Tecnologia da informação (TI), pois com softwares para gestão adequados, informações gerencias e dados estatísticos estão disponíveis em tempo real para serem analisados e compartilhados dentro das empresas, facilitando todo o planejamento logístico </w:t>
      </w:r>
      <w:r>
        <w:rPr>
          <w:color w:val="000000" w:themeColor="text1"/>
        </w:rPr>
        <w:t>(CHOPRA; MEINDL, 2003).</w:t>
      </w:r>
    </w:p>
    <w:p>
      <w:pPr>
        <w:autoSpaceDE w:val="0"/>
        <w:autoSpaceDN w:val="0"/>
        <w:adjustRightInd w:val="0"/>
        <w:spacing w:line="360" w:lineRule="auto"/>
        <w:ind w:firstLine="709"/>
        <w:jc w:val="both"/>
      </w:pPr>
      <w:r>
        <w:rPr>
          <w:color w:val="000000" w:themeColor="text1"/>
        </w:rPr>
        <w:t xml:space="preserve">Sem os aplicativos de TI, a troca de informações seria limitada ao papel (NAZÁRIO, 1999), gerando um grande descontrole e prejudicando qualquer tipo de operação ou procedimento. </w:t>
      </w:r>
      <w:r>
        <w:t>As aplicações de TI na Logística são várias, e englobam tanto os equipamentos como os sistemas de informações. Combinados, o uso destas tecnologias permite o gerenciamento integrado e eficiente dos estoques, armazéns, transportes, processamento de pedidos, compras e manufaturas (FLEURY et al, 2000).</w:t>
      </w:r>
    </w:p>
    <w:p>
      <w:pPr>
        <w:autoSpaceDE w:val="0"/>
        <w:autoSpaceDN w:val="0"/>
        <w:adjustRightInd w:val="0"/>
        <w:spacing w:line="360" w:lineRule="auto"/>
        <w:ind w:firstLine="709"/>
        <w:jc w:val="both"/>
      </w:pPr>
      <w:r>
        <w:t>De todos os meios de transporte Logístico, ou modais Logísticos o mais utilizado no Brasil é o Rodoviário (RIBEIRO; FERREIRA, 2002). Em 2006 uma pesquisa do CEL (Centro de Estudos em Logística) /Copeead (Instituto de Pós-Graduação e Pesquisa em Administração) apontou que 88,3% das empresas transportam cargas por rodovia, aproximadamente um terço das empresas entrevistadas usam somente o modal rodoviário e apenas 6% das empresas não utilizam modal rodoviário conforme apresentado na Figura 5:</w:t>
      </w:r>
    </w:p>
    <w:p>
      <w:pPr>
        <w:pStyle w:val="1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5</w:t>
      </w:r>
      <w:r>
        <w:rPr>
          <w:sz w:val="24"/>
          <w:szCs w:val="24"/>
        </w:rPr>
        <w:fldChar w:fldCharType="end"/>
      </w:r>
      <w:bookmarkStart w:id="8" w:name="_Toc8644"/>
      <w:r>
        <w:rPr>
          <w:sz w:val="24"/>
          <w:szCs w:val="24"/>
          <w:lang w:val="pt-BR"/>
        </w:rPr>
        <w:t>.</w:t>
      </w:r>
      <w:r>
        <w:rPr>
          <w:sz w:val="24"/>
          <w:szCs w:val="24"/>
        </w:rPr>
        <w:t xml:space="preserve"> Participação do Modal Rodoviário nas Empresas</w:t>
      </w:r>
      <w:bookmarkEnd w:id="8"/>
    </w:p>
    <w:p>
      <w:pPr>
        <w:autoSpaceDE w:val="0"/>
        <w:autoSpaceDN w:val="0"/>
        <w:adjustRightInd w:val="0"/>
        <w:spacing w:line="360" w:lineRule="auto"/>
        <w:ind w:firstLine="709"/>
        <w:jc w:val="both"/>
        <w:rPr>
          <w:sz w:val="20"/>
          <w:szCs w:val="20"/>
        </w:rPr>
      </w:pPr>
      <w:r>
        <w:rPr>
          <w:sz w:val="24"/>
          <w:szCs w:val="24"/>
        </w:rPr>
        <w:drawing>
          <wp:anchor distT="0" distB="0" distL="114300" distR="114300" simplePos="0" relativeHeight="251668480" behindDoc="0" locked="0" layoutInCell="1" allowOverlap="1">
            <wp:simplePos x="0" y="0"/>
            <wp:positionH relativeFrom="column">
              <wp:posOffset>624205</wp:posOffset>
            </wp:positionH>
            <wp:positionV relativeFrom="paragraph">
              <wp:posOffset>68580</wp:posOffset>
            </wp:positionV>
            <wp:extent cx="2924175" cy="1796415"/>
            <wp:effectExtent l="0" t="0" r="0" b="0"/>
            <wp:wrapTopAndBottom/>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924175" cy="1796415"/>
                    </a:xfrm>
                    <a:prstGeom prst="rect">
                      <a:avLst/>
                    </a:prstGeom>
                  </pic:spPr>
                </pic:pic>
              </a:graphicData>
            </a:graphic>
          </wp:anchor>
        </w:drawing>
      </w:r>
      <w:r>
        <w:rPr>
          <w:sz w:val="20"/>
          <w:szCs w:val="20"/>
        </w:rPr>
        <w:t>Fonte: Panorama logístico CEL/COOPEAD – Gestão do transporte rodoviário de carga nas empresas – Praticas e Tendências - 2007</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 Os pontos fortes do modal rodoviário, tais como disponibilidade para embarques urgentes, rapidez em curtas distâncias, capacidade de atingir grande extensão no território brasileiro, custos fixos baixos, dentre outros, acabam por fazer dele o mais utilizado (DEMARIA; MARJORY, 2004).</w:t>
      </w:r>
    </w:p>
    <w:p>
      <w:pPr>
        <w:autoSpaceDE w:val="0"/>
        <w:autoSpaceDN w:val="0"/>
        <w:adjustRightInd w:val="0"/>
        <w:spacing w:line="360" w:lineRule="auto"/>
        <w:ind w:firstLine="709"/>
        <w:jc w:val="both"/>
      </w:pPr>
      <w:r>
        <w:t>Atualmente o país conta com um programa de Investimento em Logística que visa criar uma infraestrutura intermodal mais integrada, promover concessões em rodovias a fim de proporcionar uma melhor infraestrutura para assim aumentar a agilidade e diminuir custos. Cerca de R$ 198,4 bilhões</w:t>
      </w:r>
      <w:r>
        <w:rPr>
          <w:rFonts w:ascii="Arial" w:hAnsi="Arial" w:cs="Arial"/>
          <w:color w:val="172938"/>
          <w:sz w:val="21"/>
          <w:szCs w:val="21"/>
          <w:shd w:val="clear" w:color="auto" w:fill="FFFFFF"/>
        </w:rPr>
        <w:t xml:space="preserve"> </w:t>
      </w:r>
      <w:r>
        <w:t>serão investidos no setor. Esses investimentos em infraestrutura se fazem necessários considerando que o mau estado das rodovias provoca uma média de 46% de aumento no custo operacional dos veículos (ROSA, 2007).</w:t>
      </w:r>
    </w:p>
    <w:p>
      <w:pPr>
        <w:autoSpaceDE w:val="0"/>
        <w:autoSpaceDN w:val="0"/>
        <w:adjustRightInd w:val="0"/>
        <w:spacing w:line="360" w:lineRule="auto"/>
        <w:ind w:firstLine="709"/>
        <w:jc w:val="both"/>
      </w:pPr>
      <w:r>
        <w:t xml:space="preserve">Em pesquisa realizada pelo CEL/Coopead cerca de 7,5% da receita liquida das empresas brasileiras é gasta com custos logísticos, englobando gastos com armazenagem, transporte e estoque. Em seu Livro Balou (2006) mostra que o transporte Logístico representa entre um ou dois terços dos custos totais de Logística das empresas. </w:t>
      </w:r>
    </w:p>
    <w:p>
      <w:pPr>
        <w:autoSpaceDE w:val="0"/>
        <w:autoSpaceDN w:val="0"/>
        <w:adjustRightInd w:val="0"/>
        <w:spacing w:line="360" w:lineRule="auto"/>
        <w:ind w:firstLine="709"/>
        <w:jc w:val="both"/>
      </w:pPr>
      <w:r>
        <w:t xml:space="preserve">Em estudo </w:t>
      </w:r>
      <w:r>
        <w:rPr>
          <w:lang w:val="pt-BR"/>
        </w:rPr>
        <w:t xml:space="preserve">desenvolvido </w:t>
      </w:r>
      <w:r>
        <w:t>e</w:t>
      </w:r>
      <w:r>
        <w:rPr>
          <w:lang w:val="pt-BR"/>
        </w:rPr>
        <w:t>ntre</w:t>
      </w:r>
      <w:r>
        <w:t xml:space="preserve"> 2009 e 2011 pela empresa ILOS (Instituto de Logística e Supply Chain) o percentual de custos com logística derivados do transporte ocorreram na proporção apresentada na Figura 6:</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6</w:t>
      </w:r>
      <w:r>
        <w:rPr>
          <w:sz w:val="24"/>
          <w:szCs w:val="24"/>
        </w:rPr>
        <w:fldChar w:fldCharType="end"/>
      </w:r>
      <w:bookmarkStart w:id="9" w:name="_Toc24033"/>
      <w:r>
        <w:rPr>
          <w:sz w:val="24"/>
          <w:szCs w:val="24"/>
          <w:lang w:val="pt-BR"/>
        </w:rPr>
        <w:t>.</w:t>
      </w:r>
      <w:r>
        <w:rPr>
          <w:sz w:val="24"/>
          <w:szCs w:val="24"/>
        </w:rPr>
        <w:t xml:space="preserve"> Distribuição dos Custos Logísticos nas Empresas</w:t>
      </w:r>
      <w:bookmarkEnd w:id="9"/>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rPr>
          <w:sz w:val="20"/>
        </w:rPr>
        <w:drawing>
          <wp:anchor distT="0" distB="0" distL="114300" distR="114300" simplePos="0" relativeHeight="251669504" behindDoc="0" locked="1" layoutInCell="1" allowOverlap="1">
            <wp:simplePos x="0" y="0"/>
            <wp:positionH relativeFrom="column">
              <wp:posOffset>525145</wp:posOffset>
            </wp:positionH>
            <wp:positionV relativeFrom="paragraph">
              <wp:posOffset>-126365</wp:posOffset>
            </wp:positionV>
            <wp:extent cx="4845050" cy="2854325"/>
            <wp:effectExtent l="0" t="0" r="0" b="0"/>
            <wp:wrapTopAndBottom/>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845050" cy="2854325"/>
                    </a:xfrm>
                    <a:prstGeom prst="rect">
                      <a:avLst/>
                    </a:prstGeom>
                  </pic:spPr>
                </pic:pic>
              </a:graphicData>
            </a:graphic>
          </wp:anchor>
        </w:drawing>
      </w:r>
      <w:r>
        <w:rPr>
          <w:sz w:val="20"/>
        </w:rPr>
        <w:t>Fonte: Panorama Instituto ILOS - Custos Logísticos no Brasil,  2012</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Devido ao grande percentual sobre os custos logísticos, as empresas buscam cada vez mais otimizar suas rotas de transporte. Na pesquisa realizada pelo CEL/Coopead cerca de 92% das empresas responderem que tem alta prioridade em buscar redução de custos</w:t>
      </w:r>
      <w:r>
        <w:rPr>
          <w:lang w:val="pt-BR"/>
        </w:rPr>
        <w:t xml:space="preserve"> </w:t>
      </w:r>
      <w:r>
        <w:t>com transporte dentro dos custos logísticos, conforme demonstrado na Figura 7:</w:t>
      </w:r>
    </w:p>
    <w:p>
      <w:pPr>
        <w:pStyle w:val="1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7</w:t>
      </w:r>
      <w:r>
        <w:rPr>
          <w:sz w:val="24"/>
          <w:szCs w:val="24"/>
        </w:rPr>
        <w:fldChar w:fldCharType="end"/>
      </w:r>
      <w:bookmarkStart w:id="10" w:name="_Toc32547"/>
      <w:r>
        <w:rPr>
          <w:sz w:val="24"/>
          <w:szCs w:val="24"/>
          <w:lang w:val="pt-BR"/>
        </w:rPr>
        <w:t>.</w:t>
      </w:r>
      <w:r>
        <w:rPr>
          <w:sz w:val="24"/>
          <w:szCs w:val="24"/>
        </w:rPr>
        <w:t xml:space="preserve"> Grau de Priorização das Empresas na Redução de Custos logísticos</w:t>
      </w:r>
      <w:bookmarkEnd w:id="10"/>
    </w:p>
    <w:p>
      <w:pPr>
        <w:autoSpaceDE w:val="0"/>
        <w:autoSpaceDN w:val="0"/>
        <w:adjustRightInd w:val="0"/>
        <w:spacing w:line="360" w:lineRule="auto"/>
        <w:ind w:firstLine="709"/>
        <w:jc w:val="both"/>
      </w:pPr>
    </w:p>
    <w:p>
      <w:pPr>
        <w:autoSpaceDE w:val="0"/>
        <w:autoSpaceDN w:val="0"/>
        <w:adjustRightInd w:val="0"/>
        <w:spacing w:line="360" w:lineRule="auto"/>
        <w:ind w:firstLine="709"/>
        <w:jc w:val="both"/>
        <w:rPr>
          <w:sz w:val="20"/>
          <w:szCs w:val="20"/>
        </w:rPr>
      </w:pPr>
      <w:r>
        <w:drawing>
          <wp:anchor distT="0" distB="0" distL="114300" distR="114300" simplePos="0" relativeHeight="251672576" behindDoc="0" locked="1" layoutInCell="1" allowOverlap="1">
            <wp:simplePos x="0" y="0"/>
            <wp:positionH relativeFrom="column">
              <wp:posOffset>651510</wp:posOffset>
            </wp:positionH>
            <wp:positionV relativeFrom="paragraph">
              <wp:posOffset>-190500</wp:posOffset>
            </wp:positionV>
            <wp:extent cx="4552950" cy="2552700"/>
            <wp:effectExtent l="0" t="0" r="0" b="0"/>
            <wp:wrapTopAndBottom/>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4558576" cy="2555854"/>
                    </a:xfrm>
                    <a:prstGeom prst="rect">
                      <a:avLst/>
                    </a:prstGeom>
                  </pic:spPr>
                </pic:pic>
              </a:graphicData>
            </a:graphic>
          </wp:anchor>
        </w:drawing>
      </w:r>
      <w:r>
        <w:rPr>
          <w:sz w:val="20"/>
          <w:szCs w:val="20"/>
        </w:rPr>
        <w:t xml:space="preserve"> Fonte: Adaptado de Panorama logístico CEL/COOPEAD – Gestão do transporte rodoviário de carga nas empresas – Praticas e Tendências, 2007.</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Em estudo realizado por Matos Junior (2013), a </w:t>
      </w:r>
      <w:r>
        <w:rPr>
          <w:lang w:val="pt-BR"/>
        </w:rPr>
        <w:t>roteirização</w:t>
      </w:r>
      <w:r>
        <w:t xml:space="preserve"> foi capaz de reduzir as devoluções em média 1,57%, o que consequentemente reduz gastos operacionais dos veículos. Aumentou a taxa de ocupação em cerca de 7%, reduzindo o custo por quilo e na entrega conforme demonstrado na Tabela 1:.</w:t>
      </w:r>
    </w:p>
    <w:p>
      <w:pPr>
        <w:pStyle w:val="18"/>
        <w:keepNext/>
        <w:keepLines w:val="0"/>
        <w:pageBreakBefore w:val="0"/>
        <w:widowControl/>
        <w:kinsoku/>
        <w:wordWrap/>
        <w:overflowPunct/>
        <w:topLinePunct w:val="0"/>
        <w:autoSpaceDE/>
        <w:autoSpaceDN/>
        <w:bidi w:val="0"/>
        <w:adjustRightInd/>
        <w:snapToGrid/>
        <w:spacing w:before="120" w:after="120" w:line="240" w:lineRule="auto"/>
        <w:ind w:left="289" w:leftChars="0" w:right="0" w:rightChars="0" w:firstLine="709" w:firstLineChars="0"/>
        <w:jc w:val="center"/>
        <w:textAlignment w:val="auto"/>
        <w:outlineLvl w:val="9"/>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1</w:t>
      </w:r>
      <w:r>
        <w:rPr>
          <w:sz w:val="24"/>
          <w:szCs w:val="24"/>
        </w:rPr>
        <w:fldChar w:fldCharType="end"/>
      </w:r>
      <w:bookmarkStart w:id="11" w:name="_Toc9244"/>
      <w:r>
        <w:rPr>
          <w:sz w:val="24"/>
          <w:szCs w:val="24"/>
          <w:lang w:val="pt-BR"/>
        </w:rPr>
        <w:t>.</w:t>
      </w:r>
      <w:r>
        <w:rPr>
          <w:sz w:val="24"/>
          <w:szCs w:val="24"/>
        </w:rPr>
        <w:t xml:space="preserve"> Comparativo de produtividade dos veículos com e sem a roteirização</w:t>
      </w:r>
      <w:bookmarkEnd w:id="11"/>
    </w:p>
    <w:tbl>
      <w:tblPr>
        <w:tblStyle w:val="45"/>
        <w:tblW w:w="7872" w:type="dxa"/>
        <w:tblInd w:w="761" w:type="dxa"/>
        <w:tblLayout w:type="fixed"/>
        <w:tblCellMar>
          <w:top w:w="0" w:type="dxa"/>
          <w:left w:w="70" w:type="dxa"/>
          <w:bottom w:w="0" w:type="dxa"/>
          <w:right w:w="70" w:type="dxa"/>
        </w:tblCellMar>
      </w:tblPr>
      <w:tblGrid>
        <w:gridCol w:w="1649"/>
        <w:gridCol w:w="1651"/>
        <w:gridCol w:w="1287"/>
        <w:gridCol w:w="1875"/>
        <w:gridCol w:w="1410"/>
      </w:tblGrid>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Id da Rota</w:t>
            </w:r>
          </w:p>
        </w:tc>
        <w:tc>
          <w:tcPr>
            <w:tcW w:w="1651"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Distância</w:t>
            </w:r>
          </w:p>
        </w:tc>
        <w:tc>
          <w:tcPr>
            <w:tcW w:w="1287"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Quilo</w:t>
            </w:r>
          </w:p>
        </w:tc>
        <w:tc>
          <w:tcPr>
            <w:tcW w:w="1875"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por Parada</w:t>
            </w:r>
          </w:p>
        </w:tc>
        <w:tc>
          <w:tcPr>
            <w:tcW w:w="1410"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Total</w:t>
            </w:r>
          </w:p>
        </w:tc>
      </w:tr>
      <w:tr>
        <w:tblPrEx>
          <w:tblLayout w:type="fixed"/>
          <w:tblCellMar>
            <w:top w:w="0" w:type="dxa"/>
            <w:left w:w="70" w:type="dxa"/>
            <w:bottom w:w="0" w:type="dxa"/>
            <w:right w:w="70" w:type="dxa"/>
          </w:tblCellMar>
        </w:tblPrEx>
        <w:trPr>
          <w:trHeight w:val="302" w:hRule="atLeast"/>
        </w:trPr>
        <w:tc>
          <w:tcPr>
            <w:tcW w:w="1649"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- 8306</w:t>
            </w:r>
          </w:p>
        </w:tc>
        <w:tc>
          <w:tcPr>
            <w:tcW w:w="1651"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40,8</w:t>
            </w:r>
          </w:p>
        </w:tc>
        <w:tc>
          <w:tcPr>
            <w:tcW w:w="1287"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R$ 0,14</w:t>
            </w:r>
          </w:p>
        </w:tc>
        <w:tc>
          <w:tcPr>
            <w:tcW w:w="1875"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R$ 23,88</w:t>
            </w:r>
          </w:p>
        </w:tc>
        <w:tc>
          <w:tcPr>
            <w:tcW w:w="1410"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R$ 191,00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- 8306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72,7</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R$ 0,16</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R$ 27,38</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R$ 219,00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b/>
                <w:bCs/>
                <w:color w:val="000000"/>
                <w:sz w:val="22"/>
                <w:szCs w:val="22"/>
              </w:rPr>
            </w:pPr>
            <w:r>
              <w:rPr>
                <w:rFonts w:ascii="Calibri" w:hAnsi="Calibri"/>
                <w:b/>
                <w:bCs/>
                <w:color w:val="000000"/>
                <w:sz w:val="22"/>
                <w:szCs w:val="22"/>
              </w:rPr>
              <w:t>Redução</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43.88%</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12,50%</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12,78%</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12.79%</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- 8356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83,4</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R$ 0,15</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R$ 26,63</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R$ 229,00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- 8356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100,3</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R$ 0,16</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R$ 30,50</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R$ 244,00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b/>
                <w:bCs/>
                <w:color w:val="000000"/>
                <w:sz w:val="22"/>
                <w:szCs w:val="22"/>
              </w:rPr>
            </w:pPr>
            <w:r>
              <w:rPr>
                <w:rFonts w:ascii="Calibri" w:hAnsi="Calibri"/>
                <w:b/>
                <w:bCs/>
                <w:color w:val="000000"/>
                <w:sz w:val="22"/>
                <w:szCs w:val="22"/>
              </w:rPr>
              <w:t>Redução</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16,85%</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6,25%</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12,69%</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6,15%</w:t>
            </w:r>
          </w:p>
        </w:tc>
      </w:tr>
    </w:tbl>
    <w:p>
      <w:pPr>
        <w:autoSpaceDE w:val="0"/>
        <w:autoSpaceDN w:val="0"/>
        <w:adjustRightInd w:val="0"/>
        <w:spacing w:line="360" w:lineRule="auto"/>
        <w:ind w:firstLine="400" w:firstLineChars="200"/>
        <w:jc w:val="both"/>
      </w:pPr>
      <w:r>
        <w:rPr>
          <w:sz w:val="20"/>
        </w:rPr>
        <w:t>Fonte: Adaptado de Dados cedidos pela indústria cearense (2013)</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No mesmo estudo de Matos Junior (2013)</w:t>
      </w:r>
      <w:r>
        <w:rPr>
          <w:rStyle w:val="37"/>
        </w:rPr>
        <w:t xml:space="preserve">, </w:t>
      </w:r>
      <w:r>
        <w:rPr>
          <w:rStyle w:val="37"/>
          <w:sz w:val="24"/>
          <w:szCs w:val="24"/>
        </w:rPr>
        <w:t>f</w:t>
      </w:r>
      <w:r>
        <w:t xml:space="preserve">oi evidenciado um aumento médio de 7.32% nas entregas realizadas com sucesso, gerando uma melhoria no desempenho operacional, conforme mostrado a seguir na </w:t>
      </w:r>
      <w:r>
        <w:rPr>
          <w:lang w:val="pt-BR"/>
        </w:rPr>
        <w:t>Tabela 2</w:t>
      </w:r>
      <w:r>
        <w:t xml:space="preserve">. </w:t>
      </w:r>
    </w:p>
    <w:p>
      <w:pPr>
        <w:ind w:left="0"/>
      </w:pPr>
    </w:p>
    <w:tbl>
      <w:tblPr>
        <w:tblStyle w:val="45"/>
        <w:tblpPr w:leftFromText="180" w:rightFromText="180" w:vertAnchor="text" w:horzAnchor="page" w:tblpX="1957" w:tblpY="913"/>
        <w:tblOverlap w:val="never"/>
        <w:tblW w:w="8965" w:type="dxa"/>
        <w:tblInd w:w="0" w:type="dxa"/>
        <w:tblLayout w:type="fixed"/>
        <w:tblCellMar>
          <w:top w:w="0" w:type="dxa"/>
          <w:left w:w="70" w:type="dxa"/>
          <w:bottom w:w="0" w:type="dxa"/>
          <w:right w:w="70" w:type="dxa"/>
        </w:tblCellMar>
      </w:tblPr>
      <w:tblGrid>
        <w:gridCol w:w="743"/>
        <w:gridCol w:w="752"/>
        <w:gridCol w:w="750"/>
        <w:gridCol w:w="720"/>
        <w:gridCol w:w="615"/>
        <w:gridCol w:w="735"/>
        <w:gridCol w:w="735"/>
        <w:gridCol w:w="600"/>
        <w:gridCol w:w="615"/>
        <w:gridCol w:w="660"/>
        <w:gridCol w:w="780"/>
        <w:gridCol w:w="705"/>
        <w:gridCol w:w="555"/>
      </w:tblGrid>
      <w:tr>
        <w:tblPrEx>
          <w:tblLayout w:type="fixed"/>
          <w:tblCellMar>
            <w:top w:w="0" w:type="dxa"/>
            <w:left w:w="70" w:type="dxa"/>
            <w:bottom w:w="0" w:type="dxa"/>
            <w:right w:w="70" w:type="dxa"/>
          </w:tblCellMar>
        </w:tblPrEx>
        <w:trPr>
          <w:trHeight w:val="300" w:hRule="atLeast"/>
        </w:trPr>
        <w:tc>
          <w:tcPr>
            <w:tcW w:w="743" w:type="dxa"/>
            <w:vMerge w:val="restart"/>
            <w:tcBorders>
              <w:top w:val="single" w:color="4F81BD" w:sz="8" w:space="0"/>
              <w:left w:val="single" w:color="4F81BD" w:sz="8" w:space="0"/>
              <w:bottom w:val="single" w:color="FFFFFF" w:sz="4" w:space="0"/>
              <w:right w:val="single" w:color="4F81BD" w:sz="8" w:space="0"/>
            </w:tcBorders>
            <w:shd w:val="clear" w:color="auto" w:fill="4F81BD"/>
            <w:vAlign w:val="center"/>
          </w:tcPr>
          <w:p>
            <w:pPr>
              <w:ind w:left="0"/>
              <w:jc w:val="center"/>
              <w:rPr>
                <w:rFonts w:ascii="Calibri" w:hAnsi="Calibri"/>
                <w:color w:val="FFFFFF"/>
                <w:sz w:val="15"/>
                <w:szCs w:val="15"/>
              </w:rPr>
            </w:pPr>
            <w:r>
              <w:rPr>
                <w:rFonts w:ascii="Calibri" w:hAnsi="Calibri"/>
                <w:color w:val="FFFFFF"/>
                <w:sz w:val="15"/>
                <w:szCs w:val="15"/>
              </w:rPr>
              <w:t>Unidade</w:t>
            </w:r>
          </w:p>
        </w:tc>
        <w:tc>
          <w:tcPr>
            <w:tcW w:w="2837"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jc w:val="center"/>
              <w:rPr>
                <w:rFonts w:ascii="Calibri" w:hAnsi="Calibri"/>
                <w:color w:val="FFFFFF"/>
                <w:sz w:val="15"/>
                <w:szCs w:val="15"/>
              </w:rPr>
            </w:pPr>
            <w:r>
              <w:rPr>
                <w:rFonts w:ascii="Calibri" w:hAnsi="Calibri"/>
                <w:color w:val="FFFFFF"/>
                <w:sz w:val="15"/>
                <w:szCs w:val="15"/>
              </w:rPr>
              <w:t>Atendimentos no Prazo com roteirização em %</w:t>
            </w:r>
          </w:p>
        </w:tc>
        <w:tc>
          <w:tcPr>
            <w:tcW w:w="2685"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jc w:val="center"/>
              <w:rPr>
                <w:rFonts w:ascii="Calibri" w:hAnsi="Calibri"/>
                <w:color w:val="FFFFFF"/>
                <w:sz w:val="15"/>
                <w:szCs w:val="15"/>
              </w:rPr>
            </w:pPr>
            <w:r>
              <w:rPr>
                <w:rFonts w:ascii="Calibri" w:hAnsi="Calibri"/>
                <w:color w:val="FFFFFF"/>
                <w:sz w:val="15"/>
                <w:szCs w:val="15"/>
              </w:rPr>
              <w:t>Atendimentos no Prazo sem roteirização em %</w:t>
            </w:r>
          </w:p>
        </w:tc>
        <w:tc>
          <w:tcPr>
            <w:tcW w:w="2700"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center"/>
          </w:tcPr>
          <w:p>
            <w:pPr>
              <w:ind w:left="0"/>
              <w:jc w:val="center"/>
              <w:rPr>
                <w:rFonts w:ascii="Calibri" w:hAnsi="Calibri"/>
                <w:color w:val="FFFFFF"/>
                <w:sz w:val="15"/>
                <w:szCs w:val="15"/>
              </w:rPr>
            </w:pPr>
            <w:r>
              <w:rPr>
                <w:rFonts w:ascii="Calibri" w:hAnsi="Calibri"/>
                <w:color w:val="FFFFFF"/>
                <w:sz w:val="15"/>
                <w:szCs w:val="15"/>
              </w:rPr>
              <w:t>Diferença em %</w:t>
            </w:r>
          </w:p>
        </w:tc>
      </w:tr>
      <w:tr>
        <w:tblPrEx>
          <w:tblLayout w:type="fixed"/>
          <w:tblCellMar>
            <w:top w:w="0" w:type="dxa"/>
            <w:left w:w="70" w:type="dxa"/>
            <w:bottom w:w="0" w:type="dxa"/>
            <w:right w:w="70" w:type="dxa"/>
          </w:tblCellMar>
        </w:tblPrEx>
        <w:trPr>
          <w:trHeight w:val="300" w:hRule="atLeast"/>
        </w:trPr>
        <w:tc>
          <w:tcPr>
            <w:tcW w:w="743" w:type="dxa"/>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837"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685"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700"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r>
      <w:tr>
        <w:tblPrEx>
          <w:tblLayout w:type="fixed"/>
          <w:tblCellMar>
            <w:top w:w="0" w:type="dxa"/>
            <w:left w:w="70" w:type="dxa"/>
            <w:bottom w:w="0" w:type="dxa"/>
            <w:right w:w="70" w:type="dxa"/>
          </w:tblCellMar>
        </w:tblPrEx>
        <w:trPr>
          <w:trHeight w:val="300" w:hRule="atLeast"/>
        </w:trPr>
        <w:tc>
          <w:tcPr>
            <w:tcW w:w="743" w:type="dxa"/>
            <w:vMerge w:val="continue"/>
            <w:tcBorders>
              <w:top w:val="single" w:color="4F81BD" w:sz="8"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EUSÉBIO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92,20%</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95,93%</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94,36%</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98,57%</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86,40%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88,60%</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87,60%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91,60%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5,80%</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7,33%</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6,76%</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6,97%</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BHO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98,65%</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98,80%</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98,46%</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93,83%</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91,08%</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90,35%</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92,41%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85,40%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7,57%</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8,45%</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6,05%</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8,43%</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RECIFE</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99,21%</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96,31%</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93,48%</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90,84%</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92,60%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88,48%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86,60%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83,58%</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6,61%</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7,83%</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6,88%</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7,26%</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TERESINA</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91,47%</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95,55%</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95,11%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86,67%</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78,90%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87,50%</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88,64%</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79,64%</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12,57%</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8,05%</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6,47%</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7,03%</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RIO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95,27%</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89,35%</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86,12%</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89,96%</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87,25%</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83,58%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79,61%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82,50%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8,02%</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5,77%</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6,51%</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7,46%</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TIMOM</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87,59%</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95,00%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93,68%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91,80%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79,50%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5,00%</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6,32%</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8,40%</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8,09%</w:t>
            </w:r>
          </w:p>
        </w:tc>
      </w:tr>
    </w:tbl>
    <w:p>
      <w:pPr>
        <w:pStyle w:val="18"/>
        <w:keepNext/>
        <w:keepLines w:val="0"/>
        <w:pageBreakBefore w:val="0"/>
        <w:widowControl/>
        <w:kinsoku/>
        <w:wordWrap/>
        <w:overflowPunct/>
        <w:topLinePunct w:val="0"/>
        <w:autoSpaceDE/>
        <w:autoSpaceDN/>
        <w:bidi w:val="0"/>
        <w:adjustRightInd/>
        <w:snapToGrid/>
        <w:spacing w:before="120" w:after="120" w:line="240" w:lineRule="auto"/>
        <w:ind w:left="289" w:leftChars="0" w:right="0" w:rightChars="0" w:firstLine="300" w:firstLineChars="125"/>
        <w:jc w:val="center"/>
        <w:textAlignment w:val="auto"/>
        <w:outlineLvl w:val="9"/>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2</w:t>
      </w:r>
      <w:r>
        <w:rPr>
          <w:sz w:val="24"/>
          <w:szCs w:val="24"/>
        </w:rPr>
        <w:fldChar w:fldCharType="end"/>
      </w:r>
      <w:bookmarkStart w:id="12" w:name="_Toc14774"/>
      <w:r>
        <w:rPr>
          <w:sz w:val="24"/>
          <w:szCs w:val="24"/>
          <w:lang w:val="pt-BR"/>
        </w:rPr>
        <w:t>.</w:t>
      </w:r>
      <w:r>
        <w:rPr>
          <w:sz w:val="24"/>
          <w:szCs w:val="24"/>
        </w:rPr>
        <w:t xml:space="preserve"> Atendimentos no Prazo de um Determinado Período Com e Sem a Roteirização</w:t>
      </w:r>
      <w:bookmarkEnd w:id="12"/>
    </w:p>
    <w:p>
      <w:pPr>
        <w:ind w:left="0" w:firstLine="200" w:firstLineChars="100"/>
        <w:rPr>
          <w:sz w:val="20"/>
        </w:rPr>
      </w:pPr>
      <w:r>
        <w:rPr>
          <w:sz w:val="20"/>
        </w:rPr>
        <w:t>Fonte: Adaptado de</w:t>
      </w:r>
      <w:r>
        <w:t xml:space="preserve"> </w:t>
      </w:r>
      <w:r>
        <w:rPr>
          <w:sz w:val="20"/>
        </w:rPr>
        <w:t>Dados cedidos pela indústria cearense (2013)</w:t>
      </w:r>
    </w:p>
    <w:p>
      <w:pPr>
        <w:ind w:left="0"/>
      </w:pPr>
    </w:p>
    <w:p>
      <w:pPr>
        <w:autoSpaceDE w:val="0"/>
        <w:autoSpaceDN w:val="0"/>
        <w:adjustRightInd w:val="0"/>
        <w:spacing w:line="360" w:lineRule="auto"/>
        <w:jc w:val="both"/>
      </w:pPr>
      <w:r>
        <w:tab/>
      </w:r>
      <w:r>
        <w:t>Após a apresentação desses dados, percebe-se que uma roteirização bem preparada gera economia para as empresas, melhorando o serviço de transporte entregue aos seus clientes.</w:t>
      </w:r>
      <w:r>
        <w:br w:type="page"/>
      </w:r>
    </w:p>
    <w:p>
      <w:pPr>
        <w:autoSpaceDE w:val="0"/>
        <w:autoSpaceDN w:val="0"/>
        <w:adjustRightInd w:val="0"/>
        <w:spacing w:line="360" w:lineRule="auto"/>
        <w:ind w:left="0"/>
        <w:jc w:val="both"/>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3" w:name="_Toc5841"/>
      <w:bookmarkStart w:id="14" w:name="_Toc118654379"/>
      <w:r>
        <w:rPr>
          <w:lang w:val="pt-BR"/>
        </w:rPr>
        <w:t>Problema em estudo</w:t>
      </w:r>
      <w:bookmarkEnd w:id="13"/>
    </w:p>
    <w:p>
      <w:pPr>
        <w:autoSpaceDE w:val="0"/>
        <w:autoSpaceDN w:val="0"/>
        <w:adjustRightInd w:val="0"/>
        <w:spacing w:line="360" w:lineRule="auto"/>
        <w:ind w:firstLine="709"/>
        <w:jc w:val="both"/>
        <w:rPr>
          <w:lang w:val="pt-BR"/>
        </w:rPr>
      </w:pPr>
      <w:r>
        <w:rPr>
          <w:lang w:val="pt-BR"/>
        </w:rPr>
        <w:t>Em estudo realizado pela Empresa ILOS entre os anos de 2009 e 2011, cerca 54 % dos custos logísticos das empresas estudadas, são derivados do transporte. Já o Panorama Logístico(CEL/COOPEAD) mostra que 92% das empresas classificam a redução de custos com transporte com prioridade alta. Ao analisar esses dois fatores, faz-se necessário uma ferramenta que proporcione a redução de custos logísticos com transporte.</w:t>
      </w:r>
    </w:p>
    <w:p>
      <w:pPr>
        <w:ind w:firstLine="697" w:firstLineChars="0"/>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5" w:name="_Toc28919"/>
      <w:r>
        <w:rPr>
          <w:lang w:val="pt-BR"/>
        </w:rPr>
        <w:t>Relevância do Trabalho</w:t>
      </w:r>
      <w:bookmarkEnd w:id="15"/>
    </w:p>
    <w:p>
      <w:pPr>
        <w:autoSpaceDE w:val="0"/>
        <w:autoSpaceDN w:val="0"/>
        <w:adjustRightInd w:val="0"/>
        <w:spacing w:line="360" w:lineRule="auto"/>
        <w:ind w:firstLine="709"/>
        <w:jc w:val="both"/>
        <w:rPr>
          <w:lang w:val="pt-BR"/>
        </w:rPr>
      </w:pPr>
      <w:r>
        <w:rPr>
          <w:lang w:val="pt-BR"/>
        </w:rPr>
        <w:t>Uma plataforma de roteirização é importante pois, como apresentado pelo estudo de Matos Junior, uma roteirização adequada, reduz até 43% nas distâncias percorridas, além diminuir o custo por quilo em 7,3%.</w:t>
      </w:r>
    </w:p>
    <w:p>
      <w:pPr>
        <w:autoSpaceDE w:val="0"/>
        <w:autoSpaceDN w:val="0"/>
        <w:adjustRightInd w:val="0"/>
        <w:spacing w:line="360" w:lineRule="auto"/>
        <w:ind w:firstLine="697" w:firstLineChars="0"/>
        <w:jc w:val="both"/>
        <w:rPr>
          <w:lang w:val="pt-BR"/>
        </w:rPr>
      </w:pPr>
      <w:r>
        <w:rPr>
          <w:lang w:val="pt-BR"/>
        </w:rPr>
        <w:t>Existem atualmente no mercado empresas que comercializam softwares para roteirização, no entanto grande parte delas faz necessária a utilização de uma plataforma muito mais ampla, incluindo mais módulos não dedicados à roteirização.</w:t>
      </w:r>
    </w:p>
    <w:p>
      <w:pPr>
        <w:autoSpaceDE w:val="0"/>
        <w:autoSpaceDN w:val="0"/>
        <w:adjustRightInd w:val="0"/>
        <w:spacing w:line="360" w:lineRule="auto"/>
        <w:ind w:firstLine="697" w:firstLineChars="0"/>
        <w:jc w:val="both"/>
        <w:rPr>
          <w:lang w:val="pt-BR"/>
        </w:rPr>
      </w:pPr>
      <w:r>
        <w:rPr>
          <w:lang w:val="pt-BR"/>
        </w:rPr>
        <w:t xml:space="preserve">O desenvolvimento de um </w:t>
      </w:r>
      <w:r>
        <w:rPr>
          <w:i/>
          <w:iCs/>
          <w:lang w:val="pt-BR"/>
        </w:rPr>
        <w:t xml:space="preserve">software </w:t>
      </w:r>
      <w:r>
        <w:rPr>
          <w:lang w:val="pt-BR"/>
        </w:rPr>
        <w:t xml:space="preserve">de roteirização independente, auxiliará empresas de transporte proporcionando uma rota de entregas otimizada, não sendo necessário que as empresas tenham que adquirir uma nova plataforma de gestão completa. </w:t>
      </w:r>
    </w:p>
    <w:p>
      <w:pPr>
        <w:ind w:firstLine="697" w:firstLineChars="0"/>
      </w:pPr>
    </w:p>
    <w:p>
      <w:pPr>
        <w:ind w:firstLine="697" w:firstLineChars="0"/>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6" w:name="_Toc118654378"/>
      <w:bookmarkStart w:id="17" w:name="_Toc483916829"/>
      <w:bookmarkStart w:id="18" w:name="_Toc483916784"/>
      <w:bookmarkStart w:id="19" w:name="_Toc22711"/>
      <w:r>
        <w:t xml:space="preserve">Objetivo do </w:t>
      </w:r>
      <w:bookmarkEnd w:id="16"/>
      <w:r>
        <w:t>Geral</w:t>
      </w:r>
      <w:bookmarkEnd w:id="17"/>
      <w:bookmarkEnd w:id="18"/>
      <w:bookmarkEnd w:id="19"/>
    </w:p>
    <w:p/>
    <w:bookmarkEnd w:id="14"/>
    <w:p>
      <w:pPr>
        <w:pStyle w:val="12"/>
        <w:spacing w:line="360" w:lineRule="auto"/>
        <w:ind w:firstLine="708"/>
        <w:rPr>
          <w:lang w:val="pt-BR"/>
        </w:rPr>
      </w:pPr>
      <w:r>
        <w:t>O objetivo geral deste trabalho é desenvolver uma aplicação</w:t>
      </w:r>
      <w:r>
        <w:rPr>
          <w:lang w:val="pt-BR"/>
        </w:rPr>
        <w:t>,</w:t>
      </w:r>
      <w:r>
        <w:t xml:space="preserve"> </w:t>
      </w:r>
      <w:r>
        <w:rPr>
          <w:lang w:val="pt-BR"/>
        </w:rPr>
        <w:t>dedicada a criação de rotas, para o transporte de produtos entre centros de distribuição e também transporte de centro de distribuição para cliente final.</w:t>
      </w:r>
      <w:bookmarkStart w:id="20" w:name="_Toc483916830"/>
      <w:bookmarkStart w:id="21" w:name="_Toc483916785"/>
    </w:p>
    <w:p>
      <w:pPr>
        <w:pStyle w:val="12"/>
        <w:spacing w:line="360" w:lineRule="auto"/>
        <w:ind w:firstLine="708"/>
        <w:rPr>
          <w:lang w:val="pt-BR"/>
        </w:rPr>
      </w:pPr>
    </w:p>
    <w:p>
      <w:pPr>
        <w:pStyle w:val="12"/>
        <w:spacing w:line="360" w:lineRule="auto"/>
        <w:ind w:firstLine="708"/>
        <w:rPr>
          <w:lang w:val="pt-BR"/>
        </w:rPr>
      </w:pPr>
    </w:p>
    <w:bookmarkEnd w:id="20"/>
    <w:bookmarkEnd w:id="21"/>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22" w:name="_Toc13779"/>
      <w:bookmarkStart w:id="23" w:name="_Toc118654380"/>
      <w:r>
        <w:t>Objetivo</w:t>
      </w:r>
      <w:r>
        <w:rPr>
          <w:lang w:val="pt-BR"/>
        </w:rPr>
        <w:t>s</w:t>
      </w:r>
      <w:r>
        <w:t xml:space="preserve"> </w:t>
      </w:r>
      <w:r>
        <w:rPr>
          <w:lang w:val="pt-BR"/>
        </w:rPr>
        <w:t>Específicos.</w:t>
      </w:r>
      <w:bookmarkEnd w:id="22"/>
    </w:p>
    <w:p>
      <w:pPr>
        <w:pStyle w:val="12"/>
        <w:spacing w:line="360" w:lineRule="auto"/>
        <w:ind w:firstLine="708"/>
      </w:pPr>
      <w:r>
        <w:rPr>
          <w:highlight w:val="none"/>
        </w:rPr>
        <w:t>Este trabalho tem como objetivos específicos</w:t>
      </w:r>
      <w:r>
        <w:t>:</w:t>
      </w:r>
    </w:p>
    <w:p>
      <w:pPr>
        <w:pStyle w:val="12"/>
        <w:numPr>
          <w:ilvl w:val="0"/>
          <w:numId w:val="4"/>
        </w:numPr>
        <w:spacing w:line="360" w:lineRule="auto"/>
      </w:pPr>
      <w:r>
        <w:t>Desenvolver um algoritmo para roteirização.</w:t>
      </w:r>
    </w:p>
    <w:p>
      <w:pPr>
        <w:pStyle w:val="12"/>
        <w:numPr>
          <w:ilvl w:val="0"/>
          <w:numId w:val="4"/>
        </w:numPr>
        <w:spacing w:line="360" w:lineRule="auto"/>
      </w:pPr>
      <w:r>
        <w:t>Realizar um estudo comparativo entre aplicar um</w:t>
      </w:r>
      <w:r>
        <w:rPr>
          <w:lang w:val="pt-BR"/>
        </w:rPr>
        <w:t>a</w:t>
      </w:r>
      <w:r>
        <w:t xml:space="preserve"> roteirização manual, por ordem de </w:t>
      </w:r>
      <w:r>
        <w:rPr>
          <w:lang w:val="pt-BR"/>
        </w:rPr>
        <w:t>inserção dos pontos de entrega, e realizar a roteirização utilizando algoritimo desenvolvido</w:t>
      </w:r>
      <w:r>
        <w:t>.</w:t>
      </w:r>
    </w:p>
    <w:p>
      <w:pPr>
        <w:pStyle w:val="12"/>
        <w:numPr>
          <w:ilvl w:val="0"/>
          <w:numId w:val="0"/>
        </w:numPr>
        <w:spacing w:line="360" w:lineRule="auto"/>
        <w:ind w:left="1356" w:leftChars="0"/>
      </w:pPr>
    </w:p>
    <w:bookmarkEnd w:id="23"/>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rPr>
          <w:sz w:val="24"/>
          <w:szCs w:val="24"/>
        </w:rPr>
      </w:pPr>
      <w:bookmarkStart w:id="24" w:name="_Toc15513"/>
      <w:bookmarkStart w:id="25" w:name="_Toc118654384"/>
      <w:r>
        <w:rPr>
          <w:sz w:val="24"/>
          <w:szCs w:val="24"/>
          <w:lang w:val="pt-BR"/>
        </w:rPr>
        <w:t>Proposta Metodológica</w:t>
      </w:r>
      <w:bookmarkEnd w:id="24"/>
    </w:p>
    <w:p>
      <w:pPr>
        <w:pStyle w:val="12"/>
        <w:widowControl w:val="0"/>
        <w:spacing w:line="360" w:lineRule="auto"/>
        <w:ind w:firstLine="709"/>
      </w:pPr>
      <w:r>
        <w:t>Para desenvolver o projeto, primeiramente foi realizado um trabalho de pesquisa com caráter exploratório, para compreender melhor o setor de logística, seu funcionamento, o quanto ele é vital para as empresas, o custo que ele gera para as empresas, e o interesse que elas têm em economizar com este setor. Realizado essa pesquisa, foi observado que desenvolvimento de um Software para roteirização de entregas s poderia auxiliar este setor na</w:t>
      </w:r>
      <w:r>
        <w:rPr>
          <w:lang w:val="pt-BR"/>
        </w:rPr>
        <w:t>s</w:t>
      </w:r>
      <w:r>
        <w:t xml:space="preserve"> empresa</w:t>
      </w:r>
      <w:r>
        <w:rPr>
          <w:lang w:val="pt-BR"/>
        </w:rPr>
        <w:t>s</w:t>
      </w:r>
      <w:r>
        <w:t xml:space="preserve"> </w:t>
      </w:r>
      <w:r>
        <w:rPr>
          <w:lang w:val="pt-BR"/>
        </w:rPr>
        <w:t xml:space="preserve">reduzindo seus </w:t>
      </w:r>
      <w:r>
        <w:t>custos de operação.</w:t>
      </w:r>
    </w:p>
    <w:p>
      <w:pPr>
        <w:pStyle w:val="12"/>
        <w:widowControl w:val="0"/>
        <w:spacing w:line="360" w:lineRule="auto"/>
        <w:ind w:firstLine="709"/>
      </w:pPr>
      <w:r>
        <w:rPr>
          <w:lang w:val="pt-BR"/>
        </w:rPr>
        <w:t>Na</w:t>
      </w:r>
      <w:r>
        <w:t xml:space="preserve"> pesquisa </w:t>
      </w:r>
      <w:r>
        <w:rPr>
          <w:lang w:val="pt-BR"/>
        </w:rPr>
        <w:t xml:space="preserve">exploratória </w:t>
      </w:r>
      <w:r>
        <w:t>fo</w:t>
      </w:r>
      <w:r>
        <w:rPr>
          <w:lang w:val="pt-BR"/>
        </w:rPr>
        <w:t xml:space="preserve">i </w:t>
      </w:r>
      <w:r>
        <w:t>lido diversos artigos sobre roteirização, trechos de livros, de autores como</w:t>
      </w:r>
      <w:r>
        <w:rPr>
          <w:lang w:val="pt-BR"/>
        </w:rPr>
        <w:t>: Paulo F. Fleury, Sunil Chopra, Peter Meindl. A</w:t>
      </w:r>
      <w:r>
        <w:t xml:space="preserve">utores estes sempre utilizados como referência, em estudos do Setor Logístico. Outro </w:t>
      </w:r>
      <w:r>
        <w:rPr>
          <w:lang w:val="pt-BR"/>
        </w:rPr>
        <w:t xml:space="preserve">aspecto </w:t>
      </w:r>
      <w:r>
        <w:t>analisado, foi de artigos</w:t>
      </w:r>
      <w:r>
        <w:rPr>
          <w:lang w:val="pt-BR"/>
        </w:rPr>
        <w:t xml:space="preserve"> e estudos</w:t>
      </w:r>
      <w:r>
        <w:t xml:space="preserve"> que comprovam o interesse das empresas em reduzir seus custos com operações logísticas</w:t>
      </w:r>
      <w:r>
        <w:rPr>
          <w:lang w:val="pt-BR"/>
        </w:rPr>
        <w:t xml:space="preserve"> como o Panorama Logístico Desenvolvido pelo </w:t>
      </w:r>
      <w:r>
        <w:rPr>
          <w:sz w:val="21"/>
          <w:szCs w:val="22"/>
          <w:lang w:val="pt-BR"/>
        </w:rPr>
        <w:t>CEL/COOPEAD</w:t>
      </w:r>
      <w:r>
        <w:t>.</w:t>
      </w:r>
    </w:p>
    <w:p>
      <w:pPr>
        <w:pStyle w:val="12"/>
        <w:widowControl w:val="0"/>
        <w:spacing w:line="360" w:lineRule="auto"/>
        <w:ind w:firstLine="709"/>
        <w:rPr>
          <w:lang w:val="pt-BR"/>
        </w:rPr>
      </w:pPr>
      <w:r>
        <w:rPr>
          <w:lang w:val="pt-BR"/>
        </w:rPr>
        <w:t xml:space="preserve">No que compreende ao levantamento de requisitos, utilizar-se-á de </w:t>
      </w:r>
      <w:r>
        <w:rPr>
          <w:i/>
          <w:iCs/>
          <w:lang w:val="pt-BR"/>
        </w:rPr>
        <w:t>User Stories</w:t>
      </w:r>
      <w:r>
        <w:rPr>
          <w:lang w:val="pt-BR"/>
        </w:rPr>
        <w:t xml:space="preserve">, pois seu formato auxilia o desenvolvimento, proporcionando de maneira simples e direta a a funcionalidade a ser desenvolvida. </w:t>
      </w:r>
    </w:p>
    <w:p>
      <w:pPr>
        <w:pStyle w:val="12"/>
        <w:widowControl w:val="0"/>
        <w:spacing w:line="360" w:lineRule="auto"/>
        <w:ind w:firstLine="709"/>
        <w:rPr>
          <w:lang w:val="pt-BR"/>
        </w:rPr>
      </w:pPr>
      <w:r>
        <w:rPr>
          <w:lang w:val="pt-BR"/>
        </w:rPr>
        <w:t xml:space="preserve">Como metodologia de desenvolvimento, utilizar-se-á de Kanban, essa metodologia pode ser aplicada ao desenvolvimento de Softwares e combina muito bem com as </w:t>
      </w:r>
      <w:r>
        <w:rPr>
          <w:i/>
          <w:iCs/>
          <w:lang w:val="pt-BR"/>
        </w:rPr>
        <w:t>User Stories</w:t>
      </w:r>
      <w:r>
        <w:rPr>
          <w:lang w:val="pt-BR"/>
        </w:rPr>
        <w:t>. O Kanban proporciona uma visão geral do projeto e viabiliza a classificação das tarefas, organizando o andamento do projeto. O Trello foi escolhido como ferramenta de Kanban para o Projeto.</w:t>
      </w:r>
    </w:p>
    <w:p>
      <w:pPr>
        <w:pStyle w:val="12"/>
        <w:widowControl w:val="0"/>
        <w:spacing w:line="360" w:lineRule="auto"/>
        <w:ind w:firstLine="709"/>
      </w:pPr>
      <w:r>
        <w:rPr>
          <w:lang w:val="pt-BR"/>
        </w:rPr>
        <w:t xml:space="preserve">O desenvolvimento realizar-se-á por meio de duas etapas. Na primeira, desenvolver-se-á o </w:t>
      </w:r>
      <w:r>
        <w:rPr>
          <w:i/>
          <w:iCs/>
          <w:lang w:val="pt-BR"/>
        </w:rPr>
        <w:t xml:space="preserve">BackEnd </w:t>
      </w:r>
      <w:r>
        <w:rPr>
          <w:lang w:val="pt-BR"/>
        </w:rPr>
        <w:t>do projeto, que compreende toda a camada que disponibiliza os serviços para gestão dos cadastros, criação de rotas e consulta de ceps</w:t>
      </w:r>
      <w:r>
        <w:t>.</w:t>
      </w:r>
      <w:r>
        <w:rPr>
          <w:lang w:val="pt-BR"/>
        </w:rPr>
        <w:t xml:space="preserve"> A segunda etapa responsabilizar-se-á pelo desenvolvimento do </w:t>
      </w:r>
      <w:r>
        <w:rPr>
          <w:i/>
          <w:iCs/>
          <w:lang w:val="pt-BR"/>
        </w:rPr>
        <w:t xml:space="preserve">FrontEnd </w:t>
      </w:r>
      <w:r>
        <w:rPr>
          <w:lang w:val="pt-BR"/>
        </w:rPr>
        <w:t>do projeto, que é a</w:t>
      </w:r>
      <w:r>
        <w:rPr>
          <w:i/>
          <w:iCs/>
          <w:lang w:val="pt-BR"/>
        </w:rPr>
        <w:t xml:space="preserve"> Interface Web</w:t>
      </w:r>
      <w:r>
        <w:rPr>
          <w:lang w:val="pt-BR"/>
        </w:rPr>
        <w:t xml:space="preserve"> e também </w:t>
      </w:r>
      <w:r>
        <w:rPr>
          <w:i/>
          <w:iCs/>
          <w:lang w:val="pt-BR"/>
        </w:rPr>
        <w:t>Mobile</w:t>
      </w:r>
      <w:r>
        <w:rPr>
          <w:lang w:val="pt-BR"/>
        </w:rPr>
        <w:t>, na qual o usuário utilizará a aplicação.</w:t>
      </w:r>
    </w:p>
    <w:p>
      <w:pPr>
        <w:spacing w:line="360" w:lineRule="auto"/>
        <w:ind w:left="289" w:firstLine="709"/>
        <w:jc w:val="both"/>
      </w:pPr>
      <w:r>
        <w:t>Os resultados serão mensurados de maneira quantitativa analisando o tempo que uma empresa economizará utilizando o aplicativo para definir uma rota de entregas em relação a montar uma roteirização sem nenhum planejamento.</w:t>
      </w:r>
    </w:p>
    <w:p>
      <w:pPr>
        <w:spacing w:line="360" w:lineRule="auto"/>
        <w:ind w:left="289" w:firstLine="709"/>
        <w:jc w:val="both"/>
      </w:pPr>
      <w:r>
        <w:br w:type="page"/>
      </w:r>
    </w:p>
    <w:bookmarkEnd w:id="25"/>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rPr>
          <w:sz w:val="24"/>
          <w:szCs w:val="24"/>
          <w:lang w:val="pt-BR"/>
        </w:rPr>
      </w:pPr>
      <w:bookmarkStart w:id="26" w:name="_Toc31852"/>
      <w:r>
        <w:rPr>
          <w:sz w:val="24"/>
          <w:szCs w:val="24"/>
          <w:lang w:val="pt-BR"/>
        </w:rPr>
        <w:t>Conteúdo do Trabalho</w:t>
      </w:r>
      <w:bookmarkEnd w:id="26"/>
    </w:p>
    <w:p>
      <w:pPr>
        <w:pStyle w:val="12"/>
        <w:spacing w:line="360" w:lineRule="auto"/>
        <w:ind w:firstLine="709"/>
      </w:pPr>
      <w:r>
        <w:t>O presente trabalho está estruturado em seis Capítulos, cujo conteúdo é sucintamente apresentado a seguir:</w:t>
      </w:r>
    </w:p>
    <w:p>
      <w:pPr>
        <w:pStyle w:val="12"/>
        <w:spacing w:line="360" w:lineRule="auto"/>
        <w:ind w:firstLine="709"/>
      </w:pPr>
      <w:r>
        <w:t>Capitulo 1, é o capitulo atual, composto pela Introdução, Objetivos e metodologia Aplicada.</w:t>
      </w:r>
    </w:p>
    <w:p>
      <w:pPr>
        <w:pStyle w:val="12"/>
        <w:spacing w:line="360" w:lineRule="auto"/>
        <w:ind w:firstLine="709"/>
      </w:pPr>
      <w:r>
        <w:t xml:space="preserve">No Capítulo 2 é </w:t>
      </w:r>
      <w:r>
        <w:rPr>
          <w:lang w:val="pt-BR"/>
        </w:rPr>
        <w:t>apresentad</w:t>
      </w:r>
      <w:r>
        <w:t xml:space="preserve">a etapa de </w:t>
      </w:r>
      <w:r>
        <w:rPr>
          <w:lang w:val="pt-BR"/>
        </w:rPr>
        <w:t>engenharia de requisitos</w:t>
      </w:r>
      <w:r>
        <w:t xml:space="preserve">, </w:t>
      </w:r>
      <w:r>
        <w:rPr>
          <w:lang w:val="pt-BR"/>
        </w:rPr>
        <w:t xml:space="preserve">apresentando as </w:t>
      </w:r>
      <w:r>
        <w:rPr>
          <w:i/>
          <w:iCs/>
          <w:lang w:val="pt-BR"/>
        </w:rPr>
        <w:t>User Stories</w:t>
      </w:r>
      <w:r>
        <w:rPr>
          <w:lang w:val="pt-BR"/>
        </w:rPr>
        <w:t xml:space="preserve"> e seu detalhamento. Neste mesmo capítulo, as tecnologias utilizadas serão elencadas . </w:t>
      </w:r>
    </w:p>
    <w:p>
      <w:pPr>
        <w:pStyle w:val="12"/>
        <w:spacing w:line="360" w:lineRule="auto"/>
        <w:ind w:firstLine="709"/>
      </w:pPr>
      <w:r>
        <w:t xml:space="preserve">O Capítulo 3 </w:t>
      </w:r>
      <w:r>
        <w:rPr>
          <w:lang w:val="pt-BR"/>
        </w:rPr>
        <w:t>compreende o Desenvolvimento do Trabalho, sendo composto por:</w:t>
      </w:r>
      <w:r>
        <w:t xml:space="preserve"> Arquitetura</w:t>
      </w:r>
      <w:r>
        <w:rPr>
          <w:lang w:val="pt-BR"/>
        </w:rPr>
        <w:t xml:space="preserve"> da Solução, Modelagem e Gestão dos Dados, Arquitetura do Software,</w:t>
      </w:r>
      <w:r>
        <w:t xml:space="preserve"> </w:t>
      </w:r>
      <w:r>
        <w:rPr>
          <w:lang w:val="pt-BR"/>
        </w:rPr>
        <w:t>Segurança e para concluir a apresentação de uma Visão Geral do Sistema.</w:t>
      </w:r>
    </w:p>
    <w:p>
      <w:pPr>
        <w:pStyle w:val="12"/>
        <w:spacing w:line="360" w:lineRule="auto"/>
        <w:ind w:firstLine="709"/>
      </w:pPr>
      <w:r>
        <w:t xml:space="preserve">No Capítulo </w:t>
      </w:r>
      <w:r>
        <w:rPr>
          <w:lang w:val="pt-BR"/>
        </w:rPr>
        <w:t>4</w:t>
      </w:r>
      <w:r>
        <w:t xml:space="preserve"> serão apresentadas as experimentações e </w:t>
      </w:r>
      <w:r>
        <w:rPr>
          <w:lang w:val="pt-BR"/>
        </w:rPr>
        <w:t>a analise dos</w:t>
      </w:r>
      <w:r>
        <w:t xml:space="preserve"> resultados obtidos.</w:t>
      </w:r>
    </w:p>
    <w:p>
      <w:pPr>
        <w:pStyle w:val="12"/>
        <w:spacing w:line="360" w:lineRule="auto"/>
        <w:ind w:firstLine="709"/>
      </w:pPr>
      <w:r>
        <w:t>Finalmente, o Capítulo 6 apresenta a conclusão deste trabalho com base nos resultados obtidos com o software desenvolvido.</w:t>
      </w:r>
    </w:p>
    <w:p>
      <w:pPr>
        <w:pStyle w:val="12"/>
        <w:spacing w:line="360" w:lineRule="auto"/>
      </w:pPr>
    </w:p>
    <w:p>
      <w:pPr>
        <w:pStyle w:val="2"/>
        <w:keepNext w:val="0"/>
        <w:keepLines w:val="0"/>
        <w:pageBreakBefore/>
        <w:widowControl w:val="0"/>
        <w:numPr>
          <w:ilvl w:val="0"/>
          <w:numId w:val="3"/>
        </w:numPr>
        <w:kinsoku/>
        <w:wordWrap/>
        <w:overflowPunct/>
        <w:topLinePunct w:val="0"/>
        <w:autoSpaceDE/>
        <w:autoSpaceDN/>
        <w:bidi w:val="0"/>
        <w:adjustRightInd/>
        <w:snapToGrid/>
        <w:spacing w:before="240" w:after="120" w:line="360" w:lineRule="auto"/>
        <w:ind w:left="300" w:leftChars="125" w:right="0" w:rightChars="0" w:firstLine="0" w:firstLineChars="0"/>
        <w:jc w:val="left"/>
        <w:textAlignment w:val="auto"/>
        <w:outlineLvl w:val="0"/>
        <w:rPr>
          <w:lang w:val="pt-BR"/>
        </w:rPr>
      </w:pPr>
      <w:bookmarkStart w:id="27" w:name="_Toc30002"/>
      <w:r>
        <w:rPr>
          <w:caps w:val="0"/>
          <w:sz w:val="28"/>
          <w:szCs w:val="28"/>
          <w:lang w:val="pt-BR"/>
        </w:rPr>
        <w:t>REQUISITOS IDENTIFICADOS E CONTEXTUALIZAÇÃO TECNOLÓGICA</w:t>
      </w:r>
      <w:bookmarkEnd w:id="27"/>
    </w:p>
    <w:p>
      <w:pPr>
        <w:autoSpaceDE w:val="0"/>
        <w:autoSpaceDN w:val="0"/>
        <w:adjustRightInd w:val="0"/>
        <w:spacing w:line="360" w:lineRule="auto"/>
        <w:ind w:firstLine="709"/>
        <w:jc w:val="both"/>
        <w:rPr>
          <w:lang w:val="pt-BR"/>
        </w:rPr>
      </w:pPr>
      <w:r>
        <w:rPr>
          <w:lang w:val="pt-BR"/>
        </w:rPr>
        <w:t xml:space="preserve">O presente </w:t>
      </w:r>
      <w:r>
        <w:t>capítulo</w:t>
      </w:r>
      <w:r>
        <w:rPr>
          <w:lang w:val="pt-BR"/>
        </w:rPr>
        <w:t xml:space="preserve"> dedica-se a Engenharia de Requisitos, ramo da Engenharia de Software, que segundo Thayer e Dorfman(2004) é responsável por analisar e documentar requisitos, incluindo analise das necessidades do software  e a especificação dos requisitos.</w:t>
      </w:r>
    </w:p>
    <w:p>
      <w:pPr>
        <w:autoSpaceDE w:val="0"/>
        <w:autoSpaceDN w:val="0"/>
        <w:adjustRightInd w:val="0"/>
        <w:spacing w:line="360" w:lineRule="auto"/>
        <w:ind w:firstLine="709"/>
        <w:jc w:val="both"/>
        <w:rPr>
          <w:lang w:val="pt-BR"/>
        </w:rPr>
      </w:pPr>
    </w:p>
    <w:p>
      <w:pPr>
        <w:pStyle w:val="3"/>
        <w:numPr>
          <w:ilvl w:val="1"/>
          <w:numId w:val="3"/>
        </w:numPr>
        <w:ind w:left="0" w:leftChars="0" w:firstLine="289" w:firstLineChars="0"/>
        <w:rPr>
          <w:lang w:val="pt-BR"/>
        </w:rPr>
      </w:pPr>
      <w:bookmarkStart w:id="28" w:name="_Toc1040"/>
      <w:r>
        <w:rPr>
          <w:lang w:val="pt-BR"/>
        </w:rPr>
        <w:t>Especificação de requisitos</w:t>
      </w:r>
      <w:bookmarkEnd w:id="28"/>
      <w:r>
        <w:rPr>
          <w:lang w:val="pt-BR"/>
        </w:rPr>
        <w:t xml:space="preserve"> </w:t>
      </w:r>
    </w:p>
    <w:p>
      <w:pPr>
        <w:autoSpaceDE w:val="0"/>
        <w:autoSpaceDN w:val="0"/>
        <w:adjustRightInd w:val="0"/>
        <w:spacing w:line="360" w:lineRule="auto"/>
        <w:ind w:firstLine="709"/>
        <w:jc w:val="both"/>
        <w:rPr>
          <w:lang w:val="pt-BR"/>
        </w:rPr>
      </w:pPr>
      <w:r>
        <w:rPr>
          <w:lang w:val="pt-BR"/>
        </w:rPr>
        <w:t>Requisitos podem ser definidos como o que o sistema oferece, o que o sistema deve fazer, suas entradas e restrições. Os requisitos são um reflexo da necessidade do cliente para um sistema com função determinada, exemplo: buscar informações, armazenar um dado, controlar um equipamento(SOMMERVILLE, 2011). O processo de descoberta e documentação destes requisitos é denominada Levantamento de Requisitos.</w:t>
      </w:r>
    </w:p>
    <w:p>
      <w:pPr>
        <w:autoSpaceDE w:val="0"/>
        <w:autoSpaceDN w:val="0"/>
        <w:adjustRightInd w:val="0"/>
        <w:spacing w:line="360" w:lineRule="auto"/>
        <w:ind w:firstLine="709"/>
        <w:jc w:val="both"/>
        <w:rPr>
          <w:lang w:val="pt-BR"/>
        </w:rPr>
      </w:pPr>
      <w:r>
        <w:rPr>
          <w:lang w:val="pt-BR"/>
        </w:rPr>
        <w:t>Os requisitos podem ser classificados em dois tipos:</w:t>
      </w:r>
    </w:p>
    <w:p>
      <w:pPr>
        <w:keepNext w:val="0"/>
        <w:keepLines w:val="0"/>
        <w:pageBreakBefore w:val="0"/>
        <w:widowControl/>
        <w:numPr>
          <w:ilvl w:val="0"/>
          <w:numId w:val="5"/>
        </w:numPr>
        <w:kinsoku/>
        <w:wordWrap/>
        <w:overflowPunct/>
        <w:topLinePunct w:val="0"/>
        <w:autoSpaceDE w:val="0"/>
        <w:autoSpaceDN w:val="0"/>
        <w:bidi w:val="0"/>
        <w:adjustRightInd w:val="0"/>
        <w:snapToGrid/>
        <w:spacing w:line="360" w:lineRule="auto"/>
        <w:ind w:left="289" w:leftChars="0" w:right="0" w:rightChars="0" w:firstLine="709" w:firstLineChars="0"/>
        <w:jc w:val="both"/>
        <w:textAlignment w:val="auto"/>
        <w:outlineLvl w:val="9"/>
        <w:rPr>
          <w:lang w:val="pt-BR"/>
        </w:rPr>
      </w:pPr>
      <w:r>
        <w:rPr>
          <w:lang w:val="pt-BR"/>
        </w:rPr>
        <w:t>Requisitos Funcionais: Descrevem as funcionalidades do sistema, suas ações, entradas , saídas e exceções</w:t>
      </w:r>
    </w:p>
    <w:p>
      <w:pPr>
        <w:keepNext w:val="0"/>
        <w:keepLines w:val="0"/>
        <w:pageBreakBefore w:val="0"/>
        <w:widowControl/>
        <w:numPr>
          <w:ilvl w:val="0"/>
          <w:numId w:val="5"/>
        </w:numPr>
        <w:kinsoku/>
        <w:wordWrap/>
        <w:overflowPunct/>
        <w:topLinePunct w:val="0"/>
        <w:autoSpaceDE w:val="0"/>
        <w:autoSpaceDN w:val="0"/>
        <w:bidi w:val="0"/>
        <w:adjustRightInd w:val="0"/>
        <w:snapToGrid/>
        <w:spacing w:line="360" w:lineRule="auto"/>
        <w:ind w:left="289" w:leftChars="0" w:right="0" w:rightChars="0" w:firstLine="709" w:firstLineChars="0"/>
        <w:jc w:val="both"/>
        <w:textAlignment w:val="auto"/>
        <w:outlineLvl w:val="9"/>
        <w:rPr>
          <w:lang w:val="pt-BR"/>
        </w:rPr>
      </w:pPr>
      <w:r>
        <w:rPr>
          <w:lang w:val="pt-BR"/>
        </w:rPr>
        <w:t xml:space="preserve">Requisitos Não-Funcionais: São requisitos que não estão diretamente ligados com serviços e/ou funcionalidades específicas oferecidas pelo </w:t>
      </w:r>
      <w:r>
        <w:rPr>
          <w:i/>
          <w:iCs/>
          <w:lang w:val="pt-BR"/>
        </w:rPr>
        <w:t>Software</w:t>
      </w:r>
      <w:r>
        <w:rPr>
          <w:lang w:val="pt-BR"/>
        </w:rPr>
        <w:t>. Eles são frequentemente mais criticas como: Definir restrições sobre a implantação do sistema, confiabilidade, tempo de resposta dentro outros aspectos</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998" w:leftChars="0" w:right="0" w:rightChars="0"/>
        <w:jc w:val="both"/>
        <w:textAlignment w:val="auto"/>
        <w:outlineLvl w:val="9"/>
        <w:rPr>
          <w:lang w:val="pt-BR"/>
        </w:rPr>
      </w:pPr>
      <w:r>
        <w:rPr>
          <w:lang w:val="pt-BR"/>
        </w:rPr>
        <w:br w:type="page"/>
      </w:r>
    </w:p>
    <w:p>
      <w:pPr>
        <w:pStyle w:val="3"/>
        <w:keepNext/>
        <w:keepLines w:val="0"/>
        <w:pageBreakBefore w:val="0"/>
        <w:widowControl/>
        <w:numPr>
          <w:ilvl w:val="2"/>
          <w:numId w:val="3"/>
        </w:numPr>
        <w:kinsoku/>
        <w:wordWrap/>
        <w:overflowPunct/>
        <w:topLinePunct w:val="0"/>
        <w:autoSpaceDE/>
        <w:autoSpaceDN/>
        <w:bidi w:val="0"/>
        <w:adjustRightInd/>
        <w:snapToGrid/>
        <w:spacing w:before="60" w:after="240" w:line="360" w:lineRule="auto"/>
        <w:ind w:left="300" w:leftChars="125" w:right="0" w:rightChars="0" w:firstLine="0" w:firstLineChars="0"/>
        <w:jc w:val="left"/>
        <w:textAlignment w:val="auto"/>
        <w:outlineLvl w:val="1"/>
        <w:rPr>
          <w:lang w:val="pt-BR"/>
        </w:rPr>
      </w:pPr>
      <w:bookmarkStart w:id="29" w:name="_Toc17939"/>
      <w:r>
        <w:rPr>
          <w:lang w:val="pt-BR"/>
        </w:rPr>
        <w:t>Requisitos Funcionais:</w:t>
      </w:r>
      <w:bookmarkEnd w:id="29"/>
    </w:p>
    <w:p>
      <w:pPr>
        <w:autoSpaceDE w:val="0"/>
        <w:autoSpaceDN w:val="0"/>
        <w:adjustRightInd w:val="0"/>
        <w:spacing w:line="360" w:lineRule="auto"/>
        <w:ind w:firstLine="709"/>
        <w:jc w:val="both"/>
        <w:rPr>
          <w:lang w:val="pt-BR"/>
        </w:rPr>
      </w:pPr>
      <w:r>
        <w:rPr>
          <w:lang w:val="pt-BR"/>
        </w:rPr>
        <w:t>Os requisitos funcionais do projetos foram analisados, elencados e categorizados conforme mostrado na Tabela 3:</w:t>
      </w:r>
    </w:p>
    <w:p>
      <w:pPr>
        <w:pStyle w:val="18"/>
        <w:rPr>
          <w:lang w:val="pt-BR"/>
        </w:rPr>
      </w:pPr>
    </w:p>
    <w:p>
      <w:pPr>
        <w:pStyle w:val="18"/>
        <w:jc w:val="center"/>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3</w:t>
      </w:r>
      <w:r>
        <w:rPr>
          <w:sz w:val="24"/>
          <w:szCs w:val="24"/>
        </w:rPr>
        <w:fldChar w:fldCharType="end"/>
      </w:r>
      <w:bookmarkStart w:id="30" w:name="_Toc26706"/>
      <w:r>
        <w:rPr>
          <w:sz w:val="24"/>
          <w:szCs w:val="24"/>
          <w:lang w:val="pt-BR"/>
        </w:rPr>
        <w:t>. Requisitos Funcionais do Projeto</w:t>
      </w:r>
      <w:bookmarkEnd w:id="30"/>
    </w:p>
    <w:tbl>
      <w:tblPr>
        <w:tblStyle w:val="45"/>
        <w:tblpPr w:leftFromText="180" w:rightFromText="180" w:vertAnchor="text" w:horzAnchor="page" w:tblpX="2125" w:tblpY="284"/>
        <w:tblOverlap w:val="never"/>
        <w:tblW w:w="827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4333"/>
        <w:gridCol w:w="2160"/>
        <w:gridCol w:w="178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8278" w:type="dxa"/>
            <w:gridSpan w:val="3"/>
            <w:tcBorders>
              <w:top w:val="single" w:color="4F81BD" w:sz="8" w:space="0"/>
              <w:left w:val="single" w:color="4F81BD" w:sz="8" w:space="0"/>
              <w:bottom w:val="single" w:color="FFFFFF" w:sz="2" w:space="0"/>
              <w:right w:val="single" w:color="4F81BD" w:sz="8" w:space="0"/>
            </w:tcBorders>
            <w:shd w:val="clear" w:color="auto" w:fill="4F81BD"/>
            <w:vAlign w:val="center"/>
          </w:tcPr>
          <w:p>
            <w:pPr>
              <w:keepNext w:val="0"/>
              <w:keepLines w:val="0"/>
              <w:widowControl/>
              <w:suppressLineNumbers w:val="0"/>
              <w:jc w:val="center"/>
              <w:textAlignment w:val="center"/>
              <w:rPr>
                <w:rFonts w:ascii="Calibri" w:hAnsi="Calibri" w:cs="Calibri"/>
                <w:b/>
                <w:bCs/>
                <w:i w:val="0"/>
                <w:color w:val="FFFFFF"/>
                <w:sz w:val="22"/>
                <w:szCs w:val="22"/>
                <w:u w:val="none"/>
              </w:rPr>
            </w:pPr>
            <w:r>
              <w:rPr>
                <w:rFonts w:hint="default" w:ascii="Calibri" w:hAnsi="Calibri" w:eastAsia="SimSun" w:cs="Calibri"/>
                <w:b/>
                <w:bCs/>
                <w:i w:val="0"/>
                <w:color w:val="FFFFFF"/>
                <w:kern w:val="0"/>
                <w:sz w:val="22"/>
                <w:szCs w:val="22"/>
                <w:u w:val="none"/>
                <w:lang w:val="en-US" w:eastAsia="zh-CN" w:bidi="ar"/>
              </w:rPr>
              <w:t>Requisitos Funcionais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333"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Requisito</w:t>
            </w:r>
          </w:p>
        </w:tc>
        <w:tc>
          <w:tcPr>
            <w:tcW w:w="216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pt-BR" w:eastAsia="zh-CN" w:bidi="ar"/>
              </w:rPr>
              <w:t>Nível</w:t>
            </w:r>
            <w:r>
              <w:rPr>
                <w:rFonts w:hint="default" w:ascii="Calibri" w:hAnsi="Calibri" w:eastAsia="SimSun" w:cs="Calibri"/>
                <w:b/>
                <w:bCs/>
                <w:i w:val="0"/>
                <w:color w:val="000000"/>
                <w:kern w:val="0"/>
                <w:sz w:val="22"/>
                <w:szCs w:val="22"/>
                <w:u w:val="none"/>
                <w:lang w:val="en-US" w:eastAsia="zh-CN" w:bidi="ar"/>
              </w:rPr>
              <w:t xml:space="preserve"> de Priorização</w:t>
            </w:r>
          </w:p>
        </w:tc>
        <w:tc>
          <w:tcPr>
            <w:tcW w:w="1785"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Legenda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Consultar CEP</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Gerar Rota a Partir de Lista de CEPs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Apresentar Rota Gerada com o Google Maps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Usuário</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Pessoa</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Empresa</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Região</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9</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Obrigatório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Filiais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Cargos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4</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Desejável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Gerenciar </w:t>
            </w:r>
            <w:r>
              <w:rPr>
                <w:rFonts w:hint="default" w:ascii="Calibri" w:hAnsi="Calibri" w:eastAsia="SimSun" w:cs="Calibri"/>
                <w:i w:val="0"/>
                <w:color w:val="000000"/>
                <w:kern w:val="0"/>
                <w:sz w:val="22"/>
                <w:szCs w:val="22"/>
                <w:u w:val="none"/>
                <w:lang w:val="pt-BR" w:eastAsia="zh-CN" w:bidi="ar"/>
              </w:rPr>
              <w:t>Funcionários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7</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Disponibilizar </w:t>
            </w:r>
            <w:r>
              <w:rPr>
                <w:rFonts w:hint="default" w:ascii="Calibri" w:hAnsi="Calibri" w:eastAsia="SimSun" w:cs="Calibri"/>
                <w:i/>
                <w:iCs/>
                <w:color w:val="000000"/>
                <w:kern w:val="0"/>
                <w:sz w:val="22"/>
                <w:szCs w:val="22"/>
                <w:u w:val="none"/>
                <w:lang w:val="pt-BR" w:eastAsia="zh-CN" w:bidi="ar"/>
              </w:rPr>
              <w:t>Web Service</w:t>
            </w:r>
            <w:r>
              <w:rPr>
                <w:rFonts w:hint="default" w:ascii="Calibri" w:hAnsi="Calibri" w:eastAsia="SimSun" w:cs="Calibri"/>
                <w:i w:val="0"/>
                <w:color w:val="000000"/>
                <w:kern w:val="0"/>
                <w:sz w:val="22"/>
                <w:szCs w:val="22"/>
                <w:u w:val="none"/>
                <w:lang w:val="pt-BR" w:eastAsia="zh-CN" w:bidi="ar"/>
              </w:rPr>
              <w:t xml:space="preserve"> de geração de Rotas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Importante</w:t>
            </w:r>
          </w:p>
        </w:tc>
      </w:tr>
    </w:tbl>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300" w:firstLineChars="150"/>
        <w:jc w:val="both"/>
        <w:textAlignment w:val="auto"/>
        <w:outlineLvl w:val="9"/>
        <w:rPr>
          <w:sz w:val="20"/>
          <w:lang w:val="pt-BR"/>
        </w:rPr>
      </w:pPr>
      <w:r>
        <w:rPr>
          <w:sz w:val="20"/>
          <w:lang w:val="pt-BR"/>
        </w:rPr>
        <w:t>Fonte: O autor</w:t>
      </w:r>
    </w:p>
    <w:p>
      <w:pPr>
        <w:ind w:firstLine="697" w:firstLineChars="0"/>
        <w:rPr>
          <w:lang w:val="pt-BR"/>
        </w:rPr>
      </w:pPr>
    </w:p>
    <w:p>
      <w:pPr>
        <w:ind w:firstLine="697" w:firstLineChars="0"/>
        <w:rPr>
          <w:lang w:val="pt-BR"/>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pt-BR"/>
        </w:rPr>
      </w:pPr>
      <w:bookmarkStart w:id="31" w:name="_Toc26019"/>
      <w:r>
        <w:rPr>
          <w:lang w:val="pt-BR"/>
        </w:rPr>
        <w:t>Requisitos Não-Funcionais:</w:t>
      </w:r>
      <w:bookmarkEnd w:id="31"/>
    </w:p>
    <w:p>
      <w:pPr>
        <w:ind w:firstLine="697" w:firstLineChars="0"/>
        <w:rPr>
          <w:lang w:val="pt-BR"/>
        </w:rPr>
      </w:pPr>
      <w:r>
        <w:rPr>
          <w:lang w:val="pt-BR"/>
        </w:rPr>
        <w:t>Os requisitos não funcionais elencados serão mostrados a seguir na Tabela 4:</w:t>
      </w:r>
    </w:p>
    <w:p>
      <w:pPr>
        <w:ind w:left="0" w:leftChars="0" w:firstLine="700" w:firstLineChars="0"/>
        <w:rPr>
          <w:lang w:val="pt-BR"/>
        </w:rPr>
      </w:pP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w:t>
      </w:r>
      <w:r>
        <w:rPr>
          <w:sz w:val="24"/>
          <w:szCs w:val="24"/>
          <w:lang w:val="pt-BR"/>
        </w:rPr>
        <w:fldChar w:fldCharType="end"/>
      </w:r>
      <w:bookmarkStart w:id="32" w:name="_Toc23083"/>
      <w:r>
        <w:rPr>
          <w:sz w:val="24"/>
          <w:szCs w:val="24"/>
          <w:lang w:val="pt-BR"/>
        </w:rPr>
        <w:t>. Requisitos Não-Funcionais do Projeto</w:t>
      </w:r>
      <w:bookmarkEnd w:id="32"/>
    </w:p>
    <w:tbl>
      <w:tblPr>
        <w:tblStyle w:val="45"/>
        <w:tblpPr w:leftFromText="180" w:rightFromText="180" w:vertAnchor="text" w:horzAnchor="page" w:tblpX="2177" w:tblpY="181"/>
        <w:tblOverlap w:val="never"/>
        <w:tblW w:w="821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4828"/>
        <w:gridCol w:w="1920"/>
        <w:gridCol w:w="147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PrEx>
        <w:trPr>
          <w:trHeight w:val="280" w:hRule="atLeast"/>
        </w:trPr>
        <w:tc>
          <w:tcPr>
            <w:tcW w:w="8218" w:type="dxa"/>
            <w:gridSpan w:val="3"/>
            <w:tcBorders>
              <w:top w:val="single" w:color="4F81BD" w:sz="8" w:space="0"/>
              <w:left w:val="single" w:color="4F81BD" w:sz="8" w:space="0"/>
              <w:bottom w:val="single" w:color="FFFFFF" w:sz="2" w:space="0"/>
              <w:right w:val="single" w:color="4F81BD" w:sz="8" w:space="0"/>
            </w:tcBorders>
            <w:shd w:val="clear" w:color="auto" w:fill="4F81BD"/>
            <w:vAlign w:val="center"/>
          </w:tcPr>
          <w:p>
            <w:pPr>
              <w:keepNext w:val="0"/>
              <w:keepLines w:val="0"/>
              <w:widowControl/>
              <w:suppressLineNumbers w:val="0"/>
              <w:jc w:val="center"/>
              <w:textAlignment w:val="center"/>
              <w:rPr>
                <w:rFonts w:ascii="Calibri" w:hAnsi="Calibri" w:cs="Calibri"/>
                <w:b/>
                <w:bCs/>
                <w:i w:val="0"/>
                <w:color w:val="FFFFFF"/>
                <w:sz w:val="22"/>
                <w:szCs w:val="22"/>
                <w:u w:val="none"/>
              </w:rPr>
            </w:pPr>
            <w:r>
              <w:rPr>
                <w:rFonts w:hint="default" w:ascii="Calibri" w:hAnsi="Calibri" w:eastAsia="SimSun" w:cs="Calibri"/>
                <w:b/>
                <w:bCs/>
                <w:i w:val="0"/>
                <w:color w:val="FFFFFF"/>
                <w:kern w:val="0"/>
                <w:sz w:val="22"/>
                <w:szCs w:val="22"/>
                <w:u w:val="none"/>
                <w:lang w:val="en-US" w:eastAsia="zh-CN" w:bidi="ar"/>
              </w:rPr>
              <w:t xml:space="preserve">Requisitos </w:t>
            </w:r>
            <w:r>
              <w:rPr>
                <w:rFonts w:hint="default" w:ascii="Calibri" w:hAnsi="Calibri" w:eastAsia="SimSun" w:cs="Calibri"/>
                <w:b/>
                <w:bCs/>
                <w:i w:val="0"/>
                <w:color w:val="FFFFFF"/>
                <w:kern w:val="0"/>
                <w:sz w:val="22"/>
                <w:szCs w:val="22"/>
                <w:u w:val="none"/>
                <w:lang w:val="pt-BR" w:eastAsia="zh-CN" w:bidi="ar"/>
              </w:rPr>
              <w:t>Não-</w:t>
            </w:r>
            <w:r>
              <w:rPr>
                <w:rFonts w:hint="default" w:ascii="Calibri" w:hAnsi="Calibri" w:eastAsia="SimSun" w:cs="Calibri"/>
                <w:b/>
                <w:bCs/>
                <w:i w:val="0"/>
                <w:color w:val="FFFFFF"/>
                <w:kern w:val="0"/>
                <w:sz w:val="22"/>
                <w:szCs w:val="22"/>
                <w:u w:val="none"/>
                <w:lang w:val="en-US" w:eastAsia="zh-CN" w:bidi="ar"/>
              </w:rPr>
              <w:t>Funcionais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90" w:hRule="atLeast"/>
        </w:trPr>
        <w:tc>
          <w:tcPr>
            <w:tcW w:w="4828"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Requisito</w:t>
            </w:r>
          </w:p>
        </w:tc>
        <w:tc>
          <w:tcPr>
            <w:tcW w:w="192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pt-BR" w:eastAsia="zh-CN" w:bidi="ar"/>
              </w:rPr>
              <w:t>Nível</w:t>
            </w:r>
            <w:r>
              <w:rPr>
                <w:rFonts w:hint="default" w:ascii="Calibri" w:hAnsi="Calibri" w:eastAsia="SimSun" w:cs="Calibri"/>
                <w:b/>
                <w:bCs/>
                <w:i w:val="0"/>
                <w:color w:val="000000"/>
                <w:kern w:val="0"/>
                <w:sz w:val="22"/>
                <w:szCs w:val="22"/>
                <w:u w:val="none"/>
                <w:lang w:val="en-US" w:eastAsia="zh-CN" w:bidi="ar"/>
              </w:rPr>
              <w:t xml:space="preserve"> de Priorização</w:t>
            </w:r>
          </w:p>
        </w:tc>
        <w:tc>
          <w:tcPr>
            <w:tcW w:w="147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Legenda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Consultar Cep não Cadastrado externamente</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8</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Utilizar autenticação básica para a Aplicação</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Desenvolver para Plataforma </w:t>
            </w:r>
            <w:r>
              <w:rPr>
                <w:rFonts w:hint="default" w:ascii="Calibri" w:hAnsi="Calibri" w:eastAsia="SimSun" w:cs="Calibri"/>
                <w:b w:val="0"/>
                <w:bCs w:val="0"/>
                <w:i/>
                <w:iCs/>
                <w:color w:val="000000"/>
                <w:kern w:val="0"/>
                <w:sz w:val="22"/>
                <w:szCs w:val="22"/>
                <w:u w:val="none"/>
                <w:lang w:val="pt-BR" w:eastAsia="zh-CN" w:bidi="ar"/>
              </w:rPr>
              <w:t xml:space="preserve">Web </w:t>
            </w:r>
            <w:r>
              <w:rPr>
                <w:rFonts w:hint="default" w:ascii="Calibri" w:hAnsi="Calibri" w:eastAsia="SimSun" w:cs="Calibri"/>
                <w:b w:val="0"/>
                <w:bCs w:val="0"/>
                <w:i w:val="0"/>
                <w:color w:val="000000"/>
                <w:kern w:val="0"/>
                <w:sz w:val="22"/>
                <w:szCs w:val="22"/>
                <w:u w:val="none"/>
                <w:lang w:val="pt-BR" w:eastAsia="zh-CN" w:bidi="ar"/>
              </w:rPr>
              <w:t>e Android</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8</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Desenvolver para plataforma IOS</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2</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Baixa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Padrão de comunicação </w:t>
            </w:r>
            <w:r>
              <w:rPr>
                <w:rFonts w:hint="default" w:ascii="Calibri" w:hAnsi="Calibri" w:eastAsia="SimSun" w:cs="Calibri"/>
                <w:b w:val="0"/>
                <w:bCs w:val="0"/>
                <w:i/>
                <w:iCs/>
                <w:color w:val="000000"/>
                <w:kern w:val="0"/>
                <w:sz w:val="22"/>
                <w:szCs w:val="22"/>
                <w:u w:val="none"/>
                <w:lang w:val="pt-BR" w:eastAsia="zh-CN" w:bidi="ar"/>
              </w:rPr>
              <w:t xml:space="preserve">BackEnd </w:t>
            </w:r>
            <w:r>
              <w:rPr>
                <w:rFonts w:hint="default" w:ascii="Calibri" w:hAnsi="Calibri" w:eastAsia="SimSun" w:cs="Calibri"/>
                <w:b w:val="0"/>
                <w:bCs w:val="0"/>
                <w:i w:val="0"/>
                <w:color w:val="000000"/>
                <w:kern w:val="0"/>
                <w:sz w:val="22"/>
                <w:szCs w:val="22"/>
                <w:u w:val="none"/>
                <w:lang w:val="pt-BR" w:eastAsia="zh-CN" w:bidi="ar"/>
              </w:rPr>
              <w:t xml:space="preserve">- </w:t>
            </w:r>
            <w:r>
              <w:rPr>
                <w:rFonts w:hint="default" w:ascii="Calibri" w:hAnsi="Calibri" w:eastAsia="SimSun" w:cs="Calibri"/>
                <w:b w:val="0"/>
                <w:bCs w:val="0"/>
                <w:i/>
                <w:iCs/>
                <w:color w:val="000000"/>
                <w:kern w:val="0"/>
                <w:sz w:val="22"/>
                <w:szCs w:val="22"/>
                <w:u w:val="none"/>
                <w:lang w:val="pt-BR" w:eastAsia="zh-CN" w:bidi="ar"/>
              </w:rPr>
              <w:t xml:space="preserve">FrontEnd </w:t>
            </w:r>
            <w:r>
              <w:rPr>
                <w:rFonts w:hint="default" w:ascii="Calibri" w:hAnsi="Calibri" w:eastAsia="SimSun" w:cs="Calibri"/>
                <w:b w:val="0"/>
                <w:bCs w:val="0"/>
                <w:i w:val="0"/>
                <w:color w:val="000000"/>
                <w:kern w:val="0"/>
                <w:sz w:val="22"/>
                <w:szCs w:val="22"/>
                <w:u w:val="none"/>
                <w:lang w:val="pt-BR" w:eastAsia="zh-CN" w:bidi="ar"/>
              </w:rPr>
              <w:t>via Http</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JSON como formato do arquivo de comunicação</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Comunicação constante com servidor de Internet</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bl>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400" w:firstLineChars="200"/>
        <w:jc w:val="both"/>
        <w:textAlignment w:val="auto"/>
        <w:outlineLvl w:val="9"/>
        <w:rPr>
          <w:sz w:val="20"/>
          <w:lang w:val="pt-BR"/>
        </w:rPr>
      </w:pPr>
      <w:r>
        <w:rPr>
          <w:sz w:val="20"/>
          <w:lang w:val="pt-BR"/>
        </w:rPr>
        <w:t>Fonte: O autor</w:t>
      </w:r>
    </w:p>
    <w:p>
      <w:pPr>
        <w:autoSpaceDE w:val="0"/>
        <w:autoSpaceDN w:val="0"/>
        <w:adjustRightInd w:val="0"/>
        <w:spacing w:line="360" w:lineRule="auto"/>
        <w:jc w:val="both"/>
        <w:rPr>
          <w:lang w:val="pt-BR"/>
        </w:rPr>
      </w:pPr>
      <w:r>
        <w:rPr>
          <w:lang w:val="pt-BR"/>
        </w:rPr>
        <w:br w:type="page"/>
      </w:r>
    </w:p>
    <w:p>
      <w:pPr>
        <w:pStyle w:val="3"/>
        <w:numPr>
          <w:ilvl w:val="1"/>
          <w:numId w:val="3"/>
        </w:numPr>
        <w:ind w:left="0" w:leftChars="0" w:firstLine="289" w:firstLineChars="0"/>
        <w:rPr>
          <w:lang w:val="pt-BR"/>
        </w:rPr>
      </w:pPr>
      <w:bookmarkStart w:id="33" w:name="_Toc476"/>
      <w:r>
        <w:rPr>
          <w:lang w:val="pt-BR"/>
        </w:rPr>
        <w:t>Especificações baseadas em User Stories</w:t>
      </w:r>
      <w:bookmarkEnd w:id="33"/>
      <w:r>
        <w:rPr>
          <w:lang w:val="pt-BR"/>
        </w:rPr>
        <w:t xml:space="preserve"> </w:t>
      </w:r>
    </w:p>
    <w:p>
      <w:pPr>
        <w:autoSpaceDE w:val="0"/>
        <w:autoSpaceDN w:val="0"/>
        <w:adjustRightInd w:val="0"/>
        <w:spacing w:line="360" w:lineRule="auto"/>
        <w:ind w:firstLine="709"/>
        <w:jc w:val="both"/>
        <w:rPr>
          <w:lang w:val="pt-BR"/>
        </w:rPr>
      </w:pPr>
      <w:r>
        <w:rPr>
          <w:lang w:val="pt-BR"/>
        </w:rPr>
        <w:t xml:space="preserve">O formato escolhido para a especificação dos requisitos é o de </w:t>
      </w:r>
      <w:r>
        <w:rPr>
          <w:i/>
          <w:iCs/>
          <w:lang w:val="pt-BR"/>
        </w:rPr>
        <w:t>User Stories</w:t>
      </w:r>
      <w:r>
        <w:rPr>
          <w:lang w:val="pt-BR"/>
        </w:rPr>
        <w:t>, por conta de ser uma forma sucinta e direta de apresentar a funcionalidade à ser desenvolvida, os critérios de aceitação e os fluxos de exceções. Esse formato prioriza o processo de desenvolvimento do código e entrega do software.</w:t>
      </w:r>
    </w:p>
    <w:p>
      <w:pPr>
        <w:autoSpaceDE w:val="0"/>
        <w:autoSpaceDN w:val="0"/>
        <w:adjustRightInd w:val="0"/>
        <w:spacing w:line="360" w:lineRule="auto"/>
        <w:ind w:firstLine="709"/>
        <w:jc w:val="both"/>
        <w:rPr>
          <w:lang w:val="pt-BR"/>
        </w:rPr>
      </w:pPr>
      <w:r>
        <w:rPr>
          <w:lang w:val="pt-BR"/>
        </w:rPr>
        <w:t xml:space="preserve">Para que uma </w:t>
      </w:r>
      <w:r>
        <w:rPr>
          <w:i/>
          <w:iCs/>
          <w:lang w:val="pt-BR"/>
        </w:rPr>
        <w:t>User Story</w:t>
      </w:r>
      <w:r>
        <w:rPr>
          <w:lang w:val="pt-BR"/>
        </w:rPr>
        <w:t xml:space="preserve"> possa ser descrita, primeiramente devem ser elencadas as Personas, ferramenta que utiliza estereótipos de grupos de pessoas fictícias para representar usuários. As Personas envolvidas no projeto estão relacionadas na Tabela 5, apresentada abaixo: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5</w:t>
      </w:r>
      <w:r>
        <w:rPr>
          <w:sz w:val="24"/>
          <w:szCs w:val="24"/>
          <w:lang w:val="pt-BR"/>
        </w:rPr>
        <w:fldChar w:fldCharType="end"/>
      </w:r>
      <w:bookmarkStart w:id="34" w:name="_Toc8280"/>
      <w:r>
        <w:rPr>
          <w:sz w:val="24"/>
          <w:szCs w:val="24"/>
          <w:lang w:val="pt-BR"/>
        </w:rPr>
        <w:t>. Lista de Personas com seus comportamentos, necessidades e objetivos</w:t>
      </w:r>
      <w:bookmarkEnd w:id="34"/>
    </w:p>
    <w:tbl>
      <w:tblPr>
        <w:tblStyle w:val="46"/>
        <w:tblW w:w="8872" w:type="dxa"/>
        <w:tblInd w:w="4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2"/>
        <w:gridCol w:w="3345"/>
        <w:gridCol w:w="40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43" w:hRule="atLeast"/>
        </w:trPr>
        <w:tc>
          <w:tcPr>
            <w:tcW w:w="8872" w:type="dxa"/>
            <w:gridSpan w:val="3"/>
            <w:shd w:val="clear" w:color="auto" w:fill="4F81BD"/>
            <w:vAlign w:val="center"/>
          </w:tcPr>
          <w:p>
            <w:pPr>
              <w:keepNext w:val="0"/>
              <w:keepLines w:val="0"/>
              <w:widowControl/>
              <w:suppressLineNumbers w:val="0"/>
              <w:ind w:left="288" w:leftChars="0"/>
              <w:jc w:val="center"/>
              <w:textAlignment w:val="center"/>
              <w:rPr>
                <w:b/>
                <w:bCs/>
                <w:vertAlign w:val="baseline"/>
                <w:lang w:val="pt-BR"/>
              </w:rPr>
            </w:pPr>
            <w:r>
              <w:rPr>
                <w:rFonts w:hint="default" w:ascii="Calibri" w:hAnsi="Calibri" w:eastAsia="SimSun" w:cs="Calibri"/>
                <w:b/>
                <w:bCs/>
                <w:i w:val="0"/>
                <w:color w:val="FFFFFF"/>
                <w:kern w:val="0"/>
                <w:sz w:val="22"/>
                <w:szCs w:val="22"/>
                <w:u w:val="none"/>
                <w:lang w:val="pt-BR" w:eastAsia="zh-CN" w:bidi="ar"/>
              </w:rPr>
              <w:t>Personas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b/>
                <w:bCs/>
                <w:vertAlign w:val="baseline"/>
                <w:lang w:val="pt-BR"/>
              </w:rPr>
              <w:t>Persona</w:t>
            </w:r>
          </w:p>
        </w:tc>
        <w:tc>
          <w:tcPr>
            <w:tcW w:w="3345"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rFonts w:hint="default" w:ascii="Calibri" w:hAnsi="Calibri" w:eastAsia="SimSun" w:cs="Calibri"/>
                <w:b/>
                <w:bCs/>
                <w:i w:val="0"/>
                <w:color w:val="000000"/>
                <w:kern w:val="0"/>
                <w:sz w:val="22"/>
                <w:szCs w:val="22"/>
                <w:u w:val="none"/>
                <w:lang w:val="pt-BR" w:eastAsia="zh-CN" w:bidi="ar"/>
              </w:rPr>
              <w:t>Comportamentos</w:t>
            </w:r>
          </w:p>
        </w:tc>
        <w:tc>
          <w:tcPr>
            <w:tcW w:w="4025"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rFonts w:hint="default" w:ascii="Calibri" w:hAnsi="Calibri" w:eastAsia="SimSun" w:cs="Calibri"/>
                <w:b/>
                <w:bCs/>
                <w:i w:val="0"/>
                <w:color w:val="000000"/>
                <w:kern w:val="0"/>
                <w:sz w:val="22"/>
                <w:szCs w:val="22"/>
                <w:u w:val="none"/>
                <w:lang w:val="pt-BR" w:eastAsia="zh-CN" w:bidi="ar"/>
              </w:rPr>
              <w:t>Necessidade/Objetivos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bCs/>
                <w:vertAlign w:val="baseline"/>
                <w:lang w:val="pt-BR"/>
              </w:rPr>
            </w:pPr>
            <w:r>
              <w:rPr>
                <w:b w:val="0"/>
                <w:bCs w:val="0"/>
                <w:vertAlign w:val="baseline"/>
                <w:lang w:val="pt-BR"/>
              </w:rPr>
              <w:t>Motorista</w:t>
            </w:r>
          </w:p>
        </w:tc>
        <w:tc>
          <w:tcPr>
            <w:tcW w:w="334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utiliza Sistemas Gerências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é familiarizado com computadores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Usa </w:t>
            </w:r>
            <w:r>
              <w:rPr>
                <w:rFonts w:hint="default" w:ascii="Calibri" w:hAnsi="Calibri" w:eastAsia="SimSun" w:cs="Calibri"/>
                <w:b w:val="0"/>
                <w:bCs w:val="0"/>
                <w:i/>
                <w:iCs/>
                <w:color w:val="000000"/>
                <w:kern w:val="0"/>
                <w:sz w:val="22"/>
                <w:szCs w:val="22"/>
                <w:u w:val="none"/>
                <w:lang w:val="pt-BR" w:eastAsia="zh-CN" w:bidi="ar"/>
              </w:rPr>
              <w:t>Smartphone</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Que as rotas já estejam otimizadas quando ele sair para realizar as entregas</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Ferramenta simples e fácil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Gerente</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Usa Sistemas Gerenciais apenas para consulta</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Dificilmente realiza algum procedimento operacional </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Está interessado em resultados</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Redução de custos com transporte</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Aumentar a quantidade de entregas no Prazo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precisar investir em um novo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Operador Logístico</w:t>
            </w:r>
          </w:p>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(Engloba Analistas, técnicos e auxiliares)</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Realiza muitos procedimentos operacionais ao longo do dia no Sistema Gerencial.</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São familiarizados com computadores e Sistemas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Tem que checar manualmente as entregas para verificar quais não são entregues pela sua respectiva empresa </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Sistema simples e Objetivo para realizar cadastros e alterações</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Interface minimalista, com fácil navegação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Identificar automaticamente as entregas à serem transferidas a outros centros de distribuição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Otimizar a rota de entregas automaticamente</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necessitar refazer os lançamentos que estão no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TI</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Alto conhecimento sobre sistemas e tecnologias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Preza pela facilidade, sendo contra o retrabalho</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É o responsável pelo cadastro de usuários</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Integração entre o sistema de otimização de rotas e o sistema de gestão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Gestão adequada dos usuários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jc w:val="both"/>
        <w:rPr>
          <w:lang w:val="pt-BR"/>
        </w:rPr>
      </w:pPr>
    </w:p>
    <w:p>
      <w:pPr>
        <w:autoSpaceDE w:val="0"/>
        <w:autoSpaceDN w:val="0"/>
        <w:adjustRightInd w:val="0"/>
        <w:spacing w:line="360" w:lineRule="auto"/>
        <w:ind w:firstLine="697" w:firstLineChars="0"/>
        <w:jc w:val="both"/>
        <w:rPr>
          <w:lang w:val="pt-BR"/>
        </w:rPr>
      </w:pPr>
      <w:r>
        <w:rPr>
          <w:lang w:val="pt-BR"/>
        </w:rPr>
        <w:t xml:space="preserve">Após definida as Personas envolvidas com o projeto, as </w:t>
      </w:r>
      <w:r>
        <w:rPr>
          <w:b w:val="0"/>
          <w:bCs w:val="0"/>
          <w:i/>
          <w:iCs/>
          <w:lang w:val="pt-BR"/>
        </w:rPr>
        <w:t>User Stories</w:t>
      </w:r>
      <w:r>
        <w:rPr>
          <w:lang w:val="pt-BR"/>
        </w:rPr>
        <w:t xml:space="preserve"> podem ser apresentadas. A primeira </w:t>
      </w:r>
      <w:r>
        <w:rPr>
          <w:i/>
          <w:iCs/>
          <w:lang w:val="pt-BR"/>
        </w:rPr>
        <w:t>User Story</w:t>
      </w:r>
      <w:r>
        <w:rPr>
          <w:lang w:val="pt-BR"/>
        </w:rPr>
        <w:t xml:space="preserve"> a ser descrita é relacionada a criação de uma Rota otimizada, sendo mostrada na tabela 6:</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6</w:t>
      </w:r>
      <w:r>
        <w:rPr>
          <w:sz w:val="24"/>
          <w:szCs w:val="24"/>
          <w:lang w:val="pt-BR"/>
        </w:rPr>
        <w:fldChar w:fldCharType="end"/>
      </w:r>
      <w:bookmarkStart w:id="35" w:name="_Toc12898"/>
      <w:r>
        <w:rPr>
          <w:sz w:val="24"/>
          <w:szCs w:val="24"/>
          <w:lang w:val="pt-BR"/>
        </w:rPr>
        <w:t>. User Story - Otimização de Rota</w:t>
      </w:r>
      <w:bookmarkEnd w:id="3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rFonts w:hint="default" w:ascii="Calibri" w:hAnsi="Calibri" w:eastAsia="SimSun" w:cs="Calibri"/>
                <w:b/>
                <w:bCs/>
                <w:i w:val="0"/>
                <w:color w:val="FFFFFF"/>
                <w:kern w:val="0"/>
                <w:sz w:val="22"/>
                <w:szCs w:val="22"/>
                <w:u w:val="none"/>
                <w:lang w:val="en-US" w:eastAsia="zh-CN" w:bidi="ar"/>
              </w:rPr>
              <w:t>Otimização de Rota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 xml:space="preserve">Operador </w:t>
            </w:r>
            <w:r>
              <w:rPr>
                <w:rFonts w:hint="default" w:ascii="Calibri" w:hAnsi="Calibri" w:eastAsia="SimSun" w:cs="Calibri"/>
                <w:i w:val="0"/>
                <w:color w:val="000000"/>
                <w:kern w:val="0"/>
                <w:sz w:val="22"/>
                <w:szCs w:val="22"/>
                <w:u w:val="none"/>
                <w:lang w:val="pt-BR" w:eastAsia="zh-CN" w:bidi="ar"/>
              </w:rPr>
              <w:t>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Gostaria que a melhor rota de entrega fosse gerada Automaticamente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Para reduzir custos operacionais e realizar as entregas mais rapidamente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Gerar rotas lançando endereços manualmente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Gerar rotas a partir de uma lista de endereços já pronta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r>
        <w:rPr>
          <w:lang w:val="pt-BR"/>
        </w:rPr>
        <w:t xml:space="preserve">Na próxima </w:t>
      </w:r>
      <w:r>
        <w:rPr>
          <w:i/>
          <w:iCs/>
          <w:lang w:val="pt-BR"/>
        </w:rPr>
        <w:t>User Story</w:t>
      </w:r>
      <w:r>
        <w:rPr>
          <w:lang w:val="pt-BR"/>
        </w:rPr>
        <w:t>, apresentada pela Tabela 7 é apresentada a necessidade do motorista recuperar uma rota gerada pelos operadores logísticos:</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7</w:t>
      </w:r>
      <w:r>
        <w:rPr>
          <w:sz w:val="24"/>
          <w:szCs w:val="24"/>
          <w:lang w:val="pt-BR"/>
        </w:rPr>
        <w:fldChar w:fldCharType="end"/>
      </w:r>
      <w:bookmarkStart w:id="36" w:name="_Toc12143"/>
      <w:r>
        <w:rPr>
          <w:sz w:val="24"/>
          <w:szCs w:val="24"/>
          <w:lang w:val="pt-BR"/>
        </w:rPr>
        <w:t>. User Story - Recuperar Rota</w:t>
      </w:r>
      <w:bookmarkEnd w:id="3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rFonts w:hint="default" w:ascii="Calibri" w:hAnsi="Calibri" w:eastAsia="SimSun" w:cs="Calibri"/>
                <w:b/>
                <w:bCs/>
                <w:i w:val="0"/>
                <w:color w:val="FFFFFF"/>
                <w:kern w:val="0"/>
                <w:sz w:val="22"/>
                <w:szCs w:val="22"/>
                <w:u w:val="none"/>
                <w:lang w:val="pt-BR" w:eastAsia="zh-CN" w:bidi="ar"/>
              </w:rPr>
              <w:t>Recuperar</w:t>
            </w:r>
            <w:r>
              <w:rPr>
                <w:rFonts w:hint="default" w:ascii="Calibri" w:hAnsi="Calibri" w:eastAsia="SimSun" w:cs="Calibri"/>
                <w:b/>
                <w:bCs/>
                <w:i w:val="0"/>
                <w:color w:val="FFFFFF"/>
                <w:kern w:val="0"/>
                <w:sz w:val="22"/>
                <w:szCs w:val="22"/>
                <w:u w:val="none"/>
                <w:lang w:val="en-US" w:eastAsia="zh-CN" w:bidi="ar"/>
              </w:rPr>
              <w:t xml:space="preserve"> Rota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Quero conseguir encontrar uma rota gerada pelos operadores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visualizar a rota otimizada e realizar as entregas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Quero visualizar as rotas que foram geradas e que ainda não tenham sido percorridas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r>
        <w:rPr>
          <w:lang w:val="pt-BR"/>
        </w:rPr>
        <w:t xml:space="preserve">A </w:t>
      </w:r>
      <w:r>
        <w:rPr>
          <w:i/>
          <w:iCs/>
          <w:lang w:val="pt-BR"/>
        </w:rPr>
        <w:t>User Story</w:t>
      </w:r>
      <w:r>
        <w:rPr>
          <w:lang w:val="pt-BR"/>
        </w:rPr>
        <w:t xml:space="preserve"> a seguir, relacionada a Tabela 8 mostra o interesse por parte dos Operadores Logísticos em identificar as entregas à endereços que não são área de atuação de sua empresa.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8</w:t>
      </w:r>
      <w:r>
        <w:rPr>
          <w:sz w:val="24"/>
          <w:szCs w:val="24"/>
          <w:lang w:val="pt-BR"/>
        </w:rPr>
        <w:fldChar w:fldCharType="end"/>
      </w:r>
      <w:bookmarkStart w:id="37" w:name="_Toc5586"/>
      <w:r>
        <w:rPr>
          <w:sz w:val="24"/>
          <w:szCs w:val="24"/>
          <w:lang w:val="pt-BR"/>
        </w:rPr>
        <w:t>. User Story - Identificar Entregas Fora da Região de Distribuição da Empresa</w:t>
      </w:r>
      <w:bookmarkEnd w:id="3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Identificar entregas fora da região de distribuição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que seja mostrada as entregas que não correspondem a área de atuação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que as entregas sejam devidamente encaminhadas aos seus centros de distribuição respectivos.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de uma Lista de Entregas identificar as entregas que não são realizadas pela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Apresentar a empresa que atende o endereço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 xml:space="preserve">A </w:t>
      </w:r>
      <w:r>
        <w:rPr>
          <w:i/>
          <w:iCs/>
          <w:lang w:val="pt-BR"/>
        </w:rPr>
        <w:t>User Story</w:t>
      </w:r>
      <w:r>
        <w:rPr>
          <w:lang w:val="pt-BR"/>
        </w:rPr>
        <w:t xml:space="preserve"> retratada na Tabela 9 apresenta a necessidade de utilização do Serviço de roteirização a partir de um outro sistema:</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br w:type="page"/>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9</w:t>
      </w:r>
      <w:r>
        <w:rPr>
          <w:sz w:val="24"/>
          <w:szCs w:val="24"/>
          <w:lang w:val="pt-BR"/>
        </w:rPr>
        <w:fldChar w:fldCharType="end"/>
      </w:r>
      <w:bookmarkStart w:id="38" w:name="_Toc3069"/>
      <w:r>
        <w:rPr>
          <w:sz w:val="24"/>
          <w:szCs w:val="24"/>
          <w:lang w:val="pt-BR"/>
        </w:rPr>
        <w:t>. User Story - Solicitar Geração de Rotas a partir de Outro Sistema</w:t>
      </w:r>
      <w:bookmarkEnd w:id="3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Solicitar geração de rotas a partir de outro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Gostaríamos de Gerar a rota a partir do Sistema e Gestão Logística Utilizado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não precisemos ficar utilizando outro sistema além do nosso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de um outro Sistema que não a Interface do Projeto, solicitar a criação da rota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 xml:space="preserve">A Tabela 10 apresenta a </w:t>
      </w:r>
      <w:r>
        <w:rPr>
          <w:i/>
          <w:iCs/>
          <w:lang w:val="pt-BR"/>
        </w:rPr>
        <w:t xml:space="preserve">User Story </w:t>
      </w:r>
      <w:r>
        <w:rPr>
          <w:i w:val="0"/>
          <w:iCs w:val="0"/>
          <w:lang w:val="pt-BR"/>
        </w:rPr>
        <w:t xml:space="preserve">relacionada </w:t>
      </w:r>
      <w:r>
        <w:rPr>
          <w:lang w:val="pt-BR"/>
        </w:rPr>
        <w:t>a necessidade de excluir uma rota criada: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10</w:t>
      </w:r>
      <w:r>
        <w:rPr>
          <w:sz w:val="24"/>
          <w:szCs w:val="24"/>
          <w:lang w:val="pt-BR"/>
        </w:rPr>
        <w:fldChar w:fldCharType="end"/>
      </w:r>
      <w:bookmarkStart w:id="39" w:name="_Toc28203"/>
      <w:r>
        <w:rPr>
          <w:sz w:val="24"/>
          <w:szCs w:val="24"/>
          <w:lang w:val="pt-BR"/>
        </w:rPr>
        <w:t>. User Story - Excluir rota gerada</w:t>
      </w:r>
      <w:bookmarkEnd w:id="3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Excluir rota gerada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Gostaríamos excluir rotas que foram geradas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rotas geradas por engano, ou com algum endereço errado não sejam mais visualizadas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da lista de rotas geradas, poder selecionar uma e exclui-la desde que ja não esteja sendo utilizada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i w:val="0"/>
          <w:iCs w:val="0"/>
          <w:lang w:val="pt-BR"/>
        </w:rPr>
      </w:pPr>
      <w:r>
        <w:rPr>
          <w:lang w:val="pt-BR"/>
        </w:rPr>
        <w:t xml:space="preserve">Na Tabela 11 é apresentada a </w:t>
      </w:r>
      <w:r>
        <w:rPr>
          <w:i/>
          <w:iCs/>
          <w:lang w:val="pt-BR"/>
        </w:rPr>
        <w:t xml:space="preserve">User Story </w:t>
      </w:r>
      <w:r>
        <w:rPr>
          <w:i w:val="0"/>
          <w:iCs w:val="0"/>
          <w:lang w:val="pt-BR"/>
        </w:rPr>
        <w:t>relacionada a necessidade de criação de usuários:</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11</w:t>
      </w:r>
      <w:r>
        <w:rPr>
          <w:sz w:val="24"/>
          <w:szCs w:val="24"/>
          <w:lang w:val="pt-BR"/>
        </w:rPr>
        <w:fldChar w:fldCharType="end"/>
      </w:r>
      <w:bookmarkStart w:id="40" w:name="_Toc11838"/>
      <w:r>
        <w:rPr>
          <w:sz w:val="24"/>
          <w:szCs w:val="24"/>
          <w:lang w:val="pt-BR"/>
        </w:rPr>
        <w:t>. User Story - Cadastrar Usuário</w:t>
      </w:r>
      <w:bookmarkEnd w:id="4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mais pessoas possam utilizar a aplicação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Passando um email e senha, seja cadastrado um usuário para utilizar a aplicação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Na Tabela 12 é mostrada a User Story relacionada a alteração de usuário.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12</w:t>
      </w:r>
      <w:r>
        <w:rPr>
          <w:sz w:val="24"/>
          <w:szCs w:val="24"/>
          <w:lang w:val="pt-BR"/>
        </w:rPr>
        <w:fldChar w:fldCharType="end"/>
      </w:r>
      <w:bookmarkStart w:id="41" w:name="_Toc16290"/>
      <w:r>
        <w:rPr>
          <w:sz w:val="24"/>
          <w:szCs w:val="24"/>
          <w:lang w:val="pt-BR"/>
        </w:rPr>
        <w:t>. User Story - Alterar Usuário</w:t>
      </w:r>
      <w:bookmarkEnd w:id="4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ajustar suas permissões quando necessário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pesquisar um usuário e seleciona-lo, o Sistema permita que eu altere suas permissões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13 Apresenta a necessidade de Consultar Usuários cadastrados.</w:t>
      </w:r>
    </w:p>
    <w:p>
      <w:pPr>
        <w:pStyle w:val="18"/>
        <w:jc w:val="cente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13</w:t>
      </w:r>
      <w:r>
        <w:rPr>
          <w:sz w:val="24"/>
          <w:szCs w:val="24"/>
          <w:lang w:val="pt-BR"/>
        </w:rPr>
        <w:fldChar w:fldCharType="end"/>
      </w:r>
      <w:bookmarkStart w:id="42" w:name="_Toc22326"/>
      <w:r>
        <w:rPr>
          <w:sz w:val="24"/>
          <w:szCs w:val="24"/>
          <w:lang w:val="pt-BR"/>
        </w:rPr>
        <w:t>. User Story - Pesquisar Usuários</w:t>
      </w:r>
      <w:bookmarkEnd w:id="42"/>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visualizar os usuários e saber quem está usando 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pesquisar, trazer todos os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email, retornar o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trazer todos os usuários vinculados a ela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14 Apresenta a necessidade de Excluir Usuários cadastrados.</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14</w:t>
      </w:r>
      <w:r>
        <w:rPr>
          <w:sz w:val="24"/>
          <w:szCs w:val="24"/>
          <w:lang w:val="pt-BR"/>
        </w:rPr>
        <w:fldChar w:fldCharType="end"/>
      </w:r>
      <w:bookmarkStart w:id="43" w:name="_Toc18312"/>
      <w:r>
        <w:rPr>
          <w:sz w:val="24"/>
          <w:szCs w:val="24"/>
          <w:lang w:val="pt-BR"/>
        </w:rPr>
        <w:t xml:space="preserve"> - User Story - Deletar Usuário</w:t>
      </w:r>
      <w:bookmarkEnd w:id="43"/>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Excluir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Excluir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usuários que não estejam mais na empresa não utilizem 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pesquisar um usuário e seleciona-lo, o Sistema permita que eu o exclua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15 Apresenta a necessidade de consultar CEP.</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15</w:t>
      </w:r>
      <w:r>
        <w:rPr>
          <w:sz w:val="24"/>
          <w:szCs w:val="24"/>
          <w:lang w:val="pt-BR"/>
        </w:rPr>
        <w:fldChar w:fldCharType="end"/>
      </w:r>
      <w:bookmarkStart w:id="44" w:name="_Toc17386"/>
      <w:r>
        <w:rPr>
          <w:sz w:val="24"/>
          <w:szCs w:val="24"/>
          <w:lang w:val="pt-BR"/>
        </w:rPr>
        <w:t>. User Story - Consultar Cep</w:t>
      </w:r>
      <w:bookmarkEnd w:id="44"/>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Consultar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consultar cep e que mostrando a localização dele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possamos saber onde se localiza o endereço com esse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cep o sistema traga um mapa com a localização dele</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15 Apresenta a necessidade de consultar CEP.</w:t>
      </w:r>
    </w:p>
    <w:p>
      <w:pPr>
        <w:pStyle w:val="18"/>
        <w:jc w:val="cente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16</w:t>
      </w:r>
      <w:r>
        <w:rPr>
          <w:sz w:val="24"/>
          <w:szCs w:val="24"/>
          <w:lang w:val="pt-BR"/>
        </w:rPr>
        <w:fldChar w:fldCharType="end"/>
      </w:r>
      <w:bookmarkStart w:id="45" w:name="_Toc26914"/>
      <w:r>
        <w:rPr>
          <w:sz w:val="24"/>
          <w:szCs w:val="24"/>
          <w:lang w:val="pt-BR"/>
        </w:rPr>
        <w:t>. User Story - Abrir Rota no Maps</w:t>
      </w:r>
      <w:bookmarkEnd w:id="4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52" w:hRule="atLeast"/>
        </w:trPr>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Abrir Rota no Google Maps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abrir a rota no gerada no google maps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utilizar a rota com o GPS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Selecionar uma rota gerada,abrir o google maps com o itinerário.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17 Apresenta a necessidade de consultar CEPs.</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17</w:t>
      </w:r>
      <w:r>
        <w:rPr>
          <w:sz w:val="24"/>
          <w:szCs w:val="24"/>
          <w:lang w:val="pt-BR"/>
        </w:rPr>
        <w:fldChar w:fldCharType="end"/>
      </w:r>
      <w:bookmarkStart w:id="46" w:name="_Toc8399"/>
      <w:r>
        <w:rPr>
          <w:sz w:val="24"/>
          <w:szCs w:val="24"/>
          <w:lang w:val="pt-BR"/>
        </w:rPr>
        <w:t>. User Story - Consultar Ceps</w:t>
      </w:r>
      <w:bookmarkEnd w:id="4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Consultar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Operadores de Logística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consultar ceps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podermos saber a lista de ceps com base na busca para poder criar regiões e analisar demanda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buscar cep ele traga todos os ceps cadastrados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o nome de uma rua, o sistema deve trazer todas as ocorrências de ceps com o nome de rua inserido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o nome de uma cidade e a sigla do estado, traga todos os ceps cadastrados para a cidade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Ao inserir o nome de uma cidade e um bairro traga todos os Ceps cadastrados para a cidade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18 Apresenta a necessidade de cadastrar Pessoa.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18</w:t>
      </w:r>
      <w:r>
        <w:rPr>
          <w:sz w:val="24"/>
          <w:szCs w:val="24"/>
          <w:lang w:val="pt-BR"/>
        </w:rPr>
        <w:fldChar w:fldCharType="end"/>
      </w:r>
      <w:bookmarkStart w:id="47" w:name="_Toc23733"/>
      <w:r>
        <w:rPr>
          <w:sz w:val="24"/>
          <w:szCs w:val="24"/>
          <w:lang w:val="pt-BR"/>
        </w:rPr>
        <w:t>. User Story - Cadastrar Pessoa</w:t>
      </w:r>
      <w:bookmarkEnd w:id="4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uma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ter a informação da pessoa que utiliza o sistema e não apenas o email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Passando as informações de Pessoa Física ou Pessoa Jurídica, o sistema deve cadastra-las e vincula-las ao usuário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19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19</w:t>
      </w:r>
      <w:r>
        <w:rPr>
          <w:sz w:val="24"/>
          <w:szCs w:val="24"/>
          <w:lang w:val="pt-BR"/>
        </w:rPr>
        <w:fldChar w:fldCharType="end"/>
      </w:r>
      <w:bookmarkStart w:id="48" w:name="_Toc20867"/>
      <w:r>
        <w:rPr>
          <w:sz w:val="24"/>
          <w:szCs w:val="24"/>
          <w:lang w:val="pt-BR"/>
        </w:rPr>
        <w:t>. User Story - Alterar Pessoa</w:t>
      </w:r>
      <w:bookmarkEnd w:id="4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cadastro de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corrigir possíveis erros de cadastro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uma pessoa, o sistema deve permitir que eu altere seu cadastro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20 Apresenta a necessidade de Pesquisar Pessoas cadastrados.</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br w:type="page"/>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20</w:t>
      </w:r>
      <w:r>
        <w:rPr>
          <w:sz w:val="24"/>
          <w:szCs w:val="24"/>
          <w:lang w:val="pt-BR"/>
        </w:rPr>
        <w:fldChar w:fldCharType="end"/>
      </w:r>
      <w:bookmarkStart w:id="49" w:name="_Toc21728"/>
      <w:r>
        <w:rPr>
          <w:sz w:val="24"/>
          <w:szCs w:val="24"/>
          <w:lang w:val="pt-BR"/>
        </w:rPr>
        <w:t>. User Story - Pesquisar Pessoa</w:t>
      </w:r>
      <w:bookmarkEnd w:id="4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Pessoas cadastradas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Verificar as informações pessoas que possuem cadastro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buscar, buscar todos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tipo, buscar todas as pessoas do Tipo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CPF/CNPJ retornar a pessoas respectiva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razão social, buscar uma lista de pessoas com a razão social buscada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21 Apresenta a necessidade de Cadastrar uma Empresa.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21</w:t>
      </w:r>
      <w:r>
        <w:rPr>
          <w:sz w:val="24"/>
          <w:szCs w:val="24"/>
          <w:lang w:val="pt-BR"/>
        </w:rPr>
        <w:fldChar w:fldCharType="end"/>
      </w:r>
      <w:bookmarkStart w:id="50" w:name="_Toc24763"/>
      <w:r>
        <w:rPr>
          <w:sz w:val="24"/>
          <w:szCs w:val="24"/>
          <w:lang w:val="pt-BR"/>
        </w:rPr>
        <w:t>. User Story - Cadastrar Empresa</w:t>
      </w:r>
      <w:bookmarkEnd w:id="5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cadastrar minha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meus funcionários possam utilizar o Sistema e estarem vinculados a minha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inserida as informações da empresa, o Sistema salva o cadastro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22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22</w:t>
      </w:r>
      <w:r>
        <w:rPr>
          <w:sz w:val="24"/>
          <w:szCs w:val="24"/>
          <w:lang w:val="pt-BR"/>
        </w:rPr>
        <w:fldChar w:fldCharType="end"/>
      </w:r>
      <w:bookmarkStart w:id="51" w:name="_Toc3630"/>
      <w:r>
        <w:rPr>
          <w:sz w:val="24"/>
          <w:szCs w:val="24"/>
          <w:lang w:val="pt-BR"/>
        </w:rPr>
        <w:t>. User Story - Alterar Empresa</w:t>
      </w:r>
      <w:bookmarkEnd w:id="5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cadastro de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Caso alguma informação da empresa mude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Após pesquisar retornar a empresa, abrir a tela para poder altera-la.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23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23</w:t>
      </w:r>
      <w:r>
        <w:rPr>
          <w:sz w:val="24"/>
          <w:szCs w:val="24"/>
          <w:lang w:val="pt-BR"/>
        </w:rPr>
        <w:fldChar w:fldCharType="end"/>
      </w:r>
      <w:bookmarkStart w:id="52" w:name="_Toc11389"/>
      <w:r>
        <w:rPr>
          <w:sz w:val="24"/>
          <w:szCs w:val="24"/>
          <w:lang w:val="pt-BR"/>
        </w:rPr>
        <w:t>. User Story - Pesquisar Empresa</w:t>
      </w:r>
      <w:bookmarkEnd w:id="52"/>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Empresas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Verificar as filiais e os dados cadastrados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Após clicar em buscar, trazer todas as empresas filiais relacionadas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selecionar transportadoras, trazer as empresas transportadoras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24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24</w:t>
      </w:r>
      <w:r>
        <w:rPr>
          <w:sz w:val="24"/>
          <w:szCs w:val="24"/>
          <w:lang w:val="pt-BR"/>
        </w:rPr>
        <w:fldChar w:fldCharType="end"/>
      </w:r>
      <w:bookmarkStart w:id="53" w:name="_Toc31980"/>
      <w:r>
        <w:rPr>
          <w:sz w:val="24"/>
          <w:szCs w:val="24"/>
          <w:lang w:val="pt-BR"/>
        </w:rPr>
        <w:t>. User Story - Cadastrar Funcionário</w:t>
      </w:r>
      <w:bookmarkEnd w:id="53"/>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elas estejam vinculados a empresa e consigam utilizar o Sistemas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Inserir as informações do funcionário e clicar em salvar, o sistema deve cadastrar o funcionário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25 Apresenta a necessidade de alterar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25</w:t>
      </w:r>
      <w:r>
        <w:rPr>
          <w:sz w:val="24"/>
          <w:szCs w:val="24"/>
          <w:lang w:val="pt-BR"/>
        </w:rPr>
        <w:fldChar w:fldCharType="end"/>
      </w:r>
      <w:bookmarkStart w:id="54" w:name="_Toc8847"/>
      <w:r>
        <w:rPr>
          <w:sz w:val="24"/>
          <w:szCs w:val="24"/>
          <w:lang w:val="pt-BR"/>
        </w:rPr>
        <w:t>. User Story - Alterar Funcionário</w:t>
      </w:r>
      <w:bookmarkEnd w:id="54"/>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o Cadastros dos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Por que podem haver mudanças, como cargo, ou mesmo de filial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 funcionário, abrir uma tela para alterar as informações, realizando a alteração dos dados o sistema deve salvar essa alteração.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26 Apresenta a necessidade de deletar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26</w:t>
      </w:r>
      <w:r>
        <w:rPr>
          <w:sz w:val="24"/>
          <w:szCs w:val="24"/>
          <w:lang w:val="pt-BR"/>
        </w:rPr>
        <w:fldChar w:fldCharType="end"/>
      </w:r>
      <w:bookmarkStart w:id="55" w:name="_Toc3384"/>
      <w:r>
        <w:rPr>
          <w:sz w:val="24"/>
          <w:szCs w:val="24"/>
          <w:lang w:val="pt-BR"/>
        </w:rPr>
        <w:t>. User Story - Deletar Funcionário</w:t>
      </w:r>
      <w:bookmarkEnd w:id="5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 Funcionário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Por que o funcionário pode sair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 funcionário, seleciona-lo e exclui-lo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 xml:space="preserve"> Tabela 27 Apresenta a necessidade de pesquisar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27</w:t>
      </w:r>
      <w:r>
        <w:rPr>
          <w:sz w:val="24"/>
          <w:szCs w:val="24"/>
          <w:lang w:val="pt-BR"/>
        </w:rPr>
        <w:fldChar w:fldCharType="end"/>
      </w:r>
      <w:bookmarkStart w:id="56" w:name="_Toc8495"/>
      <w:r>
        <w:rPr>
          <w:sz w:val="24"/>
          <w:szCs w:val="24"/>
          <w:lang w:val="pt-BR"/>
        </w:rPr>
        <w:t>. User Story - Pesquisar Funcionário</w:t>
      </w:r>
      <w:bookmarkEnd w:id="5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um Funcionário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checar o quadro de funcionários cadastrados no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dados da pessoa, buscar o funcionário respectivo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buscar os funcionários cadastrados na nela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28 Apresenta a necessidade de pesquisar uma região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28</w:t>
      </w:r>
      <w:r>
        <w:rPr>
          <w:sz w:val="24"/>
          <w:szCs w:val="24"/>
          <w:lang w:val="pt-BR"/>
        </w:rPr>
        <w:fldChar w:fldCharType="end"/>
      </w:r>
      <w:bookmarkStart w:id="57" w:name="_Toc10587"/>
      <w:r>
        <w:rPr>
          <w:sz w:val="24"/>
          <w:szCs w:val="24"/>
          <w:lang w:val="pt-BR"/>
        </w:rPr>
        <w:t>. User Story - Pesquisar Região</w:t>
      </w:r>
      <w:bookmarkEnd w:id="5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poder ver os ceps que compõem a região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a empresa, buscar as regiões dela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e a descrição da rota, retornar as regiões que satisfaçam as restrições de pesquisa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matriz, trazer todas as regiões da matriz e de suas filiais.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29 Apresenta a necessidade alterar uma região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29</w:t>
      </w:r>
      <w:r>
        <w:rPr>
          <w:sz w:val="24"/>
          <w:szCs w:val="24"/>
          <w:lang w:val="pt-BR"/>
        </w:rPr>
        <w:fldChar w:fldCharType="end"/>
      </w:r>
      <w:bookmarkStart w:id="58" w:name="_Toc20484"/>
      <w:r>
        <w:rPr>
          <w:sz w:val="24"/>
          <w:szCs w:val="24"/>
          <w:lang w:val="pt-BR"/>
        </w:rPr>
        <w:t>. User Story - Alterar Região</w:t>
      </w:r>
      <w:bookmarkEnd w:id="5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Pois os ceps que a compõem podem mudar.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buscar a região de uma empresa e selecionar par alterar, abrir a tela de alteração e salvar as alterações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30 Apresenta a necessidade de deletar uma região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30</w:t>
      </w:r>
      <w:r>
        <w:rPr>
          <w:sz w:val="24"/>
          <w:szCs w:val="24"/>
          <w:lang w:val="pt-BR"/>
        </w:rPr>
        <w:fldChar w:fldCharType="end"/>
      </w:r>
      <w:bookmarkStart w:id="59" w:name="_Toc31321"/>
      <w:r>
        <w:rPr>
          <w:sz w:val="24"/>
          <w:szCs w:val="24"/>
          <w:lang w:val="pt-BR"/>
        </w:rPr>
        <w:t>. User Story - Deletar Região</w:t>
      </w:r>
      <w:bookmarkEnd w:id="5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Deletar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Região pode entrar em desuso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buscar a região de uma empresa e selecionar par deletar, Sistema deve deletar essa região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31 Apresenta a necessidade de pesquisar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31</w:t>
      </w:r>
      <w:r>
        <w:rPr>
          <w:sz w:val="24"/>
          <w:szCs w:val="24"/>
          <w:lang w:val="pt-BR"/>
        </w:rPr>
        <w:fldChar w:fldCharType="end"/>
      </w:r>
      <w:bookmarkStart w:id="60" w:name="_Toc1365"/>
      <w:r>
        <w:rPr>
          <w:sz w:val="24"/>
          <w:szCs w:val="24"/>
          <w:lang w:val="pt-BR"/>
        </w:rPr>
        <w:t>. User Story - Efetuar Login</w:t>
      </w:r>
      <w:bookmarkEnd w:id="6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Efetuar Login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Todos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Necessário para que ninguém utilize o sistema sem estar identificado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Entrar na tela principal inserir email e senha para conectar ao sistema.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32 Apresenta a necessidade de pesquisar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32</w:t>
      </w:r>
      <w:r>
        <w:rPr>
          <w:sz w:val="24"/>
          <w:szCs w:val="24"/>
          <w:lang w:val="pt-BR"/>
        </w:rPr>
        <w:fldChar w:fldCharType="end"/>
      </w:r>
      <w:bookmarkStart w:id="61" w:name="_Toc5830"/>
      <w:r>
        <w:rPr>
          <w:sz w:val="24"/>
          <w:szCs w:val="24"/>
          <w:lang w:val="pt-BR"/>
        </w:rPr>
        <w:t>. User Story - Efetuar Login</w:t>
      </w:r>
      <w:bookmarkEnd w:id="6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Operador Logístico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uma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Necessário para poder parametrizar as indicações de área de atuação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Bairro e Cidade, cadastrar todos os ceps do bairro e cidade passados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Cidade e um Estado, cadastrar todos os ceps da cidade e estado respectivos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Ao passar uma lista de ceps, efetuar o cadastro de uma região com essa lista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31 Apresenta a necessidade de pesquisar um funcionário cadastrado.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numPr>
          <w:ilvl w:val="2"/>
          <w:numId w:val="3"/>
        </w:numPr>
        <w:tabs>
          <w:tab w:val="left" w:pos="0"/>
        </w:tabs>
        <w:kinsoku/>
        <w:wordWrap/>
        <w:overflowPunct/>
        <w:topLinePunct w:val="0"/>
        <w:autoSpaceDE w:val="0"/>
        <w:autoSpaceDN w:val="0"/>
        <w:bidi w:val="0"/>
        <w:adjustRightInd w:val="0"/>
        <w:snapToGrid/>
        <w:spacing w:line="360" w:lineRule="auto"/>
        <w:ind w:left="300" w:leftChars="125" w:right="0" w:rightChars="0" w:firstLine="0" w:firstLineChars="0"/>
        <w:jc w:val="both"/>
        <w:textAlignment w:val="auto"/>
        <w:outlineLvl w:val="9"/>
        <w:rPr>
          <w:lang w:val="pt-BR"/>
        </w:rPr>
      </w:pPr>
      <w:bookmarkStart w:id="62" w:name="_Toc31073"/>
      <w:r>
        <w:rPr>
          <w:rStyle w:val="48"/>
          <w:lang w:val="pt-BR"/>
        </w:rPr>
        <w:t>BackLog</w:t>
      </w:r>
      <w:bookmarkEnd w:id="62"/>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Todas as tarefas elencadas foram organizadas com o Trello, ferramenta para Kanban escolhido para o Task Control do projeto: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Segue os links do Trello: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left"/>
        <w:textAlignment w:val="auto"/>
        <w:outlineLvl w:val="9"/>
        <w:rPr>
          <w:i/>
          <w:iCs/>
          <w:lang w:val="pt-BR"/>
        </w:rPr>
      </w:pPr>
      <w:r>
        <w:rPr>
          <w:i/>
          <w:iCs/>
          <w:lang w:val="pt-BR"/>
        </w:rPr>
        <w:t xml:space="preserve">FrontEnd: </w:t>
      </w:r>
      <w:r>
        <w:rPr>
          <w:rFonts w:hint="default"/>
          <w:i w:val="0"/>
          <w:iCs w:val="0"/>
          <w:lang w:val="pt-BR"/>
        </w:rPr>
        <w:t>https://trello.com/b/AMaFiirR/frontend-sysrlog-trabalho-de-gradua%C3%A7%C3%A3o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left"/>
        <w:textAlignment w:val="auto"/>
        <w:outlineLvl w:val="9"/>
        <w:rPr>
          <w:i/>
          <w:iCs/>
          <w:lang w:val="pt-BR"/>
        </w:rPr>
      </w:pPr>
      <w:r>
        <w:rPr>
          <w:i/>
          <w:iCs/>
          <w:lang w:val="pt-BR"/>
        </w:rPr>
        <w:t xml:space="preserve">BackEnd: </w:t>
      </w:r>
      <w:r>
        <w:rPr>
          <w:rFonts w:hint="default"/>
          <w:i w:val="0"/>
          <w:iCs w:val="0"/>
          <w:lang w:val="pt-BR"/>
        </w:rPr>
        <w:t>https://trello.com/b/Ot6gDOSy/backend-sysrlog-trabalho-de-gradua%C3%A7%C3%A3o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autoSpaceDE w:val="0"/>
        <w:autoSpaceDN w:val="0"/>
        <w:adjustRightInd w:val="0"/>
        <w:spacing w:line="360" w:lineRule="auto"/>
        <w:ind w:firstLine="697" w:firstLineChars="0"/>
        <w:jc w:val="both"/>
        <w:rPr>
          <w:lang w:val="pt-BR"/>
        </w:rPr>
      </w:pPr>
      <w:r>
        <w:rPr>
          <w:lang w:val="pt-BR"/>
        </w:rPr>
        <w:br w:type="page"/>
      </w:r>
    </w:p>
    <w:p>
      <w:pPr>
        <w:numPr>
          <w:ilvl w:val="1"/>
          <w:numId w:val="3"/>
        </w:numPr>
        <w:autoSpaceDE w:val="0"/>
        <w:autoSpaceDN w:val="0"/>
        <w:adjustRightInd w:val="0"/>
        <w:spacing w:line="360" w:lineRule="auto"/>
        <w:ind w:left="0" w:leftChars="0" w:firstLine="289" w:firstLineChars="0"/>
        <w:jc w:val="both"/>
        <w:rPr>
          <w:lang w:val="pt-BR"/>
        </w:rPr>
      </w:pPr>
      <w:bookmarkStart w:id="63" w:name="_Toc14194"/>
      <w:r>
        <w:rPr>
          <w:rStyle w:val="48"/>
          <w:lang w:val="pt-BR"/>
        </w:rPr>
        <w:t xml:space="preserve">Tecnologias Aplicadas </w:t>
      </w:r>
      <w:bookmarkEnd w:id="63"/>
    </w:p>
    <w:p>
      <w:pPr>
        <w:autoSpaceDE w:val="0"/>
        <w:autoSpaceDN w:val="0"/>
        <w:adjustRightInd w:val="0"/>
        <w:spacing w:line="360" w:lineRule="auto"/>
        <w:ind w:firstLine="709"/>
        <w:jc w:val="both"/>
        <w:rPr>
          <w:b w:val="0"/>
          <w:bCs w:val="0"/>
          <w:i/>
          <w:iCs/>
          <w:lang w:val="pt-BR"/>
        </w:rPr>
      </w:pPr>
      <w:r>
        <w:rPr>
          <w:lang w:val="pt-BR"/>
        </w:rPr>
        <w:t xml:space="preserve">Para atender as </w:t>
      </w:r>
      <w:r>
        <w:rPr>
          <w:i/>
          <w:iCs/>
          <w:lang w:val="pt-BR"/>
        </w:rPr>
        <w:t>User Stories</w:t>
      </w:r>
      <w:r>
        <w:rPr>
          <w:lang w:val="pt-BR"/>
        </w:rPr>
        <w:t xml:space="preserve"> elencadas anteriormente, faz-se necessário a seleção de tecnologias à serem utilizadas para o desenvolvimento do</w:t>
      </w:r>
      <w:r>
        <w:rPr>
          <w:i/>
          <w:iCs/>
          <w:lang w:val="pt-BR"/>
        </w:rPr>
        <w:t xml:space="preserve"> Software</w:t>
      </w:r>
      <w:r>
        <w:rPr>
          <w:lang w:val="pt-BR"/>
        </w:rPr>
        <w:t xml:space="preserve">. As tecnologias definidas foram divididas em duas categorias: </w:t>
      </w:r>
      <w:r>
        <w:rPr>
          <w:b w:val="0"/>
          <w:bCs w:val="0"/>
          <w:i/>
          <w:iCs/>
          <w:lang w:val="pt-BR"/>
        </w:rPr>
        <w:t>BackEnd e FrontEnd.</w:t>
      </w:r>
    </w:p>
    <w:p>
      <w:pPr>
        <w:autoSpaceDE w:val="0"/>
        <w:autoSpaceDN w:val="0"/>
        <w:adjustRightInd w:val="0"/>
        <w:spacing w:line="360" w:lineRule="auto"/>
        <w:ind w:firstLine="709"/>
        <w:jc w:val="both"/>
        <w:rPr>
          <w:b w:val="0"/>
          <w:bCs w:val="0"/>
          <w:i w:val="0"/>
          <w:iCs w:val="0"/>
          <w:lang w:val="pt-BR"/>
        </w:rPr>
      </w:pPr>
      <w:r>
        <w:rPr>
          <w:b w:val="0"/>
          <w:bCs w:val="0"/>
          <w:i w:val="0"/>
          <w:iCs w:val="0"/>
          <w:lang w:val="pt-BR"/>
        </w:rPr>
        <w:t xml:space="preserve">O </w:t>
      </w:r>
      <w:r>
        <w:rPr>
          <w:b w:val="0"/>
          <w:bCs w:val="0"/>
          <w:i/>
          <w:iCs/>
          <w:lang w:val="pt-BR"/>
        </w:rPr>
        <w:t xml:space="preserve">BackEnd </w:t>
      </w:r>
      <w:r>
        <w:rPr>
          <w:b w:val="0"/>
          <w:bCs w:val="0"/>
          <w:i w:val="0"/>
          <w:iCs w:val="0"/>
          <w:lang w:val="pt-BR"/>
        </w:rPr>
        <w:t>é a camada do servidor que recebe as requisições, faz acesso ao banco de dados e envia as respostas. Também é a responsável pelas regras de negócio e por prover segurança a aplicação(MARQUES, 2017).</w:t>
      </w:r>
    </w:p>
    <w:p>
      <w:pPr>
        <w:autoSpaceDE w:val="0"/>
        <w:autoSpaceDN w:val="0"/>
        <w:adjustRightInd w:val="0"/>
        <w:spacing w:line="360" w:lineRule="auto"/>
        <w:ind w:firstLine="709"/>
        <w:jc w:val="both"/>
        <w:rPr>
          <w:b w:val="0"/>
          <w:bCs w:val="0"/>
          <w:i w:val="0"/>
          <w:iCs w:val="0"/>
          <w:lang w:val="pt-BR"/>
        </w:rPr>
      </w:pPr>
      <w:r>
        <w:rPr>
          <w:b w:val="0"/>
          <w:bCs w:val="0"/>
          <w:i w:val="0"/>
          <w:iCs w:val="0"/>
          <w:lang w:val="pt-BR"/>
        </w:rPr>
        <w:t xml:space="preserve">O </w:t>
      </w:r>
      <w:r>
        <w:rPr>
          <w:b w:val="0"/>
          <w:bCs w:val="0"/>
          <w:i/>
          <w:iCs/>
          <w:lang w:val="pt-BR"/>
        </w:rPr>
        <w:t>FrontEnd</w:t>
      </w:r>
      <w:r>
        <w:rPr>
          <w:b w:val="0"/>
          <w:bCs w:val="0"/>
          <w:i w:val="0"/>
          <w:iCs w:val="0"/>
          <w:lang w:val="pt-BR"/>
        </w:rPr>
        <w:t xml:space="preserve"> é camada correspondente a interação com o usuário, é a camada que irá receber a entrada de dados, enviar ao </w:t>
      </w:r>
      <w:r>
        <w:rPr>
          <w:b w:val="0"/>
          <w:bCs w:val="0"/>
          <w:i/>
          <w:iCs/>
          <w:lang w:val="pt-BR"/>
        </w:rPr>
        <w:t xml:space="preserve">BackEnd, </w:t>
      </w:r>
      <w:r>
        <w:rPr>
          <w:b w:val="0"/>
          <w:bCs w:val="0"/>
          <w:i w:val="0"/>
          <w:iCs w:val="0"/>
          <w:lang w:val="pt-BR"/>
        </w:rPr>
        <w:t>receber a resposta e apresentar ao usuário(MARQUES, 2017).</w:t>
      </w: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4" w:name="_Toc13268"/>
      <w:r>
        <w:rPr>
          <w:lang w:val="en-US" w:eastAsia="pt-BR"/>
        </w:rPr>
        <w:t>BackEnd</w:t>
      </w:r>
      <w:bookmarkEnd w:id="64"/>
    </w:p>
    <w:p>
      <w:pPr>
        <w:autoSpaceDE w:val="0"/>
        <w:autoSpaceDN w:val="0"/>
        <w:adjustRightInd w:val="0"/>
        <w:spacing w:line="360" w:lineRule="auto"/>
        <w:ind w:firstLine="709"/>
        <w:jc w:val="both"/>
        <w:rPr>
          <w:lang w:val="en-US" w:eastAsia="pt-BR"/>
        </w:rPr>
      </w:pPr>
      <w:r>
        <w:rPr>
          <w:lang w:val="en-US" w:eastAsia="pt-BR"/>
        </w:rPr>
        <w:t xml:space="preserve">A seguir serão apresentadas, as tecnologias aplicadas no desenvolvimento do BackEnd do software. </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5" w:name="_Toc28063"/>
      <w:r>
        <w:rPr>
          <w:lang w:val="en-US" w:eastAsia="pt-BR"/>
        </w:rPr>
        <w:t>Linguagem</w:t>
      </w:r>
      <w:bookmarkEnd w:id="65"/>
      <w:r>
        <w:rPr>
          <w:lang w:val="en-US" w:eastAsia="pt-BR"/>
        </w:rPr>
        <w:t xml:space="preserve"> </w:t>
      </w:r>
    </w:p>
    <w:p>
      <w:pPr>
        <w:autoSpaceDE w:val="0"/>
        <w:autoSpaceDN w:val="0"/>
        <w:adjustRightInd w:val="0"/>
        <w:spacing w:line="360" w:lineRule="auto"/>
        <w:ind w:firstLine="709"/>
        <w:jc w:val="both"/>
        <w:rPr>
          <w:lang w:val="en-US" w:eastAsia="pt-BR"/>
        </w:rPr>
      </w:pPr>
      <w:r>
        <w:rPr>
          <w:lang w:val="en-US" w:eastAsia="pt-BR"/>
        </w:rPr>
        <w:t>A linguagem de programação escolhida foi a Java. Ela foi desenvolvida na década de 90 pela Sun MicroSystems. No ano de 2008 a empresa foi adquirida pela Oracle. O diferencial da Linguagem Java frente as linguagens convencionais, é que ao invés de um programa ser compilado para o código nativo da plataforma, na qual o programa foi desenvolvido, ele é compilado para um bytecode(código da linguagem Java) que será interpretada pela JVM Java Virtual Machine ou Maquina virtual do Java.</w:t>
      </w:r>
    </w:p>
    <w:p>
      <w:pPr>
        <w:autoSpaceDE w:val="0"/>
        <w:autoSpaceDN w:val="0"/>
        <w:adjustRightInd w:val="0"/>
        <w:spacing w:line="360" w:lineRule="auto"/>
        <w:ind w:firstLine="709"/>
        <w:jc w:val="both"/>
        <w:rPr>
          <w:lang w:val="en-US" w:eastAsia="pt-BR"/>
        </w:rPr>
      </w:pPr>
      <w:r>
        <w:rPr>
          <w:lang w:val="en-US" w:eastAsia="pt-BR"/>
        </w:rPr>
        <w:t>A JVM é a responsável por fazer com que um código Java possa ser executado em diferentes plataformas que utilizam diferentes Sistemas Operacionais.</w:t>
      </w:r>
    </w:p>
    <w:p>
      <w:pPr>
        <w:autoSpaceDE w:val="0"/>
        <w:autoSpaceDN w:val="0"/>
        <w:adjustRightInd w:val="0"/>
        <w:spacing w:line="360" w:lineRule="auto"/>
        <w:ind w:firstLine="709"/>
        <w:jc w:val="both"/>
        <w:rPr>
          <w:lang w:val="en-US" w:eastAsia="pt-BR"/>
        </w:rPr>
      </w:pPr>
      <w:r>
        <w:rPr>
          <w:lang w:val="en-US" w:eastAsia="pt-BR"/>
        </w:rPr>
        <w:t>Java foi escolhida por conta de sua portabilidade e Frameworks para desenvolvimento, além de sua grande utilização. Segundo dados disponíveis no site da linguagem, 97% dos Desktops corporativos executam Java e cerca 89% dos computadores residências possuem Java instalado. Segundo (UDACITY,2018) Java aparece sempre nas primeiras posições, como linguagem mais utilizada no mercado.</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Chars="125" w:right="0" w:rightChars="0" w:firstLine="697"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br w:type="page"/>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6" w:name="_Toc31579"/>
      <w:r>
        <w:rPr>
          <w:lang w:val="en-US" w:eastAsia="pt-BR"/>
        </w:rPr>
        <w:t>Formato para Transmissão de Dados</w:t>
      </w:r>
      <w:bookmarkEnd w:id="66"/>
    </w:p>
    <w:p>
      <w:pPr>
        <w:autoSpaceDE w:val="0"/>
        <w:autoSpaceDN w:val="0"/>
        <w:adjustRightInd w:val="0"/>
        <w:spacing w:line="360" w:lineRule="auto"/>
        <w:ind w:firstLine="709"/>
        <w:jc w:val="both"/>
        <w:rPr>
          <w:lang w:val="en-US" w:eastAsia="pt-BR"/>
        </w:rPr>
      </w:pPr>
      <w:r>
        <w:rPr>
          <w:lang w:val="en-US" w:eastAsia="pt-BR"/>
        </w:rPr>
        <w:t xml:space="preserve">Utilizar-se-á do formato JSON (Java Script Object Notation)para a transmissão de dados no Projeto. No site oficial JSON é descrito como um formato leve para troca de dados, fácil para ser escrito e lido por humanos e fácil para serem convertidos e gerados por maquinas. </w:t>
      </w:r>
    </w:p>
    <w:p>
      <w:pPr>
        <w:autoSpaceDE w:val="0"/>
        <w:autoSpaceDN w:val="0"/>
        <w:adjustRightInd w:val="0"/>
        <w:spacing w:line="360" w:lineRule="auto"/>
        <w:ind w:firstLine="709"/>
        <w:jc w:val="both"/>
        <w:rPr>
          <w:lang w:val="pt-BR" w:eastAsia="pt-BR"/>
        </w:rPr>
      </w:pPr>
      <w:r>
        <w:rPr>
          <w:lang w:val="en-US" w:eastAsia="pt-BR"/>
        </w:rPr>
        <w:t>O formato foi escolhido por conta de além de ser o formato padrão utilizado pelo Spring Framework, pela API de distâncias do Google e pela API de consultas de ceps do viaCep, é também o formato utilizado pelos componentes que fazem parte do FrontEnd.</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7" w:name="_Toc2305"/>
      <w:r>
        <w:rPr>
          <w:lang w:val="en-US" w:eastAsia="pt-BR"/>
        </w:rPr>
        <w:t>Maven</w:t>
      </w:r>
      <w:bookmarkEnd w:id="67"/>
    </w:p>
    <w:p>
      <w:pPr>
        <w:autoSpaceDE w:val="0"/>
        <w:autoSpaceDN w:val="0"/>
        <w:adjustRightInd w:val="0"/>
        <w:spacing w:line="360" w:lineRule="auto"/>
        <w:ind w:firstLine="709"/>
        <w:jc w:val="both"/>
        <w:rPr>
          <w:lang w:val="en-US" w:eastAsia="pt-BR"/>
        </w:rPr>
      </w:pPr>
      <w:r>
        <w:rPr>
          <w:lang w:val="en-US" w:eastAsia="pt-BR"/>
        </w:rPr>
        <w:t>Maven é uma ferramenta desenvolvida para facilitar o processo de desenvolvimento, Build  (construir um programa executável  a partir de código fonte) e gerenciar qualquer projeto baseado em Java.</w:t>
      </w:r>
    </w:p>
    <w:p>
      <w:pPr>
        <w:autoSpaceDE w:val="0"/>
        <w:autoSpaceDN w:val="0"/>
        <w:adjustRightInd w:val="0"/>
        <w:spacing w:line="360" w:lineRule="auto"/>
        <w:ind w:firstLine="709"/>
        <w:jc w:val="both"/>
        <w:rPr>
          <w:lang w:val="en-US" w:eastAsia="pt-BR"/>
        </w:rPr>
      </w:pPr>
      <w:r>
        <w:rPr>
          <w:lang w:val="en-US" w:eastAsia="pt-BR"/>
        </w:rPr>
        <w:t>Ele foi originalmente iniciado para facilitar o processo de Build , de um Projeto chamado Jakarta Turbine. Este projeto é composto por diversos subprojetos, cada um com suas próprias Builds e JARS (Arquivos Java).</w:t>
      </w:r>
    </w:p>
    <w:p>
      <w:pPr>
        <w:autoSpaceDE w:val="0"/>
        <w:autoSpaceDN w:val="0"/>
        <w:adjustRightInd w:val="0"/>
        <w:spacing w:line="360" w:lineRule="auto"/>
        <w:ind w:firstLine="709"/>
        <w:jc w:val="both"/>
        <w:rPr>
          <w:lang w:val="en-US" w:eastAsia="pt-BR"/>
        </w:rPr>
      </w:pPr>
      <w:r>
        <w:rPr>
          <w:lang w:val="en-US" w:eastAsia="pt-BR"/>
        </w:rPr>
        <w:t xml:space="preserve">A ferramenta baseou-se na  utilização de Project Object Model (POM), um arquivo formato XML que contem todas as informações necessárias para a Build do projeto, configurações, formatos de compilação e o a gestão das dependências. </w:t>
      </w:r>
    </w:p>
    <w:p>
      <w:pPr>
        <w:autoSpaceDE w:val="0"/>
        <w:autoSpaceDN w:val="0"/>
        <w:adjustRightInd w:val="0"/>
        <w:spacing w:line="360" w:lineRule="auto"/>
        <w:ind w:firstLine="709"/>
        <w:jc w:val="both"/>
        <w:rPr>
          <w:lang w:val="en-US" w:eastAsia="pt-BR"/>
        </w:rPr>
      </w:pPr>
      <w:r>
        <w:rPr>
          <w:lang w:val="en-US" w:eastAsia="pt-BR"/>
        </w:rPr>
        <w:t>O Maven irá realizar a gestão de todas as dependências da parte de BackLog do projeto que serão listadas a seguir:</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8" w:name="_Toc17134"/>
      <w:r>
        <w:rPr>
          <w:lang w:val="en-US" w:eastAsia="pt-BR"/>
        </w:rPr>
        <w:t>Spring</w:t>
      </w:r>
      <w:bookmarkEnd w:id="68"/>
    </w:p>
    <w:p>
      <w:pPr>
        <w:autoSpaceDE w:val="0"/>
        <w:autoSpaceDN w:val="0"/>
        <w:adjustRightInd w:val="0"/>
        <w:spacing w:line="360" w:lineRule="auto"/>
        <w:ind w:firstLine="709"/>
        <w:jc w:val="both"/>
        <w:rPr>
          <w:lang w:val="en-US" w:eastAsia="pt-BR"/>
        </w:rPr>
      </w:pPr>
      <w:r>
        <w:rPr>
          <w:lang w:val="en-US" w:eastAsia="pt-BR"/>
        </w:rPr>
        <w:t>O principal Framework e base para o BackEnd é o Spring. Ele foi lançado no Ano de 2002,  hoje é é mantido pela Pivotal Software. Suas principais características são a Inversão de Controle e a Injeção de dependências.</w:t>
      </w:r>
    </w:p>
    <w:p>
      <w:pPr>
        <w:autoSpaceDE w:val="0"/>
        <w:autoSpaceDN w:val="0"/>
        <w:adjustRightInd w:val="0"/>
        <w:spacing w:line="360" w:lineRule="auto"/>
        <w:ind w:firstLine="709"/>
        <w:jc w:val="both"/>
        <w:rPr>
          <w:rFonts w:hint="default"/>
          <w:lang w:val="en-US" w:eastAsia="pt-BR"/>
        </w:rPr>
      </w:pPr>
      <w:r>
        <w:rPr>
          <w:lang w:val="en-US" w:eastAsia="pt-BR"/>
        </w:rPr>
        <w:t xml:space="preserve">Inversão de controle é quando as chamadas da aplicação não podem ser controladas manualmente ou não possuem ordem definida para execução. Injeção de Dependências é um padrão de desenvolvimento que busca manter um nível de acoplamento baixo entre os módulos das aplicações, nesse caso o Container ou Framwork que disponibiliza ou </w:t>
      </w:r>
      <w:r>
        <w:rPr>
          <w:rFonts w:hint="default"/>
          <w:lang w:val="en-US" w:eastAsia="pt-BR"/>
        </w:rPr>
        <w:t>‘injeta’ os componentes entre os módulos sempre que necessário(FOWLER, 2004).</w:t>
      </w:r>
    </w:p>
    <w:p>
      <w:pPr>
        <w:autoSpaceDE w:val="0"/>
        <w:autoSpaceDN w:val="0"/>
        <w:adjustRightInd w:val="0"/>
        <w:spacing w:line="360" w:lineRule="auto"/>
        <w:ind w:firstLine="709"/>
        <w:jc w:val="both"/>
        <w:rPr>
          <w:rFonts w:hint="default"/>
          <w:lang w:val="en-US" w:eastAsia="pt-BR"/>
        </w:rPr>
      </w:pPr>
      <w:r>
        <w:rPr>
          <w:rFonts w:hint="default"/>
          <w:lang w:val="en-US" w:eastAsia="pt-BR"/>
        </w:rPr>
        <w:t>O Spring é composto também de outros módulos, denominados no site como Projects . Para o desenvolvimento utilizar-se-á dos seguintes Projects:</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 xml:space="preserve">Spring ou Spring MVC: é um dos projetos iniciais do Spring com foco da Inversão de Controle e Injeção de dependências. Esse projeto provê as dependências necessárias para a criação de Serviços, Views e Controllers. </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Boot DevTools - Tem a função e prover toda a configuração necessária para executar uma aplicação baseada Spring de Maneira automática, economizando tempo e trabalho.</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Data JPA - Torna a comunicação entre a aplicação e o banco de dados mais simples, a partir de parametrizações é possível definir Classes que são a representam determinada tabela do banco de dados, e definir classes que executam funções de consulta, alteração, criação e exclusão a essas tabelas denominados repositórios. Outra grande vantagem dos repositórios é que eles evitam a criação de código repetitivo.</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Security - Toda a parte de autenticação e segurança é de responsabilidade deste Projeto. Ele é fornece configurações classes e métodos para serem utilizados de forma a controlar a segurança da aplicação. No entanto ele oferece autenticação básica, para complementar utilizar-se-á de de JSONWebToken o JWT que será enviado em todas as requisições realizadas.</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Test - É responsável pela execução de testes Unitários utilizando o JUnit.</w:t>
      </w:r>
    </w:p>
    <w:p>
      <w:pPr>
        <w:autoSpaceDE w:val="0"/>
        <w:autoSpaceDN w:val="0"/>
        <w:adjustRightInd w:val="0"/>
        <w:spacing w:line="360" w:lineRule="auto"/>
        <w:ind w:firstLine="709"/>
        <w:jc w:val="both"/>
        <w:rPr>
          <w:rFonts w:hint="default"/>
          <w:lang w:val="en-US" w:eastAsia="pt-BR"/>
        </w:rPr>
      </w:pPr>
      <w:r>
        <w:rPr>
          <w:rFonts w:hint="default"/>
          <w:lang w:val="en-US" w:eastAsia="pt-BR"/>
        </w:rPr>
        <w:t>Informações detalhadas ou de outros Projects do Spring podem ser encontrados no seu próprio site, que também apresenta toda a documentação de cada uma dos Projects.</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right="0" w:rightChars="0" w:firstLine="700" w:firstLineChars="0"/>
        <w:jc w:val="both"/>
        <w:textAlignment w:val="auto"/>
        <w:outlineLvl w:val="9"/>
        <w:rPr>
          <w:rFonts w:hint="default" w:eastAsia="Arial Unicode MS" w:cs="Times New Roman"/>
          <w:b w:val="0"/>
          <w:bCs w:val="0"/>
          <w:i w:val="0"/>
          <w:iCs w:val="0"/>
          <w:color w:val="000000"/>
          <w:sz w:val="24"/>
          <w:szCs w:val="24"/>
          <w:lang w:val="en-US" w:eastAsia="pt-BR" w:bidi="ar-SA"/>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9" w:name="_Toc5691"/>
      <w:r>
        <w:rPr>
          <w:lang w:val="en-US" w:eastAsia="pt-BR"/>
        </w:rPr>
        <w:t>Banco de Dados</w:t>
      </w:r>
      <w:bookmarkEnd w:id="69"/>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O Banco de Dados selecionado para o Projeto é o MySQL. É um banco de dados gratuito distribuído pela Oracle utilizados por diversas empresas ao redor do mundo. Algumas características que definiram o MySQL como Banco de Dados do projeto: são o excelente desempenho e escalabilidade, compatibilidade com a linguagem Java,  baixo consumo de recursos do Host.  </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70" w:name="_Toc23559"/>
      <w:r>
        <w:rPr>
          <w:lang w:val="en-US" w:eastAsia="pt-BR"/>
        </w:rPr>
        <w:t>Plugins para Base de Dados</w:t>
      </w:r>
      <w:bookmarkEnd w:id="70"/>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H2Database: Banco de dados em memória, utilizar-se-á o H2 para Testes Unitários, verificação dos Scripts do Liquibase e para testes simples dos Serviços e Endpoints.</w:t>
      </w:r>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MySQL Connertor: Plugin necessário para a conexão do Software em Java com o banco de Dados MySQL</w:t>
      </w:r>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Liquibase: Biblioteca Java para de código fonte aberto para controle e gestão do Banco de Dados de uma aplicação a partir de Scripts Sql ou arquivos XML. O liquibase pode executar tanto comandos DDL Data Definition Language como DML Data Manipulation Language</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1" w:name="_Toc17079"/>
      <w:r>
        <w:rPr>
          <w:lang w:val="en-US" w:eastAsia="pt-BR"/>
        </w:rPr>
        <w:t>Demais Dependências utilizadas</w:t>
      </w:r>
      <w:bookmarkEnd w:id="71"/>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Project Lombok: Biblioteca Java que gera métodos essências de forma automática, como métodos get, set, toString, equals, construtores sem atributos dentre outros.</w:t>
      </w:r>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 xml:space="preserve">Javax.Json : Biblioteca utilizada para  leitura, conversão e criação de arquivos JSON  </w:t>
      </w:r>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HttpClient : Cliente para realizar requisições HTTP para WebServices, faz-se necessária a utilização dessa biblioteca para realizar requisições à API de Distâncias do Google e ao Servidor do ViaCep.</w:t>
      </w:r>
    </w:p>
    <w:p>
      <w:pPr>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2" w:name="_Toc16603"/>
      <w:r>
        <w:rPr>
          <w:lang w:val="en-US" w:eastAsia="pt-BR"/>
        </w:rPr>
        <w:t>Softwares utilizados</w:t>
      </w:r>
      <w:bookmarkEnd w:id="72"/>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Spring Tool Suite: Conhecido como STS, é uma IDE customizada, que tem o Eclipse como base. É distribuída pela Pivotal Software, desenvolvedora do Projeto Spring. O STS disponibiliza um ambiente completo para criação e execução de uma aplicação baseada no Framework Spring. Contém inclusive um servidor Web embutindo, que executa a aplicação desenvolvida automaticamente, sem necessidade de realizar nenhum tipo de configuração. </w:t>
      </w:r>
    </w:p>
    <w:p>
      <w:pPr>
        <w:autoSpaceDE w:val="0"/>
        <w:autoSpaceDN w:val="0"/>
        <w:adjustRightInd w:val="0"/>
        <w:spacing w:line="360" w:lineRule="auto"/>
        <w:ind w:firstLine="709"/>
        <w:jc w:val="both"/>
        <w:rPr>
          <w:rFonts w:hint="default"/>
          <w:lang w:val="en-US" w:eastAsia="pt-BR"/>
        </w:rPr>
      </w:pPr>
      <w:r>
        <w:rPr>
          <w:rFonts w:hint="default"/>
          <w:lang w:val="en-US" w:eastAsia="pt-BR"/>
        </w:rPr>
        <w:t>XAMPP: é um Software Livre Promovido pela Iniciativa Apache Friends. É composto por Servidos Apache, PHP, Perl e atualmente a distribuição Baseada em MySQL MariaDB. Esse software foi elencado para ser utilizado, pelo baixo consumo de recursos de Hardware, e fácil instalação e utilização de suas ferramentas. Para o o projeto a ferramenta da plataforma a ser utilizada é o MariaDB.</w:t>
      </w:r>
    </w:p>
    <w:p>
      <w:pPr>
        <w:autoSpaceDE w:val="0"/>
        <w:autoSpaceDN w:val="0"/>
        <w:adjustRightInd w:val="0"/>
        <w:spacing w:line="360" w:lineRule="auto"/>
        <w:ind w:firstLine="709"/>
        <w:jc w:val="both"/>
        <w:rPr>
          <w:rFonts w:hint="default"/>
          <w:lang w:val="en-US" w:eastAsia="pt-BR"/>
        </w:rPr>
      </w:pPr>
      <w:r>
        <w:rPr>
          <w:rFonts w:hint="default"/>
          <w:lang w:val="en-US" w:eastAsia="pt-BR"/>
        </w:rPr>
        <w:br w:type="page"/>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3" w:name="_Toc24707"/>
      <w:r>
        <w:rPr>
          <w:lang w:val="en-US" w:eastAsia="pt-BR"/>
        </w:rPr>
        <w:t>Recursos Externos</w:t>
      </w:r>
      <w:bookmarkEnd w:id="73"/>
    </w:p>
    <w:p>
      <w:pPr>
        <w:autoSpaceDE w:val="0"/>
        <w:autoSpaceDN w:val="0"/>
        <w:adjustRightInd w:val="0"/>
        <w:spacing w:line="360" w:lineRule="auto"/>
        <w:ind w:firstLine="709"/>
        <w:jc w:val="both"/>
        <w:rPr>
          <w:rFonts w:hint="default"/>
          <w:lang w:val="en-US" w:eastAsia="pt-BR"/>
        </w:rPr>
      </w:pPr>
      <w:r>
        <w:rPr>
          <w:rFonts w:hint="default"/>
          <w:lang w:val="en-US" w:eastAsia="pt-BR"/>
        </w:rPr>
        <w:t>Para satisfazer as necessidades dos usuários, faz-se necessária a utilização de dois recursos externos:</w:t>
      </w:r>
    </w:p>
    <w:p>
      <w:pPr>
        <w:keepNext w:val="0"/>
        <w:keepLines w:val="0"/>
        <w:pageBreakBefore w:val="0"/>
        <w:widowControl/>
        <w:numPr>
          <w:ilvl w:val="0"/>
          <w:numId w:val="9"/>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t xml:space="preserve">Distance Matrix API: Fornecida pela Google a API disponibiliza o calculo de distancias e tempo de percurso, entre ponto de origem e e ponto de destino. É utilizada por meio de requisições HTTP, tendo que enviar a URL utilizando o padrão apresentado na documentação fornecida pela Google. Retorna um JSON com as informações de distancia e tempo. </w:t>
      </w:r>
    </w:p>
    <w:p>
      <w:pPr>
        <w:keepNext w:val="0"/>
        <w:keepLines w:val="0"/>
        <w:pageBreakBefore w:val="0"/>
        <w:widowControl/>
        <w:numPr>
          <w:ilvl w:val="0"/>
          <w:numId w:val="9"/>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t>ViaCep: É um WebService gratuito para consulta de ceps. As requisições são feitas pelo Protocolo HTTP. Ao efetuar uma requisição o WebService retorna um JSON com as informações do CEP, caso ele seja válido.</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992" w:leftChars="0" w:right="0" w:rightChars="0"/>
        <w:jc w:val="both"/>
        <w:textAlignment w:val="auto"/>
        <w:outlineLvl w:val="9"/>
        <w:rPr>
          <w:rFonts w:eastAsia="Arial Unicode MS" w:cs="Times New Roman"/>
          <w:b w:val="0"/>
          <w:bCs w:val="0"/>
          <w:i w:val="0"/>
          <w:iCs w:val="0"/>
          <w:color w:val="000000"/>
          <w:sz w:val="24"/>
          <w:szCs w:val="24"/>
          <w:lang w:val="en-US" w:eastAsia="pt-BR" w:bidi="ar-SA"/>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4" w:name="_Toc24899"/>
      <w:r>
        <w:rPr>
          <w:lang w:val="en-US" w:eastAsia="pt-BR"/>
        </w:rPr>
        <w:t>FrontEnd</w:t>
      </w:r>
      <w:bookmarkEnd w:id="74"/>
    </w:p>
    <w:p>
      <w:pPr>
        <w:autoSpaceDE w:val="0"/>
        <w:autoSpaceDN w:val="0"/>
        <w:adjustRightInd w:val="0"/>
        <w:spacing w:line="360" w:lineRule="auto"/>
        <w:ind w:firstLine="709"/>
        <w:jc w:val="both"/>
        <w:rPr>
          <w:rFonts w:hint="default"/>
          <w:lang w:val="en-US" w:eastAsia="pt-BR"/>
        </w:rPr>
      </w:pPr>
      <w:r>
        <w:rPr>
          <w:rFonts w:hint="default"/>
          <w:lang w:val="en-US" w:eastAsia="pt-BR"/>
        </w:rPr>
        <w:t>As tecnologias apresentadas a seguir fazem parte da camada de FrontEnd do projeto.</w:t>
      </w:r>
    </w:p>
    <w:p>
      <w:pPr>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5" w:name="_Toc30220"/>
      <w:r>
        <w:rPr>
          <w:lang w:val="en-US" w:eastAsia="pt-BR"/>
        </w:rPr>
        <w:t>NPM</w:t>
      </w:r>
      <w:bookmarkEnd w:id="75"/>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Npm é um Software para gerenciamento de Pacotes/Dependências para linguagem de programação JavaScript/TypeScript. Foi lançado inicialmente em 2010. </w:t>
      </w:r>
    </w:p>
    <w:p>
      <w:pPr>
        <w:autoSpaceDE w:val="0"/>
        <w:autoSpaceDN w:val="0"/>
        <w:adjustRightInd w:val="0"/>
        <w:spacing w:line="360" w:lineRule="auto"/>
        <w:ind w:firstLine="709"/>
        <w:jc w:val="both"/>
        <w:rPr>
          <w:rFonts w:hint="default"/>
          <w:lang w:val="en-US" w:eastAsia="pt-BR"/>
        </w:rPr>
      </w:pPr>
      <w:r>
        <w:rPr>
          <w:rFonts w:hint="default"/>
          <w:lang w:val="en-US" w:eastAsia="pt-BR"/>
        </w:rPr>
        <w:t>O NPM consiste em uma base de dados online com diversas dependências que podem ser baixadas pelo cliente NPM, utilizando linha de comando.</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6" w:name="_Toc4101"/>
      <w:r>
        <w:rPr>
          <w:lang w:val="en-US" w:eastAsia="pt-BR"/>
        </w:rPr>
        <w:t>Ionic</w:t>
      </w:r>
      <w:bookmarkEnd w:id="76"/>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Ionic é um SDK Software Development Kit foi lançado em 2013, sendo desenvolvido por Max Lynch, Ben Sperry e Adam Bradley. O Ionic possibilita o desenvolvimento de aplicativos híbridos ou multiplataforma, podendo ser executados em IOS, Android, Windows e Browser. O Ionic é executado uma camada acima do Cordova, ele prove a Interface ao usuário enquanto o Cordova age, transcrevendo as ações do FrontEnd em comandos para a plataforma no qual  aplicação é executada. </w:t>
      </w:r>
    </w:p>
    <w:p>
      <w:pPr>
        <w:autoSpaceDE w:val="0"/>
        <w:autoSpaceDN w:val="0"/>
        <w:adjustRightInd w:val="0"/>
        <w:spacing w:line="360" w:lineRule="auto"/>
        <w:ind w:firstLine="709"/>
        <w:jc w:val="both"/>
        <w:rPr>
          <w:rFonts w:hint="default"/>
          <w:lang w:val="en-US" w:eastAsia="pt-BR"/>
        </w:rPr>
      </w:pPr>
      <w:r>
        <w:rPr>
          <w:rFonts w:hint="default"/>
          <w:lang w:val="en-US" w:eastAsia="pt-BR"/>
        </w:rPr>
        <w:t>Para prover o desenvolvimento multiplataforma o Ionic utiliza os recursos primordiais do desenvolvimento de FrontEnd no formato para Web. Para criação de aplicativos ele utiliza HTML5, CSS e JavaScript. Esses itens já são o suficiente para o desenvolvimento de uma pagina Web, mas o Ionic vai mais além ele permite implementar também TypeScript e Angular.</w:t>
      </w:r>
    </w:p>
    <w:p>
      <w:pPr>
        <w:autoSpaceDE w:val="0"/>
        <w:autoSpaceDN w:val="0"/>
        <w:adjustRightInd w:val="0"/>
        <w:spacing w:line="360" w:lineRule="auto"/>
        <w:ind w:firstLine="709"/>
        <w:jc w:val="both"/>
        <w:rPr>
          <w:rFonts w:hint="default"/>
          <w:lang w:val="en-US" w:eastAsia="pt-BR"/>
        </w:rPr>
      </w:pPr>
      <w:r>
        <w:rPr>
          <w:rFonts w:hint="default"/>
          <w:lang w:val="en-US" w:eastAsia="pt-BR"/>
        </w:rPr>
        <w:t>Além das tecnologias já citadas, ele ainda permite a utilização de recursos nativos do dispositivo que o esta executando como: câmera, GPS, acesso a arquivos locais dentre outros, isso é possível novamente por conta do Cordova. Outro recurso disponível são componentes já prontos desenvolvidos do Ionic que podem ser utilizados para enriquecer o FrontEnd e deixar o visual da aplicação mais elegante.</w:t>
      </w:r>
    </w:p>
    <w:p>
      <w:pPr>
        <w:autoSpaceDE w:val="0"/>
        <w:autoSpaceDN w:val="0"/>
        <w:adjustRightInd w:val="0"/>
        <w:spacing w:line="360" w:lineRule="auto"/>
        <w:ind w:firstLine="709"/>
        <w:jc w:val="both"/>
        <w:rPr>
          <w:rFonts w:hint="default"/>
          <w:lang w:val="en-US" w:eastAsia="pt-BR"/>
        </w:rPr>
      </w:pPr>
      <w:r>
        <w:rPr>
          <w:rFonts w:hint="default"/>
          <w:lang w:val="en-US" w:eastAsia="pt-BR"/>
        </w:rPr>
        <w:t>O Ionic foi selecionado para implementação do FrontEnd por conta da capacidade de ser executado em qualquer plataforma, podendo acessar os recursos nativos do dispositivo no qual é utilizado, sem a necessidade de fazer nenhum tipo de alteração do código fonte. Além de possuir componentes já preparados para serem utilizados.</w:t>
      </w:r>
    </w:p>
    <w:p>
      <w:pPr>
        <w:ind w:firstLine="697" w:firstLineChars="0"/>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7" w:name="_Toc8393"/>
      <w:r>
        <w:rPr>
          <w:lang w:val="en-US" w:eastAsia="pt-BR"/>
        </w:rPr>
        <w:t>HTML5</w:t>
      </w:r>
      <w:bookmarkEnd w:id="77"/>
    </w:p>
    <w:p>
      <w:pPr>
        <w:autoSpaceDE w:val="0"/>
        <w:autoSpaceDN w:val="0"/>
        <w:adjustRightInd w:val="0"/>
        <w:spacing w:line="360" w:lineRule="auto"/>
        <w:ind w:firstLine="709"/>
        <w:jc w:val="both"/>
        <w:rPr>
          <w:rFonts w:hint="default"/>
          <w:lang w:val="en-US" w:eastAsia="pt-BR"/>
        </w:rPr>
      </w:pPr>
      <w:r>
        <w:rPr>
          <w:rFonts w:hint="default"/>
          <w:lang w:val="en-US" w:eastAsia="pt-BR"/>
        </w:rPr>
        <w:fldChar w:fldCharType="begin"/>
      </w:r>
      <w:r>
        <w:rPr>
          <w:rFonts w:hint="default"/>
          <w:lang w:val="en-US" w:eastAsia="pt-BR"/>
        </w:rPr>
        <w:instrText xml:space="preserve"> HYPERLINK "https://pt.wikipedia.org/wiki/Hypertext_Markup_Language" \o "Hypertext Markup Language" </w:instrText>
      </w:r>
      <w:r>
        <w:rPr>
          <w:rFonts w:hint="default"/>
          <w:lang w:val="en-US" w:eastAsia="pt-BR"/>
        </w:rPr>
        <w:fldChar w:fldCharType="separate"/>
      </w:r>
      <w:r>
        <w:rPr>
          <w:rFonts w:hint="default"/>
          <w:lang w:val="en-US" w:eastAsia="pt-BR"/>
        </w:rPr>
        <w:t>Hypertext Markup Language</w:t>
      </w:r>
      <w:r>
        <w:rPr>
          <w:rFonts w:hint="default"/>
          <w:lang w:val="en-US" w:eastAsia="pt-BR"/>
        </w:rPr>
        <w:fldChar w:fldCharType="end"/>
      </w:r>
      <w:r>
        <w:rPr>
          <w:rFonts w:hint="default"/>
          <w:lang w:val="en-US" w:eastAsia="pt-BR"/>
        </w:rPr>
        <w:t xml:space="preserve"> conhecido como HTML. É uma linguagem para estruturação e apresentação de conteúdo. É basicamente a Tecnologia chave da Internet na maneira que conhecemos, todos os sites utilizam o HTML. </w:t>
      </w:r>
    </w:p>
    <w:p>
      <w:pPr>
        <w:autoSpaceDE w:val="0"/>
        <w:autoSpaceDN w:val="0"/>
        <w:adjustRightInd w:val="0"/>
        <w:spacing w:line="360" w:lineRule="auto"/>
        <w:ind w:firstLine="709"/>
        <w:jc w:val="both"/>
        <w:rPr>
          <w:rFonts w:hint="default"/>
          <w:lang w:val="en-US" w:eastAsia="pt-BR"/>
        </w:rPr>
      </w:pPr>
      <w:r>
        <w:rPr>
          <w:rFonts w:hint="default"/>
          <w:lang w:val="en-US" w:eastAsia="pt-BR"/>
        </w:rPr>
        <w:t>Foi originalmente desenvolvido para descrever semanticamente, documentos científicos, mas devido ao seu design, ele pode ser adaptado para tornar-se a estrutura básica de um Site.</w:t>
      </w:r>
    </w:p>
    <w:p>
      <w:pPr>
        <w:autoSpaceDE w:val="0"/>
        <w:autoSpaceDN w:val="0"/>
        <w:adjustRightInd w:val="0"/>
        <w:spacing w:line="360" w:lineRule="auto"/>
        <w:ind w:firstLine="709"/>
        <w:jc w:val="both"/>
        <w:rPr>
          <w:rFonts w:hint="default"/>
          <w:lang w:val="en-US" w:eastAsia="pt-BR"/>
        </w:rPr>
      </w:pPr>
      <w:r>
        <w:rPr>
          <w:rFonts w:hint="default"/>
          <w:lang w:val="en-US" w:eastAsia="pt-BR"/>
        </w:rPr>
        <w:t>Sua nova Versão, a 5, foi lançada na integra no ano de 2014. Trazendo diversos novos recursos como: Funcionar Offline, armazenamento Local, viabilização de multimídia, novos efeitos, melhoria de desempenho e capacidade de acessar dispositivos.</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8" w:name="_Toc23396"/>
      <w:r>
        <w:rPr>
          <w:lang w:val="en-US" w:eastAsia="pt-BR"/>
        </w:rPr>
        <w:t>CSS</w:t>
      </w:r>
      <w:bookmarkEnd w:id="78"/>
    </w:p>
    <w:p>
      <w:pPr>
        <w:autoSpaceDE w:val="0"/>
        <w:autoSpaceDN w:val="0"/>
        <w:adjustRightInd w:val="0"/>
        <w:spacing w:line="360" w:lineRule="auto"/>
        <w:ind w:firstLine="709"/>
        <w:jc w:val="both"/>
        <w:rPr>
          <w:rFonts w:hint="default"/>
          <w:lang w:val="en-US" w:eastAsia="pt-BR"/>
        </w:rPr>
      </w:pPr>
      <w:r>
        <w:rPr>
          <w:rFonts w:hint="default"/>
          <w:lang w:val="en-US" w:eastAsia="pt-BR"/>
        </w:rPr>
        <w:t>CSS é a abreviação de Cascade Style Sheets que traduzindo significa,  Folha e Estilos em Cascata. Ele é utilizado junto a com linguagens de marcação como HTML.</w:t>
      </w:r>
    </w:p>
    <w:p>
      <w:pPr>
        <w:autoSpaceDE w:val="0"/>
        <w:autoSpaceDN w:val="0"/>
        <w:adjustRightInd w:val="0"/>
        <w:spacing w:line="360" w:lineRule="auto"/>
        <w:ind w:firstLine="709"/>
        <w:jc w:val="both"/>
        <w:rPr>
          <w:rFonts w:hint="default"/>
          <w:lang w:val="en-US" w:eastAsia="pt-BR"/>
        </w:rPr>
      </w:pPr>
      <w:r>
        <w:rPr>
          <w:rFonts w:hint="default"/>
          <w:lang w:val="en-US" w:eastAsia="pt-BR"/>
        </w:rPr>
        <w:t>Sua principal função é determinar o visual de uma pagina web, torna-la apresentável aos olhos de quem a utiliza. Ele é camada responsável por coordenar todos os estilos aplicados a pagina Web e ‘dar vida’ a pagina estática baseada em HTML.</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9" w:name="_Toc2572"/>
      <w:r>
        <w:rPr>
          <w:lang w:val="en-US" w:eastAsia="pt-BR"/>
        </w:rPr>
        <w:t>TypeScript</w:t>
      </w:r>
      <w:bookmarkEnd w:id="79"/>
    </w:p>
    <w:p>
      <w:pPr>
        <w:autoSpaceDE w:val="0"/>
        <w:autoSpaceDN w:val="0"/>
        <w:adjustRightInd w:val="0"/>
        <w:spacing w:line="360" w:lineRule="auto"/>
        <w:ind w:firstLine="709"/>
        <w:jc w:val="both"/>
        <w:rPr>
          <w:rFonts w:hint="default"/>
          <w:lang w:val="en-US" w:eastAsia="pt-BR"/>
        </w:rPr>
      </w:pPr>
      <w:r>
        <w:rPr>
          <w:rFonts w:hint="default"/>
          <w:lang w:val="en-US" w:eastAsia="pt-BR"/>
        </w:rPr>
        <w:t>Lançada em 2012 pela Microsoft. O TypeScript é um superconjunto do JavaScript. Sua principal diferença com relação ao JavaScript é suportar o uso de Programação Orientada a Objeto. Com o TypeScript é possível escrever classes, interfaces, indicar o formato de retorno de métodos e indicar o tipo das variáveis.</w:t>
      </w:r>
    </w:p>
    <w:p>
      <w:pPr>
        <w:autoSpaceDE w:val="0"/>
        <w:autoSpaceDN w:val="0"/>
        <w:adjustRightInd w:val="0"/>
        <w:spacing w:line="360" w:lineRule="auto"/>
        <w:ind w:firstLine="709"/>
        <w:jc w:val="both"/>
        <w:rPr>
          <w:rFonts w:hint="default"/>
          <w:lang w:val="en-US" w:eastAsia="pt-BR"/>
        </w:rPr>
      </w:pPr>
      <w:r>
        <w:rPr>
          <w:rFonts w:hint="default"/>
          <w:lang w:val="en-US" w:eastAsia="pt-BR"/>
        </w:rPr>
        <w:t>O TypeScript consegue executar JavaScript, assim possibilitando a utilização de ferramentas já desenvolvidas. Na questão de execução, como apresentado no site da ferramenta, todo o código escrito em TypeScript é compilado para JavaScript podendo assim ser interpretado e executado no Browser.</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0" w:name="_Toc13081"/>
      <w:r>
        <w:rPr>
          <w:lang w:val="en-US" w:eastAsia="pt-BR"/>
        </w:rPr>
        <w:t>AngularJS</w:t>
      </w:r>
      <w:bookmarkEnd w:id="80"/>
    </w:p>
    <w:p>
      <w:pPr>
        <w:autoSpaceDE w:val="0"/>
        <w:autoSpaceDN w:val="0"/>
        <w:adjustRightInd w:val="0"/>
        <w:spacing w:line="360" w:lineRule="auto"/>
        <w:ind w:firstLine="709"/>
        <w:jc w:val="both"/>
        <w:rPr>
          <w:rFonts w:hint="default"/>
          <w:lang w:val="en-US" w:eastAsia="pt-BR"/>
        </w:rPr>
      </w:pPr>
      <w:r>
        <w:rPr>
          <w:rFonts w:hint="default"/>
          <w:lang w:val="en-US" w:eastAsia="pt-BR"/>
        </w:rPr>
        <w:t>Angular foi lançado em 2016 e é mantido pela Google. Ele é uma Framework de código aberto, baseado em JavaScript. Tem a função de construir interfaces para uma aplicação web a partir da utilização de HTML,CSS e JavaScript.</w:t>
      </w:r>
    </w:p>
    <w:p>
      <w:pPr>
        <w:autoSpaceDE w:val="0"/>
        <w:autoSpaceDN w:val="0"/>
        <w:adjustRightInd w:val="0"/>
        <w:spacing w:line="360" w:lineRule="auto"/>
        <w:ind w:firstLine="709"/>
        <w:jc w:val="both"/>
        <w:rPr>
          <w:rFonts w:hint="default"/>
          <w:lang w:val="en-US" w:eastAsia="pt-BR"/>
        </w:rPr>
      </w:pPr>
      <w:r>
        <w:rPr>
          <w:rFonts w:hint="default"/>
          <w:lang w:val="en-US" w:eastAsia="pt-BR"/>
        </w:rPr>
        <w:t>O Angular funciona a partir da leitura de paginas HTML que contenham atributos adicionais em suas Tags. Ele interpreta esses atributos como diretivas, para unir partes de entrada e saída da página, com um uma variável . Facilitando a comunicação entre a pagina e o controlador da página.</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1" w:name="_Toc26519"/>
      <w:r>
        <w:rPr>
          <w:lang w:val="en-US" w:eastAsia="pt-BR"/>
        </w:rPr>
        <w:t>Cordova</w:t>
      </w:r>
      <w:bookmarkEnd w:id="81"/>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Cordova foi lançado em 2017. É um framework para desenvolvimento de aplicações mobile baseado em HTML, CSS e JavaScript. Ele também é capaz de acessar recursos nativos do ambiente no qual é executado. </w:t>
      </w:r>
    </w:p>
    <w:p>
      <w:pPr>
        <w:autoSpaceDE w:val="0"/>
        <w:autoSpaceDN w:val="0"/>
        <w:adjustRightInd w:val="0"/>
        <w:spacing w:line="360" w:lineRule="auto"/>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2" w:name="_Toc3872"/>
      <w:r>
        <w:rPr>
          <w:lang w:val="en-US" w:eastAsia="pt-BR"/>
        </w:rPr>
        <w:t>Softwares utilizados</w:t>
      </w:r>
      <w:bookmarkEnd w:id="82"/>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 xml:space="preserve">VSCode: Lançado em em 2015 e desenvolvido pela Microsoft, o VSCode é um editor de código fonte com distribuições para Windows, Linux e MacOS. Suas principais características são: Complemento inteligente de código(incluindo TypeScript, HTML, CSS e os componentes Ionic) , Refatoração de código , suporte a Depuração, </w:t>
      </w:r>
      <w:r>
        <w:rPr>
          <w:rFonts w:hint="default"/>
          <w:i/>
          <w:iCs/>
          <w:lang w:val="en-US" w:eastAsia="pt-BR"/>
        </w:rPr>
        <w:t xml:space="preserve">Snippets </w:t>
      </w:r>
      <w:r>
        <w:rPr>
          <w:rFonts w:hint="default"/>
          <w:i w:val="0"/>
          <w:iCs w:val="0"/>
          <w:lang w:val="en-US" w:eastAsia="pt-BR"/>
        </w:rPr>
        <w:t>e controle de Git Incorporado.</w:t>
      </w:r>
    </w:p>
    <w:p>
      <w:pPr>
        <w:autoSpaceDE w:val="0"/>
        <w:autoSpaceDN w:val="0"/>
        <w:adjustRightInd w:val="0"/>
        <w:spacing w:line="360" w:lineRule="auto"/>
        <w:ind w:firstLine="697" w:firstLineChars="0"/>
        <w:jc w:val="both"/>
        <w:rPr>
          <w:rFonts w:hint="default"/>
          <w:lang w:val="en-US" w:eastAsia="pt-BR"/>
        </w:rPr>
      </w:pPr>
    </w:p>
    <w:p>
      <w:pPr>
        <w:autoSpaceDE w:val="0"/>
        <w:autoSpaceDN w:val="0"/>
        <w:adjustRightInd w:val="0"/>
        <w:spacing w:line="360" w:lineRule="auto"/>
        <w:ind w:firstLine="697" w:firstLineChars="0"/>
        <w:jc w:val="both"/>
        <w:rPr>
          <w:rFonts w:hint="default"/>
          <w:i/>
          <w:iCs/>
          <w:lang w:val="en-US" w:eastAsia="pt-BR"/>
        </w:rPr>
      </w:pPr>
      <w:r>
        <w:rPr>
          <w:rFonts w:hint="default"/>
          <w:lang w:val="en-US" w:eastAsia="pt-BR"/>
        </w:rPr>
        <w:t xml:space="preserve">Ionic Cli: </w:t>
      </w:r>
      <w:r>
        <w:rPr>
          <w:rFonts w:hint="default"/>
          <w:i/>
          <w:iCs/>
          <w:lang w:val="en-US" w:eastAsia="pt-BR"/>
        </w:rPr>
        <w:t xml:space="preserve">Ionic Command Line Interface </w:t>
      </w:r>
      <w:r>
        <w:rPr>
          <w:rFonts w:hint="default"/>
          <w:i w:val="0"/>
          <w:iCs w:val="0"/>
          <w:lang w:val="en-US" w:eastAsia="pt-BR"/>
        </w:rPr>
        <w:t xml:space="preserve">conhecido como Ionic CLI é uma ferramenta criada para o desenvolvimento de Aplicações Ionic. Com ele é possível criar uma aplicação Ionic, gerar automaticamente alguns componentes. O CLI também facilita os processos de compilação e execução além de prover processos de </w:t>
      </w:r>
      <w:r>
        <w:rPr>
          <w:rFonts w:hint="default"/>
          <w:i/>
          <w:iCs/>
          <w:lang w:val="en-US" w:eastAsia="pt-BR"/>
        </w:rPr>
        <w:t>Build</w:t>
      </w:r>
      <w:r>
        <w:rPr>
          <w:rFonts w:hint="default"/>
          <w:i w:val="0"/>
          <w:iCs w:val="0"/>
          <w:lang w:val="en-US" w:eastAsia="pt-BR"/>
        </w:rPr>
        <w:t xml:space="preserve"> e </w:t>
      </w:r>
      <w:r>
        <w:rPr>
          <w:rFonts w:hint="default"/>
          <w:i/>
          <w:iCs/>
          <w:lang w:val="en-US" w:eastAsia="pt-BR"/>
        </w:rPr>
        <w:t>Live-Reload.</w:t>
      </w:r>
    </w:p>
    <w:p>
      <w:pPr>
        <w:autoSpaceDE w:val="0"/>
        <w:autoSpaceDN w:val="0"/>
        <w:adjustRightInd w:val="0"/>
        <w:spacing w:line="360" w:lineRule="auto"/>
        <w:ind w:firstLine="697" w:firstLineChars="0"/>
        <w:jc w:val="both"/>
        <w:rPr>
          <w:rFonts w:hint="default"/>
          <w:i/>
          <w:iCs/>
          <w:lang w:val="en-US" w:eastAsia="pt-BR"/>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3" w:name="_Toc3498"/>
      <w:r>
        <w:rPr>
          <w:lang w:val="en-US" w:eastAsia="pt-BR"/>
        </w:rPr>
        <w:t>Versionamento</w:t>
      </w:r>
      <w:bookmarkEnd w:id="83"/>
    </w:p>
    <w:p>
      <w:pPr>
        <w:ind w:firstLine="697" w:firstLineChars="0"/>
        <w:rPr>
          <w:i w:val="0"/>
          <w:iCs w:val="0"/>
          <w:lang w:val="en-US" w:eastAsia="pt-BR"/>
        </w:rPr>
      </w:pPr>
      <w:r>
        <w:rPr>
          <w:lang w:val="en-US" w:eastAsia="pt-BR"/>
        </w:rPr>
        <w:t xml:space="preserve">Com relação ao versionamento do projeto, foram criado dois repositórios no GitHub, um para o </w:t>
      </w:r>
      <w:r>
        <w:rPr>
          <w:i/>
          <w:iCs/>
          <w:lang w:val="en-US" w:eastAsia="pt-BR"/>
        </w:rPr>
        <w:t xml:space="preserve">FrontEnd </w:t>
      </w:r>
      <w:r>
        <w:rPr>
          <w:lang w:val="en-US" w:eastAsia="pt-BR"/>
        </w:rPr>
        <w:t xml:space="preserve">e um para o </w:t>
      </w:r>
      <w:r>
        <w:rPr>
          <w:i/>
          <w:iCs/>
          <w:lang w:val="en-US" w:eastAsia="pt-BR"/>
        </w:rPr>
        <w:t xml:space="preserve">BackEnd. </w:t>
      </w:r>
    </w:p>
    <w:p>
      <w:pPr>
        <w:ind w:firstLine="697" w:firstLineChars="0"/>
        <w:rPr>
          <w:i w:val="0"/>
          <w:iCs w:val="0"/>
          <w:lang w:val="en-US" w:eastAsia="pt-BR"/>
        </w:rPr>
      </w:pPr>
    </w:p>
    <w:p>
      <w:pPr>
        <w:autoSpaceDE w:val="0"/>
        <w:autoSpaceDN w:val="0"/>
        <w:adjustRightInd w:val="0"/>
        <w:spacing w:line="360" w:lineRule="auto"/>
        <w:ind w:firstLine="697" w:firstLineChars="0"/>
        <w:jc w:val="both"/>
        <w:rPr>
          <w:rFonts w:hint="default"/>
          <w:i w:val="0"/>
          <w:iCs w:val="0"/>
          <w:lang w:val="pt-BR" w:eastAsia="pt-BR"/>
        </w:rPr>
      </w:pPr>
      <w:r>
        <w:rPr>
          <w:rFonts w:hint="default"/>
          <w:i/>
          <w:iCs/>
          <w:lang w:val="en-US" w:eastAsia="pt-BR"/>
        </w:rPr>
        <w:t xml:space="preserve">FrontEnd: </w:t>
      </w:r>
      <w:r>
        <w:rPr>
          <w:rFonts w:hint="default"/>
          <w:i w:val="0"/>
          <w:iCs w:val="0"/>
          <w:lang w:val="en-US" w:eastAsia="pt-BR"/>
        </w:rPr>
        <w:t>https://github.com/JoaoVFG/sysrlogapp</w:t>
      </w:r>
    </w:p>
    <w:p>
      <w:pPr>
        <w:autoSpaceDE w:val="0"/>
        <w:autoSpaceDN w:val="0"/>
        <w:adjustRightInd w:val="0"/>
        <w:spacing w:line="360" w:lineRule="auto"/>
        <w:ind w:firstLine="697" w:firstLineChars="0"/>
        <w:jc w:val="both"/>
        <w:rPr>
          <w:rFonts w:hint="default"/>
          <w:i w:val="0"/>
          <w:iCs w:val="0"/>
          <w:lang w:val="en-US" w:eastAsia="pt-BR"/>
        </w:rPr>
      </w:pPr>
      <w:r>
        <w:rPr>
          <w:rFonts w:hint="default"/>
          <w:i/>
          <w:iCs/>
          <w:lang w:val="en-US" w:eastAsia="pt-BR"/>
        </w:rPr>
        <w:t xml:space="preserve">BackEnd: </w:t>
      </w:r>
      <w:r>
        <w:rPr>
          <w:rFonts w:hint="default"/>
          <w:i w:val="0"/>
          <w:iCs w:val="0"/>
          <w:lang w:val="en-US" w:eastAsia="pt-BR"/>
        </w:rPr>
        <w:t>https://github.com/JoaoVFG/sysrlog</w:t>
      </w:r>
    </w:p>
    <w:p>
      <w:pPr>
        <w:autoSpaceDE w:val="0"/>
        <w:autoSpaceDN w:val="0"/>
        <w:adjustRightInd w:val="0"/>
        <w:spacing w:line="360" w:lineRule="auto"/>
        <w:ind w:firstLine="697" w:firstLineChars="0"/>
        <w:jc w:val="both"/>
        <w:rPr>
          <w:rFonts w:hint="default"/>
          <w:i w:val="0"/>
          <w:iCs w:val="0"/>
          <w:lang w:val="en-US" w:eastAsia="pt-BR"/>
        </w:rPr>
      </w:pPr>
    </w:p>
    <w:p>
      <w:pPr>
        <w:autoSpaceDE w:val="0"/>
        <w:autoSpaceDN w:val="0"/>
        <w:adjustRightInd w:val="0"/>
        <w:spacing w:line="360" w:lineRule="auto"/>
        <w:ind w:firstLine="709"/>
        <w:jc w:val="both"/>
        <w:rPr>
          <w:rFonts w:hint="default"/>
          <w:lang w:val="en-US" w:eastAsia="pt-BR"/>
        </w:rPr>
      </w:pP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Chars="125" w:right="0" w:rightChars="0" w:firstLine="697" w:firstLineChars="0"/>
        <w:jc w:val="both"/>
        <w:textAlignment w:val="auto"/>
        <w:outlineLvl w:val="9"/>
        <w:rPr>
          <w:rFonts w:eastAsia="Arial Unicode MS" w:cs="Times New Roman"/>
          <w:b w:val="0"/>
          <w:bCs w:val="0"/>
          <w:i w:val="0"/>
          <w:iCs w:val="0"/>
          <w:color w:val="000000"/>
          <w:sz w:val="24"/>
          <w:szCs w:val="24"/>
          <w:lang w:val="en-US" w:eastAsia="pt-BR" w:bidi="ar-SA"/>
        </w:rPr>
      </w:pP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right="0" w:rightChars="0" w:firstLine="700" w:firstLineChars="0"/>
        <w:jc w:val="both"/>
        <w:textAlignment w:val="auto"/>
        <w:outlineLvl w:val="9"/>
        <w:rPr>
          <w:rFonts w:hint="default" w:eastAsia="Arial Unicode MS" w:cs="Times New Roman"/>
          <w:b w:val="0"/>
          <w:bCs w:val="0"/>
          <w:i w:val="0"/>
          <w:iCs w:val="0"/>
          <w:color w:val="000000"/>
          <w:sz w:val="24"/>
          <w:szCs w:val="24"/>
          <w:lang w:val="en-US" w:eastAsia="pt-BR" w:bidi="ar-SA"/>
        </w:rPr>
      </w:pPr>
    </w:p>
    <w:p>
      <w:pPr>
        <w:pStyle w:val="2"/>
        <w:keepNext w:val="0"/>
        <w:keepLines w:val="0"/>
        <w:pageBreakBefore/>
        <w:widowControl w:val="0"/>
        <w:numPr>
          <w:ilvl w:val="0"/>
          <w:numId w:val="3"/>
        </w:numPr>
        <w:tabs>
          <w:tab w:val="left" w:pos="0"/>
        </w:tabs>
        <w:kinsoku/>
        <w:wordWrap/>
        <w:overflowPunct/>
        <w:topLinePunct w:val="0"/>
        <w:autoSpaceDE/>
        <w:autoSpaceDN/>
        <w:bidi w:val="0"/>
        <w:adjustRightInd/>
        <w:snapToGrid/>
        <w:spacing w:before="0" w:after="120" w:line="360" w:lineRule="auto"/>
        <w:ind w:left="300" w:leftChars="125" w:right="0" w:rightChars="0" w:firstLine="0" w:firstLineChars="0"/>
        <w:jc w:val="both"/>
        <w:textAlignment w:val="auto"/>
        <w:outlineLvl w:val="0"/>
        <w:rPr>
          <w:sz w:val="28"/>
          <w:szCs w:val="28"/>
        </w:rPr>
      </w:pPr>
      <w:bookmarkStart w:id="84" w:name="_Toc9739"/>
      <w:bookmarkStart w:id="85" w:name="_Toc118654511"/>
      <w:r>
        <w:rPr>
          <w:caps w:val="0"/>
          <w:sz w:val="28"/>
          <w:szCs w:val="28"/>
          <w:lang w:val="pt-BR"/>
        </w:rPr>
        <w:t>DESENVOLVIMENTO</w:t>
      </w:r>
      <w:bookmarkEnd w:id="84"/>
    </w:p>
    <w:p>
      <w:pPr>
        <w:autoSpaceDE w:val="0"/>
        <w:autoSpaceDN w:val="0"/>
        <w:adjustRightInd w:val="0"/>
        <w:spacing w:line="360" w:lineRule="auto"/>
        <w:ind w:firstLine="709"/>
        <w:jc w:val="both"/>
        <w:rPr>
          <w:lang w:val="pt-BR"/>
        </w:rPr>
      </w:pPr>
      <w:r>
        <w:rPr>
          <w:lang w:val="pt-BR"/>
        </w:rPr>
        <w:t xml:space="preserve">O presente capitulo tem como objetivo apresentar a fase de Desenvolvimento do Projeto. O Capítulo será composto por:  </w:t>
      </w:r>
      <w:r>
        <w:t>Arquitetura</w:t>
      </w:r>
      <w:r>
        <w:rPr>
          <w:lang w:val="pt-BR"/>
        </w:rPr>
        <w:t xml:space="preserve"> da Solução, Modelagem e Gestão dos Dados, Arquitetura do Software,</w:t>
      </w:r>
      <w:r>
        <w:t xml:space="preserve"> </w:t>
      </w:r>
      <w:r>
        <w:rPr>
          <w:lang w:val="pt-BR"/>
        </w:rPr>
        <w:t>Segurança e para concluir a apresentação de uma Visão Geral do Sistema.</w:t>
      </w:r>
    </w:p>
    <w:p>
      <w:pPr>
        <w:autoSpaceDE w:val="0"/>
        <w:autoSpaceDN w:val="0"/>
        <w:adjustRightInd w:val="0"/>
        <w:spacing w:line="360" w:lineRule="auto"/>
        <w:ind w:firstLine="709"/>
        <w:jc w:val="both"/>
        <w:rPr>
          <w:lang w:val="pt-BR"/>
        </w:rPr>
      </w:pPr>
    </w:p>
    <w:p>
      <w:pPr>
        <w:pStyle w:val="3"/>
        <w:numPr>
          <w:ilvl w:val="1"/>
          <w:numId w:val="3"/>
        </w:numPr>
        <w:spacing w:line="360" w:lineRule="auto"/>
        <w:ind w:left="0" w:leftChars="0" w:firstLine="289" w:firstLineChars="0"/>
        <w:rPr>
          <w:lang w:val="en-US"/>
        </w:rPr>
      </w:pPr>
      <w:bookmarkStart w:id="86" w:name="_Toc1696"/>
      <w:r>
        <w:rPr>
          <w:lang w:val="pt-BR"/>
        </w:rPr>
        <w:t>Padrão do Projeto</w:t>
      </w:r>
      <w:bookmarkEnd w:id="86"/>
    </w:p>
    <w:p>
      <w:pPr>
        <w:autoSpaceDE w:val="0"/>
        <w:autoSpaceDN w:val="0"/>
        <w:adjustRightInd w:val="0"/>
        <w:spacing w:line="360" w:lineRule="auto"/>
        <w:ind w:firstLine="709"/>
        <w:jc w:val="both"/>
        <w:rPr>
          <w:rFonts w:hint="default"/>
          <w:lang w:val="en-US"/>
        </w:rPr>
      </w:pPr>
      <w:r>
        <w:rPr>
          <w:rFonts w:hint="default"/>
          <w:lang w:val="en-US"/>
        </w:rPr>
        <w:t>O padrão de escolhido para o desenvolvimento do projeto é o MVC</w:t>
      </w:r>
      <w:r>
        <w:rPr>
          <w:rFonts w:hint="default"/>
          <w:lang w:val="pt-BR"/>
        </w:rPr>
        <w:t xml:space="preserve">:  </w:t>
      </w:r>
      <w:r>
        <w:rPr>
          <w:rFonts w:hint="default"/>
          <w:i/>
          <w:iCs/>
          <w:lang w:val="en-US"/>
        </w:rPr>
        <w:t>Model, View e</w:t>
      </w:r>
      <w:r>
        <w:rPr>
          <w:rFonts w:hint="default"/>
          <w:i/>
          <w:iCs/>
          <w:lang w:val="pt-BR"/>
        </w:rPr>
        <w:t xml:space="preserve"> </w:t>
      </w:r>
      <w:r>
        <w:rPr>
          <w:rFonts w:hint="default"/>
          <w:i/>
          <w:iCs/>
          <w:lang w:val="en-US"/>
        </w:rPr>
        <w:t>Controller</w:t>
      </w:r>
      <w:r>
        <w:rPr>
          <w:rFonts w:hint="default"/>
          <w:i/>
          <w:iCs/>
          <w:lang w:val="pt-BR"/>
        </w:rPr>
        <w:t xml:space="preserve">, </w:t>
      </w:r>
      <w:r>
        <w:rPr>
          <w:rFonts w:hint="default"/>
          <w:i w:val="0"/>
          <w:iCs w:val="0"/>
          <w:lang w:val="pt-BR"/>
        </w:rPr>
        <w:t>traduzido ao português para Modelo, Visão e Controlador</w:t>
      </w:r>
      <w:r>
        <w:rPr>
          <w:rFonts w:hint="default"/>
          <w:lang w:val="en-US"/>
        </w:rPr>
        <w:t>. O padrão foi escolhido por conta da organização que ele trás ao projeto além de</w:t>
      </w:r>
      <w:r>
        <w:rPr>
          <w:rFonts w:hint="default"/>
          <w:lang w:val="pt-BR"/>
        </w:rPr>
        <w:t xml:space="preserve"> </w:t>
      </w:r>
      <w:r>
        <w:rPr>
          <w:rFonts w:hint="default"/>
          <w:lang w:val="en-US"/>
        </w:rPr>
        <w:t>separar o código de maneira lógica facilitando o desenvolvimento.</w:t>
      </w:r>
    </w:p>
    <w:p>
      <w:pPr>
        <w:autoSpaceDE w:val="0"/>
        <w:autoSpaceDN w:val="0"/>
        <w:adjustRightInd w:val="0"/>
        <w:spacing w:line="360" w:lineRule="auto"/>
        <w:ind w:firstLine="709"/>
        <w:jc w:val="both"/>
        <w:rPr>
          <w:rFonts w:hint="default"/>
          <w:lang w:val="en-US"/>
        </w:rPr>
      </w:pPr>
      <w:r>
        <w:rPr>
          <w:rFonts w:hint="default"/>
          <w:lang w:val="en-US"/>
        </w:rPr>
        <w:t>O usuário através do Navegador ou do Celular, fará uma requisição pela tela (View)</w:t>
      </w:r>
    </w:p>
    <w:p>
      <w:pPr>
        <w:autoSpaceDE w:val="0"/>
        <w:autoSpaceDN w:val="0"/>
        <w:adjustRightInd w:val="0"/>
        <w:spacing w:line="360" w:lineRule="auto"/>
        <w:jc w:val="both"/>
        <w:rPr>
          <w:rFonts w:hint="default"/>
          <w:lang w:val="en-US"/>
        </w:rPr>
      </w:pPr>
      <w:r>
        <w:rPr>
          <w:rFonts w:hint="default"/>
          <w:lang w:val="en-US"/>
        </w:rPr>
        <w:t>que será enviada ao Controller. O Controller irá tratar as requisições vindas da View e, se</w:t>
      </w:r>
    </w:p>
    <w:p>
      <w:pPr>
        <w:autoSpaceDE w:val="0"/>
        <w:autoSpaceDN w:val="0"/>
        <w:adjustRightInd w:val="0"/>
        <w:spacing w:line="360" w:lineRule="auto"/>
        <w:jc w:val="both"/>
        <w:rPr>
          <w:rFonts w:hint="default"/>
          <w:lang w:val="en-US"/>
        </w:rPr>
      </w:pPr>
      <w:r>
        <w:rPr>
          <w:rFonts w:hint="default"/>
          <w:lang w:val="en-US"/>
        </w:rPr>
        <w:t>necessário, ira acionar a camada Model, caso não seja, retornara a resposta para View. Se a</w:t>
      </w:r>
    </w:p>
    <w:p>
      <w:pPr>
        <w:autoSpaceDE w:val="0"/>
        <w:autoSpaceDN w:val="0"/>
        <w:adjustRightInd w:val="0"/>
        <w:spacing w:line="360" w:lineRule="auto"/>
        <w:jc w:val="both"/>
        <w:rPr>
          <w:rFonts w:hint="default"/>
          <w:lang w:val="en-US"/>
        </w:rPr>
      </w:pPr>
      <w:r>
        <w:rPr>
          <w:rFonts w:hint="default"/>
          <w:lang w:val="en-US"/>
        </w:rPr>
        <w:t xml:space="preserve">camada Model tiver sido acionada, ela irá se conectar via um Driver ao Banco de dados e </w:t>
      </w:r>
      <w:r>
        <w:rPr>
          <w:rFonts w:hint="default"/>
          <w:lang w:val="pt-BR"/>
        </w:rPr>
        <w:t>efetuará</w:t>
      </w:r>
      <w:r>
        <w:rPr>
          <w:rFonts w:hint="default"/>
          <w:lang w:val="en-US"/>
        </w:rPr>
        <w:t xml:space="preserve"> as devidas operações.</w:t>
      </w:r>
    </w:p>
    <w:p>
      <w:pPr>
        <w:rPr>
          <w:lang w:val="en-US"/>
        </w:rPr>
      </w:pPr>
    </w:p>
    <w:p>
      <w:pPr>
        <w:pStyle w:val="3"/>
        <w:numPr>
          <w:ilvl w:val="1"/>
          <w:numId w:val="3"/>
        </w:numPr>
        <w:spacing w:line="360" w:lineRule="auto"/>
        <w:ind w:left="0" w:leftChars="0" w:firstLine="289" w:firstLineChars="0"/>
        <w:rPr>
          <w:lang w:val="en-US"/>
        </w:rPr>
      </w:pPr>
      <w:r>
        <w:rPr>
          <w:lang w:val="pt-BR"/>
        </w:rPr>
        <w:t>Arquitetura da Solução</w:t>
      </w:r>
    </w:p>
    <w:p>
      <w:pPr>
        <w:autoSpaceDE w:val="0"/>
        <w:autoSpaceDN w:val="0"/>
        <w:adjustRightInd w:val="0"/>
        <w:spacing w:line="360" w:lineRule="auto"/>
        <w:ind w:firstLine="709"/>
        <w:jc w:val="both"/>
        <w:rPr>
          <w:lang w:val="pt-BR"/>
        </w:rPr>
      </w:pPr>
      <w:r>
        <w:rPr>
          <w:lang w:val="pt-BR"/>
        </w:rPr>
        <w:t xml:space="preserve">A Arquitetura da Solução foi planejada para que o aplicativo(FrontEnd) seja utilizado tanto em dispositivos móveis quanto em Navegadores. O Aplicativo irá se comunicar com o Software(BackEnd) sendo executada em um Servidor, por meio de requisições HTTP e arquivos no formato JSON para transferência dos dados. </w:t>
      </w:r>
    </w:p>
    <w:p>
      <w:pPr>
        <w:autoSpaceDE w:val="0"/>
        <w:autoSpaceDN w:val="0"/>
        <w:adjustRightInd w:val="0"/>
        <w:spacing w:line="360" w:lineRule="auto"/>
        <w:ind w:firstLine="709"/>
        <w:jc w:val="both"/>
        <w:rPr>
          <w:lang w:val="pt-BR"/>
        </w:rPr>
      </w:pPr>
      <w:r>
        <w:rPr>
          <w:lang w:val="pt-BR"/>
        </w:rPr>
        <w:t>O Software será responsável por receber as requisições, e executar os processos necessários para atender essa requisição, seja acessar a Base de dados ou executar consultas a serviços externos. Quando os processos originados pela requisição forem resolvidos o software devolverá a resposta para o aplicativo, seja ela o resultado de uma busca, um mensagem de confirmação ou uma advertência indicando algum problema com a requisição.</w:t>
      </w:r>
    </w:p>
    <w:p>
      <w:pPr>
        <w:autoSpaceDE w:val="0"/>
        <w:autoSpaceDN w:val="0"/>
        <w:adjustRightInd w:val="0"/>
        <w:spacing w:line="360" w:lineRule="auto"/>
        <w:ind w:firstLine="697" w:firstLineChars="0"/>
        <w:jc w:val="both"/>
        <w:rPr>
          <w:lang w:val="pt-BR"/>
        </w:rPr>
      </w:pPr>
      <w:r>
        <w:rPr>
          <w:lang w:val="pt-BR"/>
        </w:rPr>
        <w:t>A Figura 8 apresenta esses processos a partir de uma visão macro de toda a aplicação:</w:t>
      </w:r>
    </w:p>
    <w:p>
      <w:pPr>
        <w:autoSpaceDE w:val="0"/>
        <w:autoSpaceDN w:val="0"/>
        <w:adjustRightInd w:val="0"/>
        <w:spacing w:line="360" w:lineRule="auto"/>
        <w:ind w:firstLine="697" w:firstLineChars="0"/>
        <w:jc w:val="both"/>
        <w:rPr>
          <w:lang w:val="pt-BR"/>
        </w:rPr>
      </w:pPr>
    </w:p>
    <w:p>
      <w:pPr>
        <w:autoSpaceDE w:val="0"/>
        <w:autoSpaceDN w:val="0"/>
        <w:adjustRightInd w:val="0"/>
        <w:spacing w:line="360" w:lineRule="auto"/>
        <w:ind w:firstLine="697" w:firstLineChars="0"/>
        <w:jc w:val="both"/>
        <w:rPr>
          <w:lang w:val="pt-BR"/>
        </w:rPr>
      </w:pP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b/>
          <w:bCs/>
          <w:sz w:val="24"/>
          <w:szCs w:val="24"/>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8</w:t>
      </w:r>
      <w:r>
        <w:rPr>
          <w:b/>
          <w:bCs/>
          <w:sz w:val="24"/>
          <w:szCs w:val="24"/>
        </w:rPr>
        <w:fldChar w:fldCharType="end"/>
      </w:r>
      <w:bookmarkStart w:id="87" w:name="_Toc16640"/>
      <w:r>
        <w:rPr>
          <w:b/>
          <w:bCs/>
          <w:sz w:val="24"/>
          <w:szCs w:val="24"/>
          <w:lang w:val="pt-BR"/>
        </w:rPr>
        <w:t>.</w:t>
      </w:r>
      <w:r>
        <w:rPr>
          <w:b/>
          <w:bCs/>
          <w:sz w:val="24"/>
          <w:szCs w:val="24"/>
        </w:rPr>
        <w:t xml:space="preserve"> </w:t>
      </w:r>
      <w:r>
        <w:rPr>
          <w:b/>
          <w:bCs/>
          <w:sz w:val="24"/>
          <w:szCs w:val="24"/>
          <w:lang w:val="pt-BR"/>
        </w:rPr>
        <w:t>Arquitetura da Solução</w:t>
      </w:r>
      <w:bookmarkEnd w:id="87"/>
    </w:p>
    <w:p>
      <w:pPr>
        <w:autoSpaceDE w:val="0"/>
        <w:autoSpaceDN w:val="0"/>
        <w:adjustRightInd w:val="0"/>
        <w:spacing w:line="360" w:lineRule="auto"/>
        <w:ind w:firstLine="697" w:firstLineChars="0"/>
        <w:jc w:val="both"/>
        <w:rPr>
          <w:lang w:val="pt-BR"/>
        </w:rPr>
      </w:pPr>
      <w:r>
        <w:rPr>
          <w:lang w:val="pt-BR"/>
        </w:rPr>
        <w:drawing>
          <wp:inline distT="0" distB="0" distL="114300" distR="114300">
            <wp:extent cx="4438650" cy="3281680"/>
            <wp:effectExtent l="0" t="0" r="0" b="13970"/>
            <wp:docPr id="1" name="Picture 1" descr="ArquiteturaDaSolu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rquiteturaDaSolução"/>
                    <pic:cNvPicPr>
                      <a:picLocks noChangeAspect="1"/>
                    </pic:cNvPicPr>
                  </pic:nvPicPr>
                  <pic:blipFill>
                    <a:blip r:embed="rId18"/>
                    <a:stretch>
                      <a:fillRect/>
                    </a:stretch>
                  </pic:blipFill>
                  <pic:spPr>
                    <a:xfrm>
                      <a:off x="0" y="0"/>
                      <a:ext cx="4438650" cy="3281680"/>
                    </a:xfrm>
                    <a:prstGeom prst="rect">
                      <a:avLst/>
                    </a:prstGeom>
                  </pic:spPr>
                </pic:pic>
              </a:graphicData>
            </a:graphic>
          </wp:inline>
        </w:drawing>
      </w:r>
    </w:p>
    <w:p>
      <w:pPr>
        <w:autoSpaceDE w:val="0"/>
        <w:autoSpaceDN w:val="0"/>
        <w:adjustRightInd w:val="0"/>
        <w:spacing w:line="360" w:lineRule="auto"/>
        <w:ind w:firstLine="709"/>
        <w:jc w:val="both"/>
        <w:rPr>
          <w:sz w:val="20"/>
          <w:lang w:val="pt-BR"/>
        </w:rPr>
      </w:pPr>
      <w:r>
        <w:rPr>
          <w:sz w:val="20"/>
          <w:lang w:val="pt-BR"/>
        </w:rPr>
        <w:t>Fonte: O autor</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r>
        <w:rPr>
          <w:lang w:val="pt-BR"/>
        </w:rPr>
        <w:t>Arquitetura da Solução - FrontEnd</w:t>
      </w:r>
    </w:p>
    <w:p>
      <w:pPr>
        <w:autoSpaceDE w:val="0"/>
        <w:autoSpaceDN w:val="0"/>
        <w:adjustRightInd w:val="0"/>
        <w:spacing w:line="360" w:lineRule="auto"/>
        <w:ind w:firstLine="697" w:firstLineChars="0"/>
        <w:jc w:val="both"/>
        <w:rPr>
          <w:rFonts w:hint="default"/>
          <w:lang w:val="pt-BR"/>
        </w:rPr>
      </w:pPr>
      <w:r>
        <w:rPr>
          <w:rFonts w:hint="default"/>
          <w:lang w:val="pt-BR"/>
        </w:rPr>
        <w:t>O FrontEnd do projeto corresponde a toda uma estrutura necessária para que a View envie requisições ao BackEnd, além de receber e tratar as respostas recebidas. Ao implementar o desenvolvimento utilizando Ionic, Cordova e TypeScrip, foi necessário adotar o Padrão MVC também no FrontEnd. A Figura 9, ilustra o Funcionamento do FrontEnd bem como onde estão localizados os componentes do Padrão MVC</w:t>
      </w:r>
    </w:p>
    <w:p>
      <w:pPr>
        <w:ind w:firstLine="697" w:firstLineChars="0"/>
        <w:rPr>
          <w:lang w:val="pt-BR"/>
        </w:rPr>
      </w:pPr>
    </w:p>
    <w:p>
      <w:pPr>
        <w:keepNext w:val="0"/>
        <w:keepLines w:val="0"/>
        <w:pageBreakBefore w:val="0"/>
        <w:widowControl/>
        <w:kinsoku/>
        <w:wordWrap/>
        <w:overflowPunct/>
        <w:topLinePunct w:val="0"/>
        <w:autoSpaceDE/>
        <w:autoSpaceDN/>
        <w:bidi w:val="0"/>
        <w:adjustRightInd/>
        <w:snapToGrid/>
        <w:spacing w:line="360" w:lineRule="auto"/>
        <w:ind w:left="289" w:leftChars="0" w:right="0" w:rightChars="0" w:firstLine="697" w:firstLineChars="0"/>
        <w:jc w:val="center"/>
        <w:textAlignment w:val="auto"/>
        <w:outlineLvl w:val="9"/>
        <w:rPr>
          <w:b/>
          <w:bCs/>
          <w:sz w:val="24"/>
          <w:szCs w:val="24"/>
          <w:lang w:val="en-US"/>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9</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Arquitetura da Solução: FrontEnd</w:t>
      </w:r>
    </w:p>
    <w:p>
      <w:pPr>
        <w:autoSpaceDE w:val="0"/>
        <w:autoSpaceDN w:val="0"/>
        <w:adjustRightInd w:val="0"/>
        <w:spacing w:line="360" w:lineRule="auto"/>
        <w:jc w:val="both"/>
        <w:rPr>
          <w:sz w:val="20"/>
          <w:lang w:val="pt-BR"/>
        </w:rPr>
      </w:pPr>
      <w:r>
        <w:rPr>
          <w:sz w:val="20"/>
          <w:lang w:val="pt-BR"/>
        </w:rPr>
        <w:drawing>
          <wp:inline distT="0" distB="0" distL="114300" distR="114300">
            <wp:extent cx="5661025" cy="1979295"/>
            <wp:effectExtent l="0" t="0" r="15875" b="1905"/>
            <wp:docPr id="2" name="Picture 2" descr="C:\PROJETOS\documentacaoTG\ArquiteturaSoluçãoFrontEnd.pngArquiteturaSoluçãoFron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PROJETOS\documentacaoTG\ArquiteturaSoluçãoFrontEnd.pngArquiteturaSoluçãoFrontEnd"/>
                    <pic:cNvPicPr>
                      <a:picLocks noChangeAspect="1"/>
                    </pic:cNvPicPr>
                  </pic:nvPicPr>
                  <pic:blipFill>
                    <a:blip r:embed="rId19"/>
                    <a:srcRect/>
                    <a:stretch>
                      <a:fillRect/>
                    </a:stretch>
                  </pic:blipFill>
                  <pic:spPr>
                    <a:xfrm>
                      <a:off x="0" y="0"/>
                      <a:ext cx="5661025" cy="1979295"/>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 estrutura do FrontEnd é composta por :</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Paginas: Formada pelos </w:t>
      </w:r>
      <w:r>
        <w:rPr>
          <w:rFonts w:hint="default"/>
          <w:i/>
          <w:iCs/>
          <w:lang w:val="pt-BR"/>
        </w:rPr>
        <w:t xml:space="preserve">Templates </w:t>
      </w:r>
      <w:r>
        <w:rPr>
          <w:rFonts w:hint="default"/>
          <w:lang w:val="pt-BR"/>
        </w:rPr>
        <w:t xml:space="preserve">HTML e Arquivos SCSS( a combinação destes dois itens constituem a </w:t>
      </w:r>
      <w:r>
        <w:rPr>
          <w:rFonts w:hint="default"/>
          <w:i/>
          <w:iCs/>
          <w:lang w:val="pt-BR"/>
        </w:rPr>
        <w:t>View</w:t>
      </w:r>
      <w:r>
        <w:rPr>
          <w:rFonts w:hint="default"/>
          <w:lang w:val="pt-BR"/>
        </w:rPr>
        <w:t xml:space="preserve"> do projeto), o Controlador da Página e pelo Módulo da Página(Responsável por indicar que determinada página é controlada por determinado Controlador). Essa composição cada uma das Páginas é o Padrão utilizado pelo Ionic.</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Serviços: Responsáveis por realizar as Requisições Solicitadas pelas Páginas ao </w:t>
      </w:r>
      <w:r>
        <w:rPr>
          <w:rFonts w:hint="default"/>
          <w:i/>
          <w:iCs/>
          <w:lang w:val="pt-BR"/>
        </w:rPr>
        <w:t>BackEnd</w:t>
      </w:r>
      <w:r>
        <w:rPr>
          <w:rFonts w:hint="default"/>
          <w:lang w:val="pt-BR"/>
        </w:rPr>
        <w:t>, receber as respostas e devolve-las às Páginas.</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Interfaces: Define os Objetos que serão enviados e Recebidos. Só é possível utilizar esse recurso na camada de </w:t>
      </w:r>
      <w:r>
        <w:rPr>
          <w:rFonts w:hint="default"/>
          <w:i/>
          <w:iCs/>
          <w:lang w:val="pt-BR"/>
        </w:rPr>
        <w:t xml:space="preserve">FrontEnd </w:t>
      </w:r>
      <w:r>
        <w:rPr>
          <w:rFonts w:hint="default"/>
          <w:lang w:val="pt-BR"/>
        </w:rPr>
        <w:t>devida a utilização da Linguagem TypeScript.</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Interceptadores: São componentes criados para realizarem duas funções no FrontEnd: adicionar o </w:t>
      </w:r>
      <w:r>
        <w:rPr>
          <w:rFonts w:hint="default"/>
          <w:i/>
          <w:iCs/>
          <w:lang w:val="pt-BR"/>
        </w:rPr>
        <w:t xml:space="preserve">Token </w:t>
      </w:r>
      <w:r>
        <w:rPr>
          <w:rFonts w:hint="default"/>
          <w:lang w:val="pt-BR"/>
        </w:rPr>
        <w:t>de autenticação a todas as requisições que serão realizadas e ao receber um erro do BackEnd, mostra-lo no formato de alerta na tela.</w:t>
      </w:r>
    </w:p>
    <w:p>
      <w:pPr>
        <w:keepNext w:val="0"/>
        <w:keepLines w:val="0"/>
        <w:pageBreakBefore w:val="0"/>
        <w:widowControl/>
        <w:numPr>
          <w:numId w:val="0"/>
        </w:numPr>
        <w:kinsoku/>
        <w:wordWrap/>
        <w:overflowPunct/>
        <w:topLinePunct w:val="0"/>
        <w:autoSpaceDE w:val="0"/>
        <w:autoSpaceDN w:val="0"/>
        <w:bidi w:val="0"/>
        <w:adjustRightInd w:val="0"/>
        <w:snapToGrid/>
        <w:spacing w:line="360" w:lineRule="auto"/>
        <w:ind w:left="1129" w:leftChars="0" w:right="0" w:rightChars="0"/>
        <w:jc w:val="both"/>
        <w:textAlignment w:val="auto"/>
        <w:outlineLvl w:val="9"/>
        <w:rPr>
          <w:rFonts w:hint="default"/>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O </w:t>
      </w:r>
      <w:r>
        <w:rPr>
          <w:rFonts w:hint="default"/>
          <w:i/>
          <w:iCs/>
          <w:lang w:val="pt-BR"/>
        </w:rPr>
        <w:t xml:space="preserve">FrontEnd </w:t>
      </w:r>
      <w:r>
        <w:rPr>
          <w:rFonts w:hint="default"/>
          <w:lang w:val="pt-BR"/>
        </w:rPr>
        <w:t xml:space="preserve">funciona a partir de um evento que ocorre nos Templates HTML,o </w:t>
      </w:r>
      <w:r>
        <w:rPr>
          <w:rFonts w:hint="default"/>
          <w:i/>
          <w:iCs/>
          <w:lang w:val="pt-BR"/>
        </w:rPr>
        <w:t xml:space="preserve">click </w:t>
      </w:r>
      <w:r>
        <w:rPr>
          <w:rFonts w:hint="default"/>
          <w:lang w:val="pt-BR"/>
        </w:rPr>
        <w:t xml:space="preserve">em um botão por exemplo. O </w:t>
      </w:r>
      <w:r>
        <w:rPr>
          <w:rFonts w:hint="default"/>
          <w:i/>
          <w:iCs/>
          <w:lang w:val="pt-BR"/>
        </w:rPr>
        <w:t xml:space="preserve">click </w:t>
      </w:r>
      <w:r>
        <w:rPr>
          <w:rFonts w:hint="default"/>
          <w:lang w:val="pt-BR"/>
        </w:rPr>
        <w:t>nesse botão aciona um método dentro do Controlador da Página.</w:t>
      </w:r>
    </w:p>
    <w:p>
      <w:pPr>
        <w:autoSpaceDE w:val="0"/>
        <w:autoSpaceDN w:val="0"/>
        <w:adjustRightInd w:val="0"/>
        <w:spacing w:line="360" w:lineRule="auto"/>
        <w:ind w:firstLine="697" w:firstLineChars="0"/>
        <w:jc w:val="both"/>
        <w:rPr>
          <w:rFonts w:hint="default"/>
          <w:lang w:val="pt-BR"/>
        </w:rPr>
      </w:pPr>
      <w:r>
        <w:rPr>
          <w:rFonts w:hint="default"/>
          <w:lang w:val="pt-BR"/>
        </w:rPr>
        <w:t xml:space="preserve">Esse Controlador irá realizar uma requisição irá acionar um método de um dos Serviços, que realizará um Requisição HTTP ao </w:t>
      </w:r>
      <w:r>
        <w:rPr>
          <w:rFonts w:hint="default"/>
          <w:i/>
          <w:iCs/>
          <w:lang w:val="pt-BR"/>
        </w:rPr>
        <w:t>BackEnd</w:t>
      </w:r>
      <w:r>
        <w:rPr>
          <w:rFonts w:hint="default"/>
          <w:lang w:val="pt-BR"/>
        </w:rPr>
        <w:t xml:space="preserve">, passando se necessário, alguma informação pela URL, ou algum objeto definido pelas </w:t>
      </w:r>
      <w:r>
        <w:rPr>
          <w:rFonts w:hint="default"/>
          <w:i/>
          <w:iCs/>
          <w:lang w:val="pt-BR"/>
        </w:rPr>
        <w:t>Models</w:t>
      </w:r>
      <w:r>
        <w:rPr>
          <w:rFonts w:hint="default"/>
          <w:lang w:val="pt-BR"/>
        </w:rPr>
        <w:t xml:space="preserve">, no corpo da requisição. Quando a requisição for efetuada, o Interceptador irá inserir o </w:t>
      </w:r>
      <w:r>
        <w:rPr>
          <w:rFonts w:hint="default"/>
          <w:i/>
          <w:iCs/>
          <w:lang w:val="pt-BR"/>
        </w:rPr>
        <w:t xml:space="preserve">Token </w:t>
      </w:r>
      <w:r>
        <w:rPr>
          <w:rFonts w:hint="default"/>
          <w:lang w:val="pt-BR"/>
        </w:rPr>
        <w:t>no Cabeçalho da requisição.</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 xml:space="preserve">Ao receber a resposta da requisição o </w:t>
      </w:r>
      <w:r>
        <w:rPr>
          <w:rFonts w:hint="default"/>
          <w:i/>
          <w:iCs/>
          <w:lang w:val="pt-BR"/>
        </w:rPr>
        <w:t xml:space="preserve">Interceptador </w:t>
      </w:r>
      <w:r>
        <w:rPr>
          <w:rFonts w:hint="default"/>
          <w:i w:val="0"/>
          <w:iCs w:val="0"/>
          <w:lang w:val="pt-BR"/>
        </w:rPr>
        <w:t xml:space="preserve">verificará se a resposta foi um erro, caso não seja irá deixar ela prosseguir a origem. O Controlador, quando receber a resposta, irá transferir as informações aos objetos que estão ligados ao </w:t>
      </w:r>
      <w:r>
        <w:rPr>
          <w:rFonts w:hint="default"/>
          <w:i/>
          <w:iCs/>
          <w:lang w:val="pt-BR"/>
        </w:rPr>
        <w:t>FrontEnd</w:t>
      </w:r>
      <w:r>
        <w:rPr>
          <w:rFonts w:hint="default"/>
          <w:i w:val="0"/>
          <w:iCs w:val="0"/>
          <w:lang w:val="pt-BR"/>
        </w:rPr>
        <w:t xml:space="preserve">. Quando os sados desses Objetos são alterados, automaticamente eles são apresentados no </w:t>
      </w:r>
      <w:r>
        <w:rPr>
          <w:rFonts w:hint="default"/>
          <w:i/>
          <w:iCs/>
          <w:lang w:val="pt-BR"/>
        </w:rPr>
        <w:t xml:space="preserve">Template </w:t>
      </w:r>
      <w:r>
        <w:rPr>
          <w:rFonts w:hint="default"/>
          <w:i w:val="0"/>
          <w:iCs w:val="0"/>
          <w:lang w:val="pt-BR"/>
        </w:rPr>
        <w:t>ao Usuário isso devido as Diretivas do Angular.</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r>
        <w:rPr>
          <w:lang w:val="pt-BR"/>
        </w:rPr>
        <w:t>Arquitetura da Solução - BackEnd</w:t>
      </w:r>
    </w:p>
    <w:p>
      <w:pPr>
        <w:autoSpaceDE w:val="0"/>
        <w:autoSpaceDN w:val="0"/>
        <w:adjustRightInd w:val="0"/>
        <w:spacing w:line="360" w:lineRule="auto"/>
        <w:ind w:firstLine="697" w:firstLineChars="0"/>
        <w:jc w:val="both"/>
        <w:rPr>
          <w:rFonts w:hint="default"/>
          <w:lang w:val="pt-BR"/>
        </w:rPr>
      </w:pPr>
      <w:r>
        <w:rPr>
          <w:rFonts w:hint="default"/>
          <w:lang w:val="pt-BR"/>
        </w:rPr>
        <w:t>O BackEnd do Projeto corresponde a Camada de Model e Controller. A Figura 10 apresenta um maior detalhamento dessas camadas.</w:t>
      </w:r>
    </w:p>
    <w:p>
      <w:pPr>
        <w:autoSpaceDE w:val="0"/>
        <w:autoSpaceDN w:val="0"/>
        <w:adjustRightInd w:val="0"/>
        <w:spacing w:line="360" w:lineRule="auto"/>
        <w:ind w:firstLine="697" w:firstLineChars="0"/>
        <w:jc w:val="both"/>
        <w:rPr>
          <w:rFonts w:hint="default"/>
          <w:lang w:val="en-US"/>
        </w:rPr>
      </w:pPr>
      <w:r>
        <w:rPr>
          <w:rFonts w:hint="default"/>
          <w:lang w:val="pt-BR"/>
        </w:rPr>
        <w:br w:type="page"/>
      </w: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10</w:t>
      </w:r>
      <w:r>
        <w:rPr>
          <w:b/>
          <w:bCs/>
          <w:sz w:val="24"/>
          <w:szCs w:val="24"/>
        </w:rPr>
        <w:fldChar w:fldCharType="end"/>
      </w:r>
      <w:bookmarkStart w:id="88" w:name="_Toc20787"/>
      <w:r>
        <w:rPr>
          <w:b/>
          <w:bCs/>
          <w:sz w:val="24"/>
          <w:szCs w:val="24"/>
          <w:lang w:val="pt-BR"/>
        </w:rPr>
        <w:t>.</w:t>
      </w:r>
      <w:r>
        <w:rPr>
          <w:b/>
          <w:bCs/>
          <w:sz w:val="24"/>
          <w:szCs w:val="24"/>
        </w:rPr>
        <w:t xml:space="preserve"> </w:t>
      </w:r>
      <w:r>
        <w:rPr>
          <w:b/>
          <w:bCs/>
          <w:sz w:val="24"/>
          <w:szCs w:val="24"/>
          <w:lang w:val="pt-BR"/>
        </w:rPr>
        <w:t>Arquitetura da Solução: BackEnd</w:t>
      </w:r>
      <w:bookmarkEnd w:id="88"/>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671820" cy="3270250"/>
            <wp:effectExtent l="0" t="0" r="5080" b="6350"/>
            <wp:docPr id="11" name="Picture 11" descr="CONTROLER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ONTROLERMODEL"/>
                    <pic:cNvPicPr>
                      <a:picLocks noChangeAspect="1"/>
                    </pic:cNvPicPr>
                  </pic:nvPicPr>
                  <pic:blipFill>
                    <a:blip r:embed="rId20"/>
                    <a:stretch>
                      <a:fillRect/>
                    </a:stretch>
                  </pic:blipFill>
                  <pic:spPr>
                    <a:xfrm>
                      <a:off x="0" y="0"/>
                      <a:ext cx="5671820" cy="3270250"/>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Todas as requisições são recebidas por </w:t>
      </w:r>
      <w:r>
        <w:rPr>
          <w:rFonts w:hint="default"/>
          <w:i/>
          <w:iCs/>
          <w:lang w:val="pt-BR"/>
        </w:rPr>
        <w:t>Controllers</w:t>
      </w:r>
      <w:r>
        <w:rPr>
          <w:rFonts w:hint="default"/>
          <w:lang w:val="pt-BR"/>
        </w:rPr>
        <w:t>, eles deverão validar a requisição e repassar a camada de serviço. Por sua vez, a camada de Serviço irá fazer as validações necessárias com os parâmetros passados pelo controlador, e realizar as chamadas necessárias, sejam repositórios ou outro serviço. Caso a ao validar a requisição seja identificado algum erro, a camada de serviço irá retornar a exception para o controlador disparar e apresentar a View.</w:t>
      </w:r>
    </w:p>
    <w:p>
      <w:pPr>
        <w:autoSpaceDE w:val="0"/>
        <w:autoSpaceDN w:val="0"/>
        <w:adjustRightInd w:val="0"/>
        <w:spacing w:line="360" w:lineRule="auto"/>
        <w:ind w:firstLine="697" w:firstLineChars="0"/>
        <w:jc w:val="both"/>
        <w:rPr>
          <w:rFonts w:hint="default"/>
          <w:lang w:val="pt-BR"/>
        </w:rPr>
      </w:pPr>
      <w:r>
        <w:rPr>
          <w:rFonts w:hint="default"/>
          <w:lang w:val="pt-BR"/>
        </w:rPr>
        <w:t xml:space="preserve">A camada de serviço é a responsável por realizar acesso ao banco de dados para realizar as operações básicas, Utilizando os as Classes de Entidades como referência. </w:t>
      </w:r>
    </w:p>
    <w:p>
      <w:pPr>
        <w:autoSpaceDE w:val="0"/>
        <w:autoSpaceDN w:val="0"/>
        <w:adjustRightInd w:val="0"/>
        <w:spacing w:line="360" w:lineRule="auto"/>
        <w:ind w:firstLine="697" w:firstLineChars="0"/>
        <w:jc w:val="both"/>
        <w:rPr>
          <w:rFonts w:hint="default"/>
          <w:lang w:val="pt-BR"/>
        </w:rPr>
      </w:pPr>
      <w:r>
        <w:rPr>
          <w:rFonts w:hint="default"/>
          <w:lang w:val="pt-BR"/>
        </w:rPr>
        <w:t xml:space="preserve">Após os repositórios executarem seus métodos com sucesso, os serviços irão receber o resultado e retorna-los aos controladores. O Controlador irá  devolver a requisição HTTP feita pela view, com o Status(seja de sucesso ou de falha), o respectivo corpo apresentando o resultado da requisição. </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r>
        <w:rPr>
          <w:lang w:val="pt-BR"/>
        </w:rPr>
        <w:t>Arquitetura da Solução - Implantação</w:t>
      </w:r>
    </w:p>
    <w:p>
      <w:pPr>
        <w:autoSpaceDE w:val="0"/>
        <w:autoSpaceDN w:val="0"/>
        <w:adjustRightInd w:val="0"/>
        <w:spacing w:line="360" w:lineRule="auto"/>
        <w:ind w:firstLine="697" w:firstLineChars="0"/>
        <w:jc w:val="both"/>
        <w:rPr>
          <w:rFonts w:hint="default"/>
          <w:lang w:val="pt-BR"/>
        </w:rPr>
      </w:pPr>
      <w:r>
        <w:rPr>
          <w:rFonts w:hint="default"/>
          <w:lang w:val="pt-BR"/>
        </w:rPr>
        <w:t xml:space="preserve">Para a implantação do Software é necessária a alocação do BackEnd em um Servidor de Aplicações Java como o TomCat ou ser implantado em um serviço de hospedagem de aplicações como o Heroku. Seja onde o BackEnd for implementado é obrigatório ele possua conexão constante com a Internet, para que possa receber requisições e acessar os Serviços Externos. </w:t>
      </w:r>
    </w:p>
    <w:p>
      <w:pPr>
        <w:autoSpaceDE w:val="0"/>
        <w:autoSpaceDN w:val="0"/>
        <w:adjustRightInd w:val="0"/>
        <w:spacing w:line="360" w:lineRule="auto"/>
        <w:ind w:firstLine="697" w:firstLineChars="0"/>
        <w:jc w:val="both"/>
        <w:rPr>
          <w:rFonts w:hint="default"/>
          <w:lang w:val="pt-BR"/>
        </w:rPr>
      </w:pPr>
      <w:r>
        <w:rPr>
          <w:rFonts w:hint="default"/>
          <w:lang w:val="pt-BR"/>
        </w:rPr>
        <w:t xml:space="preserve">Além de um servidor de aplicações,  é necessário ter um serviço de Banco De Dados MySQL disponível para a armazenagem dos dados do Software. Seja qual for o serviço definido para implantação, basta configurar o acesso dentro dos arquivos de configuração do Spring. </w:t>
      </w:r>
    </w:p>
    <w:p>
      <w:pPr>
        <w:autoSpaceDE w:val="0"/>
        <w:autoSpaceDN w:val="0"/>
        <w:adjustRightInd w:val="0"/>
        <w:spacing w:line="360" w:lineRule="auto"/>
        <w:ind w:firstLine="697" w:firstLineChars="0"/>
        <w:jc w:val="both"/>
        <w:rPr>
          <w:rFonts w:hint="default"/>
          <w:lang w:val="pt-BR"/>
        </w:rPr>
      </w:pPr>
      <w:r>
        <w:rPr>
          <w:rFonts w:hint="default"/>
          <w:lang w:val="pt-BR"/>
        </w:rPr>
        <w:t>O FrontEnd pode ser implantado em qualquer servidor com Suporte a Linguagem TypeScript e  componentes do Ionic e Cordova. Heroku e Firebase são exemplos. Já para dispositivos móveis, basta que o Projeto Ionic seja compilado para o Sistema Operacional respectivo, tendo o  BackEnd e o Banco de Dados implantados que ele poderá ser executado.</w:t>
      </w:r>
    </w:p>
    <w:p>
      <w:pPr>
        <w:autoSpaceDE w:val="0"/>
        <w:autoSpaceDN w:val="0"/>
        <w:adjustRightInd w:val="0"/>
        <w:spacing w:line="360" w:lineRule="auto"/>
        <w:ind w:firstLine="697" w:firstLineChars="0"/>
        <w:jc w:val="both"/>
        <w:rPr>
          <w:rFonts w:hint="default"/>
          <w:lang w:val="pt-BR"/>
        </w:rPr>
      </w:pPr>
      <w:r>
        <w:rPr>
          <w:rFonts w:hint="default"/>
          <w:lang w:val="pt-BR"/>
        </w:rPr>
        <w:t>A Figura 11 apresenta a arquitetura de Implantação do Projeto:</w:t>
      </w: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11</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Arquitetura da Solução: Implantação de Projeto</w:t>
      </w:r>
    </w:p>
    <w:p>
      <w:pPr>
        <w:autoSpaceDE w:val="0"/>
        <w:autoSpaceDN w:val="0"/>
        <w:adjustRightInd w:val="0"/>
        <w:spacing w:line="360" w:lineRule="auto"/>
        <w:ind w:firstLine="697" w:firstLineChars="0"/>
        <w:jc w:val="both"/>
        <w:rPr>
          <w:rFonts w:hint="default"/>
          <w:lang w:val="pt-BR"/>
        </w:rPr>
      </w:pPr>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542915" cy="3611880"/>
            <wp:effectExtent l="0" t="0" r="635" b="7620"/>
            <wp:docPr id="18" name="Picture 18" descr="ARQUITETURADEIMPLANTA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RQUITETURADEIMPLANTACAO"/>
                    <pic:cNvPicPr>
                      <a:picLocks noChangeAspect="1"/>
                    </pic:cNvPicPr>
                  </pic:nvPicPr>
                  <pic:blipFill>
                    <a:blip r:embed="rId21"/>
                    <a:stretch>
                      <a:fillRect/>
                    </a:stretch>
                  </pic:blipFill>
                  <pic:spPr>
                    <a:xfrm>
                      <a:off x="0" y="0"/>
                      <a:ext cx="5542915" cy="3611880"/>
                    </a:xfrm>
                    <a:prstGeom prst="rect">
                      <a:avLst/>
                    </a:prstGeom>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p>
    <w:p>
      <w:pPr>
        <w:pStyle w:val="3"/>
        <w:numPr>
          <w:ilvl w:val="1"/>
          <w:numId w:val="3"/>
        </w:numPr>
        <w:spacing w:line="360" w:lineRule="auto"/>
        <w:ind w:left="0" w:leftChars="0" w:firstLine="289" w:firstLineChars="0"/>
        <w:rPr>
          <w:lang w:val="en-US"/>
        </w:rPr>
      </w:pPr>
      <w:bookmarkStart w:id="89" w:name="_Toc483916794"/>
      <w:bookmarkStart w:id="90" w:name="_Toc483916839"/>
      <w:bookmarkStart w:id="91" w:name="_Toc118654510"/>
      <w:r>
        <w:rPr>
          <w:lang w:val="pt-BR"/>
        </w:rPr>
        <w:t>Arquitetura do Software</w:t>
      </w:r>
    </w:p>
    <w:p>
      <w:pPr>
        <w:autoSpaceDE w:val="0"/>
        <w:autoSpaceDN w:val="0"/>
        <w:adjustRightInd w:val="0"/>
        <w:spacing w:line="360" w:lineRule="auto"/>
        <w:ind w:firstLine="697" w:firstLineChars="0"/>
        <w:jc w:val="both"/>
        <w:rPr>
          <w:rFonts w:hint="default"/>
          <w:lang w:val="pt-BR"/>
        </w:rPr>
      </w:pPr>
      <w:r>
        <w:rPr>
          <w:rFonts w:hint="default"/>
          <w:lang w:val="pt-BR"/>
        </w:rPr>
        <w:t xml:space="preserve">O presente subcapítulo apresentara a estruturação do código fonte do Projeto, tanto para o BackEnd quanto para o FrontEnd, além de explicar seu funcionamento com alguns fragmentos de Código.  </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r>
        <w:rPr>
          <w:lang w:val="pt-BR"/>
        </w:rPr>
        <w:t>Funcionamento do BackEnd</w:t>
      </w:r>
    </w:p>
    <w:p>
      <w:pPr>
        <w:autoSpaceDE w:val="0"/>
        <w:autoSpaceDN w:val="0"/>
        <w:adjustRightInd w:val="0"/>
        <w:spacing w:line="360" w:lineRule="auto"/>
        <w:ind w:left="0" w:leftChars="0" w:firstLine="700" w:firstLineChars="0"/>
        <w:jc w:val="both"/>
        <w:rPr>
          <w:rFonts w:hint="default"/>
          <w:lang w:val="pt-BR"/>
        </w:rPr>
      </w:pPr>
      <w:r>
        <w:rPr>
          <w:rFonts w:hint="default"/>
          <w:lang w:val="pt-BR"/>
        </w:rPr>
        <w:t xml:space="preserve">Toda requisição realizada ao </w:t>
      </w:r>
      <w:r>
        <w:rPr>
          <w:rFonts w:hint="default"/>
          <w:i/>
          <w:iCs/>
          <w:lang w:val="pt-BR"/>
        </w:rPr>
        <w:t xml:space="preserve">BackEnd </w:t>
      </w:r>
      <w:r>
        <w:rPr>
          <w:rFonts w:hint="default"/>
          <w:lang w:val="pt-BR"/>
        </w:rPr>
        <w:t xml:space="preserve">é direcionada aos Controladores, eles são os responsáveis por receber as requisições e repassa-las a camada de serviço, ou caso a requisição seja inválida, o próprio </w:t>
      </w:r>
      <w:r>
        <w:rPr>
          <w:rFonts w:hint="default"/>
          <w:i/>
          <w:iCs/>
          <w:lang w:val="pt-BR"/>
        </w:rPr>
        <w:t xml:space="preserve">Controller </w:t>
      </w:r>
      <w:r>
        <w:rPr>
          <w:rFonts w:hint="default"/>
          <w:lang w:val="pt-BR"/>
        </w:rPr>
        <w:t xml:space="preserve">envia uma mensagem de erro para a </w:t>
      </w:r>
      <w:r>
        <w:rPr>
          <w:rFonts w:hint="default"/>
          <w:i/>
          <w:iCs/>
          <w:lang w:val="pt-BR"/>
        </w:rPr>
        <w:t>View</w:t>
      </w:r>
      <w:r>
        <w:rPr>
          <w:rFonts w:hint="default"/>
          <w:lang w:val="pt-BR"/>
        </w:rPr>
        <w:t>. Pelo projeto ser baseado em Spring, deve ser informado as classes que são controladores e suas respectivas URLs de acesso, a Figura 10 exemplifica como é realizada essa parametrização.</w:t>
      </w:r>
    </w:p>
    <w:p>
      <w:pPr>
        <w:autoSpaceDE w:val="0"/>
        <w:autoSpaceDN w:val="0"/>
        <w:adjustRightInd w:val="0"/>
        <w:spacing w:line="360" w:lineRule="auto"/>
        <w:ind w:left="0" w:leftChars="0" w:firstLine="700" w:firstLineChars="0"/>
        <w:jc w:val="both"/>
        <w:rPr>
          <w:rFonts w:hint="default"/>
          <w:lang w:val="pt-BR"/>
        </w:rPr>
      </w:pPr>
    </w:p>
    <w:p>
      <w:pPr>
        <w:autoSpaceDE w:val="0"/>
        <w:autoSpaceDN w:val="0"/>
        <w:adjustRightInd w:val="0"/>
        <w:spacing w:line="360" w:lineRule="auto"/>
        <w:ind w:left="0" w:leftChars="0" w:firstLine="700"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10</w:t>
      </w:r>
      <w:r>
        <w:rPr>
          <w:b/>
          <w:bCs/>
          <w:sz w:val="24"/>
          <w:szCs w:val="24"/>
        </w:rPr>
        <w:fldChar w:fldCharType="end"/>
      </w:r>
      <w:bookmarkStart w:id="92" w:name="_Toc13966"/>
      <w:r>
        <w:rPr>
          <w:b/>
          <w:bCs/>
          <w:sz w:val="24"/>
          <w:szCs w:val="24"/>
          <w:lang w:val="pt-BR"/>
        </w:rPr>
        <w:t>.</w:t>
      </w:r>
      <w:r>
        <w:rPr>
          <w:b/>
          <w:bCs/>
          <w:sz w:val="24"/>
          <w:szCs w:val="24"/>
        </w:rPr>
        <w:t xml:space="preserve"> </w:t>
      </w:r>
      <w:r>
        <w:rPr>
          <w:b/>
          <w:bCs/>
          <w:sz w:val="24"/>
          <w:szCs w:val="24"/>
          <w:lang w:val="pt-BR"/>
        </w:rPr>
        <w:t>Definição de Controlador e URL</w:t>
      </w:r>
      <w:bookmarkEnd w:id="92"/>
    </w:p>
    <w:p>
      <w:pPr>
        <w:autoSpaceDE w:val="0"/>
        <w:autoSpaceDN w:val="0"/>
        <w:adjustRightInd w:val="0"/>
        <w:spacing w:line="360" w:lineRule="auto"/>
        <w:jc w:val="both"/>
      </w:pPr>
      <w:r>
        <w:drawing>
          <wp:inline distT="0" distB="0" distL="114300" distR="114300">
            <wp:extent cx="2419350" cy="47625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2"/>
                    <a:stretch>
                      <a:fillRect/>
                    </a:stretch>
                  </pic:blipFill>
                  <pic:spPr>
                    <a:xfrm>
                      <a:off x="0" y="0"/>
                      <a:ext cx="2419350" cy="47625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left="0" w:leftChars="0" w:firstLine="700" w:firstLineChars="0"/>
        <w:jc w:val="both"/>
        <w:rPr>
          <w:rFonts w:hint="default"/>
          <w:i w:val="0"/>
          <w:iCs w:val="0"/>
          <w:lang w:val="pt-BR"/>
        </w:rPr>
      </w:pPr>
      <w:r>
        <w:rPr>
          <w:rFonts w:hint="default"/>
          <w:lang w:val="pt-BR"/>
        </w:rPr>
        <w:t xml:space="preserve">A anotação </w:t>
      </w:r>
      <w:r>
        <w:rPr>
          <w:rFonts w:hint="default"/>
          <w:i/>
          <w:iCs/>
          <w:lang w:val="pt-BR"/>
        </w:rPr>
        <w:t xml:space="preserve">@RestController </w:t>
      </w:r>
      <w:r>
        <w:rPr>
          <w:rFonts w:hint="default"/>
          <w:i w:val="0"/>
          <w:iCs w:val="0"/>
          <w:lang w:val="pt-BR"/>
        </w:rPr>
        <w:t xml:space="preserve">tem a função de identificar que a Classe é um Controlador e a anotação </w:t>
      </w:r>
      <w:r>
        <w:rPr>
          <w:rFonts w:hint="default"/>
          <w:i/>
          <w:iCs/>
          <w:lang w:val="pt-BR"/>
        </w:rPr>
        <w:t xml:space="preserve">@RequestMapping() </w:t>
      </w:r>
      <w:r>
        <w:rPr>
          <w:rFonts w:hint="default"/>
          <w:i w:val="0"/>
          <w:iCs w:val="0"/>
          <w:lang w:val="pt-BR"/>
        </w:rPr>
        <w:t xml:space="preserve">informa o Spring que é necessária uma URL para acessar a Classe. A URL é informada dentro do atributo </w:t>
      </w:r>
      <w:r>
        <w:rPr>
          <w:rFonts w:hint="default"/>
          <w:i/>
          <w:iCs/>
          <w:lang w:val="pt-BR"/>
        </w:rPr>
        <w:t xml:space="preserve">value. </w:t>
      </w:r>
      <w:r>
        <w:rPr>
          <w:rFonts w:hint="default"/>
          <w:i w:val="0"/>
          <w:iCs w:val="0"/>
          <w:lang w:val="pt-BR"/>
        </w:rPr>
        <w:t>Devida a utilização do Spring Boot no projeto, não é necessário nenhuma outra configuração ou parametrização, o Spring Boot escaneia todos os arquivos do projeto e com base nessas anotações já atribui as funções destas Classes.</w:t>
      </w:r>
    </w:p>
    <w:p>
      <w:pPr>
        <w:autoSpaceDE w:val="0"/>
        <w:autoSpaceDN w:val="0"/>
        <w:adjustRightInd w:val="0"/>
        <w:spacing w:line="360" w:lineRule="auto"/>
        <w:ind w:left="0" w:leftChars="0" w:firstLine="700" w:firstLineChars="0"/>
        <w:jc w:val="both"/>
        <w:rPr>
          <w:rFonts w:hint="default"/>
          <w:i w:val="0"/>
          <w:iCs w:val="0"/>
          <w:lang w:val="pt-BR"/>
        </w:rPr>
      </w:pPr>
      <w:r>
        <w:rPr>
          <w:rFonts w:hint="default"/>
          <w:i w:val="0"/>
          <w:iCs w:val="0"/>
          <w:lang w:val="pt-BR"/>
        </w:rPr>
        <w:t xml:space="preserve">Anotar as Classes apenas define o caminho para a acessá-las, mas para utilizar suas funcionalidades, os métodos também devem ser anotados com </w:t>
      </w:r>
      <w:r>
        <w:rPr>
          <w:rFonts w:hint="default"/>
          <w:i/>
          <w:iCs/>
          <w:lang w:val="pt-BR"/>
        </w:rPr>
        <w:t xml:space="preserve">@RequestMapping </w:t>
      </w:r>
      <w:r>
        <w:rPr>
          <w:rFonts w:hint="default"/>
          <w:i w:val="0"/>
          <w:iCs w:val="0"/>
          <w:lang w:val="pt-BR"/>
        </w:rPr>
        <w:t>como mostrado na Figura 11.</w:t>
      </w:r>
    </w:p>
    <w:p>
      <w:pPr>
        <w:autoSpaceDE w:val="0"/>
        <w:autoSpaceDN w:val="0"/>
        <w:adjustRightInd w:val="0"/>
        <w:spacing w:line="360" w:lineRule="auto"/>
        <w:ind w:left="0" w:leftChars="0" w:firstLine="700" w:firstLineChars="0"/>
        <w:jc w:val="both"/>
        <w:rPr>
          <w:rFonts w:hint="default"/>
          <w:i w:val="0"/>
          <w:iCs w:val="0"/>
          <w:lang w:val="pt-BR"/>
        </w:rPr>
      </w:pPr>
    </w:p>
    <w:p>
      <w:pPr>
        <w:autoSpaceDE w:val="0"/>
        <w:autoSpaceDN w:val="0"/>
        <w:adjustRightInd w:val="0"/>
        <w:spacing w:line="360" w:lineRule="auto"/>
        <w:ind w:left="0" w:leftChars="0" w:firstLine="700"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11</w:t>
      </w:r>
      <w:r>
        <w:rPr>
          <w:b/>
          <w:bCs/>
          <w:sz w:val="24"/>
          <w:szCs w:val="24"/>
        </w:rPr>
        <w:fldChar w:fldCharType="end"/>
      </w:r>
      <w:bookmarkStart w:id="93" w:name="_Toc4928"/>
      <w:r>
        <w:rPr>
          <w:b/>
          <w:bCs/>
          <w:sz w:val="24"/>
          <w:szCs w:val="24"/>
          <w:lang w:val="pt-BR"/>
        </w:rPr>
        <w:t>.</w:t>
      </w:r>
      <w:r>
        <w:rPr>
          <w:b/>
          <w:bCs/>
          <w:sz w:val="24"/>
          <w:szCs w:val="24"/>
        </w:rPr>
        <w:t xml:space="preserve"> </w:t>
      </w:r>
      <w:r>
        <w:rPr>
          <w:b/>
          <w:bCs/>
          <w:sz w:val="24"/>
          <w:szCs w:val="24"/>
          <w:lang w:val="pt-BR"/>
        </w:rPr>
        <w:t>Definição de Acesso ao Método usando @RequestMapping</w:t>
      </w:r>
      <w:bookmarkEnd w:id="93"/>
    </w:p>
    <w:p>
      <w:pPr>
        <w:autoSpaceDE w:val="0"/>
        <w:autoSpaceDN w:val="0"/>
        <w:adjustRightInd w:val="0"/>
        <w:spacing w:line="360" w:lineRule="auto"/>
        <w:jc w:val="both"/>
        <w:rPr>
          <w:rFonts w:hint="default"/>
          <w:i w:val="0"/>
          <w:iCs w:val="0"/>
          <w:lang w:val="pt-BR"/>
        </w:rPr>
      </w:pPr>
      <w:r>
        <w:drawing>
          <wp:inline distT="0" distB="0" distL="114300" distR="114300">
            <wp:extent cx="5095240" cy="914400"/>
            <wp:effectExtent l="0" t="0" r="10160" b="0"/>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23"/>
                    <a:stretch>
                      <a:fillRect/>
                    </a:stretch>
                  </pic:blipFill>
                  <pic:spPr>
                    <a:xfrm>
                      <a:off x="0" y="0"/>
                      <a:ext cx="5095240" cy="91440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anotação de um método necessita de outro atributos além do valor da URL. É necessário informar o tipo da requisição, identificado pelo atributo method, no exemplo é informado ao Spring que para acessar o método findById é necessária usar a URL ‘pessoa/’ definida para classe, combinada com ‘/buscapessoa/id/{id}’ utilizando o método de requisição do Tipo </w:t>
      </w:r>
      <w:r>
        <w:rPr>
          <w:rFonts w:hint="default"/>
          <w:i/>
          <w:iCs/>
          <w:lang w:val="pt-BR"/>
        </w:rPr>
        <w:t xml:space="preserve">get </w:t>
      </w:r>
      <w:r>
        <w:rPr>
          <w:rFonts w:hint="default"/>
          <w:i w:val="0"/>
          <w:iCs w:val="0"/>
          <w:lang w:val="pt-BR"/>
        </w:rPr>
        <w:t xml:space="preserve">traduzido como pegar ou obter.  Existem ainda outros tipos de métodos de Requisições como </w:t>
      </w:r>
      <w:r>
        <w:rPr>
          <w:rFonts w:hint="default"/>
          <w:i/>
          <w:iCs/>
          <w:lang w:val="pt-BR"/>
        </w:rPr>
        <w:t>post</w:t>
      </w:r>
      <w:r>
        <w:rPr>
          <w:rFonts w:hint="default"/>
          <w:i w:val="0"/>
          <w:iCs w:val="0"/>
          <w:lang w:val="pt-BR"/>
        </w:rPr>
        <w:t xml:space="preserve">(enviar ou publicar),  </w:t>
      </w:r>
      <w:r>
        <w:rPr>
          <w:rFonts w:hint="default"/>
          <w:i/>
          <w:iCs/>
          <w:lang w:val="pt-BR"/>
        </w:rPr>
        <w:t>delete</w:t>
      </w:r>
      <w:r>
        <w:rPr>
          <w:rFonts w:hint="default"/>
          <w:i w:val="0"/>
          <w:iCs w:val="0"/>
          <w:lang w:val="pt-BR"/>
        </w:rPr>
        <w:t xml:space="preserve">(deletar) e </w:t>
      </w:r>
      <w:r>
        <w:rPr>
          <w:rFonts w:hint="default"/>
          <w:i/>
          <w:iCs/>
          <w:lang w:val="pt-BR"/>
        </w:rPr>
        <w:t>put</w:t>
      </w:r>
      <w:r>
        <w:rPr>
          <w:rFonts w:hint="default"/>
          <w:i w:val="0"/>
          <w:iCs w:val="0"/>
          <w:lang w:val="pt-BR"/>
        </w:rPr>
        <w:t>(colocar).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Na assinatura do método findById existe a anotação </w:t>
      </w:r>
      <w:r>
        <w:rPr>
          <w:rFonts w:hint="default"/>
          <w:i/>
          <w:iCs/>
          <w:lang w:val="pt-BR"/>
        </w:rPr>
        <w:t>@PathVariable</w:t>
      </w:r>
      <w:r>
        <w:rPr>
          <w:rFonts w:hint="default"/>
          <w:i w:val="0"/>
          <w:iCs w:val="0"/>
          <w:lang w:val="pt-BR"/>
        </w:rPr>
        <w:t xml:space="preserve"> utilizada para indicar que deve ser passado ao método, uma variável de nome id, a partir da URL da requisição. Na URL essa variável é identificada dentro de colchetes e deve ter o mesmo nome da variável de assinatura do método.</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Dentro do método findById é criado uma objeto do tipo Pessoa(definido pela camada Model). Esse objeto receberá o retorno da chamada do Método findById da Classe de serviço ‘PessoaService’. O objeto pessoaService que faz a chamada ao método findById da Classe de serviço foi instanciado usando Injeção de Dependências pelo Spring, a figura 12 demonstra como utilizar essa funcionalidade</w:t>
      </w:r>
      <w:bookmarkStart w:id="104" w:name="_GoBack"/>
      <w:bookmarkEnd w:id="104"/>
      <w:r>
        <w:rPr>
          <w:rFonts w:hint="default"/>
          <w:i w:val="0"/>
          <w:iCs w:val="0"/>
          <w:lang w:val="pt-BR"/>
        </w:rPr>
        <w:t>.</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12</w:t>
      </w:r>
      <w:r>
        <w:rPr>
          <w:b/>
          <w:bCs/>
          <w:sz w:val="24"/>
          <w:szCs w:val="24"/>
        </w:rPr>
        <w:fldChar w:fldCharType="end"/>
      </w:r>
      <w:bookmarkStart w:id="94" w:name="_Toc18012"/>
      <w:r>
        <w:rPr>
          <w:b/>
          <w:bCs/>
          <w:sz w:val="24"/>
          <w:szCs w:val="24"/>
          <w:lang w:val="pt-BR"/>
        </w:rPr>
        <w:t>.</w:t>
      </w:r>
      <w:r>
        <w:rPr>
          <w:b/>
          <w:bCs/>
          <w:sz w:val="24"/>
          <w:szCs w:val="24"/>
        </w:rPr>
        <w:t xml:space="preserve"> </w:t>
      </w:r>
      <w:r>
        <w:rPr>
          <w:b/>
          <w:bCs/>
          <w:sz w:val="24"/>
          <w:szCs w:val="24"/>
          <w:lang w:val="pt-BR"/>
        </w:rPr>
        <w:t>Definição Injeção de Dependências</w:t>
      </w:r>
      <w:bookmarkEnd w:id="94"/>
    </w:p>
    <w:p>
      <w:pPr>
        <w:autoSpaceDE w:val="0"/>
        <w:autoSpaceDN w:val="0"/>
        <w:adjustRightInd w:val="0"/>
        <w:spacing w:line="360" w:lineRule="auto"/>
        <w:jc w:val="both"/>
      </w:pPr>
      <w:r>
        <w:drawing>
          <wp:inline distT="0" distB="0" distL="114300" distR="114300">
            <wp:extent cx="2286000" cy="590550"/>
            <wp:effectExtent l="0" t="0" r="0" b="0"/>
            <wp:docPr id="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
                    <pic:cNvPicPr>
                      <a:picLocks noChangeAspect="1"/>
                    </pic:cNvPicPr>
                  </pic:nvPicPr>
                  <pic:blipFill>
                    <a:blip r:embed="rId24"/>
                    <a:stretch>
                      <a:fillRect/>
                    </a:stretch>
                  </pic:blipFill>
                  <pic:spPr>
                    <a:xfrm>
                      <a:off x="0" y="0"/>
                      <a:ext cx="2286000" cy="59055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A anotação </w:t>
      </w:r>
      <w:r>
        <w:rPr>
          <w:rFonts w:hint="default"/>
          <w:i/>
          <w:iCs/>
          <w:lang w:val="pt-BR"/>
        </w:rPr>
        <w:t xml:space="preserve">@Autowired </w:t>
      </w:r>
      <w:r>
        <w:rPr>
          <w:rFonts w:hint="default"/>
          <w:lang w:val="pt-BR"/>
        </w:rPr>
        <w:t>que realizada a injeção de dependência. Nesse caso o objeto de pessoa Service não precisa ser Criado e inicializado, ele apenas é chamado, liberando acesso aos seus métodos quando necessário.</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As classes de serviço são as responsáveis por realizar a chamadas as Classes da camada de Repositórios(</w:t>
      </w:r>
      <w:r>
        <w:rPr>
          <w:rFonts w:hint="default"/>
          <w:i/>
          <w:iCs/>
          <w:lang w:val="pt-BR"/>
        </w:rPr>
        <w:t>Repositories</w:t>
      </w:r>
      <w:r>
        <w:rPr>
          <w:rFonts w:hint="default"/>
          <w:lang w:val="pt-BR"/>
        </w:rPr>
        <w:t xml:space="preserve">), realizar validações e o principal, é a responsável pelas Regras de Negócio do Software. Para identificar uma Classe de serviço é necessária anotá-la com  </w:t>
      </w:r>
      <w:r>
        <w:rPr>
          <w:rFonts w:hint="default"/>
          <w:i/>
          <w:iCs/>
          <w:lang w:val="pt-BR"/>
        </w:rPr>
        <w:t xml:space="preserve">@Service </w:t>
      </w:r>
      <w:r>
        <w:rPr>
          <w:rFonts w:hint="default"/>
          <w:i w:val="0"/>
          <w:iCs w:val="0"/>
          <w:lang w:val="pt-BR"/>
        </w:rPr>
        <w:t>como mostrado na Figura 13.</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13</w:t>
      </w:r>
      <w:r>
        <w:rPr>
          <w:b/>
          <w:bCs/>
          <w:sz w:val="24"/>
          <w:szCs w:val="24"/>
        </w:rPr>
        <w:fldChar w:fldCharType="end"/>
      </w:r>
      <w:bookmarkStart w:id="95" w:name="_Toc20144"/>
      <w:r>
        <w:rPr>
          <w:b/>
          <w:bCs/>
          <w:sz w:val="24"/>
          <w:szCs w:val="24"/>
          <w:lang w:val="pt-BR"/>
        </w:rPr>
        <w:t>.</w:t>
      </w:r>
      <w:r>
        <w:rPr>
          <w:b/>
          <w:bCs/>
          <w:sz w:val="24"/>
          <w:szCs w:val="24"/>
        </w:rPr>
        <w:t xml:space="preserve"> </w:t>
      </w:r>
      <w:r>
        <w:rPr>
          <w:b/>
          <w:bCs/>
          <w:sz w:val="24"/>
          <w:szCs w:val="24"/>
          <w:lang w:val="pt-BR"/>
        </w:rPr>
        <w:t>Definição Injeção de Serviço</w:t>
      </w:r>
      <w:bookmarkEnd w:id="95"/>
    </w:p>
    <w:p>
      <w:pPr>
        <w:autoSpaceDE w:val="0"/>
        <w:autoSpaceDN w:val="0"/>
        <w:adjustRightInd w:val="0"/>
        <w:spacing w:line="360" w:lineRule="auto"/>
        <w:jc w:val="both"/>
      </w:pPr>
      <w:r>
        <w:drawing>
          <wp:inline distT="0" distB="0" distL="114300" distR="114300">
            <wp:extent cx="2028825" cy="447675"/>
            <wp:effectExtent l="0" t="0" r="9525" b="9525"/>
            <wp:docPr id="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5"/>
                    <pic:cNvPicPr>
                      <a:picLocks noChangeAspect="1"/>
                    </pic:cNvPicPr>
                  </pic:nvPicPr>
                  <pic:blipFill>
                    <a:blip r:embed="rId25"/>
                    <a:stretch>
                      <a:fillRect/>
                    </a:stretch>
                  </pic:blipFill>
                  <pic:spPr>
                    <a:xfrm>
                      <a:off x="0" y="0"/>
                      <a:ext cx="2028825" cy="447675"/>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O Controlador de Pessoa, ‘PessoaResource’ em seu método findById, realizou chamada ao método findById, da Classe PessoaService, como foi mostrado na Figura 11.</w:t>
      </w:r>
    </w:p>
    <w:p>
      <w:pPr>
        <w:autoSpaceDE w:val="0"/>
        <w:autoSpaceDN w:val="0"/>
        <w:adjustRightInd w:val="0"/>
        <w:spacing w:line="360" w:lineRule="auto"/>
        <w:ind w:firstLine="697" w:firstLineChars="0"/>
        <w:jc w:val="both"/>
        <w:rPr>
          <w:rFonts w:hint="default"/>
          <w:lang w:val="pt-BR"/>
        </w:rPr>
      </w:pPr>
      <w:r>
        <w:rPr>
          <w:rFonts w:hint="default"/>
          <w:lang w:val="pt-BR"/>
        </w:rPr>
        <w:t xml:space="preserve">Dentro da Classe PessoaService o método findById acessa o método findById da Interface PessoaRepository da camada de Repositório, conforme apresentado na Figura 14. Novamente é realizada Injeção de Dependência, neste caso gerando um objeto pessoaRepository do tipo PessoaRepository.  </w:t>
      </w:r>
    </w:p>
    <w:p>
      <w:pPr>
        <w:autoSpaceDE w:val="0"/>
        <w:autoSpaceDN w:val="0"/>
        <w:adjustRightInd w:val="0"/>
        <w:spacing w:line="360" w:lineRule="auto"/>
        <w:ind w:firstLine="697" w:firstLineChars="0"/>
        <w:jc w:val="both"/>
        <w:rPr>
          <w:rFonts w:hint="default"/>
          <w:lang w:val="pt-BR"/>
        </w:rPr>
      </w:pP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14</w:t>
      </w:r>
      <w:r>
        <w:rPr>
          <w:b/>
          <w:bCs/>
          <w:sz w:val="24"/>
          <w:szCs w:val="24"/>
        </w:rPr>
        <w:fldChar w:fldCharType="end"/>
      </w:r>
      <w:bookmarkStart w:id="96" w:name="_Toc8484"/>
      <w:r>
        <w:rPr>
          <w:b/>
          <w:bCs/>
          <w:sz w:val="24"/>
          <w:szCs w:val="24"/>
          <w:lang w:val="pt-BR"/>
        </w:rPr>
        <w:t>. Fragmento da Classe</w:t>
      </w:r>
      <w:r>
        <w:rPr>
          <w:b/>
          <w:bCs/>
          <w:sz w:val="24"/>
          <w:szCs w:val="24"/>
        </w:rPr>
        <w:t xml:space="preserve"> </w:t>
      </w:r>
      <w:r>
        <w:rPr>
          <w:b/>
          <w:bCs/>
          <w:sz w:val="24"/>
          <w:szCs w:val="24"/>
          <w:lang w:val="pt-BR"/>
        </w:rPr>
        <w:t>PessoaService</w:t>
      </w:r>
      <w:bookmarkEnd w:id="96"/>
    </w:p>
    <w:p>
      <w:pPr>
        <w:autoSpaceDE w:val="0"/>
        <w:autoSpaceDN w:val="0"/>
        <w:adjustRightInd w:val="0"/>
        <w:spacing w:line="360" w:lineRule="auto"/>
        <w:jc w:val="both"/>
      </w:pPr>
      <w:r>
        <w:drawing>
          <wp:inline distT="0" distB="0" distL="114300" distR="114300">
            <wp:extent cx="5608955" cy="1414145"/>
            <wp:effectExtent l="0" t="0" r="10795" b="14605"/>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6"/>
                    <pic:cNvPicPr>
                      <a:picLocks noChangeAspect="1"/>
                    </pic:cNvPicPr>
                  </pic:nvPicPr>
                  <pic:blipFill>
                    <a:blip r:embed="rId26"/>
                    <a:stretch>
                      <a:fillRect/>
                    </a:stretch>
                  </pic:blipFill>
                  <pic:spPr>
                    <a:xfrm>
                      <a:off x="0" y="0"/>
                      <a:ext cx="5608955" cy="1414145"/>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As Interfaces de Repositório são as responsáveis por realizar acesso ao Banco de Dados, também conhecida como camada de Persistência. Essa camada tem a função de efetuar as operações de CRUD: </w:t>
      </w:r>
      <w:r>
        <w:rPr>
          <w:rFonts w:hint="default"/>
          <w:i/>
          <w:iCs/>
          <w:lang w:val="pt-BR"/>
        </w:rPr>
        <w:t xml:space="preserve">create </w:t>
      </w:r>
      <w:r>
        <w:rPr>
          <w:rFonts w:hint="default"/>
          <w:lang w:val="pt-BR"/>
        </w:rPr>
        <w:t>(criar)</w:t>
      </w:r>
      <w:r>
        <w:rPr>
          <w:rFonts w:hint="default"/>
          <w:i/>
          <w:iCs/>
          <w:lang w:val="pt-BR"/>
        </w:rPr>
        <w:t xml:space="preserve">, read </w:t>
      </w:r>
      <w:r>
        <w:rPr>
          <w:rFonts w:hint="default"/>
          <w:lang w:val="pt-BR"/>
        </w:rPr>
        <w:t>(ler ou busca)</w:t>
      </w:r>
      <w:r>
        <w:rPr>
          <w:rFonts w:hint="default"/>
          <w:i/>
          <w:iCs/>
          <w:lang w:val="pt-BR"/>
        </w:rPr>
        <w:t xml:space="preserve">, update </w:t>
      </w:r>
      <w:r>
        <w:rPr>
          <w:rFonts w:hint="default"/>
          <w:lang w:val="pt-BR"/>
        </w:rPr>
        <w:t>(atualizar)</w:t>
      </w:r>
      <w:r>
        <w:rPr>
          <w:rFonts w:hint="default"/>
          <w:i/>
          <w:iCs/>
          <w:lang w:val="pt-BR"/>
        </w:rPr>
        <w:t xml:space="preserve"> e delete</w:t>
      </w:r>
      <w:r>
        <w:rPr>
          <w:rFonts w:hint="default"/>
          <w:lang w:val="pt-BR"/>
        </w:rPr>
        <w:t>(deletar). A Figura 15 apresenta a Interface PessoaRepository:</w:t>
      </w:r>
    </w:p>
    <w:p>
      <w:pPr>
        <w:autoSpaceDE w:val="0"/>
        <w:autoSpaceDN w:val="0"/>
        <w:adjustRightInd w:val="0"/>
        <w:spacing w:line="360" w:lineRule="auto"/>
        <w:ind w:firstLine="697" w:firstLineChars="0"/>
        <w:jc w:val="both"/>
        <w:rPr>
          <w:rFonts w:hint="default"/>
          <w:lang w:val="pt-BR"/>
        </w:rPr>
      </w:pPr>
    </w:p>
    <w:p>
      <w:pPr>
        <w:autoSpaceDE w:val="0"/>
        <w:autoSpaceDN w:val="0"/>
        <w:adjustRightInd w:val="0"/>
        <w:spacing w:line="360" w:lineRule="auto"/>
        <w:ind w:firstLine="697" w:firstLineChars="0"/>
        <w:jc w:val="both"/>
        <w:rPr>
          <w:rFonts w:hint="default"/>
          <w:lang w:val="pt-BR"/>
        </w:rPr>
      </w:pP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15</w:t>
      </w:r>
      <w:r>
        <w:rPr>
          <w:b/>
          <w:bCs/>
          <w:sz w:val="24"/>
          <w:szCs w:val="24"/>
        </w:rPr>
        <w:fldChar w:fldCharType="end"/>
      </w:r>
      <w:bookmarkStart w:id="97" w:name="_Toc30521"/>
      <w:r>
        <w:rPr>
          <w:b/>
          <w:bCs/>
          <w:sz w:val="24"/>
          <w:szCs w:val="24"/>
          <w:lang w:val="pt-BR"/>
        </w:rPr>
        <w:t>.</w:t>
      </w:r>
      <w:r>
        <w:rPr>
          <w:b/>
          <w:bCs/>
          <w:sz w:val="24"/>
          <w:szCs w:val="24"/>
        </w:rPr>
        <w:t xml:space="preserve"> </w:t>
      </w:r>
      <w:r>
        <w:rPr>
          <w:b/>
          <w:bCs/>
          <w:sz w:val="24"/>
          <w:szCs w:val="24"/>
          <w:lang w:val="pt-BR"/>
        </w:rPr>
        <w:t>Interface Pessoa Repository</w:t>
      </w:r>
      <w:bookmarkEnd w:id="97"/>
    </w:p>
    <w:p>
      <w:pPr>
        <w:autoSpaceDE w:val="0"/>
        <w:autoSpaceDN w:val="0"/>
        <w:adjustRightInd w:val="0"/>
        <w:spacing w:line="360" w:lineRule="auto"/>
        <w:jc w:val="both"/>
      </w:pPr>
      <w:r>
        <w:drawing>
          <wp:inline distT="0" distB="0" distL="114300" distR="114300">
            <wp:extent cx="5295265" cy="2980690"/>
            <wp:effectExtent l="0" t="0" r="635" b="1016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pic:cNvPicPr>
                  </pic:nvPicPr>
                  <pic:blipFill>
                    <a:blip r:embed="rId27"/>
                    <a:stretch>
                      <a:fillRect/>
                    </a:stretch>
                  </pic:blipFill>
                  <pic:spPr>
                    <a:xfrm>
                      <a:off x="0" y="0"/>
                      <a:ext cx="5295265" cy="298069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Os repositórios são definidos pela anotação </w:t>
      </w:r>
      <w:r>
        <w:rPr>
          <w:rFonts w:hint="default"/>
          <w:i/>
          <w:iCs/>
          <w:lang w:val="pt-BR"/>
        </w:rPr>
        <w:t xml:space="preserve">@repository. Eles </w:t>
      </w:r>
      <w:r>
        <w:rPr>
          <w:rFonts w:hint="default"/>
          <w:lang w:val="pt-BR"/>
        </w:rPr>
        <w:t xml:space="preserve">são Interfaces que estendem JpaRepository, para estender essa classe é necessário que indicar a qual entidade é referenciada pela Interface, no exemplo a classe referenciada é a Pessoa, e o seu Identificador é do Tipo Integer, conforme na Figura 15, o fragmento ‘extends JpaRepository&lt;Pessoa, Integer&gt;’. </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 xml:space="preserve">Mesmo sendo Interface, quando utilizada a anotação de @Repository junto com estender </w:t>
      </w:r>
      <w:r>
        <w:rPr>
          <w:rFonts w:hint="default"/>
          <w:i/>
          <w:iCs/>
          <w:lang w:val="pt-BR"/>
        </w:rPr>
        <w:t xml:space="preserve">JpaRepository </w:t>
      </w:r>
      <w:r>
        <w:rPr>
          <w:rFonts w:hint="default"/>
          <w:i w:val="0"/>
          <w:iCs w:val="0"/>
          <w:lang w:val="pt-BR"/>
        </w:rPr>
        <w:t xml:space="preserve">a Classe </w:t>
      </w:r>
      <w:r>
        <w:rPr>
          <w:rFonts w:hint="default"/>
          <w:i/>
          <w:iCs/>
          <w:lang w:val="pt-BR"/>
        </w:rPr>
        <w:t xml:space="preserve">PessoaRepsitory </w:t>
      </w:r>
      <w:r>
        <w:rPr>
          <w:rFonts w:hint="default"/>
          <w:i w:val="0"/>
          <w:iCs w:val="0"/>
          <w:lang w:val="pt-BR"/>
        </w:rPr>
        <w:t xml:space="preserve">tem suas funções implementadas em tempo de execução pelo próprio Spring, por isso que é possível utilizar seus métodos, sem nenhum tipo de implementação desenvolvida. </w:t>
      </w:r>
      <w:r>
        <w:rPr>
          <w:rFonts w:hint="default"/>
          <w:i/>
          <w:iCs/>
          <w:lang w:val="pt-BR"/>
        </w:rPr>
        <w:t xml:space="preserve">JpaRepository </w:t>
      </w:r>
      <w:r>
        <w:rPr>
          <w:rFonts w:hint="default"/>
          <w:i w:val="0"/>
          <w:iCs w:val="0"/>
          <w:lang w:val="pt-BR"/>
        </w:rPr>
        <w:t xml:space="preserve">já oferece por padrão, alguns métodos implementados para operações básicas.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Caso exista necessidade de implementar outros métodos, eles devem ser inseridos nos Repositórios e podem ser criados com base em consultas JPQL, como o método ‘findByid’ na Figura 1,5 ou por assinatura de método como no método ‘findBytipo’ também apresentado n  Figura 15.</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As entidades são definidas pela anotação </w:t>
      </w:r>
      <w:r>
        <w:rPr>
          <w:rFonts w:hint="default"/>
          <w:i/>
          <w:iCs/>
          <w:lang w:val="pt-BR"/>
        </w:rPr>
        <w:t xml:space="preserve">@Entity, </w:t>
      </w:r>
      <w:r>
        <w:rPr>
          <w:rFonts w:hint="default"/>
          <w:i w:val="0"/>
          <w:iCs w:val="0"/>
          <w:lang w:val="pt-BR"/>
        </w:rPr>
        <w:t xml:space="preserve">são as classes responsáveis por representarem as tabelas do Banco de Dados em objetos. Elas são a denominadas camada </w:t>
      </w:r>
      <w:r>
        <w:rPr>
          <w:rFonts w:hint="default"/>
          <w:i/>
          <w:iCs/>
          <w:lang w:val="pt-BR"/>
        </w:rPr>
        <w:t xml:space="preserve">Model </w:t>
      </w:r>
      <w:r>
        <w:rPr>
          <w:rFonts w:hint="default"/>
          <w:i w:val="0"/>
          <w:iCs w:val="0"/>
          <w:lang w:val="pt-BR"/>
        </w:rPr>
        <w:t>em português Modelo por conta dessa representação. A Figura 16 mostra um fragmento da Classe Pessoa.</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16</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Entidade Pessoa</w:t>
      </w:r>
    </w:p>
    <w:p>
      <w:pPr>
        <w:autoSpaceDE w:val="0"/>
        <w:autoSpaceDN w:val="0"/>
        <w:adjustRightInd w:val="0"/>
        <w:spacing w:line="360" w:lineRule="auto"/>
        <w:jc w:val="both"/>
      </w:pPr>
      <w:r>
        <w:drawing>
          <wp:inline distT="0" distB="0" distL="114300" distR="114300">
            <wp:extent cx="4218940" cy="2666365"/>
            <wp:effectExtent l="0" t="0" r="1016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pic:cNvPicPr>
                  </pic:nvPicPr>
                  <pic:blipFill>
                    <a:blip r:embed="rId28"/>
                    <a:stretch>
                      <a:fillRect/>
                    </a:stretch>
                  </pic:blipFill>
                  <pic:spPr>
                    <a:xfrm>
                      <a:off x="0" y="0"/>
                      <a:ext cx="4218940" cy="2666365"/>
                    </a:xfrm>
                    <a:prstGeom prst="rect">
                      <a:avLst/>
                    </a:prstGeom>
                    <a:noFill/>
                    <a:ln w="9525">
                      <a:noFill/>
                    </a:ln>
                  </pic:spPr>
                </pic:pic>
              </a:graphicData>
            </a:graphic>
          </wp:inline>
        </w:drawing>
      </w:r>
    </w:p>
    <w:p>
      <w:pPr>
        <w:autoSpaceDE w:val="0"/>
        <w:autoSpaceDN w:val="0"/>
        <w:adjustRightInd w:val="0"/>
        <w:spacing w:line="360" w:lineRule="auto"/>
        <w:jc w:val="both"/>
        <w:rPr>
          <w:rFonts w:hint="default"/>
          <w:sz w:val="2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anotação @Entity indicam ao Spring que essa é uma Entidade. As anotações @Getter(gera os métodos get para os atributos) @Setter(gera os métodos set para os atributos) e @NoArgsConstructor(gera um construtor sem argumentos) são anotações do </w:t>
      </w:r>
      <w:r>
        <w:rPr>
          <w:rFonts w:hint="default"/>
          <w:i/>
          <w:iCs/>
          <w:lang w:val="pt-BR"/>
        </w:rPr>
        <w:t>Framework</w:t>
      </w:r>
      <w:r>
        <w:rPr>
          <w:rFonts w:hint="default"/>
          <w:i w:val="0"/>
          <w:iCs w:val="0"/>
          <w:lang w:val="pt-BR"/>
        </w:rPr>
        <w:t xml:space="preserve"> Lombok.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Outra anotação que pode ser observada é a </w:t>
      </w:r>
      <w:r>
        <w:rPr>
          <w:rFonts w:hint="default"/>
          <w:i/>
          <w:iCs/>
          <w:lang w:val="pt-BR"/>
        </w:rPr>
        <w:t>@ManyToOne</w:t>
      </w:r>
      <w:r>
        <w:rPr>
          <w:rFonts w:hint="default"/>
          <w:i w:val="0"/>
          <w:iCs w:val="0"/>
          <w:lang w:val="pt-BR"/>
        </w:rPr>
        <w:t xml:space="preserve">(um para muitos) que indica o relacionamento da tabela ‘Pessoa’ para a tabela  ‘TipoPessoa’. Ainda há as anotações </w:t>
      </w:r>
      <w:r>
        <w:rPr>
          <w:rFonts w:hint="default"/>
          <w:i/>
          <w:iCs/>
          <w:lang w:val="pt-BR"/>
        </w:rPr>
        <w:t>@OneToMany</w:t>
      </w:r>
      <w:r>
        <w:rPr>
          <w:rFonts w:hint="default"/>
          <w:i w:val="0"/>
          <w:iCs w:val="0"/>
          <w:lang w:val="pt-BR"/>
        </w:rPr>
        <w:t xml:space="preserve">(muitos para um) e </w:t>
      </w:r>
      <w:r>
        <w:rPr>
          <w:rFonts w:hint="default"/>
          <w:i/>
          <w:iCs/>
          <w:lang w:val="pt-BR"/>
        </w:rPr>
        <w:t>@ManyToMany</w:t>
      </w:r>
      <w:r>
        <w:rPr>
          <w:rFonts w:hint="default"/>
          <w:i w:val="0"/>
          <w:iCs w:val="0"/>
          <w:lang w:val="pt-BR"/>
        </w:rPr>
        <w:t>(muitos para muitos).</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Retornando ao tratamento da requisição, após o repositório receber o resultado da consulta, ele enviará o retorno ao método da Classe de Serviço. Na classe de Serviço o retorno é inserido dentro de um Objeto </w:t>
      </w:r>
      <w:r>
        <w:rPr>
          <w:rFonts w:hint="default"/>
          <w:i/>
          <w:iCs/>
          <w:lang w:val="pt-BR"/>
        </w:rPr>
        <w:t xml:space="preserve">Optional </w:t>
      </w:r>
      <w:r>
        <w:rPr>
          <w:rFonts w:hint="default"/>
          <w:i w:val="0"/>
          <w:iCs w:val="0"/>
          <w:lang w:val="pt-BR"/>
        </w:rPr>
        <w:t xml:space="preserve">traduzido para Opcional. Objeto que resumidamente, pode se tornar um tipo de Objeto definido, ou receber </w:t>
      </w:r>
      <w:r>
        <w:rPr>
          <w:rFonts w:hint="default"/>
          <w:i/>
          <w:iCs/>
          <w:lang w:val="pt-BR"/>
        </w:rPr>
        <w:t xml:space="preserve">Null, </w:t>
      </w:r>
      <w:r>
        <w:rPr>
          <w:rFonts w:hint="default"/>
          <w:i w:val="0"/>
          <w:iCs w:val="0"/>
          <w:lang w:val="pt-BR"/>
        </w:rPr>
        <w:t>traduzido para nulo. E quando esse objeto é retornado por uma função, caso ele possua um valor definido caso contrario ele pode automaticamente lançar uma exceção, conforme visto na Figura 14.</w:t>
      </w:r>
    </w:p>
    <w:p>
      <w:pPr>
        <w:autoSpaceDE w:val="0"/>
        <w:autoSpaceDN w:val="0"/>
        <w:adjustRightInd w:val="0"/>
        <w:spacing w:line="360" w:lineRule="auto"/>
        <w:ind w:firstLine="697" w:firstLineChars="0"/>
        <w:jc w:val="both"/>
        <w:rPr>
          <w:caps w:val="0"/>
          <w:sz w:val="28"/>
          <w:szCs w:val="28"/>
        </w:rPr>
      </w:pPr>
      <w:r>
        <w:rPr>
          <w:rFonts w:hint="default"/>
          <w:i w:val="0"/>
          <w:iCs w:val="0"/>
          <w:lang w:val="pt-BR"/>
        </w:rPr>
        <w:t xml:space="preserve">Na Classe PessoaResource, caso o esse resultado retornado pela Camada de Serviço seja um objeto, a Camada Controller gerará um Objeto do tipo </w:t>
      </w:r>
      <w:r>
        <w:rPr>
          <w:rFonts w:hint="default"/>
          <w:i/>
          <w:iCs/>
          <w:lang w:val="pt-BR"/>
        </w:rPr>
        <w:t xml:space="preserve">ResponseEntity, </w:t>
      </w:r>
      <w:r>
        <w:rPr>
          <w:rFonts w:hint="default"/>
          <w:i w:val="0"/>
          <w:iCs w:val="0"/>
          <w:lang w:val="pt-BR"/>
        </w:rPr>
        <w:t>traduzido para entidade de resposta, cujo corpo será composto pelo objeto retornado pela Camada de Serviço. O ObjetoResponseEntity, retorna um JSON em seu corpo. O resultado será enviado para o aplicativo, que faz a representa a camada  View. Na camada View, o JSON retornado será interpretado e apresentado ao usuário.</w:t>
      </w:r>
    </w:p>
    <w:p>
      <w:pPr>
        <w:pStyle w:val="2"/>
        <w:keepNext w:val="0"/>
        <w:pageBreakBefore/>
        <w:spacing w:after="120" w:line="360" w:lineRule="auto"/>
        <w:rPr>
          <w:caps w:val="0"/>
          <w:sz w:val="28"/>
          <w:szCs w:val="28"/>
        </w:rPr>
      </w:pPr>
      <w:bookmarkStart w:id="98" w:name="_Toc18522"/>
      <w:r>
        <w:rPr>
          <w:caps w:val="0"/>
          <w:sz w:val="28"/>
          <w:szCs w:val="28"/>
        </w:rPr>
        <w:t>4. DESENVOLVIMENTO DO TRABALHO</w:t>
      </w:r>
      <w:bookmarkEnd w:id="98"/>
    </w:p>
    <w:p>
      <w:pPr>
        <w:pStyle w:val="2"/>
        <w:keepNext w:val="0"/>
        <w:pageBreakBefore/>
        <w:spacing w:after="120" w:line="360" w:lineRule="auto"/>
        <w:rPr>
          <w:caps w:val="0"/>
          <w:sz w:val="28"/>
          <w:szCs w:val="28"/>
        </w:rPr>
      </w:pPr>
      <w:bookmarkStart w:id="99" w:name="_Toc25077"/>
      <w:r>
        <w:rPr>
          <w:caps w:val="0"/>
          <w:sz w:val="28"/>
          <w:szCs w:val="28"/>
        </w:rPr>
        <w:t>5. EXPERIMENTAÇÕES E ANALISE DOS RESULTADOS</w:t>
      </w:r>
      <w:bookmarkEnd w:id="99"/>
    </w:p>
    <w:p>
      <w:pPr>
        <w:pStyle w:val="2"/>
        <w:keepNext w:val="0"/>
        <w:pageBreakBefore/>
        <w:spacing w:after="120" w:line="360" w:lineRule="auto"/>
        <w:rPr>
          <w:sz w:val="28"/>
          <w:szCs w:val="28"/>
        </w:rPr>
      </w:pPr>
      <w:bookmarkStart w:id="100" w:name="_Toc7713"/>
      <w:r>
        <w:rPr>
          <w:caps w:val="0"/>
          <w:sz w:val="28"/>
          <w:szCs w:val="28"/>
        </w:rPr>
        <w:t>6. CONCLUSÃO</w:t>
      </w:r>
      <w:bookmarkEnd w:id="89"/>
      <w:bookmarkEnd w:id="90"/>
      <w:bookmarkEnd w:id="100"/>
    </w:p>
    <w:p>
      <w:pPr>
        <w:spacing w:line="360" w:lineRule="auto"/>
        <w:ind w:firstLine="709"/>
        <w:jc w:val="both"/>
      </w:pPr>
      <w:r>
        <w:t xml:space="preserve">Esta é a parte final do trabalho, referindo-se às hipóteses discutidas anteriormente. A conclusão é uma resposta para a problemática do tema proposto na introdução, com base nos resultados que o(s) autor(es) avaliou e interpretou. </w:t>
      </w:r>
    </w:p>
    <w:p>
      <w:pPr>
        <w:autoSpaceDE w:val="0"/>
        <w:autoSpaceDN w:val="0"/>
        <w:adjustRightInd w:val="0"/>
        <w:spacing w:line="360" w:lineRule="auto"/>
        <w:ind w:firstLine="709"/>
        <w:jc w:val="both"/>
      </w:pPr>
      <w:r>
        <w:t>Em relação a formatação, deve seguir o mesmo padrão do item 1. INTRODUÇÃO.</w:t>
      </w:r>
    </w:p>
    <w:p>
      <w:pPr>
        <w:autoSpaceDE w:val="0"/>
        <w:autoSpaceDN w:val="0"/>
        <w:adjustRightInd w:val="0"/>
        <w:spacing w:line="360" w:lineRule="auto"/>
        <w:ind w:firstLine="709"/>
        <w:jc w:val="both"/>
      </w:pPr>
    </w:p>
    <w:p>
      <w:pPr>
        <w:spacing w:line="360" w:lineRule="auto"/>
        <w:ind w:firstLine="709"/>
        <w:jc w:val="both"/>
      </w:pPr>
    </w:p>
    <w:p>
      <w:pPr>
        <w:pStyle w:val="2"/>
        <w:keepNext w:val="0"/>
        <w:pageBreakBefore/>
        <w:spacing w:after="120" w:line="360" w:lineRule="auto"/>
        <w:rPr>
          <w:caps w:val="0"/>
          <w:sz w:val="28"/>
          <w:szCs w:val="28"/>
        </w:rPr>
      </w:pPr>
      <w:bookmarkStart w:id="101" w:name="_Toc483916795"/>
      <w:bookmarkStart w:id="102" w:name="_Toc483916840"/>
      <w:bookmarkStart w:id="103" w:name="_Toc24786"/>
      <w:r>
        <w:rPr>
          <w:caps w:val="0"/>
          <w:sz w:val="28"/>
          <w:szCs w:val="28"/>
        </w:rPr>
        <w:t>REFERÊNCIAS BIBLIOGRÁFICAS</w:t>
      </w:r>
      <w:bookmarkEnd w:id="91"/>
      <w:bookmarkEnd w:id="101"/>
      <w:bookmarkEnd w:id="102"/>
      <w:bookmarkEnd w:id="103"/>
    </w:p>
    <w:p>
      <w:pPr>
        <w:pStyle w:val="12"/>
        <w:spacing w:after="120" w:line="240" w:lineRule="auto"/>
      </w:pPr>
      <w:r>
        <w:rPr>
          <w:b/>
        </w:rPr>
        <w:t>A MELHOR de cada Segmento</w:t>
      </w:r>
      <w:r>
        <w:t>. Revista As Melhores do Transporte. Editora OTM, ano 14, no 14, novembro 2001.</w:t>
      </w:r>
    </w:p>
    <w:p>
      <w:pPr>
        <w:pStyle w:val="12"/>
        <w:spacing w:after="120" w:line="240" w:lineRule="auto"/>
      </w:pPr>
    </w:p>
    <w:p>
      <w:pPr>
        <w:pStyle w:val="12"/>
        <w:spacing w:after="120" w:line="240" w:lineRule="auto"/>
      </w:pPr>
      <w:r>
        <w:t xml:space="preserve">BALLOU, R. H. </w:t>
      </w:r>
      <w:r>
        <w:rPr>
          <w:b/>
        </w:rPr>
        <w:t>Gerenciamento da cadeia de suprimentos: Logística empresarial.</w:t>
      </w:r>
      <w:r>
        <w:t xml:space="preserve"> 5 ed. Porto Alegre, Bookman, 2006.</w:t>
      </w:r>
    </w:p>
    <w:p>
      <w:pPr>
        <w:pStyle w:val="12"/>
        <w:spacing w:after="120" w:line="240" w:lineRule="auto"/>
      </w:pPr>
    </w:p>
    <w:p>
      <w:r>
        <w:t xml:space="preserve">BRANSKI, R. M. </w:t>
      </w:r>
      <w:r>
        <w:rPr>
          <w:b/>
        </w:rPr>
        <w:t>O papel da tecnologia da informação no processo logístico</w:t>
      </w:r>
      <w:r>
        <w:t>: estudo de caso com operadores logísticos. 2008. 252 f. Tese (Doutorado em Engenharia) – Escola Politécnica, Universidade de São Paulo, São Paulo</w:t>
      </w:r>
    </w:p>
    <w:p>
      <w:pPr>
        <w:pStyle w:val="12"/>
        <w:spacing w:after="120" w:line="240" w:lineRule="auto"/>
      </w:pPr>
    </w:p>
    <w:p>
      <w:pPr>
        <w:pStyle w:val="12"/>
        <w:spacing w:after="120" w:line="240" w:lineRule="auto"/>
        <w:rPr>
          <w:i/>
        </w:rPr>
      </w:pPr>
      <w:r>
        <w:rPr>
          <w:rStyle w:val="97"/>
          <w:sz w:val="24"/>
          <w:szCs w:val="24"/>
        </w:rPr>
        <w:t>CENTRO DE ESTUDOS EM LOGÍSTICA –CEL/COPPEAD</w:t>
      </w:r>
      <w:r>
        <w:rPr>
          <w:rStyle w:val="97"/>
          <w:i/>
          <w:sz w:val="24"/>
          <w:szCs w:val="24"/>
        </w:rPr>
        <w:t xml:space="preserve">. </w:t>
      </w:r>
      <w:r>
        <w:rPr>
          <w:rStyle w:val="98"/>
          <w:b/>
          <w:i w:val="0"/>
          <w:sz w:val="24"/>
          <w:szCs w:val="24"/>
        </w:rPr>
        <w:t xml:space="preserve">Panorama Logístico – Gestão do Transporte Rodoviário de Cargas nas Empresas - Práticas e Tendências, </w:t>
      </w:r>
      <w:r>
        <w:rPr>
          <w:rStyle w:val="98"/>
          <w:i w:val="0"/>
          <w:sz w:val="24"/>
          <w:szCs w:val="24"/>
        </w:rPr>
        <w:t>2007</w:t>
      </w:r>
      <w:r>
        <w:rPr>
          <w:rStyle w:val="98"/>
          <w:b/>
          <w:i w:val="0"/>
          <w:sz w:val="24"/>
          <w:szCs w:val="24"/>
        </w:rPr>
        <w:t>.</w:t>
      </w:r>
    </w:p>
    <w:p>
      <w:pPr>
        <w:pStyle w:val="12"/>
        <w:spacing w:after="120" w:line="240" w:lineRule="auto"/>
      </w:pPr>
    </w:p>
    <w:p>
      <w:pPr>
        <w:pStyle w:val="12"/>
        <w:spacing w:after="120" w:line="240" w:lineRule="auto"/>
      </w:pPr>
      <w:r>
        <w:t>CHOPRA, S</w:t>
      </w:r>
      <w:r>
        <w:rPr>
          <w:lang w:val="pt-BR"/>
        </w:rPr>
        <w:t>unil</w:t>
      </w:r>
      <w:r>
        <w:t>; MEINDL P</w:t>
      </w:r>
      <w:r>
        <w:rPr>
          <w:lang w:val="pt-BR"/>
        </w:rPr>
        <w:t>eter</w:t>
      </w:r>
      <w:r>
        <w:t xml:space="preserve">. </w:t>
      </w:r>
      <w:r>
        <w:rPr>
          <w:b/>
        </w:rPr>
        <w:t>Gestão da Cadeia de suprimentos: Estratégias, Planejamentos e Operações.</w:t>
      </w:r>
      <w:r>
        <w:t xml:space="preserve"> 4ª Ed. São Paulo: Pearson, 2011.</w:t>
      </w:r>
    </w:p>
    <w:p>
      <w:pPr>
        <w:pStyle w:val="12"/>
        <w:spacing w:after="120" w:line="240" w:lineRule="auto"/>
      </w:pPr>
    </w:p>
    <w:p>
      <w:pPr>
        <w:pStyle w:val="12"/>
        <w:spacing w:after="120" w:line="240" w:lineRule="auto"/>
      </w:pPr>
      <w:r>
        <w:t xml:space="preserve">CHOPRA, Sunil. MEINDL, Peter. </w:t>
      </w:r>
      <w:r>
        <w:rPr>
          <w:b/>
        </w:rPr>
        <w:t xml:space="preserve">Gerenciamento da cadeia de suprimento: Estratégia, planejamento e operação. </w:t>
      </w:r>
      <w:r>
        <w:t>São Paulo: Prentice Hall, 2003.</w:t>
      </w:r>
    </w:p>
    <w:p>
      <w:pPr>
        <w:shd w:val="clear" w:color="auto" w:fill="FFFFFF"/>
        <w:rPr>
          <w:rFonts w:ascii="Arial" w:hAnsi="Arial" w:cs="Arial"/>
          <w:sz w:val="22"/>
          <w:szCs w:val="22"/>
          <w:lang w:val="en-US"/>
        </w:rPr>
      </w:pPr>
    </w:p>
    <w:p>
      <w:pPr>
        <w:jc w:val="both"/>
      </w:pPr>
      <w:r>
        <w:t>Demaria, Marjory. "</w:t>
      </w:r>
      <w:r>
        <w:rPr>
          <w:b/>
        </w:rPr>
        <w:t>O operador de transporte multimodal com fator de otimização da logística</w:t>
      </w:r>
      <w:r>
        <w:t>." (2004).</w:t>
      </w:r>
    </w:p>
    <w:p>
      <w:pPr>
        <w:shd w:val="clear" w:color="auto" w:fill="FFFFFF"/>
        <w:rPr>
          <w:rFonts w:ascii="Arial" w:hAnsi="Arial" w:cs="Arial"/>
          <w:sz w:val="22"/>
          <w:szCs w:val="22"/>
          <w:lang w:val="en-US"/>
        </w:rPr>
      </w:pPr>
    </w:p>
    <w:p>
      <w:pPr>
        <w:shd w:val="clear" w:color="auto" w:fill="FFFFFF"/>
        <w:rPr>
          <w:rFonts w:ascii="Arial" w:hAnsi="Arial" w:cs="Arial"/>
          <w:b/>
          <w:sz w:val="22"/>
          <w:szCs w:val="22"/>
        </w:rPr>
      </w:pPr>
      <w:r>
        <w:rPr>
          <w:rFonts w:ascii="Arial" w:hAnsi="Arial" w:cs="Arial"/>
          <w:sz w:val="22"/>
          <w:szCs w:val="22"/>
          <w:lang w:val="en-US"/>
        </w:rPr>
        <w:t xml:space="preserve">DORNIER, Philippe-Pierre. ERNST, Ricardo. </w:t>
      </w:r>
      <w:r>
        <w:rPr>
          <w:rFonts w:ascii="Arial" w:hAnsi="Arial" w:cs="Arial"/>
          <w:sz w:val="22"/>
          <w:szCs w:val="22"/>
        </w:rPr>
        <w:t>FENDER, Michel. KOUVELIS</w:t>
      </w:r>
      <w:r>
        <w:rPr>
          <w:rFonts w:ascii="Arial" w:hAnsi="Arial" w:cs="Arial"/>
          <w:b/>
          <w:sz w:val="22"/>
          <w:szCs w:val="22"/>
        </w:rPr>
        <w:t xml:space="preserve">, Panos. </w:t>
      </w:r>
    </w:p>
    <w:p>
      <w:pPr>
        <w:shd w:val="clear" w:color="auto" w:fill="FFFFFF"/>
      </w:pPr>
      <w:r>
        <w:rPr>
          <w:rFonts w:ascii="Arial" w:hAnsi="Arial" w:cs="Arial"/>
          <w:b/>
          <w:sz w:val="22"/>
          <w:szCs w:val="22"/>
        </w:rPr>
        <w:t>Logística e operações globais. Textos e casos</w:t>
      </w:r>
      <w:r>
        <w:rPr>
          <w:rFonts w:ascii="Arial" w:hAnsi="Arial" w:cs="Arial"/>
          <w:sz w:val="22"/>
          <w:szCs w:val="22"/>
        </w:rPr>
        <w:t>.  São Paulo: Atlas, 2000.</w:t>
      </w:r>
    </w:p>
    <w:p>
      <w:pPr>
        <w:pStyle w:val="12"/>
        <w:spacing w:after="120" w:line="240" w:lineRule="auto"/>
      </w:pPr>
    </w:p>
    <w:p>
      <w:pPr>
        <w:pStyle w:val="12"/>
        <w:spacing w:after="120" w:line="240" w:lineRule="auto"/>
      </w:pPr>
      <w:r>
        <w:t xml:space="preserve">FLEURY, Paulo F. </w:t>
      </w:r>
      <w:r>
        <w:rPr>
          <w:b/>
        </w:rPr>
        <w:t>Vantagens competitivas e estratégicas no uso de operadores logísticos</w:t>
      </w:r>
      <w:r>
        <w:t>. Revista TecnoLogística, São Paulo, ano V, n. 46, set. 1999.</w:t>
      </w:r>
    </w:p>
    <w:p>
      <w:pPr>
        <w:pStyle w:val="12"/>
        <w:spacing w:after="120" w:line="240" w:lineRule="auto"/>
      </w:pPr>
    </w:p>
    <w:p>
      <w:pPr>
        <w:pStyle w:val="12"/>
        <w:spacing w:after="120" w:line="240" w:lineRule="auto"/>
      </w:pPr>
      <w:r>
        <w:t xml:space="preserve">FLEURY, Paulo F. </w:t>
      </w:r>
      <w:r>
        <w:rPr>
          <w:b/>
        </w:rPr>
        <w:t>Vantagens Competitivas e Estratégicas no Uso de Operadores Logísticos. Logística Empresarial: a perspectiva brasileira.</w:t>
      </w:r>
      <w:r>
        <w:t xml:space="preserve"> Ed. Atlas S.A., São Paulo, 2000.</w:t>
      </w:r>
    </w:p>
    <w:p>
      <w:pPr>
        <w:pStyle w:val="12"/>
        <w:spacing w:after="120" w:line="240" w:lineRule="auto"/>
      </w:pPr>
    </w:p>
    <w:p>
      <w:pPr>
        <w:pStyle w:val="12"/>
        <w:spacing w:after="120" w:line="240" w:lineRule="auto"/>
      </w:pPr>
      <w:r>
        <w:t xml:space="preserve">FRANCISCHINI, P.G.; AMARAL GURGEL, F. </w:t>
      </w:r>
      <w:r>
        <w:rPr>
          <w:b/>
        </w:rPr>
        <w:t>Administração de materiais e do patrimônio.</w:t>
      </w:r>
      <w:r>
        <w:t xml:space="preserve"> São Paulo: Pioneira Thomson, 2002.</w:t>
      </w:r>
    </w:p>
    <w:p>
      <w:pPr>
        <w:pStyle w:val="12"/>
        <w:spacing w:after="120" w:line="240" w:lineRule="auto"/>
      </w:pPr>
    </w:p>
    <w:p>
      <w:pPr>
        <w:pStyle w:val="12"/>
        <w:spacing w:after="120" w:line="240" w:lineRule="auto"/>
      </w:pPr>
      <w:r>
        <w:t xml:space="preserve">MACHLINE, C. </w:t>
      </w:r>
      <w:r>
        <w:rPr>
          <w:b/>
        </w:rPr>
        <w:t xml:space="preserve">Cinco décadas de logística empresarial e administração da cadeia de suprimentos no Brasil. </w:t>
      </w:r>
      <w:r>
        <w:t>Rev. adm. empres. vol.51 no.3 São Paulo May/June 2011. Disponível em: http://www.scielo.br/scielo.php?pid=S0034-75902011000300003&amp;script=sci_arttext. Acesso em: 29 de mar 2017</w:t>
      </w:r>
    </w:p>
    <w:p>
      <w:pPr>
        <w:pStyle w:val="12"/>
        <w:spacing w:after="120" w:line="240" w:lineRule="auto"/>
      </w:pPr>
    </w:p>
    <w:p>
      <w:pPr>
        <w:pStyle w:val="12"/>
        <w:spacing w:after="120" w:line="240" w:lineRule="auto"/>
      </w:pPr>
      <w:r>
        <w:t xml:space="preserve">MATOS JUNIOR, Carlos Alberto de et al. </w:t>
      </w:r>
      <w:r>
        <w:rPr>
          <w:b/>
        </w:rPr>
        <w:t>O papel da roteirização na redução de custos logísticos e melhoria do nível de serviço em uma empresa do segmento alimentício no Ceará.</w:t>
      </w:r>
      <w:r>
        <w:t xml:space="preserve"> In: Anais do Congresso Brasileiro de Custos-ABC. 2013.</w:t>
      </w:r>
    </w:p>
    <w:p>
      <w:pPr>
        <w:pStyle w:val="12"/>
        <w:spacing w:after="120" w:line="240" w:lineRule="auto"/>
      </w:pPr>
    </w:p>
    <w:p>
      <w:pPr>
        <w:pStyle w:val="12"/>
        <w:spacing w:after="120" w:line="240" w:lineRule="auto"/>
        <w:rPr>
          <w:b/>
          <w:bCs/>
          <w:lang w:val="pt-BR"/>
        </w:rPr>
      </w:pPr>
      <w:r>
        <w:rPr>
          <w:lang w:val="pt-BR"/>
        </w:rPr>
        <w:t xml:space="preserve">MARQUES, Keise de Leone. </w:t>
      </w:r>
      <w:r>
        <w:rPr>
          <w:rFonts w:hint="default"/>
          <w:b/>
          <w:bCs/>
          <w:lang w:val="pt-BR"/>
        </w:rPr>
        <w:t xml:space="preserve">Back-end vs Front-end vs Full-Stack: qual é a melhor escolha?. </w:t>
      </w:r>
      <w:r>
        <w:rPr>
          <w:rFonts w:hint="default"/>
          <w:b w:val="0"/>
          <w:bCs w:val="0"/>
          <w:lang w:val="pt-BR"/>
        </w:rPr>
        <w:t xml:space="preserve">Disponível em: </w:t>
      </w:r>
      <w:r>
        <w:rPr>
          <w:rFonts w:hint="default"/>
          <w:b w:val="0"/>
          <w:bCs w:val="0"/>
          <w:color w:val="auto"/>
          <w:u w:val="none"/>
          <w:lang w:val="pt-BR"/>
        </w:rPr>
        <w:t>https://becode.com.br/back-end-front-end-full-stack/</w:t>
      </w:r>
      <w:r>
        <w:rPr>
          <w:rFonts w:hint="default"/>
          <w:b w:val="0"/>
          <w:bCs w:val="0"/>
          <w:lang w:val="pt-BR"/>
        </w:rPr>
        <w:t xml:space="preserve"> . Acesso em: 06/09/2018</w:t>
      </w:r>
    </w:p>
    <w:p>
      <w:pPr>
        <w:pStyle w:val="12"/>
        <w:spacing w:after="120" w:line="240" w:lineRule="auto"/>
      </w:pPr>
    </w:p>
    <w:p>
      <w:pPr>
        <w:pStyle w:val="12"/>
        <w:spacing w:after="120" w:line="240" w:lineRule="auto"/>
      </w:pPr>
      <w:r>
        <w:t>NAZÁRIO, P. </w:t>
      </w:r>
      <w:r>
        <w:rPr>
          <w:b/>
        </w:rPr>
        <w:t>A importância de sistemas de informação para a competitividade logística</w:t>
      </w:r>
      <w:r>
        <w:t>. Rio de Janeiro: Centro de Estudos em Logística, Coppead, 1999.</w:t>
      </w:r>
    </w:p>
    <w:p>
      <w:pPr>
        <w:pStyle w:val="12"/>
        <w:spacing w:after="120" w:line="240" w:lineRule="auto"/>
      </w:pPr>
    </w:p>
    <w:p>
      <w:pPr>
        <w:rPr>
          <w:lang w:val="pt-BR"/>
        </w:rPr>
      </w:pPr>
      <w:r>
        <w:rPr>
          <w:lang w:val="pt-BR"/>
        </w:rPr>
        <w:t xml:space="preserve">PERÇIN ,S.; MIN, H. A hybrid quality fonction deployment and fuzzy decision-making methodology for the optimal selection of third-party logistics service providers. </w:t>
      </w:r>
      <w:r>
        <w:rPr>
          <w:b/>
          <w:bCs/>
          <w:lang w:val="pt-BR"/>
        </w:rPr>
        <w:t>International Journal of Logistics: Research and Applications</w:t>
      </w:r>
      <w:r>
        <w:rPr>
          <w:lang w:val="pt-BR"/>
        </w:rPr>
        <w:t>, [S1], v. 16, n. 5, p.380-397 - 2013.</w:t>
      </w:r>
    </w:p>
    <w:p>
      <w:pPr>
        <w:pStyle w:val="12"/>
        <w:spacing w:after="120" w:line="240" w:lineRule="auto"/>
      </w:pPr>
    </w:p>
    <w:p>
      <w:pPr>
        <w:pStyle w:val="12"/>
        <w:spacing w:after="120" w:line="240" w:lineRule="auto"/>
      </w:pPr>
      <w:r>
        <w:t xml:space="preserve">POZO, H. </w:t>
      </w:r>
      <w:r>
        <w:rPr>
          <w:b/>
        </w:rPr>
        <w:t>Administração de recursos materiais e patrimoniais: uma abordagem logística. 6ª</w:t>
      </w:r>
      <w:r>
        <w:t xml:space="preserve"> Ed. São Paulo: Atlas, 2010</w:t>
      </w:r>
    </w:p>
    <w:p>
      <w:pPr>
        <w:pStyle w:val="12"/>
        <w:spacing w:after="120" w:line="240" w:lineRule="auto"/>
      </w:pPr>
    </w:p>
    <w:p>
      <w:pPr>
        <w:pStyle w:val="12"/>
        <w:spacing w:after="120" w:line="240" w:lineRule="auto"/>
      </w:pPr>
      <w:r>
        <w:rPr>
          <w:lang w:val="pt-BR"/>
        </w:rPr>
        <w:t>RIBEIRO</w:t>
      </w:r>
      <w:r>
        <w:t>, Priscilla Cristina Cabral</w:t>
      </w:r>
      <w:r>
        <w:rPr>
          <w:lang w:val="pt-BR"/>
        </w:rPr>
        <w:t>;</w:t>
      </w:r>
      <w:r>
        <w:t>Ferreira</w:t>
      </w:r>
      <w:r>
        <w:rPr>
          <w:lang w:val="pt-BR"/>
        </w:rPr>
        <w:t>,</w:t>
      </w:r>
      <w:r>
        <w:t xml:space="preserve"> Karine Araújo . </w:t>
      </w:r>
      <w:r>
        <w:rPr>
          <w:b/>
        </w:rPr>
        <w:t>Logística e transportes: uma discussão sobre os modais de transporte e o panorama brasileiro</w:t>
      </w:r>
      <w:r>
        <w:t>. XXII Encontro Nacional de Engenharia de Produção (2002).</w:t>
      </w:r>
    </w:p>
    <w:p>
      <w:pPr>
        <w:pStyle w:val="12"/>
        <w:spacing w:after="120" w:line="240" w:lineRule="auto"/>
      </w:pPr>
    </w:p>
    <w:p>
      <w:pPr>
        <w:pStyle w:val="12"/>
        <w:spacing w:after="120" w:line="240" w:lineRule="auto"/>
      </w:pPr>
      <w:r>
        <w:t xml:space="preserve">ROMERO Monica, SOUZA Dario. </w:t>
      </w:r>
      <w:r>
        <w:rPr>
          <w:b/>
        </w:rPr>
        <w:t>Gerenciamento da cadeia de suprimentos.</w:t>
      </w:r>
      <w:r>
        <w:t xml:space="preserve"> Revista Científica Emersão v.1, nº 1 – maio/2015 – p. 146-155 Porto Belo/ SC</w:t>
      </w:r>
    </w:p>
    <w:p>
      <w:pPr>
        <w:pStyle w:val="12"/>
        <w:spacing w:after="120" w:line="240" w:lineRule="auto"/>
      </w:pPr>
    </w:p>
    <w:p>
      <w:pPr>
        <w:pStyle w:val="12"/>
        <w:spacing w:after="120" w:line="240" w:lineRule="auto"/>
      </w:pPr>
      <w:r>
        <w:t>ROSA, Adriano Carlos. </w:t>
      </w:r>
      <w:r>
        <w:rPr>
          <w:b/>
        </w:rPr>
        <w:t>Gestão do transporte na logística de distribuição física: uma análise da minimização do custo operacional.</w:t>
      </w:r>
      <w:r>
        <w:t xml:space="preserve"> 2007. Tese de Doutorado. Dissertação (Mestrado). Departamento de Economia, Contabilidade e Administração, Universidade de Taubaté, SP, Brasil.</w:t>
      </w:r>
    </w:p>
    <w:p>
      <w:pPr>
        <w:pStyle w:val="12"/>
        <w:spacing w:after="120" w:line="240" w:lineRule="auto"/>
      </w:pPr>
    </w:p>
    <w:p>
      <w:r>
        <w:t xml:space="preserve">THAYER, Richard; DORFMAN, Merlin. </w:t>
      </w:r>
      <w:r>
        <w:rPr>
          <w:b/>
          <w:bCs/>
        </w:rPr>
        <w:t>System and Software Requirements Engineering - Second Edition.</w:t>
      </w:r>
      <w:r>
        <w:t xml:space="preserve"> Los Alamitos: IEEE Computer Society Press Tutorial, 2000. 528p</w:t>
      </w:r>
    </w:p>
    <w:p>
      <w:pPr>
        <w:pStyle w:val="12"/>
        <w:spacing w:after="120" w:line="240" w:lineRule="auto"/>
      </w:pPr>
    </w:p>
    <w:p>
      <w:r>
        <w:t>SOMMERVILLE, I.</w:t>
      </w:r>
      <w:r>
        <w:rPr>
          <w:b/>
          <w:bCs/>
        </w:rPr>
        <w:t xml:space="preserve"> Engenharia de software</w:t>
      </w:r>
      <w:r>
        <w:t>. Tradução: Ivan Bosnic e Kalinka G. O. Gonçalves; Revisão técnica: Kechi Hirama. 9 ed. São Paulo: Pearson Prentice Hall, 2011.</w:t>
      </w:r>
    </w:p>
    <w:p>
      <w:pPr>
        <w:pStyle w:val="12"/>
        <w:spacing w:after="120" w:line="240" w:lineRule="auto"/>
      </w:pPr>
    </w:p>
    <w:p>
      <w:pPr>
        <w:pStyle w:val="12"/>
        <w:spacing w:after="120" w:line="240" w:lineRule="auto"/>
        <w:rPr>
          <w:rFonts w:hint="default"/>
          <w:lang w:val="pt-BR"/>
        </w:rPr>
      </w:pPr>
      <w:r>
        <w:rPr>
          <w:lang w:val="pt-BR"/>
        </w:rPr>
        <w:t xml:space="preserve">UDACITY. Conheça as linguagens de programação mais utilizadas no Brasil e no Mundo - Disponível em: </w:t>
      </w:r>
      <w:r>
        <w:rPr>
          <w:rFonts w:hint="default"/>
          <w:color w:val="auto"/>
          <w:u w:val="none"/>
          <w:lang w:val="pt-BR"/>
        </w:rPr>
        <w:t>https://br.udacity.com/blog/post/linguagens-de-programacao-mais-usadas-no-brasil-e-no-mundo</w:t>
      </w:r>
      <w:r>
        <w:rPr>
          <w:rFonts w:hint="default"/>
          <w:lang w:val="pt-BR"/>
        </w:rPr>
        <w:t xml:space="preserve"> Acesso em: 05/09/2018</w:t>
      </w:r>
    </w:p>
    <w:p>
      <w:pPr>
        <w:pStyle w:val="12"/>
        <w:spacing w:after="120" w:line="240" w:lineRule="auto"/>
        <w:rPr>
          <w:rFonts w:hint="default"/>
          <w:lang w:val="pt-BR"/>
        </w:rPr>
      </w:pPr>
    </w:p>
    <w:p>
      <w:pPr>
        <w:pStyle w:val="12"/>
        <w:spacing w:after="120" w:line="240" w:lineRule="auto"/>
        <w:rPr>
          <w:rFonts w:hint="default"/>
          <w:lang w:val="pt-BR"/>
        </w:rPr>
      </w:pPr>
      <w:r>
        <w:rPr>
          <w:rFonts w:hint="default"/>
          <w:lang w:val="pt-BR"/>
        </w:rPr>
        <w:t>FOWLER, Martin.</w:t>
      </w:r>
      <w:r>
        <w:rPr>
          <w:rFonts w:hint="default"/>
          <w:b/>
          <w:bCs/>
          <w:lang w:val="pt-BR"/>
        </w:rPr>
        <w:t xml:space="preserve"> Inversion of Control Containers and the Dependency Injection pattern - </w:t>
      </w:r>
      <w:r>
        <w:rPr>
          <w:lang w:val="pt-BR"/>
        </w:rPr>
        <w:t xml:space="preserve">Disponível em: </w:t>
      </w:r>
      <w:r>
        <w:rPr>
          <w:rFonts w:hint="default"/>
          <w:color w:val="auto"/>
          <w:u w:val="none"/>
          <w:lang w:val="pt-BR"/>
        </w:rPr>
        <w:t>https://martinfowler.com/articles/injection.html .</w:t>
      </w:r>
      <w:r>
        <w:rPr>
          <w:rFonts w:hint="default"/>
          <w:lang w:val="pt-BR"/>
        </w:rPr>
        <w:t xml:space="preserve"> Acesso em: 05/09/2018</w:t>
      </w:r>
    </w:p>
    <w:bookmarkEnd w:id="85"/>
    <w:p>
      <w:pPr>
        <w:pStyle w:val="12"/>
        <w:spacing w:after="120"/>
      </w:pPr>
    </w:p>
    <w:sectPr>
      <w:type w:val="continuous"/>
      <w:pgSz w:w="11907" w:h="16840"/>
      <w:pgMar w:top="1701" w:right="1134" w:bottom="1134" w:left="1701" w:header="1134" w:footer="1134"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0002AFF" w:usb1="C000247B" w:usb2="00000009" w:usb3="00000000" w:csb0="200001FF" w:csb1="00000000"/>
  </w:font>
  <w:font w:name="Arial Unicode MS">
    <w:altName w:val="Arial"/>
    <w:panose1 w:val="020B0604020202020204"/>
    <w:charset w:val="80"/>
    <w:family w:val="swiss"/>
    <w:pitch w:val="default"/>
    <w:sig w:usb0="00000000" w:usb1="00000000" w:usb2="0000003F" w:usb3="00000000" w:csb0="003F01FF" w:csb1="00000000"/>
  </w:font>
  <w:font w:name="Tahoma">
    <w:panose1 w:val="020B0604030504040204"/>
    <w:charset w:val="00"/>
    <w:family w:val="swiss"/>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Times">
    <w:altName w:val="Times New Roman"/>
    <w:panose1 w:val="02020603050405020304"/>
    <w:charset w:val="00"/>
    <w:family w:val="auto"/>
    <w:pitch w:val="default"/>
    <w:sig w:usb0="00000000" w:usb1="00000000" w:usb2="00000000" w:usb3="00000000" w:csb0="0000019F" w:csb1="00000000"/>
  </w:font>
  <w:font w:name="Helvetica">
    <w:altName w:val="Arial"/>
    <w:panose1 w:val="020B0604020202020204"/>
    <w:charset w:val="00"/>
    <w:family w:val="swiss"/>
    <w:pitch w:val="default"/>
    <w:sig w:usb0="00000000" w:usb1="00000000" w:usb2="00000000" w:usb3="00000000" w:csb0="00000001" w:csb1="00000000"/>
  </w:font>
  <w:font w:name="Palatino Linotype">
    <w:panose1 w:val="02040502050505030304"/>
    <w:charset w:val="00"/>
    <w:family w:val="roman"/>
    <w:pitch w:val="default"/>
    <w:sig w:usb0="E0000287" w:usb1="40000013" w:usb2="00000000" w:usb3="00000000" w:csb0="2000019F" w:csb1="00000000"/>
  </w:font>
  <w:font w:name="MS Mincho">
    <w:altName w:val="Yu Gothic UI"/>
    <w:panose1 w:val="02020609040205080304"/>
    <w:charset w:val="80"/>
    <w:family w:val="modern"/>
    <w:pitch w:val="default"/>
    <w:sig w:usb0="00000000" w:usb1="00000000" w:usb2="00000012" w:usb3="00000000" w:csb0="0002009F" w:csb1="00000000"/>
  </w:font>
  <w:font w:name="TimesNewRoman">
    <w:altName w:val="Times New Roman"/>
    <w:panose1 w:val="00000000000000000000"/>
    <w:charset w:val="00"/>
    <w:family w:val="roman"/>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1"/>
      <w:jc w:val="right"/>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tabs>
        <w:tab w:val="clear" w:pos="4419"/>
        <w:tab w:val="clear" w:pos="8838"/>
      </w:tabs>
      <w:ind w:right="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framePr w:wrap="around" w:vAnchor="text" w:hAnchor="margin" w:xAlign="right" w:y="1"/>
      <w:rPr>
        <w:rStyle w:val="43"/>
      </w:rPr>
    </w:pPr>
    <w:r>
      <w:rPr>
        <w:rStyle w:val="43"/>
      </w:rPr>
      <w:fldChar w:fldCharType="begin"/>
    </w:r>
    <w:r>
      <w:rPr>
        <w:rStyle w:val="43"/>
      </w:rPr>
      <w:instrText xml:space="preserve">PAGE  </w:instrText>
    </w:r>
    <w:r>
      <w:rPr>
        <w:rStyle w:val="43"/>
      </w:rPr>
      <w:fldChar w:fldCharType="end"/>
    </w:r>
  </w:p>
  <w:p>
    <w:pPr>
      <w:pStyle w:val="23"/>
      <w:ind w:right="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ind w:right="360"/>
      <w:jc w:val="right"/>
    </w:pPr>
    <w:r>
      <w:rPr>
        <w:sz w:val="20"/>
        <w:szCs w:val="20"/>
      </w:rPr>
      <w:t xml:space="preserve"> </w:t>
    </w:r>
  </w:p>
  <w:p>
    <w:pPr>
      <w:pStyle w:val="23"/>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tabs>
        <w:tab w:val="clear" w:pos="4419"/>
        <w:tab w:val="clear" w:pos="8838"/>
      </w:tabs>
      <w:ind w:right="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jc w:val="right"/>
    </w:pPr>
    <w:r>
      <w:fldChar w:fldCharType="begin"/>
    </w:r>
    <w:r>
      <w:instrText xml:space="preserve">PAGE   \* MERGEFORMAT</w:instrText>
    </w:r>
    <w:r>
      <w:fldChar w:fldCharType="separate"/>
    </w:r>
    <w:r>
      <w:t>xiii</w:t>
    </w:r>
    <w:r>
      <w:fldChar w:fldCharType="end"/>
    </w:r>
  </w:p>
  <w:p>
    <w:pPr>
      <w:pStyle w:val="23"/>
      <w:tabs>
        <w:tab w:val="clear" w:pos="4419"/>
        <w:tab w:val="clear" w:pos="8838"/>
      </w:tabs>
      <w:ind w:right="360"/>
      <w:jc w:val="right"/>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ind w:right="360"/>
      <w:jc w:val="right"/>
    </w:pPr>
    <w:r>
      <w:rPr>
        <w:sz w:val="20"/>
        <w:szCs w:val="20"/>
      </w:rPr>
      <w:t xml:space="preserve"> </w:t>
    </w:r>
  </w:p>
  <w:p>
    <w:pPr>
      <w:pStyle w:val="23"/>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3115C1A"/>
    <w:multiLevelType w:val="singleLevel"/>
    <w:tmpl w:val="83115C1A"/>
    <w:lvl w:ilvl="0" w:tentative="0">
      <w:start w:val="1"/>
      <w:numFmt w:val="lowerLetter"/>
      <w:lvlText w:val="%1."/>
      <w:lvlJc w:val="left"/>
      <w:pPr>
        <w:tabs>
          <w:tab w:val="left" w:pos="425"/>
        </w:tabs>
        <w:ind w:left="425" w:leftChars="0" w:hanging="425" w:firstLineChars="0"/>
      </w:pPr>
      <w:rPr>
        <w:rFonts w:hint="default"/>
      </w:rPr>
    </w:lvl>
  </w:abstractNum>
  <w:abstractNum w:abstractNumId="1">
    <w:nsid w:val="953FDD85"/>
    <w:multiLevelType w:val="singleLevel"/>
    <w:tmpl w:val="953FDD85"/>
    <w:lvl w:ilvl="0" w:tentative="0">
      <w:start w:val="1"/>
      <w:numFmt w:val="upperRoman"/>
      <w:lvlText w:val="%1."/>
      <w:lvlJc w:val="left"/>
      <w:pPr>
        <w:tabs>
          <w:tab w:val="left" w:pos="425"/>
        </w:tabs>
        <w:ind w:left="425" w:leftChars="0" w:hanging="425" w:firstLineChars="0"/>
      </w:pPr>
      <w:rPr>
        <w:rFonts w:hint="default"/>
      </w:rPr>
    </w:lvl>
  </w:abstractNum>
  <w:abstractNum w:abstractNumId="2">
    <w:nsid w:val="C515436A"/>
    <w:multiLevelType w:val="singleLevel"/>
    <w:tmpl w:val="C515436A"/>
    <w:lvl w:ilvl="0" w:tentative="0">
      <w:start w:val="1"/>
      <w:numFmt w:val="upperRoman"/>
      <w:lvlText w:val="%1."/>
      <w:lvlJc w:val="left"/>
      <w:pPr>
        <w:tabs>
          <w:tab w:val="left" w:pos="425"/>
        </w:tabs>
        <w:ind w:left="425" w:leftChars="0" w:hanging="425" w:firstLineChars="0"/>
      </w:pPr>
      <w:rPr>
        <w:rFonts w:hint="default"/>
      </w:rPr>
    </w:lvl>
  </w:abstractNum>
  <w:abstractNum w:abstractNumId="3">
    <w:nsid w:val="DA1FDCAC"/>
    <w:multiLevelType w:val="multilevel"/>
    <w:tmpl w:val="DA1FDCAC"/>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tabs>
          <w:tab w:val="left" w:pos="0"/>
        </w:tabs>
        <w:ind w:left="0" w:leftChars="0" w:firstLine="289" w:firstLineChars="0"/>
      </w:pPr>
      <w:rPr>
        <w:rFonts w:hint="default"/>
        <w:b/>
        <w:bCs/>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lvlRestart w:val="0"/>
      <w:suff w:val="space"/>
      <w:lvlText w:val="%1.%2.%3.%4."/>
      <w:lvlJc w:val="left"/>
      <w:pPr>
        <w:tabs>
          <w:tab w:val="left" w:pos="0"/>
        </w:tabs>
        <w:ind w:left="0" w:leftChars="0" w:firstLine="0" w:firstLineChars="0"/>
      </w:pPr>
      <w:rPr>
        <w:rFonts w:hint="default"/>
        <w:b/>
        <w:bCs/>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DAE42B87"/>
    <w:multiLevelType w:val="singleLevel"/>
    <w:tmpl w:val="DAE42B87"/>
    <w:lvl w:ilvl="0" w:tentative="0">
      <w:start w:val="1"/>
      <w:numFmt w:val="upperRoman"/>
      <w:lvlText w:val="%1."/>
      <w:lvlJc w:val="left"/>
      <w:pPr>
        <w:tabs>
          <w:tab w:val="left" w:pos="425"/>
        </w:tabs>
        <w:ind w:left="425" w:leftChars="0" w:hanging="425" w:firstLineChars="0"/>
      </w:pPr>
      <w:rPr>
        <w:rFonts w:hint="default"/>
      </w:rPr>
    </w:lvl>
  </w:abstractNum>
  <w:abstractNum w:abstractNumId="5">
    <w:nsid w:val="EA73E95C"/>
    <w:multiLevelType w:val="singleLevel"/>
    <w:tmpl w:val="EA73E95C"/>
    <w:lvl w:ilvl="0" w:tentative="0">
      <w:start w:val="1"/>
      <w:numFmt w:val="lowerLetter"/>
      <w:lvlText w:val="%1."/>
      <w:lvlJc w:val="left"/>
      <w:pPr>
        <w:tabs>
          <w:tab w:val="left" w:pos="425"/>
        </w:tabs>
        <w:ind w:left="425" w:leftChars="0" w:hanging="425" w:firstLineChars="0"/>
      </w:pPr>
      <w:rPr>
        <w:rFonts w:hint="default"/>
      </w:rPr>
    </w:lvl>
  </w:abstractNum>
  <w:abstractNum w:abstractNumId="6">
    <w:nsid w:val="27132FD0"/>
    <w:multiLevelType w:val="multilevel"/>
    <w:tmpl w:val="27132FD0"/>
    <w:lvl w:ilvl="0" w:tentative="0">
      <w:start w:val="1"/>
      <w:numFmt w:val="decimal"/>
      <w:lvlText w:val="%1-"/>
      <w:lvlJc w:val="left"/>
      <w:pPr>
        <w:ind w:left="644" w:hanging="360"/>
      </w:pPr>
      <w:rPr>
        <w:rFonts w:hint="default"/>
      </w:rPr>
    </w:lvl>
    <w:lvl w:ilvl="1" w:tentative="0">
      <w:start w:val="1"/>
      <w:numFmt w:val="lowerLetter"/>
      <w:lvlText w:val="%2."/>
      <w:lvlJc w:val="left"/>
      <w:pPr>
        <w:ind w:left="1364" w:hanging="360"/>
      </w:pPr>
    </w:lvl>
    <w:lvl w:ilvl="2" w:tentative="0">
      <w:start w:val="1"/>
      <w:numFmt w:val="lowerRoman"/>
      <w:lvlText w:val="%3."/>
      <w:lvlJc w:val="right"/>
      <w:pPr>
        <w:ind w:left="2084" w:hanging="180"/>
      </w:pPr>
    </w:lvl>
    <w:lvl w:ilvl="3" w:tentative="0">
      <w:start w:val="1"/>
      <w:numFmt w:val="decimal"/>
      <w:lvlText w:val="%4."/>
      <w:lvlJc w:val="left"/>
      <w:pPr>
        <w:ind w:left="2804" w:hanging="360"/>
      </w:pPr>
    </w:lvl>
    <w:lvl w:ilvl="4" w:tentative="0">
      <w:start w:val="1"/>
      <w:numFmt w:val="lowerLetter"/>
      <w:lvlText w:val="%5."/>
      <w:lvlJc w:val="left"/>
      <w:pPr>
        <w:ind w:left="3524" w:hanging="360"/>
      </w:pPr>
    </w:lvl>
    <w:lvl w:ilvl="5" w:tentative="0">
      <w:start w:val="1"/>
      <w:numFmt w:val="lowerRoman"/>
      <w:lvlText w:val="%6."/>
      <w:lvlJc w:val="right"/>
      <w:pPr>
        <w:ind w:left="4244" w:hanging="180"/>
      </w:pPr>
    </w:lvl>
    <w:lvl w:ilvl="6" w:tentative="0">
      <w:start w:val="1"/>
      <w:numFmt w:val="decimal"/>
      <w:lvlText w:val="%7."/>
      <w:lvlJc w:val="left"/>
      <w:pPr>
        <w:ind w:left="4964" w:hanging="360"/>
      </w:pPr>
    </w:lvl>
    <w:lvl w:ilvl="7" w:tentative="0">
      <w:start w:val="1"/>
      <w:numFmt w:val="lowerLetter"/>
      <w:lvlText w:val="%8."/>
      <w:lvlJc w:val="left"/>
      <w:pPr>
        <w:ind w:left="5684" w:hanging="360"/>
      </w:pPr>
    </w:lvl>
    <w:lvl w:ilvl="8" w:tentative="0">
      <w:start w:val="1"/>
      <w:numFmt w:val="lowerRoman"/>
      <w:lvlText w:val="%9."/>
      <w:lvlJc w:val="right"/>
      <w:pPr>
        <w:ind w:left="6404" w:hanging="180"/>
      </w:pPr>
    </w:lvl>
  </w:abstractNum>
  <w:abstractNum w:abstractNumId="7">
    <w:nsid w:val="27DDA4E6"/>
    <w:multiLevelType w:val="singleLevel"/>
    <w:tmpl w:val="27DDA4E6"/>
    <w:lvl w:ilvl="0" w:tentative="0">
      <w:start w:val="1"/>
      <w:numFmt w:val="lowerRoman"/>
      <w:lvlText w:val="%1."/>
      <w:lvlJc w:val="left"/>
      <w:pPr>
        <w:tabs>
          <w:tab w:val="left" w:pos="425"/>
        </w:tabs>
        <w:ind w:left="425" w:leftChars="0" w:hanging="425" w:firstLineChars="0"/>
      </w:pPr>
      <w:rPr>
        <w:rFonts w:hint="default"/>
      </w:rPr>
    </w:lvl>
  </w:abstractNum>
  <w:abstractNum w:abstractNumId="8">
    <w:nsid w:val="2E4F3B35"/>
    <w:multiLevelType w:val="multilevel"/>
    <w:tmpl w:val="2E4F3B35"/>
    <w:lvl w:ilvl="0" w:tentative="0">
      <w:start w:val="1"/>
      <w:numFmt w:val="bullet"/>
      <w:lvlText w:val=""/>
      <w:lvlJc w:val="left"/>
      <w:pPr>
        <w:ind w:left="1716" w:hanging="360"/>
      </w:pPr>
      <w:rPr>
        <w:rFonts w:hint="default" w:ascii="Symbol" w:hAnsi="Symbol"/>
      </w:rPr>
    </w:lvl>
    <w:lvl w:ilvl="1" w:tentative="0">
      <w:start w:val="1"/>
      <w:numFmt w:val="bullet"/>
      <w:lvlText w:val="o"/>
      <w:lvlJc w:val="left"/>
      <w:pPr>
        <w:ind w:left="2436" w:hanging="360"/>
      </w:pPr>
      <w:rPr>
        <w:rFonts w:hint="default" w:ascii="Courier New" w:hAnsi="Courier New" w:cs="Courier New"/>
      </w:rPr>
    </w:lvl>
    <w:lvl w:ilvl="2" w:tentative="0">
      <w:start w:val="1"/>
      <w:numFmt w:val="bullet"/>
      <w:lvlText w:val=""/>
      <w:lvlJc w:val="left"/>
      <w:pPr>
        <w:ind w:left="3156" w:hanging="360"/>
      </w:pPr>
      <w:rPr>
        <w:rFonts w:hint="default" w:ascii="Wingdings" w:hAnsi="Wingdings"/>
      </w:rPr>
    </w:lvl>
    <w:lvl w:ilvl="3" w:tentative="0">
      <w:start w:val="1"/>
      <w:numFmt w:val="bullet"/>
      <w:lvlText w:val=""/>
      <w:lvlJc w:val="left"/>
      <w:pPr>
        <w:ind w:left="3876" w:hanging="360"/>
      </w:pPr>
      <w:rPr>
        <w:rFonts w:hint="default" w:ascii="Symbol" w:hAnsi="Symbol"/>
      </w:rPr>
    </w:lvl>
    <w:lvl w:ilvl="4" w:tentative="0">
      <w:start w:val="1"/>
      <w:numFmt w:val="bullet"/>
      <w:lvlText w:val="o"/>
      <w:lvlJc w:val="left"/>
      <w:pPr>
        <w:ind w:left="4596" w:hanging="360"/>
      </w:pPr>
      <w:rPr>
        <w:rFonts w:hint="default" w:ascii="Courier New" w:hAnsi="Courier New" w:cs="Courier New"/>
      </w:rPr>
    </w:lvl>
    <w:lvl w:ilvl="5" w:tentative="0">
      <w:start w:val="1"/>
      <w:numFmt w:val="bullet"/>
      <w:lvlText w:val=""/>
      <w:lvlJc w:val="left"/>
      <w:pPr>
        <w:ind w:left="5316" w:hanging="360"/>
      </w:pPr>
      <w:rPr>
        <w:rFonts w:hint="default" w:ascii="Wingdings" w:hAnsi="Wingdings"/>
      </w:rPr>
    </w:lvl>
    <w:lvl w:ilvl="6" w:tentative="0">
      <w:start w:val="1"/>
      <w:numFmt w:val="bullet"/>
      <w:lvlText w:val=""/>
      <w:lvlJc w:val="left"/>
      <w:pPr>
        <w:ind w:left="6036" w:hanging="360"/>
      </w:pPr>
      <w:rPr>
        <w:rFonts w:hint="default" w:ascii="Symbol" w:hAnsi="Symbol"/>
      </w:rPr>
    </w:lvl>
    <w:lvl w:ilvl="7" w:tentative="0">
      <w:start w:val="1"/>
      <w:numFmt w:val="bullet"/>
      <w:lvlText w:val="o"/>
      <w:lvlJc w:val="left"/>
      <w:pPr>
        <w:ind w:left="6756" w:hanging="360"/>
      </w:pPr>
      <w:rPr>
        <w:rFonts w:hint="default" w:ascii="Courier New" w:hAnsi="Courier New" w:cs="Courier New"/>
      </w:rPr>
    </w:lvl>
    <w:lvl w:ilvl="8" w:tentative="0">
      <w:start w:val="1"/>
      <w:numFmt w:val="bullet"/>
      <w:lvlText w:val=""/>
      <w:lvlJc w:val="left"/>
      <w:pPr>
        <w:ind w:left="7476" w:hanging="360"/>
      </w:pPr>
      <w:rPr>
        <w:rFonts w:hint="default" w:ascii="Wingdings" w:hAnsi="Wingdings"/>
      </w:rPr>
    </w:lvl>
  </w:abstractNum>
  <w:abstractNum w:abstractNumId="9">
    <w:nsid w:val="44811A6E"/>
    <w:multiLevelType w:val="multilevel"/>
    <w:tmpl w:val="44811A6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tabs>
          <w:tab w:val="left" w:pos="0"/>
        </w:tabs>
        <w:ind w:left="0" w:leftChars="0" w:firstLine="289" w:firstLineChars="0"/>
      </w:pPr>
      <w:rPr>
        <w:rFonts w:hint="default"/>
        <w:b/>
        <w:bCs/>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6"/>
  </w:num>
  <w:num w:numId="2">
    <w:abstractNumId w:val="3"/>
  </w:num>
  <w:num w:numId="3">
    <w:abstractNumId w:val="9"/>
  </w:num>
  <w:num w:numId="4">
    <w:abstractNumId w:val="8"/>
  </w:num>
  <w:num w:numId="5">
    <w:abstractNumId w:val="7"/>
  </w:num>
  <w:num w:numId="6">
    <w:abstractNumId w:val="1"/>
  </w:num>
  <w:num w:numId="7">
    <w:abstractNumId w:val="0"/>
  </w:num>
  <w:num w:numId="8">
    <w:abstractNumId w:val="5"/>
  </w:num>
  <w:num w:numId="9">
    <w:abstractNumId w:val="4"/>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val="0"/>
  <w:bordersDoNotSurroundFooter w:val="0"/>
  <w:documentProtection w:enforcement="0"/>
  <w:defaultTabStop w:val="709"/>
  <w:hyphenationZone w:val="425"/>
  <w:drawingGridHorizontalSpacing w:val="120"/>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doNotUseIndentAsNumberingTabStop/>
    <w:useAltKinsokuLineBreakRules/>
    <w:compatSetting w:name="compatibilityMode" w:uri="http://schemas.microsoft.com/office/word" w:val="12"/>
  </w:compat>
  <w:rsids>
    <w:rsidRoot w:val="0045034D"/>
    <w:rsid w:val="000009E1"/>
    <w:rsid w:val="0000160D"/>
    <w:rsid w:val="000024BB"/>
    <w:rsid w:val="000100ED"/>
    <w:rsid w:val="00011022"/>
    <w:rsid w:val="0001202E"/>
    <w:rsid w:val="0001497D"/>
    <w:rsid w:val="00014E04"/>
    <w:rsid w:val="00014E94"/>
    <w:rsid w:val="00014F7C"/>
    <w:rsid w:val="00015735"/>
    <w:rsid w:val="0001597F"/>
    <w:rsid w:val="00015F94"/>
    <w:rsid w:val="00020A3E"/>
    <w:rsid w:val="00020ACE"/>
    <w:rsid w:val="00020DB6"/>
    <w:rsid w:val="0002152C"/>
    <w:rsid w:val="00023333"/>
    <w:rsid w:val="00023422"/>
    <w:rsid w:val="000234D8"/>
    <w:rsid w:val="00023B5C"/>
    <w:rsid w:val="0002406B"/>
    <w:rsid w:val="000245E5"/>
    <w:rsid w:val="0002553B"/>
    <w:rsid w:val="00026B2A"/>
    <w:rsid w:val="000271F2"/>
    <w:rsid w:val="00027994"/>
    <w:rsid w:val="00027C4C"/>
    <w:rsid w:val="0003065F"/>
    <w:rsid w:val="000307E4"/>
    <w:rsid w:val="00031EA5"/>
    <w:rsid w:val="00032DFC"/>
    <w:rsid w:val="00034C50"/>
    <w:rsid w:val="000356D5"/>
    <w:rsid w:val="000378CB"/>
    <w:rsid w:val="000416A1"/>
    <w:rsid w:val="000416E8"/>
    <w:rsid w:val="00041D44"/>
    <w:rsid w:val="00042C2A"/>
    <w:rsid w:val="00042E6E"/>
    <w:rsid w:val="00046B59"/>
    <w:rsid w:val="000471BB"/>
    <w:rsid w:val="00047202"/>
    <w:rsid w:val="00050F12"/>
    <w:rsid w:val="000518A4"/>
    <w:rsid w:val="00052D0D"/>
    <w:rsid w:val="000558A6"/>
    <w:rsid w:val="00056830"/>
    <w:rsid w:val="00057E4F"/>
    <w:rsid w:val="000617C6"/>
    <w:rsid w:val="00062B54"/>
    <w:rsid w:val="00065105"/>
    <w:rsid w:val="00065A15"/>
    <w:rsid w:val="00070183"/>
    <w:rsid w:val="000704D8"/>
    <w:rsid w:val="000718E0"/>
    <w:rsid w:val="00071EA2"/>
    <w:rsid w:val="00072F07"/>
    <w:rsid w:val="00072F78"/>
    <w:rsid w:val="00073B61"/>
    <w:rsid w:val="00074465"/>
    <w:rsid w:val="00076535"/>
    <w:rsid w:val="000766AD"/>
    <w:rsid w:val="00080513"/>
    <w:rsid w:val="0008156B"/>
    <w:rsid w:val="00085C40"/>
    <w:rsid w:val="000876AD"/>
    <w:rsid w:val="00090029"/>
    <w:rsid w:val="0009010B"/>
    <w:rsid w:val="0009082D"/>
    <w:rsid w:val="00090C40"/>
    <w:rsid w:val="00090CB8"/>
    <w:rsid w:val="00092F0C"/>
    <w:rsid w:val="00094577"/>
    <w:rsid w:val="0009466D"/>
    <w:rsid w:val="00096B7F"/>
    <w:rsid w:val="00096E53"/>
    <w:rsid w:val="00097A1C"/>
    <w:rsid w:val="00097D72"/>
    <w:rsid w:val="000A192F"/>
    <w:rsid w:val="000A2D00"/>
    <w:rsid w:val="000A39DE"/>
    <w:rsid w:val="000A48B0"/>
    <w:rsid w:val="000A48D2"/>
    <w:rsid w:val="000A5A0C"/>
    <w:rsid w:val="000A6917"/>
    <w:rsid w:val="000A6EC9"/>
    <w:rsid w:val="000B03E6"/>
    <w:rsid w:val="000B1079"/>
    <w:rsid w:val="000B1B6D"/>
    <w:rsid w:val="000B4A11"/>
    <w:rsid w:val="000B546E"/>
    <w:rsid w:val="000B5CA7"/>
    <w:rsid w:val="000B6387"/>
    <w:rsid w:val="000B6700"/>
    <w:rsid w:val="000B72D4"/>
    <w:rsid w:val="000C133B"/>
    <w:rsid w:val="000C31ED"/>
    <w:rsid w:val="000C3D18"/>
    <w:rsid w:val="000C5BFF"/>
    <w:rsid w:val="000C7BCC"/>
    <w:rsid w:val="000D029B"/>
    <w:rsid w:val="000D15C7"/>
    <w:rsid w:val="000D3758"/>
    <w:rsid w:val="000D3FC8"/>
    <w:rsid w:val="000E112D"/>
    <w:rsid w:val="000E2827"/>
    <w:rsid w:val="000E30F3"/>
    <w:rsid w:val="000E3A97"/>
    <w:rsid w:val="000E4CBD"/>
    <w:rsid w:val="000E5CF2"/>
    <w:rsid w:val="000E6722"/>
    <w:rsid w:val="000E7B94"/>
    <w:rsid w:val="000F00FB"/>
    <w:rsid w:val="000F59BC"/>
    <w:rsid w:val="000F7083"/>
    <w:rsid w:val="000F783D"/>
    <w:rsid w:val="00100D16"/>
    <w:rsid w:val="00101C73"/>
    <w:rsid w:val="00102CDF"/>
    <w:rsid w:val="0010379C"/>
    <w:rsid w:val="00105E2E"/>
    <w:rsid w:val="00106EF9"/>
    <w:rsid w:val="001075D7"/>
    <w:rsid w:val="00107AC7"/>
    <w:rsid w:val="00111022"/>
    <w:rsid w:val="00111A9A"/>
    <w:rsid w:val="0011208F"/>
    <w:rsid w:val="00112CAC"/>
    <w:rsid w:val="0011317C"/>
    <w:rsid w:val="00114229"/>
    <w:rsid w:val="001170A5"/>
    <w:rsid w:val="00120D19"/>
    <w:rsid w:val="00123CB3"/>
    <w:rsid w:val="00123FF5"/>
    <w:rsid w:val="00126424"/>
    <w:rsid w:val="0012799D"/>
    <w:rsid w:val="0013234C"/>
    <w:rsid w:val="00134C13"/>
    <w:rsid w:val="00135B40"/>
    <w:rsid w:val="00136A9B"/>
    <w:rsid w:val="00137460"/>
    <w:rsid w:val="00140230"/>
    <w:rsid w:val="00140AA7"/>
    <w:rsid w:val="0014149A"/>
    <w:rsid w:val="00145688"/>
    <w:rsid w:val="00146621"/>
    <w:rsid w:val="00147234"/>
    <w:rsid w:val="001543F3"/>
    <w:rsid w:val="00154791"/>
    <w:rsid w:val="00154BAB"/>
    <w:rsid w:val="0015618C"/>
    <w:rsid w:val="00156311"/>
    <w:rsid w:val="00160A14"/>
    <w:rsid w:val="00161D8F"/>
    <w:rsid w:val="00162889"/>
    <w:rsid w:val="00162BFD"/>
    <w:rsid w:val="001633FF"/>
    <w:rsid w:val="00164334"/>
    <w:rsid w:val="0016525A"/>
    <w:rsid w:val="00165F27"/>
    <w:rsid w:val="00167B0A"/>
    <w:rsid w:val="001703AC"/>
    <w:rsid w:val="00170DC2"/>
    <w:rsid w:val="00171A7A"/>
    <w:rsid w:val="001730DC"/>
    <w:rsid w:val="00173867"/>
    <w:rsid w:val="00173CA6"/>
    <w:rsid w:val="00176459"/>
    <w:rsid w:val="00176E49"/>
    <w:rsid w:val="00177B58"/>
    <w:rsid w:val="001810F5"/>
    <w:rsid w:val="001826B3"/>
    <w:rsid w:val="00185774"/>
    <w:rsid w:val="00187189"/>
    <w:rsid w:val="001873F8"/>
    <w:rsid w:val="001878E8"/>
    <w:rsid w:val="00190134"/>
    <w:rsid w:val="00190EB5"/>
    <w:rsid w:val="00195BB0"/>
    <w:rsid w:val="0019622B"/>
    <w:rsid w:val="001A14AF"/>
    <w:rsid w:val="001A3CC7"/>
    <w:rsid w:val="001A72F5"/>
    <w:rsid w:val="001A7BAA"/>
    <w:rsid w:val="001B122D"/>
    <w:rsid w:val="001B1C27"/>
    <w:rsid w:val="001B2459"/>
    <w:rsid w:val="001B2A42"/>
    <w:rsid w:val="001B2E24"/>
    <w:rsid w:val="001B5D83"/>
    <w:rsid w:val="001B7BB1"/>
    <w:rsid w:val="001C1BC2"/>
    <w:rsid w:val="001C2527"/>
    <w:rsid w:val="001C415D"/>
    <w:rsid w:val="001C43DA"/>
    <w:rsid w:val="001C49F3"/>
    <w:rsid w:val="001C5710"/>
    <w:rsid w:val="001C58B5"/>
    <w:rsid w:val="001C70E7"/>
    <w:rsid w:val="001D05A6"/>
    <w:rsid w:val="001D06EA"/>
    <w:rsid w:val="001D1EF6"/>
    <w:rsid w:val="001D3A94"/>
    <w:rsid w:val="001D3B53"/>
    <w:rsid w:val="001D4649"/>
    <w:rsid w:val="001D570F"/>
    <w:rsid w:val="001D5F8D"/>
    <w:rsid w:val="001D626D"/>
    <w:rsid w:val="001D65AA"/>
    <w:rsid w:val="001D697D"/>
    <w:rsid w:val="001D723C"/>
    <w:rsid w:val="001E13C8"/>
    <w:rsid w:val="001E1B03"/>
    <w:rsid w:val="001E20B4"/>
    <w:rsid w:val="001E326C"/>
    <w:rsid w:val="001E350A"/>
    <w:rsid w:val="001E40EE"/>
    <w:rsid w:val="001E54F8"/>
    <w:rsid w:val="001E61F5"/>
    <w:rsid w:val="001E7CA4"/>
    <w:rsid w:val="001F02A2"/>
    <w:rsid w:val="001F1D46"/>
    <w:rsid w:val="001F26FA"/>
    <w:rsid w:val="001F4930"/>
    <w:rsid w:val="001F7A15"/>
    <w:rsid w:val="001F7C03"/>
    <w:rsid w:val="001F7D78"/>
    <w:rsid w:val="001F7F8B"/>
    <w:rsid w:val="00201EE5"/>
    <w:rsid w:val="00202338"/>
    <w:rsid w:val="00202CB1"/>
    <w:rsid w:val="00202ED0"/>
    <w:rsid w:val="00203AB8"/>
    <w:rsid w:val="002043BF"/>
    <w:rsid w:val="002045A8"/>
    <w:rsid w:val="002045FB"/>
    <w:rsid w:val="0020544C"/>
    <w:rsid w:val="002056AC"/>
    <w:rsid w:val="0020655A"/>
    <w:rsid w:val="00207683"/>
    <w:rsid w:val="0021372A"/>
    <w:rsid w:val="00213888"/>
    <w:rsid w:val="00214348"/>
    <w:rsid w:val="00214E1F"/>
    <w:rsid w:val="00215337"/>
    <w:rsid w:val="00215A6E"/>
    <w:rsid w:val="00216199"/>
    <w:rsid w:val="00220007"/>
    <w:rsid w:val="002204F6"/>
    <w:rsid w:val="00220961"/>
    <w:rsid w:val="00222B0D"/>
    <w:rsid w:val="00224577"/>
    <w:rsid w:val="0022488B"/>
    <w:rsid w:val="00225073"/>
    <w:rsid w:val="002252FA"/>
    <w:rsid w:val="002262BE"/>
    <w:rsid w:val="00231CBA"/>
    <w:rsid w:val="002327F0"/>
    <w:rsid w:val="002338A1"/>
    <w:rsid w:val="00233FC7"/>
    <w:rsid w:val="002355ED"/>
    <w:rsid w:val="00236A03"/>
    <w:rsid w:val="002376B5"/>
    <w:rsid w:val="00237E74"/>
    <w:rsid w:val="002405BC"/>
    <w:rsid w:val="002415C4"/>
    <w:rsid w:val="00241826"/>
    <w:rsid w:val="00246A50"/>
    <w:rsid w:val="00246C20"/>
    <w:rsid w:val="00246E4A"/>
    <w:rsid w:val="002503C1"/>
    <w:rsid w:val="00250AC4"/>
    <w:rsid w:val="002512F6"/>
    <w:rsid w:val="00251AC0"/>
    <w:rsid w:val="00253928"/>
    <w:rsid w:val="00253F01"/>
    <w:rsid w:val="00255D3E"/>
    <w:rsid w:val="00257976"/>
    <w:rsid w:val="0026204A"/>
    <w:rsid w:val="0026217A"/>
    <w:rsid w:val="002624A1"/>
    <w:rsid w:val="002628C3"/>
    <w:rsid w:val="00263C55"/>
    <w:rsid w:val="00263F22"/>
    <w:rsid w:val="00264940"/>
    <w:rsid w:val="00266CB7"/>
    <w:rsid w:val="00266CFB"/>
    <w:rsid w:val="00267666"/>
    <w:rsid w:val="0027124A"/>
    <w:rsid w:val="0027227D"/>
    <w:rsid w:val="0027238B"/>
    <w:rsid w:val="002730EE"/>
    <w:rsid w:val="002731D8"/>
    <w:rsid w:val="00273A9A"/>
    <w:rsid w:val="0027471C"/>
    <w:rsid w:val="002800C0"/>
    <w:rsid w:val="00281128"/>
    <w:rsid w:val="00282E6A"/>
    <w:rsid w:val="00283290"/>
    <w:rsid w:val="00283A2B"/>
    <w:rsid w:val="00283A4E"/>
    <w:rsid w:val="00284D32"/>
    <w:rsid w:val="00284DB8"/>
    <w:rsid w:val="002850BE"/>
    <w:rsid w:val="00286C1E"/>
    <w:rsid w:val="00287DCC"/>
    <w:rsid w:val="0029041E"/>
    <w:rsid w:val="0029119A"/>
    <w:rsid w:val="00292217"/>
    <w:rsid w:val="00292E8A"/>
    <w:rsid w:val="0029353D"/>
    <w:rsid w:val="00293787"/>
    <w:rsid w:val="00294060"/>
    <w:rsid w:val="00294844"/>
    <w:rsid w:val="00296DE2"/>
    <w:rsid w:val="00297B8B"/>
    <w:rsid w:val="002A0396"/>
    <w:rsid w:val="002A0AAF"/>
    <w:rsid w:val="002A15E6"/>
    <w:rsid w:val="002A215E"/>
    <w:rsid w:val="002A27AD"/>
    <w:rsid w:val="002A4D55"/>
    <w:rsid w:val="002A574E"/>
    <w:rsid w:val="002A5CD0"/>
    <w:rsid w:val="002A6966"/>
    <w:rsid w:val="002A7FB0"/>
    <w:rsid w:val="002B05E4"/>
    <w:rsid w:val="002B0AE8"/>
    <w:rsid w:val="002B26BE"/>
    <w:rsid w:val="002B4944"/>
    <w:rsid w:val="002C0105"/>
    <w:rsid w:val="002C0618"/>
    <w:rsid w:val="002C13FD"/>
    <w:rsid w:val="002C20D0"/>
    <w:rsid w:val="002C5D5D"/>
    <w:rsid w:val="002C6005"/>
    <w:rsid w:val="002C6F52"/>
    <w:rsid w:val="002D4077"/>
    <w:rsid w:val="002D4BA2"/>
    <w:rsid w:val="002D528E"/>
    <w:rsid w:val="002D7795"/>
    <w:rsid w:val="002D7AB7"/>
    <w:rsid w:val="002E1741"/>
    <w:rsid w:val="002E29BA"/>
    <w:rsid w:val="002E2FD5"/>
    <w:rsid w:val="002E3125"/>
    <w:rsid w:val="002E3371"/>
    <w:rsid w:val="002E481F"/>
    <w:rsid w:val="002E5CCC"/>
    <w:rsid w:val="002F1BC2"/>
    <w:rsid w:val="002F4C15"/>
    <w:rsid w:val="002F5955"/>
    <w:rsid w:val="002F59D3"/>
    <w:rsid w:val="002F5A76"/>
    <w:rsid w:val="002F62BA"/>
    <w:rsid w:val="003008CF"/>
    <w:rsid w:val="003021F0"/>
    <w:rsid w:val="0030615E"/>
    <w:rsid w:val="003072DA"/>
    <w:rsid w:val="00307F51"/>
    <w:rsid w:val="00310366"/>
    <w:rsid w:val="003124B4"/>
    <w:rsid w:val="00312DC7"/>
    <w:rsid w:val="00313255"/>
    <w:rsid w:val="0031377A"/>
    <w:rsid w:val="0031421F"/>
    <w:rsid w:val="00316907"/>
    <w:rsid w:val="00316E51"/>
    <w:rsid w:val="003202E9"/>
    <w:rsid w:val="003216E3"/>
    <w:rsid w:val="00322370"/>
    <w:rsid w:val="00322F6F"/>
    <w:rsid w:val="003236A1"/>
    <w:rsid w:val="0032478C"/>
    <w:rsid w:val="003253EA"/>
    <w:rsid w:val="00325B2C"/>
    <w:rsid w:val="003269CA"/>
    <w:rsid w:val="003279AA"/>
    <w:rsid w:val="0033002E"/>
    <w:rsid w:val="003314EC"/>
    <w:rsid w:val="00332D7A"/>
    <w:rsid w:val="00332E4B"/>
    <w:rsid w:val="00333E50"/>
    <w:rsid w:val="003349FC"/>
    <w:rsid w:val="00335FBD"/>
    <w:rsid w:val="00337D66"/>
    <w:rsid w:val="00343139"/>
    <w:rsid w:val="00345D99"/>
    <w:rsid w:val="00347DCE"/>
    <w:rsid w:val="00347F82"/>
    <w:rsid w:val="00352859"/>
    <w:rsid w:val="00352CDE"/>
    <w:rsid w:val="00353156"/>
    <w:rsid w:val="003549EA"/>
    <w:rsid w:val="00354C9E"/>
    <w:rsid w:val="00355D15"/>
    <w:rsid w:val="00357141"/>
    <w:rsid w:val="00357CE6"/>
    <w:rsid w:val="003629B0"/>
    <w:rsid w:val="00364BB2"/>
    <w:rsid w:val="003656FD"/>
    <w:rsid w:val="00366C90"/>
    <w:rsid w:val="00367278"/>
    <w:rsid w:val="00367A70"/>
    <w:rsid w:val="003722A9"/>
    <w:rsid w:val="0037247B"/>
    <w:rsid w:val="00373521"/>
    <w:rsid w:val="00374C77"/>
    <w:rsid w:val="00375853"/>
    <w:rsid w:val="00377156"/>
    <w:rsid w:val="00377FDB"/>
    <w:rsid w:val="0038183A"/>
    <w:rsid w:val="00381A45"/>
    <w:rsid w:val="00382B7C"/>
    <w:rsid w:val="00383FE1"/>
    <w:rsid w:val="0038410F"/>
    <w:rsid w:val="00384334"/>
    <w:rsid w:val="003854D2"/>
    <w:rsid w:val="00385C64"/>
    <w:rsid w:val="003871C8"/>
    <w:rsid w:val="0039085A"/>
    <w:rsid w:val="00391124"/>
    <w:rsid w:val="00391BDE"/>
    <w:rsid w:val="00392D05"/>
    <w:rsid w:val="00393FFE"/>
    <w:rsid w:val="003941EC"/>
    <w:rsid w:val="00394BA2"/>
    <w:rsid w:val="00394CC8"/>
    <w:rsid w:val="00395534"/>
    <w:rsid w:val="00396E3F"/>
    <w:rsid w:val="003A0E7C"/>
    <w:rsid w:val="003A1E43"/>
    <w:rsid w:val="003A302A"/>
    <w:rsid w:val="003A3207"/>
    <w:rsid w:val="003A419C"/>
    <w:rsid w:val="003A699E"/>
    <w:rsid w:val="003A7176"/>
    <w:rsid w:val="003B2EA6"/>
    <w:rsid w:val="003B4A86"/>
    <w:rsid w:val="003B50E1"/>
    <w:rsid w:val="003C188D"/>
    <w:rsid w:val="003C4E07"/>
    <w:rsid w:val="003C61D2"/>
    <w:rsid w:val="003D3665"/>
    <w:rsid w:val="003D455D"/>
    <w:rsid w:val="003D50AF"/>
    <w:rsid w:val="003D5504"/>
    <w:rsid w:val="003D677D"/>
    <w:rsid w:val="003E3559"/>
    <w:rsid w:val="003E400A"/>
    <w:rsid w:val="003E448A"/>
    <w:rsid w:val="003E7EE2"/>
    <w:rsid w:val="003F3CDB"/>
    <w:rsid w:val="003F4214"/>
    <w:rsid w:val="003F493A"/>
    <w:rsid w:val="003F4E9A"/>
    <w:rsid w:val="003F6AB9"/>
    <w:rsid w:val="003F72BC"/>
    <w:rsid w:val="00402849"/>
    <w:rsid w:val="00404F9A"/>
    <w:rsid w:val="0040587A"/>
    <w:rsid w:val="004068FB"/>
    <w:rsid w:val="004069FC"/>
    <w:rsid w:val="00406AFE"/>
    <w:rsid w:val="00407E1E"/>
    <w:rsid w:val="004100C9"/>
    <w:rsid w:val="00410D12"/>
    <w:rsid w:val="00410E6D"/>
    <w:rsid w:val="00411B29"/>
    <w:rsid w:val="00412504"/>
    <w:rsid w:val="00413636"/>
    <w:rsid w:val="00415E36"/>
    <w:rsid w:val="0041616C"/>
    <w:rsid w:val="004163F7"/>
    <w:rsid w:val="00417104"/>
    <w:rsid w:val="00420213"/>
    <w:rsid w:val="0042057B"/>
    <w:rsid w:val="00420584"/>
    <w:rsid w:val="00420C35"/>
    <w:rsid w:val="004223D2"/>
    <w:rsid w:val="00423858"/>
    <w:rsid w:val="00424FC5"/>
    <w:rsid w:val="0042508B"/>
    <w:rsid w:val="004268CF"/>
    <w:rsid w:val="00426FA7"/>
    <w:rsid w:val="0042728D"/>
    <w:rsid w:val="00427377"/>
    <w:rsid w:val="0042781F"/>
    <w:rsid w:val="00430536"/>
    <w:rsid w:val="00431762"/>
    <w:rsid w:val="004319D1"/>
    <w:rsid w:val="00432945"/>
    <w:rsid w:val="00434B4B"/>
    <w:rsid w:val="00434C08"/>
    <w:rsid w:val="00435041"/>
    <w:rsid w:val="00436F76"/>
    <w:rsid w:val="00437C93"/>
    <w:rsid w:val="004402E4"/>
    <w:rsid w:val="004407C2"/>
    <w:rsid w:val="00441746"/>
    <w:rsid w:val="00441F80"/>
    <w:rsid w:val="004425CB"/>
    <w:rsid w:val="00442CC1"/>
    <w:rsid w:val="004432CE"/>
    <w:rsid w:val="00444510"/>
    <w:rsid w:val="0045034D"/>
    <w:rsid w:val="004508EE"/>
    <w:rsid w:val="00452260"/>
    <w:rsid w:val="0045252F"/>
    <w:rsid w:val="0045263B"/>
    <w:rsid w:val="00453FA4"/>
    <w:rsid w:val="00454223"/>
    <w:rsid w:val="00454A0A"/>
    <w:rsid w:val="0045619B"/>
    <w:rsid w:val="0045633F"/>
    <w:rsid w:val="00457902"/>
    <w:rsid w:val="00461B1F"/>
    <w:rsid w:val="004625B0"/>
    <w:rsid w:val="004626B0"/>
    <w:rsid w:val="004633A6"/>
    <w:rsid w:val="00464B4E"/>
    <w:rsid w:val="00464DC9"/>
    <w:rsid w:val="004657F7"/>
    <w:rsid w:val="004658F4"/>
    <w:rsid w:val="00466230"/>
    <w:rsid w:val="0046708D"/>
    <w:rsid w:val="004677C5"/>
    <w:rsid w:val="00472539"/>
    <w:rsid w:val="00473735"/>
    <w:rsid w:val="00473CE6"/>
    <w:rsid w:val="0047432A"/>
    <w:rsid w:val="00474C4E"/>
    <w:rsid w:val="004755CA"/>
    <w:rsid w:val="00475651"/>
    <w:rsid w:val="004761BD"/>
    <w:rsid w:val="00476705"/>
    <w:rsid w:val="0047792E"/>
    <w:rsid w:val="00481FFD"/>
    <w:rsid w:val="004822FB"/>
    <w:rsid w:val="00483F15"/>
    <w:rsid w:val="00484F5C"/>
    <w:rsid w:val="00487E5B"/>
    <w:rsid w:val="00490C32"/>
    <w:rsid w:val="004912E3"/>
    <w:rsid w:val="004920F6"/>
    <w:rsid w:val="00492BE8"/>
    <w:rsid w:val="0049316A"/>
    <w:rsid w:val="004936FB"/>
    <w:rsid w:val="00493C79"/>
    <w:rsid w:val="004959F3"/>
    <w:rsid w:val="004A126C"/>
    <w:rsid w:val="004A1659"/>
    <w:rsid w:val="004A3736"/>
    <w:rsid w:val="004A3D30"/>
    <w:rsid w:val="004A3E53"/>
    <w:rsid w:val="004A4A52"/>
    <w:rsid w:val="004A6E64"/>
    <w:rsid w:val="004B02D0"/>
    <w:rsid w:val="004B0816"/>
    <w:rsid w:val="004B0FF0"/>
    <w:rsid w:val="004B3602"/>
    <w:rsid w:val="004B3EE8"/>
    <w:rsid w:val="004B755E"/>
    <w:rsid w:val="004C06C2"/>
    <w:rsid w:val="004C14C9"/>
    <w:rsid w:val="004C27A1"/>
    <w:rsid w:val="004C47F4"/>
    <w:rsid w:val="004C538F"/>
    <w:rsid w:val="004C6387"/>
    <w:rsid w:val="004C7C2B"/>
    <w:rsid w:val="004D14CB"/>
    <w:rsid w:val="004D24AE"/>
    <w:rsid w:val="004D39C3"/>
    <w:rsid w:val="004D4951"/>
    <w:rsid w:val="004D5C3A"/>
    <w:rsid w:val="004D6190"/>
    <w:rsid w:val="004D631B"/>
    <w:rsid w:val="004D6C35"/>
    <w:rsid w:val="004E0787"/>
    <w:rsid w:val="004E1AE9"/>
    <w:rsid w:val="004E4284"/>
    <w:rsid w:val="004E7576"/>
    <w:rsid w:val="004E75A4"/>
    <w:rsid w:val="004F1D5E"/>
    <w:rsid w:val="004F32EB"/>
    <w:rsid w:val="004F4231"/>
    <w:rsid w:val="004F69AF"/>
    <w:rsid w:val="005006DC"/>
    <w:rsid w:val="00500B57"/>
    <w:rsid w:val="005014FC"/>
    <w:rsid w:val="00501E49"/>
    <w:rsid w:val="00502DC6"/>
    <w:rsid w:val="005034C4"/>
    <w:rsid w:val="00504F0A"/>
    <w:rsid w:val="005050C9"/>
    <w:rsid w:val="005072EC"/>
    <w:rsid w:val="005104C7"/>
    <w:rsid w:val="005108C3"/>
    <w:rsid w:val="00510F5E"/>
    <w:rsid w:val="005114A6"/>
    <w:rsid w:val="00512BD3"/>
    <w:rsid w:val="00512C60"/>
    <w:rsid w:val="00513348"/>
    <w:rsid w:val="00514ED1"/>
    <w:rsid w:val="005156C3"/>
    <w:rsid w:val="00515DB1"/>
    <w:rsid w:val="005163A2"/>
    <w:rsid w:val="00516723"/>
    <w:rsid w:val="00516CA4"/>
    <w:rsid w:val="00517472"/>
    <w:rsid w:val="00520687"/>
    <w:rsid w:val="005207D2"/>
    <w:rsid w:val="00521E01"/>
    <w:rsid w:val="005221E4"/>
    <w:rsid w:val="005222AA"/>
    <w:rsid w:val="005225B9"/>
    <w:rsid w:val="00523498"/>
    <w:rsid w:val="00524075"/>
    <w:rsid w:val="005247D4"/>
    <w:rsid w:val="0052482A"/>
    <w:rsid w:val="00525BD2"/>
    <w:rsid w:val="005263D2"/>
    <w:rsid w:val="00527039"/>
    <w:rsid w:val="00531AC0"/>
    <w:rsid w:val="00532807"/>
    <w:rsid w:val="005334D1"/>
    <w:rsid w:val="00533D71"/>
    <w:rsid w:val="00535FE7"/>
    <w:rsid w:val="00541332"/>
    <w:rsid w:val="00541463"/>
    <w:rsid w:val="00541E20"/>
    <w:rsid w:val="005428B3"/>
    <w:rsid w:val="005434C6"/>
    <w:rsid w:val="00544E41"/>
    <w:rsid w:val="00545053"/>
    <w:rsid w:val="00545817"/>
    <w:rsid w:val="00547768"/>
    <w:rsid w:val="0055362A"/>
    <w:rsid w:val="0055493B"/>
    <w:rsid w:val="00554BDE"/>
    <w:rsid w:val="00554ECD"/>
    <w:rsid w:val="00555369"/>
    <w:rsid w:val="00555CFA"/>
    <w:rsid w:val="005605FE"/>
    <w:rsid w:val="0056185E"/>
    <w:rsid w:val="005622AF"/>
    <w:rsid w:val="0056275B"/>
    <w:rsid w:val="00564CA3"/>
    <w:rsid w:val="0056728E"/>
    <w:rsid w:val="00567813"/>
    <w:rsid w:val="0057178A"/>
    <w:rsid w:val="00572759"/>
    <w:rsid w:val="0057381B"/>
    <w:rsid w:val="00576E84"/>
    <w:rsid w:val="00577EB8"/>
    <w:rsid w:val="00582088"/>
    <w:rsid w:val="00582752"/>
    <w:rsid w:val="00582BED"/>
    <w:rsid w:val="005843EA"/>
    <w:rsid w:val="00584BF8"/>
    <w:rsid w:val="00585205"/>
    <w:rsid w:val="005856F2"/>
    <w:rsid w:val="00587773"/>
    <w:rsid w:val="00590D00"/>
    <w:rsid w:val="00591476"/>
    <w:rsid w:val="00592DC1"/>
    <w:rsid w:val="00593865"/>
    <w:rsid w:val="005941B9"/>
    <w:rsid w:val="005949C5"/>
    <w:rsid w:val="00597B37"/>
    <w:rsid w:val="00597D36"/>
    <w:rsid w:val="005A1A57"/>
    <w:rsid w:val="005A2E25"/>
    <w:rsid w:val="005A2FF0"/>
    <w:rsid w:val="005A314A"/>
    <w:rsid w:val="005A37DD"/>
    <w:rsid w:val="005A3834"/>
    <w:rsid w:val="005A4540"/>
    <w:rsid w:val="005A6D17"/>
    <w:rsid w:val="005A6DC7"/>
    <w:rsid w:val="005A797C"/>
    <w:rsid w:val="005B06EB"/>
    <w:rsid w:val="005B0C17"/>
    <w:rsid w:val="005B0D33"/>
    <w:rsid w:val="005B1FCB"/>
    <w:rsid w:val="005B2F3D"/>
    <w:rsid w:val="005B59F7"/>
    <w:rsid w:val="005B6000"/>
    <w:rsid w:val="005B7600"/>
    <w:rsid w:val="005B7C22"/>
    <w:rsid w:val="005B7E5F"/>
    <w:rsid w:val="005C2AA1"/>
    <w:rsid w:val="005C32EE"/>
    <w:rsid w:val="005C4185"/>
    <w:rsid w:val="005C495D"/>
    <w:rsid w:val="005C546E"/>
    <w:rsid w:val="005C67CB"/>
    <w:rsid w:val="005C6C1C"/>
    <w:rsid w:val="005C6FAB"/>
    <w:rsid w:val="005C7764"/>
    <w:rsid w:val="005D023B"/>
    <w:rsid w:val="005D14C3"/>
    <w:rsid w:val="005D171E"/>
    <w:rsid w:val="005D2E1D"/>
    <w:rsid w:val="005D3D3A"/>
    <w:rsid w:val="005D4202"/>
    <w:rsid w:val="005D4876"/>
    <w:rsid w:val="005D6252"/>
    <w:rsid w:val="005D6705"/>
    <w:rsid w:val="005E0D6D"/>
    <w:rsid w:val="005E12BF"/>
    <w:rsid w:val="005E2531"/>
    <w:rsid w:val="005E4472"/>
    <w:rsid w:val="005E4870"/>
    <w:rsid w:val="005E5618"/>
    <w:rsid w:val="005E57FC"/>
    <w:rsid w:val="005E5B3D"/>
    <w:rsid w:val="005E6936"/>
    <w:rsid w:val="005E6AF1"/>
    <w:rsid w:val="005E6BE4"/>
    <w:rsid w:val="005E76AA"/>
    <w:rsid w:val="005E7A9B"/>
    <w:rsid w:val="005F02DC"/>
    <w:rsid w:val="005F0A60"/>
    <w:rsid w:val="005F41C6"/>
    <w:rsid w:val="005F421E"/>
    <w:rsid w:val="005F642F"/>
    <w:rsid w:val="005F6849"/>
    <w:rsid w:val="005F6C7B"/>
    <w:rsid w:val="005F6DA8"/>
    <w:rsid w:val="00602940"/>
    <w:rsid w:val="00603107"/>
    <w:rsid w:val="006041DD"/>
    <w:rsid w:val="00604823"/>
    <w:rsid w:val="00605E9E"/>
    <w:rsid w:val="006075BA"/>
    <w:rsid w:val="00607B04"/>
    <w:rsid w:val="00610885"/>
    <w:rsid w:val="00613240"/>
    <w:rsid w:val="0061512C"/>
    <w:rsid w:val="00617BCE"/>
    <w:rsid w:val="00620DDF"/>
    <w:rsid w:val="00621F7E"/>
    <w:rsid w:val="00622A43"/>
    <w:rsid w:val="00622B4C"/>
    <w:rsid w:val="00623213"/>
    <w:rsid w:val="00624038"/>
    <w:rsid w:val="006244FD"/>
    <w:rsid w:val="00625B58"/>
    <w:rsid w:val="006266E8"/>
    <w:rsid w:val="00630EFD"/>
    <w:rsid w:val="00632F82"/>
    <w:rsid w:val="0063300F"/>
    <w:rsid w:val="00633753"/>
    <w:rsid w:val="00633A22"/>
    <w:rsid w:val="00633F6F"/>
    <w:rsid w:val="006342F7"/>
    <w:rsid w:val="006360D2"/>
    <w:rsid w:val="00636B31"/>
    <w:rsid w:val="00640B05"/>
    <w:rsid w:val="00641DDF"/>
    <w:rsid w:val="006428ED"/>
    <w:rsid w:val="0064320E"/>
    <w:rsid w:val="00643B4F"/>
    <w:rsid w:val="00644CBB"/>
    <w:rsid w:val="00645DF9"/>
    <w:rsid w:val="006466D9"/>
    <w:rsid w:val="00646C4A"/>
    <w:rsid w:val="006508A2"/>
    <w:rsid w:val="00650CE9"/>
    <w:rsid w:val="006538CD"/>
    <w:rsid w:val="00655754"/>
    <w:rsid w:val="00657245"/>
    <w:rsid w:val="0065748C"/>
    <w:rsid w:val="00660507"/>
    <w:rsid w:val="00660E6D"/>
    <w:rsid w:val="00661C8F"/>
    <w:rsid w:val="006621CE"/>
    <w:rsid w:val="006627DB"/>
    <w:rsid w:val="00663063"/>
    <w:rsid w:val="0066557B"/>
    <w:rsid w:val="00666781"/>
    <w:rsid w:val="00666B3E"/>
    <w:rsid w:val="00670F43"/>
    <w:rsid w:val="00671B3C"/>
    <w:rsid w:val="006736B1"/>
    <w:rsid w:val="006739AE"/>
    <w:rsid w:val="00674D85"/>
    <w:rsid w:val="00677ECB"/>
    <w:rsid w:val="006812CB"/>
    <w:rsid w:val="00681BEE"/>
    <w:rsid w:val="00684430"/>
    <w:rsid w:val="006849DF"/>
    <w:rsid w:val="00684A17"/>
    <w:rsid w:val="00685769"/>
    <w:rsid w:val="00686641"/>
    <w:rsid w:val="006878FE"/>
    <w:rsid w:val="006879F0"/>
    <w:rsid w:val="00691D0A"/>
    <w:rsid w:val="00691E39"/>
    <w:rsid w:val="00693876"/>
    <w:rsid w:val="00693BED"/>
    <w:rsid w:val="0069599B"/>
    <w:rsid w:val="00696293"/>
    <w:rsid w:val="006973CA"/>
    <w:rsid w:val="006A0F7D"/>
    <w:rsid w:val="006A19C2"/>
    <w:rsid w:val="006A1DBD"/>
    <w:rsid w:val="006A3F9E"/>
    <w:rsid w:val="006A525B"/>
    <w:rsid w:val="006A6072"/>
    <w:rsid w:val="006A687D"/>
    <w:rsid w:val="006A705D"/>
    <w:rsid w:val="006B1315"/>
    <w:rsid w:val="006B18FC"/>
    <w:rsid w:val="006B19D2"/>
    <w:rsid w:val="006B1C6F"/>
    <w:rsid w:val="006B284C"/>
    <w:rsid w:val="006B2A38"/>
    <w:rsid w:val="006B367E"/>
    <w:rsid w:val="006B3AA3"/>
    <w:rsid w:val="006B4C21"/>
    <w:rsid w:val="006B50E3"/>
    <w:rsid w:val="006B59DE"/>
    <w:rsid w:val="006B754F"/>
    <w:rsid w:val="006B76F3"/>
    <w:rsid w:val="006B7F3A"/>
    <w:rsid w:val="006C07B7"/>
    <w:rsid w:val="006C09A0"/>
    <w:rsid w:val="006C172A"/>
    <w:rsid w:val="006C3ECA"/>
    <w:rsid w:val="006C5089"/>
    <w:rsid w:val="006C68E3"/>
    <w:rsid w:val="006D0469"/>
    <w:rsid w:val="006D0A23"/>
    <w:rsid w:val="006D1186"/>
    <w:rsid w:val="006D2587"/>
    <w:rsid w:val="006D3E7E"/>
    <w:rsid w:val="006D4E17"/>
    <w:rsid w:val="006D4E3C"/>
    <w:rsid w:val="006D64CF"/>
    <w:rsid w:val="006D7822"/>
    <w:rsid w:val="006E08F9"/>
    <w:rsid w:val="006E0BBA"/>
    <w:rsid w:val="006E29B2"/>
    <w:rsid w:val="006E4D75"/>
    <w:rsid w:val="006E5B77"/>
    <w:rsid w:val="006E7BEB"/>
    <w:rsid w:val="006F0A4B"/>
    <w:rsid w:val="006F188E"/>
    <w:rsid w:val="006F2F7B"/>
    <w:rsid w:val="006F4327"/>
    <w:rsid w:val="006F4E91"/>
    <w:rsid w:val="006F533C"/>
    <w:rsid w:val="006F582F"/>
    <w:rsid w:val="006F68F8"/>
    <w:rsid w:val="006F7312"/>
    <w:rsid w:val="006F7D4E"/>
    <w:rsid w:val="00702153"/>
    <w:rsid w:val="00702D54"/>
    <w:rsid w:val="00702D93"/>
    <w:rsid w:val="0070500D"/>
    <w:rsid w:val="007123AC"/>
    <w:rsid w:val="00713FCB"/>
    <w:rsid w:val="00714C69"/>
    <w:rsid w:val="00715AF3"/>
    <w:rsid w:val="0072010C"/>
    <w:rsid w:val="00720CC0"/>
    <w:rsid w:val="00721B7E"/>
    <w:rsid w:val="0072404A"/>
    <w:rsid w:val="0072426F"/>
    <w:rsid w:val="00724EA8"/>
    <w:rsid w:val="0072627C"/>
    <w:rsid w:val="00726C46"/>
    <w:rsid w:val="0073085D"/>
    <w:rsid w:val="00730F0E"/>
    <w:rsid w:val="0073110A"/>
    <w:rsid w:val="00731353"/>
    <w:rsid w:val="00731B2A"/>
    <w:rsid w:val="00735428"/>
    <w:rsid w:val="00736439"/>
    <w:rsid w:val="00737ED3"/>
    <w:rsid w:val="00740489"/>
    <w:rsid w:val="007414D0"/>
    <w:rsid w:val="007414E4"/>
    <w:rsid w:val="0074155A"/>
    <w:rsid w:val="00741F0D"/>
    <w:rsid w:val="00741FD8"/>
    <w:rsid w:val="0074329E"/>
    <w:rsid w:val="00744B12"/>
    <w:rsid w:val="00744C56"/>
    <w:rsid w:val="007450BB"/>
    <w:rsid w:val="0074560E"/>
    <w:rsid w:val="007474AB"/>
    <w:rsid w:val="00751DAC"/>
    <w:rsid w:val="00753896"/>
    <w:rsid w:val="00753DB7"/>
    <w:rsid w:val="00754739"/>
    <w:rsid w:val="00754989"/>
    <w:rsid w:val="00755222"/>
    <w:rsid w:val="0075739C"/>
    <w:rsid w:val="007579CD"/>
    <w:rsid w:val="00760EE3"/>
    <w:rsid w:val="0076264E"/>
    <w:rsid w:val="00762D29"/>
    <w:rsid w:val="00763052"/>
    <w:rsid w:val="007631DC"/>
    <w:rsid w:val="00763FC8"/>
    <w:rsid w:val="007642A8"/>
    <w:rsid w:val="007653C2"/>
    <w:rsid w:val="00765F66"/>
    <w:rsid w:val="00766B5C"/>
    <w:rsid w:val="00766E85"/>
    <w:rsid w:val="00767847"/>
    <w:rsid w:val="007707AC"/>
    <w:rsid w:val="00773723"/>
    <w:rsid w:val="00773C8A"/>
    <w:rsid w:val="0077615C"/>
    <w:rsid w:val="00776D61"/>
    <w:rsid w:val="007779BB"/>
    <w:rsid w:val="00780317"/>
    <w:rsid w:val="00781731"/>
    <w:rsid w:val="00782183"/>
    <w:rsid w:val="00782F8A"/>
    <w:rsid w:val="0078355D"/>
    <w:rsid w:val="00783ED0"/>
    <w:rsid w:val="0079114C"/>
    <w:rsid w:val="007965E8"/>
    <w:rsid w:val="00797987"/>
    <w:rsid w:val="007A250B"/>
    <w:rsid w:val="007A2720"/>
    <w:rsid w:val="007A307A"/>
    <w:rsid w:val="007A33D5"/>
    <w:rsid w:val="007A3495"/>
    <w:rsid w:val="007A350B"/>
    <w:rsid w:val="007A697A"/>
    <w:rsid w:val="007B2971"/>
    <w:rsid w:val="007B489E"/>
    <w:rsid w:val="007B494A"/>
    <w:rsid w:val="007B4F94"/>
    <w:rsid w:val="007B5BFF"/>
    <w:rsid w:val="007B7A6E"/>
    <w:rsid w:val="007C19B8"/>
    <w:rsid w:val="007C2E5B"/>
    <w:rsid w:val="007C4AF5"/>
    <w:rsid w:val="007D0366"/>
    <w:rsid w:val="007D23AF"/>
    <w:rsid w:val="007D3199"/>
    <w:rsid w:val="007D7C52"/>
    <w:rsid w:val="007E0996"/>
    <w:rsid w:val="007E11F8"/>
    <w:rsid w:val="007E166B"/>
    <w:rsid w:val="007E1D24"/>
    <w:rsid w:val="007E59F2"/>
    <w:rsid w:val="007E5E76"/>
    <w:rsid w:val="007F067B"/>
    <w:rsid w:val="007F0EA4"/>
    <w:rsid w:val="007F24CA"/>
    <w:rsid w:val="007F36CE"/>
    <w:rsid w:val="007F4C73"/>
    <w:rsid w:val="007F4FD9"/>
    <w:rsid w:val="007F5ECB"/>
    <w:rsid w:val="007F6031"/>
    <w:rsid w:val="00802CC1"/>
    <w:rsid w:val="00802D91"/>
    <w:rsid w:val="00803056"/>
    <w:rsid w:val="00803BBA"/>
    <w:rsid w:val="00803BC1"/>
    <w:rsid w:val="00803D1E"/>
    <w:rsid w:val="008041D6"/>
    <w:rsid w:val="00805D33"/>
    <w:rsid w:val="0080669E"/>
    <w:rsid w:val="008118E0"/>
    <w:rsid w:val="008125E7"/>
    <w:rsid w:val="008128DB"/>
    <w:rsid w:val="0081345C"/>
    <w:rsid w:val="008136D0"/>
    <w:rsid w:val="00813C76"/>
    <w:rsid w:val="008149FD"/>
    <w:rsid w:val="00814BA1"/>
    <w:rsid w:val="00815624"/>
    <w:rsid w:val="008179CA"/>
    <w:rsid w:val="008220B1"/>
    <w:rsid w:val="00822AA5"/>
    <w:rsid w:val="00823A46"/>
    <w:rsid w:val="00825ABB"/>
    <w:rsid w:val="00827527"/>
    <w:rsid w:val="00827FF8"/>
    <w:rsid w:val="00831248"/>
    <w:rsid w:val="008327DB"/>
    <w:rsid w:val="00832B05"/>
    <w:rsid w:val="008341AA"/>
    <w:rsid w:val="00835894"/>
    <w:rsid w:val="00835C9D"/>
    <w:rsid w:val="00836F32"/>
    <w:rsid w:val="00837304"/>
    <w:rsid w:val="0083787E"/>
    <w:rsid w:val="00840590"/>
    <w:rsid w:val="00841A6A"/>
    <w:rsid w:val="00844625"/>
    <w:rsid w:val="00845281"/>
    <w:rsid w:val="0084715A"/>
    <w:rsid w:val="00847EBF"/>
    <w:rsid w:val="00851192"/>
    <w:rsid w:val="008511BD"/>
    <w:rsid w:val="008517CD"/>
    <w:rsid w:val="0085282D"/>
    <w:rsid w:val="00855170"/>
    <w:rsid w:val="008553E7"/>
    <w:rsid w:val="00856DAA"/>
    <w:rsid w:val="00857CA6"/>
    <w:rsid w:val="00861DCD"/>
    <w:rsid w:val="00862652"/>
    <w:rsid w:val="008629FF"/>
    <w:rsid w:val="008631A1"/>
    <w:rsid w:val="00863E97"/>
    <w:rsid w:val="00865F4A"/>
    <w:rsid w:val="00865F7F"/>
    <w:rsid w:val="00867D86"/>
    <w:rsid w:val="00871C07"/>
    <w:rsid w:val="00873542"/>
    <w:rsid w:val="0087380C"/>
    <w:rsid w:val="00873B0D"/>
    <w:rsid w:val="008776B1"/>
    <w:rsid w:val="00880F45"/>
    <w:rsid w:val="00881602"/>
    <w:rsid w:val="00881953"/>
    <w:rsid w:val="00887B6F"/>
    <w:rsid w:val="00891610"/>
    <w:rsid w:val="00891BCD"/>
    <w:rsid w:val="00893DFF"/>
    <w:rsid w:val="00894682"/>
    <w:rsid w:val="00894775"/>
    <w:rsid w:val="008956C8"/>
    <w:rsid w:val="00897248"/>
    <w:rsid w:val="008A0628"/>
    <w:rsid w:val="008A20EA"/>
    <w:rsid w:val="008A3A0A"/>
    <w:rsid w:val="008A50D3"/>
    <w:rsid w:val="008A7D16"/>
    <w:rsid w:val="008B01D0"/>
    <w:rsid w:val="008B1399"/>
    <w:rsid w:val="008B2302"/>
    <w:rsid w:val="008B26E0"/>
    <w:rsid w:val="008B2EA4"/>
    <w:rsid w:val="008B3539"/>
    <w:rsid w:val="008B4587"/>
    <w:rsid w:val="008B4DA6"/>
    <w:rsid w:val="008B5D7C"/>
    <w:rsid w:val="008B6D74"/>
    <w:rsid w:val="008B7213"/>
    <w:rsid w:val="008B737C"/>
    <w:rsid w:val="008C0F4A"/>
    <w:rsid w:val="008C174A"/>
    <w:rsid w:val="008C2C6A"/>
    <w:rsid w:val="008C3F8A"/>
    <w:rsid w:val="008C5F4D"/>
    <w:rsid w:val="008C6098"/>
    <w:rsid w:val="008C6C9B"/>
    <w:rsid w:val="008C7332"/>
    <w:rsid w:val="008D0070"/>
    <w:rsid w:val="008D07EF"/>
    <w:rsid w:val="008D36E7"/>
    <w:rsid w:val="008D4744"/>
    <w:rsid w:val="008D59E3"/>
    <w:rsid w:val="008D5E78"/>
    <w:rsid w:val="008E0112"/>
    <w:rsid w:val="008E1614"/>
    <w:rsid w:val="008E1740"/>
    <w:rsid w:val="008E66AB"/>
    <w:rsid w:val="008E6847"/>
    <w:rsid w:val="008E710B"/>
    <w:rsid w:val="008E7C61"/>
    <w:rsid w:val="008F001B"/>
    <w:rsid w:val="008F02F5"/>
    <w:rsid w:val="008F1491"/>
    <w:rsid w:val="008F36A7"/>
    <w:rsid w:val="008F7614"/>
    <w:rsid w:val="00900217"/>
    <w:rsid w:val="00900AA2"/>
    <w:rsid w:val="00901825"/>
    <w:rsid w:val="00901988"/>
    <w:rsid w:val="00902996"/>
    <w:rsid w:val="0090362A"/>
    <w:rsid w:val="00904996"/>
    <w:rsid w:val="009059B3"/>
    <w:rsid w:val="00907602"/>
    <w:rsid w:val="00910E00"/>
    <w:rsid w:val="00912EF1"/>
    <w:rsid w:val="009157A4"/>
    <w:rsid w:val="00917F88"/>
    <w:rsid w:val="00920353"/>
    <w:rsid w:val="00920D27"/>
    <w:rsid w:val="00921E11"/>
    <w:rsid w:val="009224BA"/>
    <w:rsid w:val="00923AD1"/>
    <w:rsid w:val="00923CAB"/>
    <w:rsid w:val="00924A46"/>
    <w:rsid w:val="00931877"/>
    <w:rsid w:val="00934FDB"/>
    <w:rsid w:val="0094211E"/>
    <w:rsid w:val="00943562"/>
    <w:rsid w:val="009503D5"/>
    <w:rsid w:val="00950881"/>
    <w:rsid w:val="00952F84"/>
    <w:rsid w:val="00954789"/>
    <w:rsid w:val="0095500F"/>
    <w:rsid w:val="009561F2"/>
    <w:rsid w:val="009573EE"/>
    <w:rsid w:val="00957842"/>
    <w:rsid w:val="00960322"/>
    <w:rsid w:val="00961760"/>
    <w:rsid w:val="00961D53"/>
    <w:rsid w:val="0096248B"/>
    <w:rsid w:val="00962704"/>
    <w:rsid w:val="00964C69"/>
    <w:rsid w:val="009652C3"/>
    <w:rsid w:val="0096656E"/>
    <w:rsid w:val="00967925"/>
    <w:rsid w:val="00967D6F"/>
    <w:rsid w:val="0097106B"/>
    <w:rsid w:val="00971A60"/>
    <w:rsid w:val="00971D66"/>
    <w:rsid w:val="00972C0B"/>
    <w:rsid w:val="00974765"/>
    <w:rsid w:val="00974C61"/>
    <w:rsid w:val="009775B6"/>
    <w:rsid w:val="00977F0E"/>
    <w:rsid w:val="00985991"/>
    <w:rsid w:val="00985B1D"/>
    <w:rsid w:val="00985F26"/>
    <w:rsid w:val="0098626A"/>
    <w:rsid w:val="00986D9B"/>
    <w:rsid w:val="0098733A"/>
    <w:rsid w:val="00987971"/>
    <w:rsid w:val="00990C7B"/>
    <w:rsid w:val="00990D09"/>
    <w:rsid w:val="00993606"/>
    <w:rsid w:val="00993A41"/>
    <w:rsid w:val="00993A65"/>
    <w:rsid w:val="00993CE6"/>
    <w:rsid w:val="00994DC3"/>
    <w:rsid w:val="00994EFE"/>
    <w:rsid w:val="009963A0"/>
    <w:rsid w:val="009970A7"/>
    <w:rsid w:val="0099751B"/>
    <w:rsid w:val="00997675"/>
    <w:rsid w:val="00997766"/>
    <w:rsid w:val="009A0222"/>
    <w:rsid w:val="009A05D2"/>
    <w:rsid w:val="009A0CD6"/>
    <w:rsid w:val="009A3F9C"/>
    <w:rsid w:val="009A48DB"/>
    <w:rsid w:val="009A5221"/>
    <w:rsid w:val="009A580A"/>
    <w:rsid w:val="009A7118"/>
    <w:rsid w:val="009A7B0D"/>
    <w:rsid w:val="009B00B1"/>
    <w:rsid w:val="009B10EA"/>
    <w:rsid w:val="009B39BE"/>
    <w:rsid w:val="009B39C3"/>
    <w:rsid w:val="009B3DDC"/>
    <w:rsid w:val="009B3FDA"/>
    <w:rsid w:val="009B4542"/>
    <w:rsid w:val="009B489C"/>
    <w:rsid w:val="009B56C3"/>
    <w:rsid w:val="009B72AC"/>
    <w:rsid w:val="009B76D5"/>
    <w:rsid w:val="009C2120"/>
    <w:rsid w:val="009C3347"/>
    <w:rsid w:val="009C4458"/>
    <w:rsid w:val="009C510A"/>
    <w:rsid w:val="009C5A5E"/>
    <w:rsid w:val="009C5DC4"/>
    <w:rsid w:val="009C60CB"/>
    <w:rsid w:val="009C6839"/>
    <w:rsid w:val="009C7DC9"/>
    <w:rsid w:val="009D095F"/>
    <w:rsid w:val="009D1931"/>
    <w:rsid w:val="009D207D"/>
    <w:rsid w:val="009D3453"/>
    <w:rsid w:val="009D366A"/>
    <w:rsid w:val="009D477C"/>
    <w:rsid w:val="009D4A05"/>
    <w:rsid w:val="009D4B1F"/>
    <w:rsid w:val="009E056C"/>
    <w:rsid w:val="009E07BB"/>
    <w:rsid w:val="009E0D6D"/>
    <w:rsid w:val="009E118B"/>
    <w:rsid w:val="009E1CAC"/>
    <w:rsid w:val="009E1D57"/>
    <w:rsid w:val="009E2057"/>
    <w:rsid w:val="009E2CDE"/>
    <w:rsid w:val="009E7809"/>
    <w:rsid w:val="009F0209"/>
    <w:rsid w:val="009F05CC"/>
    <w:rsid w:val="009F10FF"/>
    <w:rsid w:val="009F239B"/>
    <w:rsid w:val="009F3FDA"/>
    <w:rsid w:val="009F470E"/>
    <w:rsid w:val="009F7D8F"/>
    <w:rsid w:val="00A00773"/>
    <w:rsid w:val="00A00857"/>
    <w:rsid w:val="00A02095"/>
    <w:rsid w:val="00A03273"/>
    <w:rsid w:val="00A035E8"/>
    <w:rsid w:val="00A038AC"/>
    <w:rsid w:val="00A038E7"/>
    <w:rsid w:val="00A04309"/>
    <w:rsid w:val="00A05F30"/>
    <w:rsid w:val="00A113C4"/>
    <w:rsid w:val="00A13A88"/>
    <w:rsid w:val="00A17A1A"/>
    <w:rsid w:val="00A17C07"/>
    <w:rsid w:val="00A20408"/>
    <w:rsid w:val="00A20628"/>
    <w:rsid w:val="00A21A51"/>
    <w:rsid w:val="00A232A1"/>
    <w:rsid w:val="00A2346E"/>
    <w:rsid w:val="00A244E1"/>
    <w:rsid w:val="00A26874"/>
    <w:rsid w:val="00A271A9"/>
    <w:rsid w:val="00A277B2"/>
    <w:rsid w:val="00A301EA"/>
    <w:rsid w:val="00A30AA8"/>
    <w:rsid w:val="00A30FF9"/>
    <w:rsid w:val="00A34618"/>
    <w:rsid w:val="00A349D7"/>
    <w:rsid w:val="00A40117"/>
    <w:rsid w:val="00A41CBC"/>
    <w:rsid w:val="00A42652"/>
    <w:rsid w:val="00A435DE"/>
    <w:rsid w:val="00A442F4"/>
    <w:rsid w:val="00A45B27"/>
    <w:rsid w:val="00A46968"/>
    <w:rsid w:val="00A474E1"/>
    <w:rsid w:val="00A47C63"/>
    <w:rsid w:val="00A50711"/>
    <w:rsid w:val="00A51870"/>
    <w:rsid w:val="00A53087"/>
    <w:rsid w:val="00A53827"/>
    <w:rsid w:val="00A53B86"/>
    <w:rsid w:val="00A54CDA"/>
    <w:rsid w:val="00A6356F"/>
    <w:rsid w:val="00A653A1"/>
    <w:rsid w:val="00A65529"/>
    <w:rsid w:val="00A66CC5"/>
    <w:rsid w:val="00A67317"/>
    <w:rsid w:val="00A6766B"/>
    <w:rsid w:val="00A71CC7"/>
    <w:rsid w:val="00A7499A"/>
    <w:rsid w:val="00A758AC"/>
    <w:rsid w:val="00A77348"/>
    <w:rsid w:val="00A7770A"/>
    <w:rsid w:val="00A77CB6"/>
    <w:rsid w:val="00A824D8"/>
    <w:rsid w:val="00A831A7"/>
    <w:rsid w:val="00A83A7D"/>
    <w:rsid w:val="00A859A6"/>
    <w:rsid w:val="00A85D1A"/>
    <w:rsid w:val="00A87ED7"/>
    <w:rsid w:val="00A9021A"/>
    <w:rsid w:val="00A90B90"/>
    <w:rsid w:val="00A9150D"/>
    <w:rsid w:val="00A919A3"/>
    <w:rsid w:val="00A9447D"/>
    <w:rsid w:val="00A949C0"/>
    <w:rsid w:val="00A94B50"/>
    <w:rsid w:val="00A960C0"/>
    <w:rsid w:val="00A9665F"/>
    <w:rsid w:val="00A97267"/>
    <w:rsid w:val="00AA003F"/>
    <w:rsid w:val="00AA0184"/>
    <w:rsid w:val="00AA01CD"/>
    <w:rsid w:val="00AA060E"/>
    <w:rsid w:val="00AA3574"/>
    <w:rsid w:val="00AA396B"/>
    <w:rsid w:val="00AA468F"/>
    <w:rsid w:val="00AB0ED1"/>
    <w:rsid w:val="00AB1F24"/>
    <w:rsid w:val="00AB2875"/>
    <w:rsid w:val="00AB2DE6"/>
    <w:rsid w:val="00AB4463"/>
    <w:rsid w:val="00AB45DC"/>
    <w:rsid w:val="00AB4725"/>
    <w:rsid w:val="00AB4CF4"/>
    <w:rsid w:val="00AB530D"/>
    <w:rsid w:val="00AB5429"/>
    <w:rsid w:val="00AB55EC"/>
    <w:rsid w:val="00AB5A25"/>
    <w:rsid w:val="00AB7F54"/>
    <w:rsid w:val="00AB7FB8"/>
    <w:rsid w:val="00AB7FE9"/>
    <w:rsid w:val="00AC108F"/>
    <w:rsid w:val="00AC16AE"/>
    <w:rsid w:val="00AC3611"/>
    <w:rsid w:val="00AC364A"/>
    <w:rsid w:val="00AC42D5"/>
    <w:rsid w:val="00AC50E5"/>
    <w:rsid w:val="00AC5389"/>
    <w:rsid w:val="00AC6244"/>
    <w:rsid w:val="00AC6722"/>
    <w:rsid w:val="00AC6FF2"/>
    <w:rsid w:val="00AC711B"/>
    <w:rsid w:val="00AC77B4"/>
    <w:rsid w:val="00AC7DD0"/>
    <w:rsid w:val="00AD0443"/>
    <w:rsid w:val="00AD0817"/>
    <w:rsid w:val="00AD0C12"/>
    <w:rsid w:val="00AD47CB"/>
    <w:rsid w:val="00AD4B39"/>
    <w:rsid w:val="00AD527B"/>
    <w:rsid w:val="00AD55AD"/>
    <w:rsid w:val="00AD70B0"/>
    <w:rsid w:val="00AD7949"/>
    <w:rsid w:val="00AE007A"/>
    <w:rsid w:val="00AE3712"/>
    <w:rsid w:val="00AE4C86"/>
    <w:rsid w:val="00AE56CF"/>
    <w:rsid w:val="00AE710D"/>
    <w:rsid w:val="00AE74AD"/>
    <w:rsid w:val="00AE7E1C"/>
    <w:rsid w:val="00AF0784"/>
    <w:rsid w:val="00AF365D"/>
    <w:rsid w:val="00AF4E31"/>
    <w:rsid w:val="00AF5008"/>
    <w:rsid w:val="00AF53E2"/>
    <w:rsid w:val="00AF5B62"/>
    <w:rsid w:val="00AF70F0"/>
    <w:rsid w:val="00AF7DFB"/>
    <w:rsid w:val="00AF7FDF"/>
    <w:rsid w:val="00B00162"/>
    <w:rsid w:val="00B00B56"/>
    <w:rsid w:val="00B00BD9"/>
    <w:rsid w:val="00B02ACA"/>
    <w:rsid w:val="00B05110"/>
    <w:rsid w:val="00B05ABD"/>
    <w:rsid w:val="00B05F21"/>
    <w:rsid w:val="00B0783F"/>
    <w:rsid w:val="00B11617"/>
    <w:rsid w:val="00B11F7D"/>
    <w:rsid w:val="00B1398B"/>
    <w:rsid w:val="00B16214"/>
    <w:rsid w:val="00B16887"/>
    <w:rsid w:val="00B20465"/>
    <w:rsid w:val="00B22191"/>
    <w:rsid w:val="00B238AF"/>
    <w:rsid w:val="00B23D86"/>
    <w:rsid w:val="00B23ECA"/>
    <w:rsid w:val="00B24F9F"/>
    <w:rsid w:val="00B25816"/>
    <w:rsid w:val="00B27075"/>
    <w:rsid w:val="00B324AC"/>
    <w:rsid w:val="00B338A9"/>
    <w:rsid w:val="00B37118"/>
    <w:rsid w:val="00B401A3"/>
    <w:rsid w:val="00B40CD8"/>
    <w:rsid w:val="00B40D88"/>
    <w:rsid w:val="00B41086"/>
    <w:rsid w:val="00B43C9B"/>
    <w:rsid w:val="00B4448A"/>
    <w:rsid w:val="00B4449C"/>
    <w:rsid w:val="00B455CC"/>
    <w:rsid w:val="00B45789"/>
    <w:rsid w:val="00B478AF"/>
    <w:rsid w:val="00B50914"/>
    <w:rsid w:val="00B5092A"/>
    <w:rsid w:val="00B542CB"/>
    <w:rsid w:val="00B554DC"/>
    <w:rsid w:val="00B55761"/>
    <w:rsid w:val="00B562B3"/>
    <w:rsid w:val="00B56E9D"/>
    <w:rsid w:val="00B56F3A"/>
    <w:rsid w:val="00B578D9"/>
    <w:rsid w:val="00B601BE"/>
    <w:rsid w:val="00B62B03"/>
    <w:rsid w:val="00B62DD5"/>
    <w:rsid w:val="00B630AF"/>
    <w:rsid w:val="00B632BC"/>
    <w:rsid w:val="00B64BE7"/>
    <w:rsid w:val="00B67C36"/>
    <w:rsid w:val="00B710C4"/>
    <w:rsid w:val="00B7200E"/>
    <w:rsid w:val="00B723BC"/>
    <w:rsid w:val="00B74704"/>
    <w:rsid w:val="00B80521"/>
    <w:rsid w:val="00B806EE"/>
    <w:rsid w:val="00B80E64"/>
    <w:rsid w:val="00B81864"/>
    <w:rsid w:val="00B81B1F"/>
    <w:rsid w:val="00B82713"/>
    <w:rsid w:val="00B84544"/>
    <w:rsid w:val="00B84E5C"/>
    <w:rsid w:val="00B85459"/>
    <w:rsid w:val="00B85B51"/>
    <w:rsid w:val="00B86F4C"/>
    <w:rsid w:val="00B87748"/>
    <w:rsid w:val="00B9032D"/>
    <w:rsid w:val="00B9319C"/>
    <w:rsid w:val="00B93705"/>
    <w:rsid w:val="00B94D78"/>
    <w:rsid w:val="00B9516C"/>
    <w:rsid w:val="00B96D3D"/>
    <w:rsid w:val="00BA04FE"/>
    <w:rsid w:val="00BA0A46"/>
    <w:rsid w:val="00BA1BA7"/>
    <w:rsid w:val="00BA398B"/>
    <w:rsid w:val="00BA7143"/>
    <w:rsid w:val="00BB0749"/>
    <w:rsid w:val="00BB290D"/>
    <w:rsid w:val="00BB2BD4"/>
    <w:rsid w:val="00BB3AE5"/>
    <w:rsid w:val="00BB6DBF"/>
    <w:rsid w:val="00BC04DD"/>
    <w:rsid w:val="00BC1013"/>
    <w:rsid w:val="00BC10EF"/>
    <w:rsid w:val="00BC1733"/>
    <w:rsid w:val="00BC2096"/>
    <w:rsid w:val="00BC2CE0"/>
    <w:rsid w:val="00BC2FF6"/>
    <w:rsid w:val="00BC3688"/>
    <w:rsid w:val="00BC4CEC"/>
    <w:rsid w:val="00BC4D75"/>
    <w:rsid w:val="00BC5C18"/>
    <w:rsid w:val="00BD07B1"/>
    <w:rsid w:val="00BD0885"/>
    <w:rsid w:val="00BD0E0E"/>
    <w:rsid w:val="00BD3049"/>
    <w:rsid w:val="00BD3BFC"/>
    <w:rsid w:val="00BD3FBD"/>
    <w:rsid w:val="00BD564A"/>
    <w:rsid w:val="00BD6C66"/>
    <w:rsid w:val="00BD6D06"/>
    <w:rsid w:val="00BD7F49"/>
    <w:rsid w:val="00BE0799"/>
    <w:rsid w:val="00BE1657"/>
    <w:rsid w:val="00BE3B6D"/>
    <w:rsid w:val="00BE46EF"/>
    <w:rsid w:val="00BE773C"/>
    <w:rsid w:val="00BE7763"/>
    <w:rsid w:val="00BE7F85"/>
    <w:rsid w:val="00BF095B"/>
    <w:rsid w:val="00BF1C4E"/>
    <w:rsid w:val="00BF5871"/>
    <w:rsid w:val="00BF5AB1"/>
    <w:rsid w:val="00BF63FB"/>
    <w:rsid w:val="00BF7CCC"/>
    <w:rsid w:val="00C00EFD"/>
    <w:rsid w:val="00C01B92"/>
    <w:rsid w:val="00C01D51"/>
    <w:rsid w:val="00C02762"/>
    <w:rsid w:val="00C027CD"/>
    <w:rsid w:val="00C043EA"/>
    <w:rsid w:val="00C050EC"/>
    <w:rsid w:val="00C05BAA"/>
    <w:rsid w:val="00C05C91"/>
    <w:rsid w:val="00C0763A"/>
    <w:rsid w:val="00C10D68"/>
    <w:rsid w:val="00C120E1"/>
    <w:rsid w:val="00C13DD3"/>
    <w:rsid w:val="00C14081"/>
    <w:rsid w:val="00C145A3"/>
    <w:rsid w:val="00C16F76"/>
    <w:rsid w:val="00C20375"/>
    <w:rsid w:val="00C216CB"/>
    <w:rsid w:val="00C21792"/>
    <w:rsid w:val="00C232D2"/>
    <w:rsid w:val="00C23860"/>
    <w:rsid w:val="00C25831"/>
    <w:rsid w:val="00C264D8"/>
    <w:rsid w:val="00C265B1"/>
    <w:rsid w:val="00C26F55"/>
    <w:rsid w:val="00C277D2"/>
    <w:rsid w:val="00C30220"/>
    <w:rsid w:val="00C308E2"/>
    <w:rsid w:val="00C31341"/>
    <w:rsid w:val="00C330C5"/>
    <w:rsid w:val="00C3478C"/>
    <w:rsid w:val="00C34ED4"/>
    <w:rsid w:val="00C35BFC"/>
    <w:rsid w:val="00C35EE7"/>
    <w:rsid w:val="00C3662D"/>
    <w:rsid w:val="00C41A12"/>
    <w:rsid w:val="00C425FF"/>
    <w:rsid w:val="00C42B40"/>
    <w:rsid w:val="00C43417"/>
    <w:rsid w:val="00C4615B"/>
    <w:rsid w:val="00C46811"/>
    <w:rsid w:val="00C4794F"/>
    <w:rsid w:val="00C47CD2"/>
    <w:rsid w:val="00C504E4"/>
    <w:rsid w:val="00C5150E"/>
    <w:rsid w:val="00C517EA"/>
    <w:rsid w:val="00C52C28"/>
    <w:rsid w:val="00C53424"/>
    <w:rsid w:val="00C5482B"/>
    <w:rsid w:val="00C556BE"/>
    <w:rsid w:val="00C57E39"/>
    <w:rsid w:val="00C601E2"/>
    <w:rsid w:val="00C62D0C"/>
    <w:rsid w:val="00C64345"/>
    <w:rsid w:val="00C64A7A"/>
    <w:rsid w:val="00C6730A"/>
    <w:rsid w:val="00C6797E"/>
    <w:rsid w:val="00C70D78"/>
    <w:rsid w:val="00C713E9"/>
    <w:rsid w:val="00C74467"/>
    <w:rsid w:val="00C7458E"/>
    <w:rsid w:val="00C7472C"/>
    <w:rsid w:val="00C74A33"/>
    <w:rsid w:val="00C76C33"/>
    <w:rsid w:val="00C77028"/>
    <w:rsid w:val="00C770A0"/>
    <w:rsid w:val="00C82D41"/>
    <w:rsid w:val="00C849F8"/>
    <w:rsid w:val="00C85A79"/>
    <w:rsid w:val="00C85B26"/>
    <w:rsid w:val="00C863AC"/>
    <w:rsid w:val="00C87946"/>
    <w:rsid w:val="00C90EDE"/>
    <w:rsid w:val="00C91B24"/>
    <w:rsid w:val="00C91F17"/>
    <w:rsid w:val="00C9265D"/>
    <w:rsid w:val="00C93A03"/>
    <w:rsid w:val="00C93EFA"/>
    <w:rsid w:val="00C951F2"/>
    <w:rsid w:val="00C95F0E"/>
    <w:rsid w:val="00C97335"/>
    <w:rsid w:val="00CA10AA"/>
    <w:rsid w:val="00CA1E22"/>
    <w:rsid w:val="00CA29F7"/>
    <w:rsid w:val="00CA2EC1"/>
    <w:rsid w:val="00CA4747"/>
    <w:rsid w:val="00CA7132"/>
    <w:rsid w:val="00CA7556"/>
    <w:rsid w:val="00CB0360"/>
    <w:rsid w:val="00CB2F4B"/>
    <w:rsid w:val="00CB462D"/>
    <w:rsid w:val="00CB49B9"/>
    <w:rsid w:val="00CB4AC6"/>
    <w:rsid w:val="00CB4F93"/>
    <w:rsid w:val="00CB5A87"/>
    <w:rsid w:val="00CB7605"/>
    <w:rsid w:val="00CB7CAD"/>
    <w:rsid w:val="00CC1218"/>
    <w:rsid w:val="00CC27F5"/>
    <w:rsid w:val="00CC300F"/>
    <w:rsid w:val="00CC52E9"/>
    <w:rsid w:val="00CD082B"/>
    <w:rsid w:val="00CD11D6"/>
    <w:rsid w:val="00CD13F1"/>
    <w:rsid w:val="00CD1D46"/>
    <w:rsid w:val="00CD424F"/>
    <w:rsid w:val="00CD5C3E"/>
    <w:rsid w:val="00CD6364"/>
    <w:rsid w:val="00CD764F"/>
    <w:rsid w:val="00CD7A87"/>
    <w:rsid w:val="00CE0192"/>
    <w:rsid w:val="00CE19BB"/>
    <w:rsid w:val="00CE1B83"/>
    <w:rsid w:val="00CE28CC"/>
    <w:rsid w:val="00CE34B8"/>
    <w:rsid w:val="00CE5BFF"/>
    <w:rsid w:val="00CE61FC"/>
    <w:rsid w:val="00CF0089"/>
    <w:rsid w:val="00CF2EC6"/>
    <w:rsid w:val="00CF3BAE"/>
    <w:rsid w:val="00CF3F64"/>
    <w:rsid w:val="00CF465B"/>
    <w:rsid w:val="00D0272A"/>
    <w:rsid w:val="00D037C9"/>
    <w:rsid w:val="00D041DB"/>
    <w:rsid w:val="00D048E1"/>
    <w:rsid w:val="00D04922"/>
    <w:rsid w:val="00D0725A"/>
    <w:rsid w:val="00D074EC"/>
    <w:rsid w:val="00D11AB4"/>
    <w:rsid w:val="00D12B6C"/>
    <w:rsid w:val="00D12E5B"/>
    <w:rsid w:val="00D136DA"/>
    <w:rsid w:val="00D14BB0"/>
    <w:rsid w:val="00D150F7"/>
    <w:rsid w:val="00D15C5C"/>
    <w:rsid w:val="00D15CCB"/>
    <w:rsid w:val="00D1698F"/>
    <w:rsid w:val="00D20AB0"/>
    <w:rsid w:val="00D210AF"/>
    <w:rsid w:val="00D24DA2"/>
    <w:rsid w:val="00D25C68"/>
    <w:rsid w:val="00D261F1"/>
    <w:rsid w:val="00D30CC4"/>
    <w:rsid w:val="00D30FE0"/>
    <w:rsid w:val="00D3112D"/>
    <w:rsid w:val="00D31567"/>
    <w:rsid w:val="00D3220E"/>
    <w:rsid w:val="00D34512"/>
    <w:rsid w:val="00D3487A"/>
    <w:rsid w:val="00D35CA5"/>
    <w:rsid w:val="00D40FB2"/>
    <w:rsid w:val="00D41CC5"/>
    <w:rsid w:val="00D42571"/>
    <w:rsid w:val="00D42AFD"/>
    <w:rsid w:val="00D42CB7"/>
    <w:rsid w:val="00D42E19"/>
    <w:rsid w:val="00D44345"/>
    <w:rsid w:val="00D462DB"/>
    <w:rsid w:val="00D46ABA"/>
    <w:rsid w:val="00D46C82"/>
    <w:rsid w:val="00D5041C"/>
    <w:rsid w:val="00D51334"/>
    <w:rsid w:val="00D5195D"/>
    <w:rsid w:val="00D525EB"/>
    <w:rsid w:val="00D527B8"/>
    <w:rsid w:val="00D53003"/>
    <w:rsid w:val="00D536F2"/>
    <w:rsid w:val="00D53919"/>
    <w:rsid w:val="00D53B49"/>
    <w:rsid w:val="00D55007"/>
    <w:rsid w:val="00D55BAF"/>
    <w:rsid w:val="00D5656A"/>
    <w:rsid w:val="00D573D5"/>
    <w:rsid w:val="00D57E49"/>
    <w:rsid w:val="00D57EFA"/>
    <w:rsid w:val="00D61FA4"/>
    <w:rsid w:val="00D645B6"/>
    <w:rsid w:val="00D64B66"/>
    <w:rsid w:val="00D64D06"/>
    <w:rsid w:val="00D6706B"/>
    <w:rsid w:val="00D700B8"/>
    <w:rsid w:val="00D70A45"/>
    <w:rsid w:val="00D7233B"/>
    <w:rsid w:val="00D748D8"/>
    <w:rsid w:val="00D801EE"/>
    <w:rsid w:val="00D806DA"/>
    <w:rsid w:val="00D80E9D"/>
    <w:rsid w:val="00D81E09"/>
    <w:rsid w:val="00D82EFC"/>
    <w:rsid w:val="00D83670"/>
    <w:rsid w:val="00D85B1C"/>
    <w:rsid w:val="00D86C28"/>
    <w:rsid w:val="00D8758F"/>
    <w:rsid w:val="00D905F0"/>
    <w:rsid w:val="00D9101B"/>
    <w:rsid w:val="00D91DAF"/>
    <w:rsid w:val="00D91F9B"/>
    <w:rsid w:val="00D92CCA"/>
    <w:rsid w:val="00D94D5A"/>
    <w:rsid w:val="00D95FB7"/>
    <w:rsid w:val="00D96454"/>
    <w:rsid w:val="00DA052A"/>
    <w:rsid w:val="00DA0D82"/>
    <w:rsid w:val="00DA0DBE"/>
    <w:rsid w:val="00DA0DD3"/>
    <w:rsid w:val="00DA2551"/>
    <w:rsid w:val="00DA2EDB"/>
    <w:rsid w:val="00DA6A0E"/>
    <w:rsid w:val="00DB259A"/>
    <w:rsid w:val="00DB284F"/>
    <w:rsid w:val="00DB5FE4"/>
    <w:rsid w:val="00DB6638"/>
    <w:rsid w:val="00DC1350"/>
    <w:rsid w:val="00DC2604"/>
    <w:rsid w:val="00DC4A8B"/>
    <w:rsid w:val="00DC50B0"/>
    <w:rsid w:val="00DC678A"/>
    <w:rsid w:val="00DC6F03"/>
    <w:rsid w:val="00DC75BE"/>
    <w:rsid w:val="00DD079F"/>
    <w:rsid w:val="00DD0ABB"/>
    <w:rsid w:val="00DD1AEB"/>
    <w:rsid w:val="00DD2049"/>
    <w:rsid w:val="00DD325C"/>
    <w:rsid w:val="00DD5544"/>
    <w:rsid w:val="00DD5B5F"/>
    <w:rsid w:val="00DD67B0"/>
    <w:rsid w:val="00DD6C3A"/>
    <w:rsid w:val="00DD771D"/>
    <w:rsid w:val="00DE11E6"/>
    <w:rsid w:val="00DE1657"/>
    <w:rsid w:val="00DE24B2"/>
    <w:rsid w:val="00DE2AA4"/>
    <w:rsid w:val="00DE2B1B"/>
    <w:rsid w:val="00DE39AE"/>
    <w:rsid w:val="00DE4821"/>
    <w:rsid w:val="00DE4AAE"/>
    <w:rsid w:val="00DE6531"/>
    <w:rsid w:val="00DE7B48"/>
    <w:rsid w:val="00DE7FE0"/>
    <w:rsid w:val="00DF08B8"/>
    <w:rsid w:val="00DF2CAC"/>
    <w:rsid w:val="00DF2E35"/>
    <w:rsid w:val="00DF31B7"/>
    <w:rsid w:val="00DF338A"/>
    <w:rsid w:val="00DF33A2"/>
    <w:rsid w:val="00DF37FF"/>
    <w:rsid w:val="00DF3C84"/>
    <w:rsid w:val="00DF78FC"/>
    <w:rsid w:val="00E01E01"/>
    <w:rsid w:val="00E020B8"/>
    <w:rsid w:val="00E0316D"/>
    <w:rsid w:val="00E03BD3"/>
    <w:rsid w:val="00E052D1"/>
    <w:rsid w:val="00E06B59"/>
    <w:rsid w:val="00E07A54"/>
    <w:rsid w:val="00E07DFC"/>
    <w:rsid w:val="00E103FA"/>
    <w:rsid w:val="00E1040A"/>
    <w:rsid w:val="00E12216"/>
    <w:rsid w:val="00E126B6"/>
    <w:rsid w:val="00E16560"/>
    <w:rsid w:val="00E16D9A"/>
    <w:rsid w:val="00E17579"/>
    <w:rsid w:val="00E17B88"/>
    <w:rsid w:val="00E17F69"/>
    <w:rsid w:val="00E223F6"/>
    <w:rsid w:val="00E2260C"/>
    <w:rsid w:val="00E234DA"/>
    <w:rsid w:val="00E24C4E"/>
    <w:rsid w:val="00E313B0"/>
    <w:rsid w:val="00E31DAC"/>
    <w:rsid w:val="00E329C2"/>
    <w:rsid w:val="00E32AF2"/>
    <w:rsid w:val="00E3510F"/>
    <w:rsid w:val="00E36E44"/>
    <w:rsid w:val="00E37846"/>
    <w:rsid w:val="00E40E8B"/>
    <w:rsid w:val="00E40F6A"/>
    <w:rsid w:val="00E433F9"/>
    <w:rsid w:val="00E4412C"/>
    <w:rsid w:val="00E45098"/>
    <w:rsid w:val="00E50A26"/>
    <w:rsid w:val="00E50A5E"/>
    <w:rsid w:val="00E50F05"/>
    <w:rsid w:val="00E53765"/>
    <w:rsid w:val="00E54801"/>
    <w:rsid w:val="00E54B7C"/>
    <w:rsid w:val="00E55A38"/>
    <w:rsid w:val="00E6003B"/>
    <w:rsid w:val="00E623AC"/>
    <w:rsid w:val="00E62CB3"/>
    <w:rsid w:val="00E63094"/>
    <w:rsid w:val="00E63E5A"/>
    <w:rsid w:val="00E64CD6"/>
    <w:rsid w:val="00E64D2F"/>
    <w:rsid w:val="00E65DD5"/>
    <w:rsid w:val="00E673DB"/>
    <w:rsid w:val="00E706CB"/>
    <w:rsid w:val="00E74C4C"/>
    <w:rsid w:val="00E751E1"/>
    <w:rsid w:val="00E763B1"/>
    <w:rsid w:val="00E7768F"/>
    <w:rsid w:val="00E80CC1"/>
    <w:rsid w:val="00E814B2"/>
    <w:rsid w:val="00E81C0B"/>
    <w:rsid w:val="00E82053"/>
    <w:rsid w:val="00E82FC8"/>
    <w:rsid w:val="00E84B35"/>
    <w:rsid w:val="00E8599D"/>
    <w:rsid w:val="00E876B0"/>
    <w:rsid w:val="00E876F1"/>
    <w:rsid w:val="00E91973"/>
    <w:rsid w:val="00E94380"/>
    <w:rsid w:val="00E97E1E"/>
    <w:rsid w:val="00EA1787"/>
    <w:rsid w:val="00EA21A2"/>
    <w:rsid w:val="00EA25DD"/>
    <w:rsid w:val="00EA38D7"/>
    <w:rsid w:val="00EA5020"/>
    <w:rsid w:val="00EA5D5E"/>
    <w:rsid w:val="00EA7724"/>
    <w:rsid w:val="00EA7FC4"/>
    <w:rsid w:val="00EB0845"/>
    <w:rsid w:val="00EB1911"/>
    <w:rsid w:val="00EB1B75"/>
    <w:rsid w:val="00EB1C3D"/>
    <w:rsid w:val="00EB1C6D"/>
    <w:rsid w:val="00EB200C"/>
    <w:rsid w:val="00EB2C9A"/>
    <w:rsid w:val="00EB5E88"/>
    <w:rsid w:val="00EB7471"/>
    <w:rsid w:val="00EC044C"/>
    <w:rsid w:val="00EC084A"/>
    <w:rsid w:val="00EC09C3"/>
    <w:rsid w:val="00EC2D34"/>
    <w:rsid w:val="00EC5006"/>
    <w:rsid w:val="00EC518C"/>
    <w:rsid w:val="00EC5819"/>
    <w:rsid w:val="00EC60DF"/>
    <w:rsid w:val="00EC6BBB"/>
    <w:rsid w:val="00ED01F0"/>
    <w:rsid w:val="00ED1633"/>
    <w:rsid w:val="00ED295A"/>
    <w:rsid w:val="00ED29EA"/>
    <w:rsid w:val="00ED3B7C"/>
    <w:rsid w:val="00ED53C1"/>
    <w:rsid w:val="00ED543A"/>
    <w:rsid w:val="00ED63DD"/>
    <w:rsid w:val="00EE02E9"/>
    <w:rsid w:val="00EE1081"/>
    <w:rsid w:val="00EE245D"/>
    <w:rsid w:val="00EE3811"/>
    <w:rsid w:val="00EE418B"/>
    <w:rsid w:val="00EE5DBD"/>
    <w:rsid w:val="00EE726E"/>
    <w:rsid w:val="00EF0361"/>
    <w:rsid w:val="00EF079B"/>
    <w:rsid w:val="00EF1047"/>
    <w:rsid w:val="00EF162C"/>
    <w:rsid w:val="00EF1A95"/>
    <w:rsid w:val="00EF33A2"/>
    <w:rsid w:val="00EF3FCE"/>
    <w:rsid w:val="00EF516D"/>
    <w:rsid w:val="00EF63C8"/>
    <w:rsid w:val="00EF73AE"/>
    <w:rsid w:val="00EF7B8B"/>
    <w:rsid w:val="00F00D27"/>
    <w:rsid w:val="00F01101"/>
    <w:rsid w:val="00F01ED2"/>
    <w:rsid w:val="00F040C4"/>
    <w:rsid w:val="00F04455"/>
    <w:rsid w:val="00F0575E"/>
    <w:rsid w:val="00F05AEF"/>
    <w:rsid w:val="00F06333"/>
    <w:rsid w:val="00F07498"/>
    <w:rsid w:val="00F120A2"/>
    <w:rsid w:val="00F125CE"/>
    <w:rsid w:val="00F136D4"/>
    <w:rsid w:val="00F14B43"/>
    <w:rsid w:val="00F14BF8"/>
    <w:rsid w:val="00F1545C"/>
    <w:rsid w:val="00F15EAD"/>
    <w:rsid w:val="00F16112"/>
    <w:rsid w:val="00F16ABA"/>
    <w:rsid w:val="00F17010"/>
    <w:rsid w:val="00F1703F"/>
    <w:rsid w:val="00F171E2"/>
    <w:rsid w:val="00F2049F"/>
    <w:rsid w:val="00F20A4B"/>
    <w:rsid w:val="00F2123D"/>
    <w:rsid w:val="00F213D4"/>
    <w:rsid w:val="00F243C8"/>
    <w:rsid w:val="00F25261"/>
    <w:rsid w:val="00F255F8"/>
    <w:rsid w:val="00F25E8C"/>
    <w:rsid w:val="00F26A33"/>
    <w:rsid w:val="00F26C8B"/>
    <w:rsid w:val="00F2794B"/>
    <w:rsid w:val="00F3017F"/>
    <w:rsid w:val="00F310DA"/>
    <w:rsid w:val="00F33D3C"/>
    <w:rsid w:val="00F355A5"/>
    <w:rsid w:val="00F35F99"/>
    <w:rsid w:val="00F40065"/>
    <w:rsid w:val="00F4026B"/>
    <w:rsid w:val="00F4042C"/>
    <w:rsid w:val="00F410C1"/>
    <w:rsid w:val="00F42382"/>
    <w:rsid w:val="00F43B96"/>
    <w:rsid w:val="00F43C84"/>
    <w:rsid w:val="00F444E3"/>
    <w:rsid w:val="00F456F1"/>
    <w:rsid w:val="00F469D4"/>
    <w:rsid w:val="00F46BF3"/>
    <w:rsid w:val="00F47A1C"/>
    <w:rsid w:val="00F50DE1"/>
    <w:rsid w:val="00F50EBF"/>
    <w:rsid w:val="00F518C6"/>
    <w:rsid w:val="00F51CF9"/>
    <w:rsid w:val="00F544FB"/>
    <w:rsid w:val="00F559C3"/>
    <w:rsid w:val="00F570AB"/>
    <w:rsid w:val="00F5716A"/>
    <w:rsid w:val="00F611D9"/>
    <w:rsid w:val="00F622D1"/>
    <w:rsid w:val="00F62C59"/>
    <w:rsid w:val="00F6426D"/>
    <w:rsid w:val="00F65A29"/>
    <w:rsid w:val="00F65F55"/>
    <w:rsid w:val="00F66D79"/>
    <w:rsid w:val="00F675D4"/>
    <w:rsid w:val="00F711CC"/>
    <w:rsid w:val="00F72AED"/>
    <w:rsid w:val="00F72D31"/>
    <w:rsid w:val="00F74A32"/>
    <w:rsid w:val="00F766FB"/>
    <w:rsid w:val="00F77CC4"/>
    <w:rsid w:val="00F804DE"/>
    <w:rsid w:val="00F81EE6"/>
    <w:rsid w:val="00F82192"/>
    <w:rsid w:val="00F82DCD"/>
    <w:rsid w:val="00F84372"/>
    <w:rsid w:val="00F84B8A"/>
    <w:rsid w:val="00F84EA9"/>
    <w:rsid w:val="00F8633A"/>
    <w:rsid w:val="00F86829"/>
    <w:rsid w:val="00F87966"/>
    <w:rsid w:val="00F90D31"/>
    <w:rsid w:val="00F943E0"/>
    <w:rsid w:val="00F95350"/>
    <w:rsid w:val="00F95A48"/>
    <w:rsid w:val="00F9687B"/>
    <w:rsid w:val="00FA20C9"/>
    <w:rsid w:val="00FA3CDA"/>
    <w:rsid w:val="00FA3D39"/>
    <w:rsid w:val="00FA43AE"/>
    <w:rsid w:val="00FA5BA0"/>
    <w:rsid w:val="00FB129D"/>
    <w:rsid w:val="00FB2BC1"/>
    <w:rsid w:val="00FB3440"/>
    <w:rsid w:val="00FB38B8"/>
    <w:rsid w:val="00FB38E1"/>
    <w:rsid w:val="00FB4343"/>
    <w:rsid w:val="00FB43E9"/>
    <w:rsid w:val="00FB5704"/>
    <w:rsid w:val="00FB5F40"/>
    <w:rsid w:val="00FB64AE"/>
    <w:rsid w:val="00FC099B"/>
    <w:rsid w:val="00FC136C"/>
    <w:rsid w:val="00FC23BE"/>
    <w:rsid w:val="00FC2A25"/>
    <w:rsid w:val="00FC2CBD"/>
    <w:rsid w:val="00FC3080"/>
    <w:rsid w:val="00FC3ED4"/>
    <w:rsid w:val="00FC417F"/>
    <w:rsid w:val="00FC4FF2"/>
    <w:rsid w:val="00FC5A6A"/>
    <w:rsid w:val="00FC5C15"/>
    <w:rsid w:val="00FC7416"/>
    <w:rsid w:val="00FD0748"/>
    <w:rsid w:val="00FD0D18"/>
    <w:rsid w:val="00FD0F03"/>
    <w:rsid w:val="00FD0F06"/>
    <w:rsid w:val="00FD16C9"/>
    <w:rsid w:val="00FD26BB"/>
    <w:rsid w:val="00FD344F"/>
    <w:rsid w:val="00FD529F"/>
    <w:rsid w:val="00FD52B4"/>
    <w:rsid w:val="00FD559C"/>
    <w:rsid w:val="00FD5734"/>
    <w:rsid w:val="00FD5F7E"/>
    <w:rsid w:val="00FD706C"/>
    <w:rsid w:val="00FD7F2F"/>
    <w:rsid w:val="00FE0006"/>
    <w:rsid w:val="00FE0F03"/>
    <w:rsid w:val="00FE12C2"/>
    <w:rsid w:val="00FE22CB"/>
    <w:rsid w:val="00FE45C0"/>
    <w:rsid w:val="00FE562B"/>
    <w:rsid w:val="00FE5BEB"/>
    <w:rsid w:val="00FE79E5"/>
    <w:rsid w:val="00FE7DE5"/>
    <w:rsid w:val="00FF0100"/>
    <w:rsid w:val="00FF0DA9"/>
    <w:rsid w:val="00FF1F73"/>
    <w:rsid w:val="00FF20BB"/>
    <w:rsid w:val="00FF288E"/>
    <w:rsid w:val="00FF2D89"/>
    <w:rsid w:val="00FF3440"/>
    <w:rsid w:val="00FF4906"/>
    <w:rsid w:val="00FF56D4"/>
    <w:rsid w:val="00FF6741"/>
    <w:rsid w:val="00FF7EF6"/>
    <w:rsid w:val="01624D16"/>
    <w:rsid w:val="02BC351B"/>
    <w:rsid w:val="053A23D2"/>
    <w:rsid w:val="05B75B68"/>
    <w:rsid w:val="0779217B"/>
    <w:rsid w:val="07ED1142"/>
    <w:rsid w:val="081A5CFB"/>
    <w:rsid w:val="09D66697"/>
    <w:rsid w:val="0A793A33"/>
    <w:rsid w:val="0C463B40"/>
    <w:rsid w:val="0D076EBA"/>
    <w:rsid w:val="0D5B4C34"/>
    <w:rsid w:val="0E255848"/>
    <w:rsid w:val="0FFC01D6"/>
    <w:rsid w:val="1015667F"/>
    <w:rsid w:val="16187A45"/>
    <w:rsid w:val="174771D5"/>
    <w:rsid w:val="17F62633"/>
    <w:rsid w:val="19874669"/>
    <w:rsid w:val="1CEB39C2"/>
    <w:rsid w:val="1E332FF4"/>
    <w:rsid w:val="210E772C"/>
    <w:rsid w:val="222C0528"/>
    <w:rsid w:val="231B1BCD"/>
    <w:rsid w:val="2486112D"/>
    <w:rsid w:val="26531E82"/>
    <w:rsid w:val="2CB32B20"/>
    <w:rsid w:val="2D185E82"/>
    <w:rsid w:val="2E4B290A"/>
    <w:rsid w:val="2FA90499"/>
    <w:rsid w:val="320F79A4"/>
    <w:rsid w:val="3426354F"/>
    <w:rsid w:val="351A647B"/>
    <w:rsid w:val="35A963CA"/>
    <w:rsid w:val="36754630"/>
    <w:rsid w:val="39197ECA"/>
    <w:rsid w:val="394A1B63"/>
    <w:rsid w:val="39793072"/>
    <w:rsid w:val="39EA79CC"/>
    <w:rsid w:val="3AF956C1"/>
    <w:rsid w:val="3BAC015A"/>
    <w:rsid w:val="3BDB4C1A"/>
    <w:rsid w:val="3CFE0C30"/>
    <w:rsid w:val="41167C20"/>
    <w:rsid w:val="417A0A27"/>
    <w:rsid w:val="45A5690D"/>
    <w:rsid w:val="45C14C94"/>
    <w:rsid w:val="478A7E86"/>
    <w:rsid w:val="485C14FC"/>
    <w:rsid w:val="492B0050"/>
    <w:rsid w:val="499E3152"/>
    <w:rsid w:val="4CE64BC2"/>
    <w:rsid w:val="4E733B9A"/>
    <w:rsid w:val="4F4F2D77"/>
    <w:rsid w:val="52C54A12"/>
    <w:rsid w:val="53991EFB"/>
    <w:rsid w:val="54DE6EB3"/>
    <w:rsid w:val="553966F0"/>
    <w:rsid w:val="5881289D"/>
    <w:rsid w:val="5A875FB8"/>
    <w:rsid w:val="5ED57849"/>
    <w:rsid w:val="5EDA4318"/>
    <w:rsid w:val="668D350C"/>
    <w:rsid w:val="677479AD"/>
    <w:rsid w:val="67EF6D88"/>
    <w:rsid w:val="6B584DD1"/>
    <w:rsid w:val="6BD21800"/>
    <w:rsid w:val="6C701E9D"/>
    <w:rsid w:val="6ED90693"/>
    <w:rsid w:val="6F5C6334"/>
    <w:rsid w:val="6FE5550A"/>
    <w:rsid w:val="70B67957"/>
    <w:rsid w:val="721D7AFE"/>
    <w:rsid w:val="7341061E"/>
    <w:rsid w:val="742504DF"/>
    <w:rsid w:val="7A394895"/>
    <w:rsid w:val="7AB07A6E"/>
    <w:rsid w:val="7AE5079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nhideWhenUsed="0" w:uiPriority="99" w:semiHidden="0" w:name="heading 2"/>
    <w:lsdException w:qFormat="1" w:unhideWhenUsed="0" w:uiPriority="99" w:semiHidden="0" w:name="heading 3"/>
    <w:lsdException w:qFormat="1" w:unhideWhenUsed="0" w:uiPriority="99" w:semiHidden="0" w:name="heading 4"/>
    <w:lsdException w:qFormat="1" w:unhideWhenUsed="0" w:uiPriority="99" w:semiHidden="0" w:name="heading 5"/>
    <w:lsdException w:qFormat="1" w:unhideWhenUsed="0" w:uiPriority="99" w:semiHidden="0" w:name="heading 6"/>
    <w:lsdException w:qFormat="1" w:unhideWhenUsed="0" w:uiPriority="99" w:semiHidden="0" w:name="heading 7"/>
    <w:lsdException w:qFormat="1" w:unhideWhenUsed="0" w:uiPriority="99" w:semiHidden="0" w:name="heading 8"/>
    <w:lsdException w:qFormat="1" w:unhideWhenUsed="0" w:uiPriority="9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99" w:name="toc 4"/>
    <w:lsdException w:qFormat="1" w:unhideWhenUsed="0" w:uiPriority="99" w:name="toc 5"/>
    <w:lsdException w:qFormat="1" w:unhideWhenUsed="0" w:uiPriority="99" w:name="toc 6"/>
    <w:lsdException w:qFormat="1" w:unhideWhenUsed="0" w:uiPriority="99" w:name="toc 7"/>
    <w:lsdException w:qFormat="1" w:unhideWhenUsed="0" w:uiPriority="99" w:name="toc 8"/>
    <w:lsdException w:qFormat="1" w:unhideWhenUsed="0" w:uiPriority="99" w:name="toc 9"/>
    <w:lsdException w:uiPriority="99" w:name="Normal Indent"/>
    <w:lsdException w:qFormat="1" w:unhideWhenUsed="0"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99" w:name="index heading"/>
    <w:lsdException w:qFormat="1" w:unhideWhenUsed="0" w:uiPriority="99" w:semiHidden="0" w:name="caption"/>
    <w:lsdException w:qFormat="1" w:unhideWhenUsed="0" w:uiPriority="99" w:semiHidden="0" w:name="table of figures"/>
    <w:lsdException w:uiPriority="99" w:name="envelope address"/>
    <w:lsdException w:uiPriority="99" w:name="envelope return"/>
    <w:lsdException w:qFormat="1" w:unhideWhenUsed="0" w:uiPriority="99" w:name="footnote reference"/>
    <w:lsdException w:qFormat="1" w:unhideWhenUsed="0" w:uiPriority="0" w:name="annotation reference"/>
    <w:lsdException w:qFormat="1" w:unhideWhenUsed="0" w:uiPriority="99" w:name="line number"/>
    <w:lsdException w:qFormat="1" w:unhideWhenUsed="0" w:uiPriority="99"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99" w:semiHidden="0" w:name="Title"/>
    <w:lsdException w:uiPriority="99" w:name="Closing"/>
    <w:lsdException w:uiPriority="99" w:name="Signature"/>
    <w:lsdException w:qFormat="1" w:uiPriority="1" w:name="Default Paragraph Font"/>
    <w:lsdException w:qFormat="1" w:unhideWhenUsed="0" w:uiPriority="99" w:semiHidden="0" w:name="Body Text"/>
    <w:lsdException w:qFormat="1" w:unhideWhenUsed="0"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99" w:name="Body Text 2"/>
    <w:lsdException w:qFormat="1" w:unhideWhenUsed="0" w:uiPriority="99" w:name="Body Text 3"/>
    <w:lsdException w:qFormat="1" w:unhideWhenUsed="0" w:uiPriority="99" w:name="Body Text Indent 2"/>
    <w:lsdException w:qFormat="1" w:unhideWhenUsed="0" w:uiPriority="99" w:name="Body Text Indent 3"/>
    <w:lsdException w:uiPriority="99" w:name="Block Text"/>
    <w:lsdException w:qFormat="1" w:unhideWhenUsed="0" w:uiPriority="99" w:semiHidden="0" w:name="Hyperlink"/>
    <w:lsdException w:qFormat="1" w:unhideWhenUsed="0" w:uiPriority="99" w:name="FollowedHyperlink"/>
    <w:lsdException w:qFormat="1" w:unhideWhenUsed="0" w:uiPriority="99" w:semiHidden="0" w:name="Strong"/>
    <w:lsdException w:qFormat="1" w:unhideWhenUsed="0" w:uiPriority="99"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name="Balloon Text"/>
    <w:lsdException w:qFormat="1" w:unhideWhenUsed="0" w:uiPriority="9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ind w:left="288"/>
    </w:pPr>
    <w:rPr>
      <w:rFonts w:ascii="Times New Roman" w:hAnsi="Times New Roman" w:eastAsia="Times New Roman" w:cs="Times New Roman"/>
      <w:sz w:val="24"/>
      <w:szCs w:val="24"/>
      <w:lang w:val="pt-BR" w:eastAsia="pt-BR" w:bidi="ar-SA"/>
    </w:rPr>
  </w:style>
  <w:style w:type="paragraph" w:styleId="2">
    <w:name w:val="heading 1"/>
    <w:basedOn w:val="1"/>
    <w:next w:val="1"/>
    <w:link w:val="47"/>
    <w:qFormat/>
    <w:uiPriority w:val="99"/>
    <w:pPr>
      <w:keepNext/>
      <w:widowControl w:val="0"/>
      <w:spacing w:before="240" w:after="60" w:line="480" w:lineRule="auto"/>
      <w:outlineLvl w:val="0"/>
    </w:pPr>
    <w:rPr>
      <w:b/>
      <w:bCs/>
      <w:caps/>
      <w:color w:val="000000"/>
    </w:rPr>
  </w:style>
  <w:style w:type="paragraph" w:styleId="3">
    <w:name w:val="heading 2"/>
    <w:basedOn w:val="1"/>
    <w:next w:val="1"/>
    <w:link w:val="48"/>
    <w:qFormat/>
    <w:uiPriority w:val="99"/>
    <w:pPr>
      <w:keepNext/>
      <w:spacing w:before="240" w:after="60" w:line="480" w:lineRule="auto"/>
      <w:outlineLvl w:val="1"/>
    </w:pPr>
    <w:rPr>
      <w:rFonts w:eastAsia="Arial Unicode MS"/>
      <w:b/>
      <w:bCs/>
      <w:color w:val="000000"/>
    </w:rPr>
  </w:style>
  <w:style w:type="paragraph" w:styleId="4">
    <w:name w:val="heading 3"/>
    <w:basedOn w:val="1"/>
    <w:next w:val="1"/>
    <w:link w:val="49"/>
    <w:qFormat/>
    <w:uiPriority w:val="99"/>
    <w:pPr>
      <w:keepNext/>
      <w:spacing w:before="240" w:after="60" w:line="480" w:lineRule="auto"/>
      <w:outlineLvl w:val="2"/>
    </w:pPr>
    <w:rPr>
      <w:b/>
      <w:bCs/>
      <w:color w:val="000000"/>
    </w:rPr>
  </w:style>
  <w:style w:type="paragraph" w:styleId="5">
    <w:name w:val="heading 4"/>
    <w:basedOn w:val="1"/>
    <w:next w:val="1"/>
    <w:link w:val="50"/>
    <w:qFormat/>
    <w:uiPriority w:val="99"/>
    <w:pPr>
      <w:keepNext/>
      <w:autoSpaceDE w:val="0"/>
      <w:autoSpaceDN w:val="0"/>
      <w:adjustRightInd w:val="0"/>
      <w:spacing w:before="240" w:after="60" w:line="480" w:lineRule="auto"/>
      <w:outlineLvl w:val="3"/>
    </w:pPr>
    <w:rPr>
      <w:b/>
      <w:bCs/>
      <w:color w:val="000000"/>
    </w:rPr>
  </w:style>
  <w:style w:type="paragraph" w:styleId="6">
    <w:name w:val="heading 5"/>
    <w:basedOn w:val="1"/>
    <w:next w:val="1"/>
    <w:link w:val="51"/>
    <w:qFormat/>
    <w:uiPriority w:val="99"/>
    <w:pPr>
      <w:keepNext/>
      <w:spacing w:before="240" w:after="60" w:line="480" w:lineRule="auto"/>
      <w:outlineLvl w:val="4"/>
    </w:pPr>
    <w:rPr>
      <w:b/>
      <w:bCs/>
      <w:color w:val="000000"/>
    </w:rPr>
  </w:style>
  <w:style w:type="paragraph" w:styleId="7">
    <w:name w:val="heading 6"/>
    <w:basedOn w:val="1"/>
    <w:next w:val="1"/>
    <w:link w:val="52"/>
    <w:qFormat/>
    <w:uiPriority w:val="99"/>
    <w:pPr>
      <w:keepNext/>
      <w:jc w:val="center"/>
      <w:outlineLvl w:val="5"/>
    </w:pPr>
    <w:rPr>
      <w:rFonts w:ascii="Arial" w:hAnsi="Arial" w:cs="Arial"/>
      <w:b/>
      <w:bCs/>
      <w:sz w:val="28"/>
      <w:szCs w:val="28"/>
    </w:rPr>
  </w:style>
  <w:style w:type="paragraph" w:styleId="8">
    <w:name w:val="heading 7"/>
    <w:basedOn w:val="1"/>
    <w:next w:val="1"/>
    <w:link w:val="53"/>
    <w:qFormat/>
    <w:uiPriority w:val="99"/>
    <w:pPr>
      <w:keepNext/>
      <w:jc w:val="center"/>
      <w:outlineLvl w:val="6"/>
    </w:pPr>
    <w:rPr>
      <w:b/>
      <w:bCs/>
      <w:sz w:val="20"/>
      <w:szCs w:val="20"/>
    </w:rPr>
  </w:style>
  <w:style w:type="paragraph" w:styleId="9">
    <w:name w:val="heading 8"/>
    <w:basedOn w:val="1"/>
    <w:next w:val="1"/>
    <w:link w:val="54"/>
    <w:qFormat/>
    <w:uiPriority w:val="99"/>
    <w:pPr>
      <w:keepNext/>
      <w:jc w:val="center"/>
      <w:outlineLvl w:val="7"/>
    </w:pPr>
    <w:rPr>
      <w:b/>
      <w:bCs/>
      <w:sz w:val="16"/>
      <w:szCs w:val="16"/>
    </w:rPr>
  </w:style>
  <w:style w:type="paragraph" w:styleId="10">
    <w:name w:val="heading 9"/>
    <w:basedOn w:val="1"/>
    <w:next w:val="1"/>
    <w:link w:val="55"/>
    <w:qFormat/>
    <w:uiPriority w:val="99"/>
    <w:pPr>
      <w:keepNext/>
      <w:jc w:val="center"/>
      <w:outlineLvl w:val="8"/>
    </w:pPr>
  </w:style>
  <w:style w:type="character" w:default="1" w:styleId="36">
    <w:name w:val="Default Paragraph Font"/>
    <w:semiHidden/>
    <w:unhideWhenUsed/>
    <w:qFormat/>
    <w:uiPriority w:val="1"/>
  </w:style>
  <w:style w:type="table" w:default="1" w:styleId="45">
    <w:name w:val="Normal Table"/>
    <w:semiHidden/>
    <w:unhideWhenUsed/>
    <w:qFormat/>
    <w:uiPriority w:val="99"/>
    <w:tblPr>
      <w:tblLayout w:type="fixed"/>
      <w:tblCellMar>
        <w:top w:w="0" w:type="dxa"/>
        <w:left w:w="108" w:type="dxa"/>
        <w:bottom w:w="0" w:type="dxa"/>
        <w:right w:w="108" w:type="dxa"/>
      </w:tblCellMar>
    </w:tblPr>
  </w:style>
  <w:style w:type="paragraph" w:styleId="11">
    <w:name w:val="Balloon Text"/>
    <w:basedOn w:val="1"/>
    <w:link w:val="77"/>
    <w:semiHidden/>
    <w:qFormat/>
    <w:uiPriority w:val="99"/>
    <w:rPr>
      <w:rFonts w:ascii="Tahoma" w:hAnsi="Tahoma" w:cs="Tahoma"/>
      <w:sz w:val="16"/>
      <w:szCs w:val="16"/>
    </w:rPr>
  </w:style>
  <w:style w:type="paragraph" w:styleId="12">
    <w:name w:val="Body Text"/>
    <w:basedOn w:val="1"/>
    <w:link w:val="56"/>
    <w:qFormat/>
    <w:uiPriority w:val="99"/>
    <w:pPr>
      <w:spacing w:line="480" w:lineRule="auto"/>
      <w:jc w:val="both"/>
    </w:pPr>
  </w:style>
  <w:style w:type="paragraph" w:styleId="13">
    <w:name w:val="Body Text 2"/>
    <w:basedOn w:val="1"/>
    <w:link w:val="66"/>
    <w:semiHidden/>
    <w:qFormat/>
    <w:uiPriority w:val="99"/>
    <w:pPr>
      <w:spacing w:before="240" w:after="60"/>
      <w:jc w:val="both"/>
    </w:pPr>
    <w:rPr>
      <w:b/>
      <w:bCs/>
    </w:rPr>
  </w:style>
  <w:style w:type="paragraph" w:styleId="14">
    <w:name w:val="Body Text 3"/>
    <w:basedOn w:val="1"/>
    <w:link w:val="65"/>
    <w:semiHidden/>
    <w:qFormat/>
    <w:uiPriority w:val="99"/>
    <w:pPr>
      <w:jc w:val="center"/>
    </w:pPr>
    <w:rPr>
      <w:b/>
      <w:bCs/>
      <w:sz w:val="22"/>
      <w:szCs w:val="22"/>
    </w:rPr>
  </w:style>
  <w:style w:type="paragraph" w:styleId="15">
    <w:name w:val="Body Text Indent"/>
    <w:basedOn w:val="1"/>
    <w:link w:val="58"/>
    <w:qFormat/>
    <w:uiPriority w:val="99"/>
    <w:pPr>
      <w:spacing w:line="480" w:lineRule="auto"/>
      <w:ind w:firstLine="720"/>
      <w:jc w:val="both"/>
    </w:pPr>
  </w:style>
  <w:style w:type="paragraph" w:styleId="16">
    <w:name w:val="Body Text Indent 2"/>
    <w:basedOn w:val="1"/>
    <w:link w:val="59"/>
    <w:semiHidden/>
    <w:qFormat/>
    <w:uiPriority w:val="99"/>
    <w:pPr>
      <w:spacing w:line="480" w:lineRule="auto"/>
      <w:ind w:firstLine="709"/>
      <w:jc w:val="both"/>
    </w:pPr>
  </w:style>
  <w:style w:type="paragraph" w:styleId="17">
    <w:name w:val="Body Text Indent 3"/>
    <w:basedOn w:val="1"/>
    <w:link w:val="61"/>
    <w:semiHidden/>
    <w:qFormat/>
    <w:uiPriority w:val="99"/>
    <w:pPr>
      <w:spacing w:line="480" w:lineRule="auto"/>
      <w:ind w:firstLine="360"/>
    </w:pPr>
  </w:style>
  <w:style w:type="paragraph" w:styleId="18">
    <w:name w:val="caption"/>
    <w:basedOn w:val="1"/>
    <w:next w:val="1"/>
    <w:qFormat/>
    <w:uiPriority w:val="99"/>
    <w:pPr>
      <w:spacing w:before="120" w:after="120"/>
    </w:pPr>
    <w:rPr>
      <w:b/>
      <w:bCs/>
      <w:sz w:val="20"/>
      <w:szCs w:val="20"/>
    </w:rPr>
  </w:style>
  <w:style w:type="paragraph" w:styleId="19">
    <w:name w:val="annotation text"/>
    <w:basedOn w:val="1"/>
    <w:link w:val="64"/>
    <w:semiHidden/>
    <w:qFormat/>
    <w:uiPriority w:val="0"/>
    <w:rPr>
      <w:sz w:val="20"/>
      <w:szCs w:val="20"/>
    </w:rPr>
  </w:style>
  <w:style w:type="paragraph" w:styleId="20">
    <w:name w:val="annotation subject"/>
    <w:basedOn w:val="19"/>
    <w:next w:val="19"/>
    <w:link w:val="100"/>
    <w:semiHidden/>
    <w:unhideWhenUsed/>
    <w:qFormat/>
    <w:uiPriority w:val="99"/>
    <w:rPr>
      <w:b/>
      <w:bCs/>
    </w:rPr>
  </w:style>
  <w:style w:type="paragraph" w:styleId="21">
    <w:name w:val="footer"/>
    <w:basedOn w:val="1"/>
    <w:link w:val="63"/>
    <w:qFormat/>
    <w:uiPriority w:val="99"/>
    <w:pPr>
      <w:tabs>
        <w:tab w:val="center" w:pos="4419"/>
        <w:tab w:val="right" w:pos="8838"/>
      </w:tabs>
    </w:pPr>
  </w:style>
  <w:style w:type="paragraph" w:styleId="22">
    <w:name w:val="footnote text"/>
    <w:basedOn w:val="1"/>
    <w:link w:val="62"/>
    <w:semiHidden/>
    <w:qFormat/>
    <w:uiPriority w:val="0"/>
    <w:rPr>
      <w:sz w:val="20"/>
      <w:szCs w:val="20"/>
    </w:rPr>
  </w:style>
  <w:style w:type="paragraph" w:styleId="23">
    <w:name w:val="header"/>
    <w:basedOn w:val="1"/>
    <w:link w:val="57"/>
    <w:qFormat/>
    <w:uiPriority w:val="99"/>
    <w:pPr>
      <w:tabs>
        <w:tab w:val="center" w:pos="4419"/>
        <w:tab w:val="right" w:pos="8838"/>
      </w:tabs>
    </w:pPr>
  </w:style>
  <w:style w:type="paragraph" w:styleId="24">
    <w:name w:val="Normal (Web)"/>
    <w:basedOn w:val="1"/>
    <w:qFormat/>
    <w:uiPriority w:val="99"/>
    <w:pPr>
      <w:widowControl w:val="0"/>
      <w:spacing w:before="100" w:after="100"/>
    </w:pPr>
    <w:rPr>
      <w:rFonts w:ascii="Arial Unicode MS" w:eastAsia="Arial Unicode MS" w:cs="Arial Unicode MS"/>
      <w:color w:val="FFFF00"/>
    </w:rPr>
  </w:style>
  <w:style w:type="paragraph" w:styleId="25">
    <w:name w:val="table of figures"/>
    <w:basedOn w:val="1"/>
    <w:next w:val="1"/>
    <w:qFormat/>
    <w:uiPriority w:val="99"/>
    <w:pPr>
      <w:ind w:left="480" w:hanging="480"/>
    </w:pPr>
  </w:style>
  <w:style w:type="paragraph" w:styleId="26">
    <w:name w:val="Title"/>
    <w:basedOn w:val="1"/>
    <w:link w:val="60"/>
    <w:qFormat/>
    <w:uiPriority w:val="99"/>
    <w:pPr>
      <w:jc w:val="center"/>
    </w:pPr>
    <w:rPr>
      <w:b/>
      <w:bCs/>
      <w:sz w:val="52"/>
      <w:szCs w:val="52"/>
    </w:rPr>
  </w:style>
  <w:style w:type="paragraph" w:styleId="27">
    <w:name w:val="toc 1"/>
    <w:basedOn w:val="1"/>
    <w:next w:val="1"/>
    <w:qFormat/>
    <w:uiPriority w:val="39"/>
    <w:pPr>
      <w:spacing w:before="120" w:line="360" w:lineRule="auto"/>
      <w:ind w:left="0"/>
    </w:pPr>
    <w:rPr>
      <w:b/>
      <w:bCs/>
      <w:szCs w:val="20"/>
    </w:rPr>
  </w:style>
  <w:style w:type="paragraph" w:styleId="28">
    <w:name w:val="toc 2"/>
    <w:basedOn w:val="1"/>
    <w:next w:val="1"/>
    <w:qFormat/>
    <w:uiPriority w:val="39"/>
    <w:rPr>
      <w:szCs w:val="20"/>
    </w:rPr>
  </w:style>
  <w:style w:type="paragraph" w:styleId="29">
    <w:name w:val="toc 3"/>
    <w:basedOn w:val="1"/>
    <w:next w:val="1"/>
    <w:qFormat/>
    <w:uiPriority w:val="39"/>
    <w:pPr>
      <w:ind w:left="480"/>
    </w:pPr>
    <w:rPr>
      <w:i/>
      <w:iCs/>
      <w:szCs w:val="20"/>
    </w:rPr>
  </w:style>
  <w:style w:type="paragraph" w:styleId="30">
    <w:name w:val="toc 4"/>
    <w:basedOn w:val="1"/>
    <w:next w:val="1"/>
    <w:semiHidden/>
    <w:qFormat/>
    <w:uiPriority w:val="99"/>
    <w:pPr>
      <w:ind w:left="720"/>
    </w:pPr>
    <w:rPr>
      <w:rFonts w:ascii="Calibri" w:hAnsi="Calibri"/>
      <w:sz w:val="18"/>
      <w:szCs w:val="18"/>
    </w:rPr>
  </w:style>
  <w:style w:type="paragraph" w:styleId="31">
    <w:name w:val="toc 5"/>
    <w:basedOn w:val="1"/>
    <w:next w:val="1"/>
    <w:semiHidden/>
    <w:qFormat/>
    <w:uiPriority w:val="99"/>
    <w:pPr>
      <w:ind w:left="960"/>
    </w:pPr>
    <w:rPr>
      <w:rFonts w:ascii="Calibri" w:hAnsi="Calibri"/>
      <w:sz w:val="18"/>
      <w:szCs w:val="18"/>
    </w:rPr>
  </w:style>
  <w:style w:type="paragraph" w:styleId="32">
    <w:name w:val="toc 6"/>
    <w:basedOn w:val="1"/>
    <w:next w:val="1"/>
    <w:semiHidden/>
    <w:qFormat/>
    <w:uiPriority w:val="99"/>
    <w:pPr>
      <w:ind w:left="1200"/>
    </w:pPr>
    <w:rPr>
      <w:rFonts w:ascii="Calibri" w:hAnsi="Calibri"/>
      <w:sz w:val="18"/>
      <w:szCs w:val="18"/>
    </w:rPr>
  </w:style>
  <w:style w:type="paragraph" w:styleId="33">
    <w:name w:val="toc 7"/>
    <w:basedOn w:val="1"/>
    <w:next w:val="1"/>
    <w:semiHidden/>
    <w:qFormat/>
    <w:uiPriority w:val="99"/>
    <w:pPr>
      <w:ind w:left="1440"/>
    </w:pPr>
    <w:rPr>
      <w:rFonts w:ascii="Calibri" w:hAnsi="Calibri"/>
      <w:sz w:val="18"/>
      <w:szCs w:val="18"/>
    </w:rPr>
  </w:style>
  <w:style w:type="paragraph" w:styleId="34">
    <w:name w:val="toc 8"/>
    <w:basedOn w:val="1"/>
    <w:next w:val="1"/>
    <w:semiHidden/>
    <w:qFormat/>
    <w:uiPriority w:val="99"/>
    <w:pPr>
      <w:ind w:left="1680"/>
    </w:pPr>
    <w:rPr>
      <w:rFonts w:ascii="Calibri" w:hAnsi="Calibri"/>
      <w:sz w:val="18"/>
      <w:szCs w:val="18"/>
    </w:rPr>
  </w:style>
  <w:style w:type="paragraph" w:styleId="35">
    <w:name w:val="toc 9"/>
    <w:basedOn w:val="1"/>
    <w:next w:val="1"/>
    <w:semiHidden/>
    <w:qFormat/>
    <w:uiPriority w:val="99"/>
    <w:pPr>
      <w:ind w:left="1920"/>
    </w:pPr>
    <w:rPr>
      <w:rFonts w:ascii="Calibri" w:hAnsi="Calibri"/>
      <w:sz w:val="18"/>
      <w:szCs w:val="18"/>
    </w:rPr>
  </w:style>
  <w:style w:type="character" w:styleId="37">
    <w:name w:val="annotation reference"/>
    <w:semiHidden/>
    <w:qFormat/>
    <w:uiPriority w:val="0"/>
    <w:rPr>
      <w:sz w:val="16"/>
      <w:szCs w:val="16"/>
    </w:rPr>
  </w:style>
  <w:style w:type="character" w:styleId="38">
    <w:name w:val="Emphasis"/>
    <w:qFormat/>
    <w:uiPriority w:val="99"/>
    <w:rPr>
      <w:b/>
      <w:bCs/>
    </w:rPr>
  </w:style>
  <w:style w:type="character" w:styleId="39">
    <w:name w:val="FollowedHyperlink"/>
    <w:semiHidden/>
    <w:qFormat/>
    <w:uiPriority w:val="99"/>
    <w:rPr>
      <w:color w:val="800080"/>
      <w:u w:val="single"/>
    </w:rPr>
  </w:style>
  <w:style w:type="character" w:styleId="40">
    <w:name w:val="footnote reference"/>
    <w:semiHidden/>
    <w:qFormat/>
    <w:uiPriority w:val="99"/>
    <w:rPr>
      <w:vertAlign w:val="superscript"/>
    </w:rPr>
  </w:style>
  <w:style w:type="character" w:styleId="41">
    <w:name w:val="Hyperlink"/>
    <w:qFormat/>
    <w:uiPriority w:val="99"/>
    <w:rPr>
      <w:color w:val="0000FF"/>
      <w:u w:val="single"/>
    </w:rPr>
  </w:style>
  <w:style w:type="character" w:styleId="42">
    <w:name w:val="line number"/>
    <w:basedOn w:val="36"/>
    <w:semiHidden/>
    <w:qFormat/>
    <w:uiPriority w:val="99"/>
  </w:style>
  <w:style w:type="character" w:styleId="43">
    <w:name w:val="page number"/>
    <w:basedOn w:val="36"/>
    <w:qFormat/>
    <w:uiPriority w:val="99"/>
  </w:style>
  <w:style w:type="character" w:styleId="44">
    <w:name w:val="Strong"/>
    <w:qFormat/>
    <w:uiPriority w:val="99"/>
    <w:rPr>
      <w:b/>
      <w:bCs/>
    </w:rPr>
  </w:style>
  <w:style w:type="table" w:styleId="46">
    <w:name w:val="Table Grid"/>
    <w:basedOn w:val="45"/>
    <w:qFormat/>
    <w:uiPriority w:val="99"/>
    <w:rPr>
      <w:rFonts w:ascii="Calibri" w:hAnsi="Calibri" w:cs="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style>
  <w:style w:type="character" w:customStyle="1" w:styleId="47">
    <w:name w:val="Título 1 Char"/>
    <w:link w:val="2"/>
    <w:qFormat/>
    <w:uiPriority w:val="99"/>
    <w:rPr>
      <w:b/>
      <w:bCs/>
      <w:caps/>
      <w:color w:val="000000"/>
      <w:sz w:val="24"/>
      <w:szCs w:val="24"/>
    </w:rPr>
  </w:style>
  <w:style w:type="character" w:customStyle="1" w:styleId="48">
    <w:name w:val="Título 2 Char"/>
    <w:link w:val="3"/>
    <w:qFormat/>
    <w:uiPriority w:val="99"/>
    <w:rPr>
      <w:rFonts w:eastAsia="Arial Unicode MS"/>
      <w:b/>
      <w:bCs/>
      <w:color w:val="000000"/>
      <w:sz w:val="28"/>
      <w:szCs w:val="28"/>
    </w:rPr>
  </w:style>
  <w:style w:type="character" w:customStyle="1" w:styleId="49">
    <w:name w:val="Título 3 Char"/>
    <w:link w:val="4"/>
    <w:qFormat/>
    <w:uiPriority w:val="99"/>
    <w:rPr>
      <w:b/>
      <w:bCs/>
      <w:color w:val="000000"/>
      <w:sz w:val="26"/>
      <w:szCs w:val="26"/>
    </w:rPr>
  </w:style>
  <w:style w:type="character" w:customStyle="1" w:styleId="50">
    <w:name w:val="Título 4 Char"/>
    <w:link w:val="5"/>
    <w:semiHidden/>
    <w:qFormat/>
    <w:uiPriority w:val="99"/>
    <w:rPr>
      <w:rFonts w:ascii="Calibri" w:hAnsi="Calibri" w:cs="Calibri"/>
      <w:b/>
      <w:bCs/>
      <w:sz w:val="28"/>
      <w:szCs w:val="28"/>
      <w:lang w:val="pt-BR" w:eastAsia="pt-BR"/>
    </w:rPr>
  </w:style>
  <w:style w:type="character" w:customStyle="1" w:styleId="51">
    <w:name w:val="Título 5 Char"/>
    <w:link w:val="6"/>
    <w:semiHidden/>
    <w:qFormat/>
    <w:uiPriority w:val="99"/>
    <w:rPr>
      <w:rFonts w:ascii="Calibri" w:hAnsi="Calibri" w:cs="Calibri"/>
      <w:b/>
      <w:bCs/>
      <w:i/>
      <w:iCs/>
      <w:sz w:val="26"/>
      <w:szCs w:val="26"/>
      <w:lang w:val="pt-BR" w:eastAsia="pt-BR"/>
    </w:rPr>
  </w:style>
  <w:style w:type="character" w:customStyle="1" w:styleId="52">
    <w:name w:val="Título 6 Char"/>
    <w:link w:val="7"/>
    <w:semiHidden/>
    <w:qFormat/>
    <w:uiPriority w:val="99"/>
    <w:rPr>
      <w:rFonts w:ascii="Calibri" w:hAnsi="Calibri" w:cs="Calibri"/>
      <w:b/>
      <w:bCs/>
      <w:lang w:val="pt-BR" w:eastAsia="pt-BR"/>
    </w:rPr>
  </w:style>
  <w:style w:type="character" w:customStyle="1" w:styleId="53">
    <w:name w:val="Título 7 Char"/>
    <w:link w:val="8"/>
    <w:semiHidden/>
    <w:qFormat/>
    <w:uiPriority w:val="99"/>
    <w:rPr>
      <w:rFonts w:ascii="Calibri" w:hAnsi="Calibri" w:cs="Calibri"/>
      <w:sz w:val="24"/>
      <w:szCs w:val="24"/>
      <w:lang w:val="pt-BR" w:eastAsia="pt-BR"/>
    </w:rPr>
  </w:style>
  <w:style w:type="character" w:customStyle="1" w:styleId="54">
    <w:name w:val="Título 8 Char"/>
    <w:link w:val="9"/>
    <w:semiHidden/>
    <w:qFormat/>
    <w:uiPriority w:val="99"/>
    <w:rPr>
      <w:rFonts w:ascii="Calibri" w:hAnsi="Calibri" w:cs="Calibri"/>
      <w:i/>
      <w:iCs/>
      <w:sz w:val="24"/>
      <w:szCs w:val="24"/>
      <w:lang w:val="pt-BR" w:eastAsia="pt-BR"/>
    </w:rPr>
  </w:style>
  <w:style w:type="character" w:customStyle="1" w:styleId="55">
    <w:name w:val="Título 9 Char"/>
    <w:link w:val="10"/>
    <w:semiHidden/>
    <w:qFormat/>
    <w:uiPriority w:val="99"/>
    <w:rPr>
      <w:rFonts w:ascii="Cambria" w:hAnsi="Cambria" w:cs="Cambria"/>
      <w:lang w:val="pt-BR" w:eastAsia="pt-BR"/>
    </w:rPr>
  </w:style>
  <w:style w:type="character" w:customStyle="1" w:styleId="56">
    <w:name w:val="Corpo de texto Char"/>
    <w:link w:val="12"/>
    <w:qFormat/>
    <w:uiPriority w:val="99"/>
    <w:rPr>
      <w:sz w:val="24"/>
      <w:szCs w:val="24"/>
    </w:rPr>
  </w:style>
  <w:style w:type="character" w:customStyle="1" w:styleId="57">
    <w:name w:val="Cabeçalho Char"/>
    <w:link w:val="23"/>
    <w:qFormat/>
    <w:uiPriority w:val="99"/>
    <w:rPr>
      <w:sz w:val="24"/>
      <w:szCs w:val="24"/>
    </w:rPr>
  </w:style>
  <w:style w:type="character" w:customStyle="1" w:styleId="58">
    <w:name w:val="Recuo de corpo de texto Char"/>
    <w:link w:val="15"/>
    <w:qFormat/>
    <w:uiPriority w:val="99"/>
    <w:rPr>
      <w:sz w:val="24"/>
      <w:szCs w:val="24"/>
    </w:rPr>
  </w:style>
  <w:style w:type="character" w:customStyle="1" w:styleId="59">
    <w:name w:val="Recuo de corpo de texto 2 Char"/>
    <w:link w:val="16"/>
    <w:semiHidden/>
    <w:qFormat/>
    <w:uiPriority w:val="99"/>
    <w:rPr>
      <w:sz w:val="24"/>
      <w:szCs w:val="24"/>
      <w:lang w:val="pt-BR" w:eastAsia="pt-BR"/>
    </w:rPr>
  </w:style>
  <w:style w:type="character" w:customStyle="1" w:styleId="60">
    <w:name w:val="Título Char"/>
    <w:link w:val="26"/>
    <w:qFormat/>
    <w:uiPriority w:val="99"/>
    <w:rPr>
      <w:b/>
      <w:bCs/>
      <w:sz w:val="52"/>
      <w:szCs w:val="52"/>
    </w:rPr>
  </w:style>
  <w:style w:type="character" w:customStyle="1" w:styleId="61">
    <w:name w:val="Recuo de corpo de texto 3 Char"/>
    <w:link w:val="17"/>
    <w:semiHidden/>
    <w:qFormat/>
    <w:uiPriority w:val="99"/>
    <w:rPr>
      <w:sz w:val="24"/>
      <w:szCs w:val="24"/>
    </w:rPr>
  </w:style>
  <w:style w:type="character" w:customStyle="1" w:styleId="62">
    <w:name w:val="Texto de nota de rodapé Char"/>
    <w:basedOn w:val="36"/>
    <w:link w:val="22"/>
    <w:semiHidden/>
    <w:qFormat/>
    <w:uiPriority w:val="0"/>
  </w:style>
  <w:style w:type="character" w:customStyle="1" w:styleId="63">
    <w:name w:val="Rodapé Char"/>
    <w:link w:val="21"/>
    <w:semiHidden/>
    <w:qFormat/>
    <w:uiPriority w:val="99"/>
    <w:rPr>
      <w:sz w:val="24"/>
      <w:szCs w:val="24"/>
    </w:rPr>
  </w:style>
  <w:style w:type="character" w:customStyle="1" w:styleId="64">
    <w:name w:val="Texto de comentário Char"/>
    <w:link w:val="19"/>
    <w:semiHidden/>
    <w:qFormat/>
    <w:uiPriority w:val="0"/>
    <w:rPr>
      <w:sz w:val="20"/>
      <w:szCs w:val="20"/>
      <w:lang w:val="pt-BR" w:eastAsia="pt-BR"/>
    </w:rPr>
  </w:style>
  <w:style w:type="character" w:customStyle="1" w:styleId="65">
    <w:name w:val="Corpo de texto 3 Char"/>
    <w:link w:val="14"/>
    <w:semiHidden/>
    <w:qFormat/>
    <w:uiPriority w:val="99"/>
    <w:rPr>
      <w:b/>
      <w:bCs/>
      <w:sz w:val="22"/>
      <w:szCs w:val="22"/>
    </w:rPr>
  </w:style>
  <w:style w:type="character" w:customStyle="1" w:styleId="66">
    <w:name w:val="Corpo de texto 2 Char"/>
    <w:link w:val="13"/>
    <w:semiHidden/>
    <w:qFormat/>
    <w:uiPriority w:val="99"/>
    <w:rPr>
      <w:sz w:val="24"/>
      <w:szCs w:val="24"/>
      <w:lang w:val="pt-BR" w:eastAsia="pt-BR"/>
    </w:rPr>
  </w:style>
  <w:style w:type="paragraph" w:customStyle="1" w:styleId="67">
    <w:name w:val="Classif"/>
    <w:qFormat/>
    <w:uiPriority w:val="99"/>
    <w:pPr>
      <w:ind w:left="288"/>
      <w:jc w:val="center"/>
    </w:pPr>
    <w:rPr>
      <w:rFonts w:ascii="Times New Roman" w:hAnsi="Times New Roman" w:eastAsia="Times New Roman" w:cs="Times New Roman"/>
      <w:lang w:val="pt-BR" w:eastAsia="pt-BR" w:bidi="ar-SA"/>
    </w:rPr>
  </w:style>
  <w:style w:type="paragraph" w:customStyle="1" w:styleId="68">
    <w:name w:val="DatReg"/>
    <w:qFormat/>
    <w:uiPriority w:val="0"/>
    <w:pPr>
      <w:ind w:left="288"/>
      <w:jc w:val="center"/>
    </w:pPr>
    <w:rPr>
      <w:rFonts w:ascii="Times New Roman" w:hAnsi="Times New Roman" w:eastAsia="Times New Roman" w:cs="Times New Roman"/>
      <w:lang w:val="pt-BR" w:eastAsia="pt-BR" w:bidi="ar-SA"/>
    </w:rPr>
  </w:style>
  <w:style w:type="paragraph" w:customStyle="1" w:styleId="69">
    <w:name w:val="NroReg"/>
    <w:qFormat/>
    <w:uiPriority w:val="99"/>
    <w:pPr>
      <w:ind w:left="288"/>
      <w:jc w:val="center"/>
    </w:pPr>
    <w:rPr>
      <w:rFonts w:ascii="Times New Roman" w:hAnsi="Times New Roman" w:eastAsia="Times New Roman" w:cs="Times New Roman"/>
      <w:sz w:val="18"/>
      <w:szCs w:val="18"/>
      <w:lang w:val="pt-BR" w:eastAsia="pt-BR" w:bidi="ar-SA"/>
    </w:rPr>
  </w:style>
  <w:style w:type="paragraph" w:customStyle="1" w:styleId="70">
    <w:name w:val="Paginacao"/>
    <w:qFormat/>
    <w:uiPriority w:val="99"/>
    <w:pPr>
      <w:ind w:left="288"/>
      <w:jc w:val="center"/>
    </w:pPr>
    <w:rPr>
      <w:rFonts w:ascii="Times New Roman" w:hAnsi="Times New Roman" w:eastAsia="Times New Roman" w:cs="Times New Roman"/>
      <w:lang w:val="pt-BR" w:eastAsia="pt-BR" w:bidi="ar-SA"/>
    </w:rPr>
  </w:style>
  <w:style w:type="paragraph" w:customStyle="1" w:styleId="71">
    <w:name w:val="TituloTese"/>
    <w:qFormat/>
    <w:uiPriority w:val="99"/>
    <w:pPr>
      <w:ind w:left="288"/>
      <w:jc w:val="both"/>
    </w:pPr>
    <w:rPr>
      <w:rFonts w:ascii="Times New Roman" w:hAnsi="Times New Roman" w:eastAsia="Times New Roman" w:cs="Times New Roman"/>
      <w:lang w:val="pt-BR" w:eastAsia="pt-BR" w:bidi="ar-SA"/>
    </w:rPr>
  </w:style>
  <w:style w:type="paragraph" w:customStyle="1" w:styleId="72">
    <w:name w:val="Autor"/>
    <w:qFormat/>
    <w:uiPriority w:val="99"/>
    <w:pPr>
      <w:ind w:left="288"/>
      <w:jc w:val="both"/>
    </w:pPr>
    <w:rPr>
      <w:rFonts w:ascii="Times New Roman" w:hAnsi="Times New Roman" w:eastAsia="Times New Roman" w:cs="Times New Roman"/>
      <w:b/>
      <w:bCs/>
      <w:lang w:val="pt-BR" w:eastAsia="pt-BR" w:bidi="ar-SA"/>
    </w:rPr>
  </w:style>
  <w:style w:type="paragraph" w:customStyle="1" w:styleId="73">
    <w:name w:val="Instituicao"/>
    <w:qFormat/>
    <w:uiPriority w:val="99"/>
    <w:pPr>
      <w:ind w:left="288"/>
      <w:jc w:val="both"/>
    </w:pPr>
    <w:rPr>
      <w:rFonts w:ascii="Times New Roman" w:hAnsi="Times New Roman" w:eastAsia="Times New Roman" w:cs="Times New Roman"/>
      <w:lang w:val="pt-BR" w:eastAsia="pt-BR" w:bidi="ar-SA"/>
    </w:rPr>
  </w:style>
  <w:style w:type="paragraph" w:customStyle="1" w:styleId="74">
    <w:name w:val="Palchavsug"/>
    <w:qFormat/>
    <w:uiPriority w:val="99"/>
    <w:pPr>
      <w:ind w:left="288"/>
      <w:jc w:val="both"/>
    </w:pPr>
    <w:rPr>
      <w:rFonts w:ascii="Times New Roman" w:hAnsi="Times New Roman" w:eastAsia="Times New Roman" w:cs="Times New Roman"/>
      <w:lang w:val="pt-BR" w:eastAsia="pt-BR" w:bidi="ar-SA"/>
    </w:rPr>
  </w:style>
  <w:style w:type="paragraph" w:customStyle="1" w:styleId="75">
    <w:name w:val="Apresent"/>
    <w:qFormat/>
    <w:uiPriority w:val="99"/>
    <w:pPr>
      <w:ind w:left="288"/>
      <w:jc w:val="both"/>
    </w:pPr>
    <w:rPr>
      <w:rFonts w:ascii="Times New Roman" w:hAnsi="Times New Roman" w:eastAsia="Times New Roman" w:cs="Times New Roman"/>
      <w:lang w:val="pt-BR" w:eastAsia="pt-BR" w:bidi="ar-SA"/>
    </w:rPr>
  </w:style>
  <w:style w:type="paragraph" w:customStyle="1" w:styleId="76">
    <w:name w:val="Resumo"/>
    <w:qFormat/>
    <w:uiPriority w:val="99"/>
    <w:pPr>
      <w:ind w:left="288"/>
      <w:jc w:val="both"/>
    </w:pPr>
    <w:rPr>
      <w:rFonts w:ascii="Times New Roman" w:hAnsi="Times New Roman" w:eastAsia="Times New Roman" w:cs="Times New Roman"/>
      <w:lang w:val="pt-BR" w:eastAsia="pt-BR" w:bidi="ar-SA"/>
    </w:rPr>
  </w:style>
  <w:style w:type="character" w:customStyle="1" w:styleId="77">
    <w:name w:val="Texto de balão Char"/>
    <w:link w:val="11"/>
    <w:semiHidden/>
    <w:qFormat/>
    <w:uiPriority w:val="99"/>
    <w:rPr>
      <w:rFonts w:ascii="Tahoma" w:hAnsi="Tahoma" w:cs="Tahoma"/>
      <w:sz w:val="16"/>
      <w:szCs w:val="16"/>
    </w:rPr>
  </w:style>
  <w:style w:type="paragraph" w:customStyle="1" w:styleId="78">
    <w:name w:val="Revision"/>
    <w:hidden/>
    <w:semiHidden/>
    <w:qFormat/>
    <w:uiPriority w:val="99"/>
    <w:pPr>
      <w:ind w:left="288"/>
    </w:pPr>
    <w:rPr>
      <w:rFonts w:ascii="Times New Roman" w:hAnsi="Times New Roman" w:eastAsia="Times New Roman" w:cs="Times New Roman"/>
      <w:sz w:val="24"/>
      <w:szCs w:val="24"/>
      <w:lang w:val="pt-BR" w:eastAsia="pt-BR" w:bidi="ar-SA"/>
    </w:rPr>
  </w:style>
  <w:style w:type="paragraph" w:customStyle="1" w:styleId="79">
    <w:name w:val="Pa8"/>
    <w:basedOn w:val="1"/>
    <w:next w:val="1"/>
    <w:qFormat/>
    <w:uiPriority w:val="99"/>
    <w:pPr>
      <w:autoSpaceDE w:val="0"/>
      <w:autoSpaceDN w:val="0"/>
      <w:adjustRightInd w:val="0"/>
      <w:spacing w:line="211" w:lineRule="atLeast"/>
    </w:pPr>
    <w:rPr>
      <w:rFonts w:ascii="Times" w:hAnsi="Times" w:cs="Times"/>
    </w:rPr>
  </w:style>
  <w:style w:type="paragraph" w:customStyle="1" w:styleId="80">
    <w:name w:val="Default"/>
    <w:qFormat/>
    <w:uiPriority w:val="99"/>
    <w:pPr>
      <w:autoSpaceDE w:val="0"/>
      <w:autoSpaceDN w:val="0"/>
      <w:adjustRightInd w:val="0"/>
      <w:ind w:left="288"/>
    </w:pPr>
    <w:rPr>
      <w:rFonts w:ascii="Times" w:hAnsi="Times" w:eastAsia="Times New Roman" w:cs="Times"/>
      <w:color w:val="000000"/>
      <w:sz w:val="24"/>
      <w:szCs w:val="24"/>
      <w:lang w:val="pt-BR" w:eastAsia="pt-BR" w:bidi="ar-SA"/>
    </w:rPr>
  </w:style>
  <w:style w:type="paragraph" w:customStyle="1" w:styleId="81">
    <w:name w:val="Pa11"/>
    <w:basedOn w:val="80"/>
    <w:next w:val="80"/>
    <w:qFormat/>
    <w:uiPriority w:val="99"/>
    <w:pPr>
      <w:spacing w:line="231" w:lineRule="atLeast"/>
    </w:pPr>
    <w:rPr>
      <w:rFonts w:ascii="Helvetica" w:hAnsi="Helvetica" w:cs="Helvetica"/>
      <w:color w:val="auto"/>
    </w:rPr>
  </w:style>
  <w:style w:type="paragraph" w:customStyle="1" w:styleId="82">
    <w:name w:val="Pa3"/>
    <w:basedOn w:val="80"/>
    <w:next w:val="80"/>
    <w:qFormat/>
    <w:uiPriority w:val="99"/>
    <w:pPr>
      <w:spacing w:line="211" w:lineRule="atLeast"/>
    </w:pPr>
    <w:rPr>
      <w:rFonts w:ascii="Palatino Linotype" w:hAnsi="Palatino Linotype" w:cs="Palatino Linotype"/>
      <w:color w:val="auto"/>
    </w:rPr>
  </w:style>
  <w:style w:type="paragraph" w:customStyle="1" w:styleId="83">
    <w:name w:val="Pa10"/>
    <w:basedOn w:val="80"/>
    <w:next w:val="80"/>
    <w:qFormat/>
    <w:uiPriority w:val="99"/>
    <w:pPr>
      <w:spacing w:line="211" w:lineRule="atLeast"/>
    </w:pPr>
    <w:rPr>
      <w:rFonts w:ascii="Palatino Linotype" w:hAnsi="Palatino Linotype" w:cs="Palatino Linotype"/>
      <w:color w:val="auto"/>
    </w:rPr>
  </w:style>
  <w:style w:type="paragraph" w:styleId="84">
    <w:name w:val="List Paragraph"/>
    <w:basedOn w:val="1"/>
    <w:qFormat/>
    <w:uiPriority w:val="99"/>
    <w:pPr>
      <w:ind w:left="720"/>
      <w:contextualSpacing/>
    </w:pPr>
  </w:style>
  <w:style w:type="character" w:customStyle="1" w:styleId="85">
    <w:name w:val="Fotnotsreferens"/>
    <w:qFormat/>
    <w:uiPriority w:val="99"/>
    <w:rPr>
      <w:color w:val="000000"/>
    </w:rPr>
  </w:style>
  <w:style w:type="character" w:customStyle="1" w:styleId="86">
    <w:name w:val="gt-icon-text1"/>
    <w:basedOn w:val="36"/>
    <w:qFormat/>
    <w:uiPriority w:val="99"/>
  </w:style>
  <w:style w:type="paragraph" w:customStyle="1" w:styleId="87">
    <w:name w:val="titu_azul"/>
    <w:basedOn w:val="1"/>
    <w:qFormat/>
    <w:uiPriority w:val="99"/>
    <w:pPr>
      <w:spacing w:before="100" w:beforeAutospacing="1" w:after="100" w:afterAutospacing="1"/>
    </w:pPr>
    <w:rPr>
      <w:rFonts w:ascii="Arial" w:hAnsi="Arial" w:cs="Arial"/>
      <w:b/>
      <w:bCs/>
      <w:color w:val="2F2677"/>
      <w:sz w:val="12"/>
      <w:szCs w:val="12"/>
    </w:rPr>
  </w:style>
  <w:style w:type="paragraph" w:customStyle="1" w:styleId="88">
    <w:name w:val="HTML Top of Form"/>
    <w:basedOn w:val="1"/>
    <w:next w:val="1"/>
    <w:link w:val="89"/>
    <w:semiHidden/>
    <w:qFormat/>
    <w:uiPriority w:val="99"/>
    <w:pPr>
      <w:pBdr>
        <w:bottom w:val="single" w:color="auto" w:sz="6" w:space="1"/>
      </w:pBdr>
      <w:jc w:val="center"/>
    </w:pPr>
    <w:rPr>
      <w:rFonts w:ascii="Arial" w:hAnsi="Arial" w:cs="Arial"/>
      <w:vanish/>
      <w:sz w:val="16"/>
      <w:szCs w:val="16"/>
    </w:rPr>
  </w:style>
  <w:style w:type="character" w:customStyle="1" w:styleId="89">
    <w:name w:val="Parte superior-z do formulário Char"/>
    <w:link w:val="88"/>
    <w:semiHidden/>
    <w:qFormat/>
    <w:uiPriority w:val="99"/>
    <w:rPr>
      <w:rFonts w:ascii="Arial" w:hAnsi="Arial" w:cs="Arial"/>
      <w:vanish/>
      <w:sz w:val="16"/>
      <w:szCs w:val="16"/>
    </w:rPr>
  </w:style>
  <w:style w:type="paragraph" w:customStyle="1" w:styleId="90">
    <w:name w:val="HTML Bottom of Form"/>
    <w:basedOn w:val="1"/>
    <w:next w:val="1"/>
    <w:link w:val="91"/>
    <w:semiHidden/>
    <w:qFormat/>
    <w:uiPriority w:val="99"/>
    <w:pPr>
      <w:pBdr>
        <w:top w:val="single" w:color="auto" w:sz="6" w:space="1"/>
      </w:pBdr>
      <w:jc w:val="center"/>
    </w:pPr>
    <w:rPr>
      <w:rFonts w:ascii="Arial" w:hAnsi="Arial" w:cs="Arial"/>
      <w:vanish/>
      <w:sz w:val="16"/>
      <w:szCs w:val="16"/>
    </w:rPr>
  </w:style>
  <w:style w:type="character" w:customStyle="1" w:styleId="91">
    <w:name w:val="Parte inferior do formulário Char"/>
    <w:link w:val="90"/>
    <w:semiHidden/>
    <w:qFormat/>
    <w:uiPriority w:val="99"/>
    <w:rPr>
      <w:rFonts w:ascii="Arial" w:hAnsi="Arial" w:cs="Arial"/>
      <w:vanish/>
      <w:sz w:val="16"/>
      <w:szCs w:val="16"/>
    </w:rPr>
  </w:style>
  <w:style w:type="character" w:customStyle="1" w:styleId="92">
    <w:name w:val="A2"/>
    <w:qFormat/>
    <w:uiPriority w:val="99"/>
    <w:rPr>
      <w:b/>
      <w:bCs/>
      <w:color w:val="000000"/>
      <w:sz w:val="11"/>
      <w:szCs w:val="11"/>
    </w:rPr>
  </w:style>
  <w:style w:type="character" w:customStyle="1" w:styleId="93">
    <w:name w:val="A9"/>
    <w:qFormat/>
    <w:uiPriority w:val="99"/>
    <w:rPr>
      <w:color w:val="000000"/>
      <w:sz w:val="18"/>
      <w:szCs w:val="18"/>
    </w:rPr>
  </w:style>
  <w:style w:type="paragraph" w:customStyle="1" w:styleId="94">
    <w:name w:val="Pa0"/>
    <w:basedOn w:val="80"/>
    <w:next w:val="80"/>
    <w:qFormat/>
    <w:uiPriority w:val="99"/>
    <w:pPr>
      <w:spacing w:line="281" w:lineRule="atLeast"/>
    </w:pPr>
    <w:rPr>
      <w:rFonts w:ascii="Helvetica" w:hAnsi="Helvetica" w:cs="Helvetica"/>
      <w:color w:val="auto"/>
    </w:rPr>
  </w:style>
  <w:style w:type="character" w:customStyle="1" w:styleId="95">
    <w:name w:val="long_text"/>
    <w:basedOn w:val="36"/>
    <w:qFormat/>
    <w:uiPriority w:val="99"/>
  </w:style>
  <w:style w:type="paragraph" w:customStyle="1" w:styleId="96">
    <w:name w:val="Corpo de Texto"/>
    <w:basedOn w:val="1"/>
    <w:semiHidden/>
    <w:qFormat/>
    <w:uiPriority w:val="99"/>
    <w:pPr>
      <w:spacing w:line="360" w:lineRule="auto"/>
      <w:jc w:val="both"/>
    </w:pPr>
    <w:rPr>
      <w:rFonts w:ascii="Arial" w:hAnsi="Arial" w:eastAsia="MS Mincho" w:cs="Arial"/>
      <w:sz w:val="20"/>
      <w:szCs w:val="20"/>
    </w:rPr>
  </w:style>
  <w:style w:type="character" w:customStyle="1" w:styleId="97">
    <w:name w:val="fontstyle01"/>
    <w:basedOn w:val="36"/>
    <w:qFormat/>
    <w:uiPriority w:val="0"/>
    <w:rPr>
      <w:rFonts w:hint="default" w:ascii="TimesNewRoman" w:hAnsi="TimesNewRoman"/>
      <w:color w:val="000000"/>
      <w:sz w:val="30"/>
      <w:szCs w:val="30"/>
    </w:rPr>
  </w:style>
  <w:style w:type="character" w:customStyle="1" w:styleId="98">
    <w:name w:val="fontstyle21"/>
    <w:basedOn w:val="36"/>
    <w:qFormat/>
    <w:uiPriority w:val="0"/>
    <w:rPr>
      <w:rFonts w:hint="default" w:ascii="TimesNewRoman" w:hAnsi="TimesNewRoman"/>
      <w:i/>
      <w:iCs/>
      <w:color w:val="000000"/>
      <w:sz w:val="30"/>
      <w:szCs w:val="30"/>
    </w:rPr>
  </w:style>
  <w:style w:type="character" w:customStyle="1" w:styleId="99">
    <w:name w:val="fontstyle31"/>
    <w:basedOn w:val="36"/>
    <w:qFormat/>
    <w:uiPriority w:val="0"/>
    <w:rPr>
      <w:rFonts w:hint="default" w:ascii="TimesNewRoman" w:hAnsi="TimesNewRoman"/>
      <w:b/>
      <w:bCs/>
      <w:color w:val="000000"/>
      <w:sz w:val="30"/>
      <w:szCs w:val="30"/>
    </w:rPr>
  </w:style>
  <w:style w:type="character" w:customStyle="1" w:styleId="100">
    <w:name w:val="Assunto do comentário Char"/>
    <w:basedOn w:val="64"/>
    <w:link w:val="20"/>
    <w:semiHidden/>
    <w:qFormat/>
    <w:uiPriority w:val="99"/>
    <w:rPr>
      <w:b/>
      <w:bCs/>
      <w:sz w:val="20"/>
      <w:szCs w:val="20"/>
      <w:lang w:val="pt-BR" w:eastAsia="pt-BR"/>
    </w:rPr>
  </w:style>
</w:styles>
</file>

<file path=word/_rels/document.xml.rels><?xml version="1.0" encoding="UTF-8" standalone="yes"?>
<Relationships xmlns="http://schemas.openxmlformats.org/package/2006/relationships"><Relationship Id="rId9" Type="http://schemas.openxmlformats.org/officeDocument/2006/relationships/header" Target="header6.xml"/><Relationship Id="rId8" Type="http://schemas.openxmlformats.org/officeDocument/2006/relationships/header" Target="header5.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2" Type="http://schemas.openxmlformats.org/officeDocument/2006/relationships/fontTable" Target="fontTable.xml"/><Relationship Id="rId31" Type="http://schemas.openxmlformats.org/officeDocument/2006/relationships/customXml" Target="../customXml/item2.xml"/><Relationship Id="rId30" Type="http://schemas.openxmlformats.org/officeDocument/2006/relationships/numbering" Target="numbering.xml"/><Relationship Id="rId3" Type="http://schemas.openxmlformats.org/officeDocument/2006/relationships/header" Target="header1.xml"/><Relationship Id="rId29" Type="http://schemas.openxmlformats.org/officeDocument/2006/relationships/customXml" Target="../customXml/item1.xml"/><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jpeg"/><Relationship Id="rId16" Type="http://schemas.openxmlformats.org/officeDocument/2006/relationships/image" Target="media/image6.jpeg"/><Relationship Id="rId15" Type="http://schemas.openxmlformats.org/officeDocument/2006/relationships/image" Target="media/image5.jpeg"/><Relationship Id="rId14" Type="http://schemas.openxmlformats.org/officeDocument/2006/relationships/image" Target="media/image4.jpeg"/><Relationship Id="rId13" Type="http://schemas.openxmlformats.org/officeDocument/2006/relationships/image" Target="media/image3.jpe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32"/>
    <customShpInfo spid="_x0000_s103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02B6611-E5DA-4567-9AF1-CBA26EC60054}">
  <ds:schemaRefs/>
</ds:datastoreItem>
</file>

<file path=docProps/app.xml><?xml version="1.0" encoding="utf-8"?>
<Properties xmlns="http://schemas.openxmlformats.org/officeDocument/2006/extended-properties" xmlns:vt="http://schemas.openxmlformats.org/officeDocument/2006/docPropsVTypes">
  <Template>Normal</Template>
  <Company>Hewlett-Packard</Company>
  <Pages>1</Pages>
  <Words>5242</Words>
  <Characters>28307</Characters>
  <Lines>235</Lines>
  <Paragraphs>66</Paragraphs>
  <ScaleCrop>false</ScaleCrop>
  <LinksUpToDate>false</LinksUpToDate>
  <CharactersWithSpaces>33483</CharactersWithSpaces>
  <Application>WPS Office_10.2.0.6020_F1E327BC-269C-435d-A152-05C5408002CA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2017-06-05T05:06:00Z</dcterms:created>
  <dc:creator>Reinaldo Fagundes dos Santos</dc:creator>
  <cp:lastModifiedBy>joao.garcia</cp:lastModifiedBy>
  <cp:lastPrinted>2018-04-26T14:05:00Z</cp:lastPrinted>
  <dcterms:modified xsi:type="dcterms:W3CDTF">2018-09-09T23:17:16Z</dcterms:modified>
  <dc:subject>SCM</dc:subject>
  <dc:title>Tese Doutorado Qualificação Reinaldo 18/06/2010</dc:title>
  <cp:revision>32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1033-10.2.0.6020</vt:lpwstr>
  </property>
</Properties>
</file>