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mc7dquknui7" w:id="0"/>
      <w:bookmarkEnd w:id="0"/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e2g1y9ekao2" w:id="1"/>
      <w:bookmarkEnd w:id="1"/>
      <w:r w:rsidDel="00000000" w:rsidR="00000000" w:rsidRPr="00000000">
        <w:rPr>
          <w:rtl w:val="0"/>
        </w:rPr>
        <w:t xml:space="preserve">O'Que é?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principal comparação feita seria de uma lista telefônica, onde ao invés de ter o nome da pessoa e o número que deseja se comunicar existem os domínios dos sites e seus respectivos endereços IP. O DNS basicamente faz a interpretação do domínio para o endereço IP.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g9vzrwybstv" w:id="2"/>
      <w:bookmarkEnd w:id="2"/>
      <w:r w:rsidDel="00000000" w:rsidR="00000000" w:rsidRPr="00000000">
        <w:rPr>
          <w:rtl w:val="0"/>
        </w:rPr>
        <w:t xml:space="preserve">Como funciona o DNS?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Existem diversas etapas até que seja retornado o endereço IP, sendo elas: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Primeiramente é verificado se o IP já se encontra no cache local, em caso de sites já acessados ou acessados recentemente, caso não esteja no cache é encaminhada uma solicitação ao Recursor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, que busca o endereço IP correspondente ao Domínio informado. Caso mesmo assim não seja encontrado o chamado Servidor Raiz verifica qual seria o servidor TLD responsável pelo domínio informado e o encaminha ao servidor Autoritativo, que possui os domínios armazenados juntamente com o IP e em seguida encaminha o endereço IP correspondente ao domínio informado ao navegador, que por sua vez, armazena em cache.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