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7ydyr88s934" w:id="0"/>
      <w:bookmarkEnd w:id="0"/>
      <w:r w:rsidDel="00000000" w:rsidR="00000000" w:rsidRPr="00000000">
        <w:rPr>
          <w:rtl w:val="0"/>
        </w:rPr>
        <w:t xml:space="preserve">O'Que é uma linguagem de programação: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Diferente das linguagens naturais, que servem para comunicação entre pessoas, as linguagens de programação são artificiais, criadas para interagir com uma máquina. Os programadores usam um conjunto de regras semânticas para criar programas que são uma sequência de instruções que permitem a um computador resolver um problema ou desempenhar uma função.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yu70cvyxbz59" w:id="1"/>
      <w:bookmarkEnd w:id="1"/>
      <w:r w:rsidDel="00000000" w:rsidR="00000000" w:rsidRPr="00000000">
        <w:rPr>
          <w:rtl w:val="0"/>
        </w:rPr>
        <w:t xml:space="preserve">Existem diversos tipos de linguagens de programação, entre elas: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Linguagem de baixo nível: É o tipo de linguagem compreendida pela CPU do computador, representada por sequências de 1 e 0, os famosos bits, que por si só representam correntes elétricas sendo sinais de baixa e alta voltagem, respectivamente. É de extrema dificuldade ser decifrada por humanos.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Linguagens de nível médio: Linguagens que podem ser lidas pelo computador e por humanos, onde um programa traduz o código informado para a linguagem binária, de forma que o computador consiga compreender, além de permitir acesso direto à memória.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Linguagens de alto nível: São as linguagens de programação mais comuns hoje em dia, de fácil compreensão pelo ser humano, utilizando sintaxe em inglês e padronizada para compreensão humana. Para converter o código escrito pelo programador é necessário que passe por compiladores e intérpretes que convertem para linguagem de máquina (binário). Oculta detalhes de como o hardware funciona. </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