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Questão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sala no início da disciplina criamos e comentamos que nossa API estava com muitas responsabilidades (regras de negócio, validações, persistência), ferindo assim qual princípio? Descreva o princípio e o que a partir de então começamos a fazer para corrigir isso?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Princípio da responsabilidade única, o controller fazia tudo dentro da api.</w:t>
        <w:br/>
        <w:t xml:space="preserve">utilizamos uma estrutura e arquitetura de dados chamada DDD.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Questão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Começamos a dividir nosso projeto em camadas, são elas: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Domain, Data, Application e API. Descreva qual o papel de cada uma delas.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Domínio (Domain): Define as entidades e as regras de negócios específicas da aplicação.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(Data): Responsável pelo gerenciamento do armazenamento e recuperação de informações dentro da aplicação.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Aplicação (Application): Coordena a execução das regras de negócios e responde às solicitações provenientes da camada de API.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(Interface de Programação de Aplicativos): Fornecer uma interface para que os clientes interajam com a aplicação, processando solicitações HTTP e expondo serviços.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Questão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camada de Domain criamos classes cujas propriedades são com set privado. Descreva, vantagem de usar dessa forma destacando como fizemos em sala com o produto.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Usar propriedades com métodos privados de definição (setters) em classes de domínio, como exemplificado com a classe Produto, proporciona um controle rigoroso sobre como os dados são acessados. Isso permite a aplicação de lógica de validação, previne efeitos colaterais indesejados, oferece flexibilidade para futuras modificações e facilita a criação de objetos imutáveis, assegurando, assim, a integridade dos dados.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Questão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camada de applicattion na classe service (de serviço) fizemos o que chamamos de injeção de dependência, descreva por que utilizamos essa técnica e como isso pode ser uma vantagem?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injeção de dependência é uma técnica aplicada na camada de Aplicação com o propósito de desvincular as dependências de uma classe de serviço. Isso tem como objetivo aprimorar a testabilidade, fomentar a reutilização e aumentar a flexibilidade, tornando, assim, a manutenção do código mais fácil de realizar. Essa abordagem é amplamente adotada e adere aos princípios de design sólidos.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