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6BEC" w14:textId="0F3E9D44" w:rsidR="00FB4A66" w:rsidRDefault="00EE1FED">
      <w:pPr>
        <w:rPr>
          <w:rFonts w:ascii="Arial" w:hAnsi="Arial" w:cs="Arial"/>
          <w:sz w:val="24"/>
          <w:szCs w:val="24"/>
        </w:rPr>
      </w:pPr>
      <w:r w:rsidRPr="00EE1FED">
        <w:rPr>
          <w:rFonts w:ascii="Arial" w:hAnsi="Arial" w:cs="Arial"/>
          <w:sz w:val="24"/>
          <w:szCs w:val="24"/>
        </w:rPr>
        <w:t>A metodologia ágil é um conjunto de práticas e ferramentas que surgiu na indústria de software e revolucionou a gestão de projetos, trazendo mais rapidez, flexibilidade e eficiência aos processos.</w:t>
      </w:r>
    </w:p>
    <w:p w14:paraId="503F1BB1" w14:textId="426102DE" w:rsidR="00EE1FED" w:rsidRDefault="00EE1FED" w:rsidP="00EE1F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EE1FED">
        <w:rPr>
          <w:rFonts w:ascii="Arial" w:hAnsi="Arial" w:cs="Arial"/>
          <w:sz w:val="24"/>
          <w:szCs w:val="24"/>
        </w:rPr>
        <w:t xml:space="preserve"> metodologia ágil é </w:t>
      </w:r>
      <w:r w:rsidR="00D62513" w:rsidRPr="00EE1FED">
        <w:rPr>
          <w:rFonts w:ascii="Arial" w:hAnsi="Arial" w:cs="Arial"/>
          <w:sz w:val="24"/>
          <w:szCs w:val="24"/>
        </w:rPr>
        <w:t>composta</w:t>
      </w:r>
      <w:r w:rsidRPr="00EE1FED">
        <w:rPr>
          <w:rFonts w:ascii="Arial" w:hAnsi="Arial" w:cs="Arial"/>
          <w:sz w:val="24"/>
          <w:szCs w:val="24"/>
        </w:rPr>
        <w:t xml:space="preserve"> por 4 valores principais</w:t>
      </w:r>
      <w:r>
        <w:rPr>
          <w:rFonts w:ascii="Arial" w:hAnsi="Arial" w:cs="Arial"/>
          <w:sz w:val="24"/>
          <w:szCs w:val="24"/>
        </w:rPr>
        <w:t>.</w:t>
      </w:r>
    </w:p>
    <w:p w14:paraId="2E8BC963" w14:textId="32DC809F" w:rsidR="00EE1FED" w:rsidRPr="00EE1FED" w:rsidRDefault="00EE1FED" w:rsidP="00EE1FED">
      <w:pPr>
        <w:rPr>
          <w:rFonts w:ascii="Arial" w:hAnsi="Arial" w:cs="Arial"/>
          <w:sz w:val="24"/>
          <w:szCs w:val="24"/>
        </w:rPr>
      </w:pPr>
      <w:r w:rsidRPr="00EE1FED">
        <w:rPr>
          <w:rFonts w:ascii="Arial" w:hAnsi="Arial" w:cs="Arial"/>
          <w:sz w:val="24"/>
          <w:szCs w:val="24"/>
        </w:rPr>
        <w:t>“Indivíduos e interações mais que processos e ferramentas”</w:t>
      </w:r>
    </w:p>
    <w:p w14:paraId="43B99B41" w14:textId="77777777" w:rsidR="00EE1FED" w:rsidRPr="00EE1FED" w:rsidRDefault="00EE1FED" w:rsidP="00EE1FED">
      <w:pPr>
        <w:rPr>
          <w:rFonts w:ascii="Arial" w:hAnsi="Arial" w:cs="Arial"/>
          <w:sz w:val="24"/>
          <w:szCs w:val="24"/>
        </w:rPr>
      </w:pPr>
      <w:r w:rsidRPr="00EE1FED">
        <w:rPr>
          <w:rFonts w:ascii="Arial" w:hAnsi="Arial" w:cs="Arial"/>
          <w:sz w:val="24"/>
          <w:szCs w:val="24"/>
        </w:rPr>
        <w:t>“Software funcional mais que documentação abrangente”</w:t>
      </w:r>
    </w:p>
    <w:p w14:paraId="4285E09C" w14:textId="77777777" w:rsidR="00EE1FED" w:rsidRPr="00EE1FED" w:rsidRDefault="00EE1FED" w:rsidP="00EE1FED">
      <w:pPr>
        <w:rPr>
          <w:rFonts w:ascii="Arial" w:hAnsi="Arial" w:cs="Arial"/>
          <w:sz w:val="24"/>
          <w:szCs w:val="24"/>
        </w:rPr>
      </w:pPr>
      <w:r w:rsidRPr="00EE1FED">
        <w:rPr>
          <w:rFonts w:ascii="Arial" w:hAnsi="Arial" w:cs="Arial"/>
          <w:sz w:val="24"/>
          <w:szCs w:val="24"/>
        </w:rPr>
        <w:t>“Colaboração do cliente mais que negociação de contratos”</w:t>
      </w:r>
    </w:p>
    <w:p w14:paraId="7023FDA9" w14:textId="0EE9121F" w:rsidR="00EE1FED" w:rsidRDefault="00EE1FED" w:rsidP="00EE1FED">
      <w:pPr>
        <w:rPr>
          <w:rFonts w:ascii="Arial" w:hAnsi="Arial" w:cs="Arial"/>
          <w:sz w:val="24"/>
          <w:szCs w:val="24"/>
        </w:rPr>
      </w:pPr>
      <w:r w:rsidRPr="00EE1FED">
        <w:rPr>
          <w:rFonts w:ascii="Arial" w:hAnsi="Arial" w:cs="Arial"/>
          <w:sz w:val="24"/>
          <w:szCs w:val="24"/>
        </w:rPr>
        <w:t>“Responder a mudanças mais que seguir um plano”:</w:t>
      </w:r>
    </w:p>
    <w:p w14:paraId="1E68F40C" w14:textId="673FC458" w:rsidR="00EE2D71" w:rsidRPr="00D62513" w:rsidRDefault="00EE2D71" w:rsidP="00EE2D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2513">
        <w:rPr>
          <w:rFonts w:ascii="Arial" w:hAnsi="Arial" w:cs="Arial"/>
          <w:b/>
          <w:bCs/>
          <w:sz w:val="24"/>
          <w:szCs w:val="24"/>
        </w:rPr>
        <w:t>Algumas principais metodologias ágeis</w:t>
      </w:r>
    </w:p>
    <w:p w14:paraId="145C54F7" w14:textId="23E22E4E" w:rsidR="00EE2D71" w:rsidRDefault="00EE2D71" w:rsidP="00EE2D71">
      <w:pPr>
        <w:rPr>
          <w:rFonts w:ascii="Arial" w:hAnsi="Arial" w:cs="Arial"/>
          <w:sz w:val="24"/>
          <w:szCs w:val="24"/>
        </w:rPr>
      </w:pPr>
      <w:r w:rsidRPr="00EE2D71">
        <w:rPr>
          <w:rFonts w:ascii="Arial" w:hAnsi="Arial" w:cs="Arial"/>
          <w:sz w:val="24"/>
          <w:szCs w:val="24"/>
        </w:rPr>
        <w:t>Scrum</w:t>
      </w:r>
      <w:r>
        <w:rPr>
          <w:rFonts w:ascii="Arial" w:hAnsi="Arial" w:cs="Arial"/>
          <w:sz w:val="24"/>
          <w:szCs w:val="24"/>
        </w:rPr>
        <w:t xml:space="preserve"> - </w:t>
      </w:r>
      <w:r w:rsidRPr="00EE2D71">
        <w:rPr>
          <w:rFonts w:ascii="Arial" w:hAnsi="Arial" w:cs="Arial"/>
          <w:sz w:val="24"/>
          <w:szCs w:val="24"/>
        </w:rPr>
        <w:t>Durante esse processo, há várias reuniões (diárias, semanais e mensais) e regras a serem cumpridas para que o Scrum funcione.</w:t>
      </w:r>
      <w:r>
        <w:rPr>
          <w:rFonts w:ascii="Arial" w:hAnsi="Arial" w:cs="Arial"/>
          <w:sz w:val="24"/>
          <w:szCs w:val="24"/>
        </w:rPr>
        <w:t xml:space="preserve"> </w:t>
      </w:r>
      <w:r w:rsidRPr="00EE2D71">
        <w:rPr>
          <w:rFonts w:ascii="Arial" w:hAnsi="Arial" w:cs="Arial"/>
          <w:sz w:val="24"/>
          <w:szCs w:val="24"/>
        </w:rPr>
        <w:t>O objetivo é garantir a entrega de valor e máxima qualidade do início ao fim do projeto, renegociando o escopo conforme necessário.</w:t>
      </w:r>
    </w:p>
    <w:p w14:paraId="1903D009" w14:textId="371731F1" w:rsidR="00EE2D71" w:rsidRDefault="00EE2D71" w:rsidP="00EE2D71">
      <w:pPr>
        <w:rPr>
          <w:rFonts w:ascii="Arial" w:hAnsi="Arial" w:cs="Arial"/>
          <w:sz w:val="24"/>
          <w:szCs w:val="24"/>
        </w:rPr>
      </w:pPr>
      <w:proofErr w:type="spellStart"/>
      <w:r w:rsidRPr="00EE2D71"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EE2D71">
        <w:rPr>
          <w:rFonts w:ascii="Arial" w:hAnsi="Arial" w:cs="Arial"/>
          <w:sz w:val="24"/>
          <w:szCs w:val="24"/>
        </w:rPr>
        <w:t>A ideia é criar um método simples e visual para que todos compreendam e acompanhem as tarefas, projetos e responsabilidades da equipe.</w:t>
      </w:r>
      <w:r>
        <w:rPr>
          <w:rFonts w:ascii="Arial" w:hAnsi="Arial" w:cs="Arial"/>
          <w:sz w:val="24"/>
          <w:szCs w:val="24"/>
        </w:rPr>
        <w:t xml:space="preserve"> </w:t>
      </w:r>
      <w:r w:rsidRPr="00EE2D71">
        <w:rPr>
          <w:rFonts w:ascii="Arial" w:hAnsi="Arial" w:cs="Arial"/>
          <w:sz w:val="24"/>
          <w:szCs w:val="24"/>
        </w:rPr>
        <w:t>Geralmente, as funções são distribuídas em três categorias: pendente, em andamento e concluído.</w:t>
      </w:r>
    </w:p>
    <w:p w14:paraId="0FE3A898" w14:textId="196B0952" w:rsidR="00EE2D71" w:rsidRPr="00EE1FED" w:rsidRDefault="00EE2D71" w:rsidP="00EE2D71">
      <w:pPr>
        <w:rPr>
          <w:rFonts w:ascii="Arial" w:hAnsi="Arial" w:cs="Arial"/>
          <w:sz w:val="24"/>
          <w:szCs w:val="24"/>
        </w:rPr>
      </w:pPr>
      <w:proofErr w:type="spellStart"/>
      <w:r w:rsidRPr="00EE2D71">
        <w:rPr>
          <w:rFonts w:ascii="Arial" w:hAnsi="Arial" w:cs="Arial"/>
          <w:sz w:val="24"/>
          <w:szCs w:val="24"/>
        </w:rPr>
        <w:t>eXtreme</w:t>
      </w:r>
      <w:proofErr w:type="spellEnd"/>
      <w:r w:rsidRPr="00EE2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2D71">
        <w:rPr>
          <w:rFonts w:ascii="Arial" w:hAnsi="Arial" w:cs="Arial"/>
          <w:sz w:val="24"/>
          <w:szCs w:val="24"/>
        </w:rPr>
        <w:t>Programming</w:t>
      </w:r>
      <w:proofErr w:type="spellEnd"/>
      <w:r w:rsidRPr="00EE2D71">
        <w:rPr>
          <w:rFonts w:ascii="Arial" w:hAnsi="Arial" w:cs="Arial"/>
          <w:sz w:val="24"/>
          <w:szCs w:val="24"/>
        </w:rPr>
        <w:t xml:space="preserve"> (XP)</w:t>
      </w:r>
      <w:r>
        <w:rPr>
          <w:rFonts w:ascii="Arial" w:hAnsi="Arial" w:cs="Arial"/>
          <w:sz w:val="24"/>
          <w:szCs w:val="24"/>
        </w:rPr>
        <w:t xml:space="preserve"> - </w:t>
      </w:r>
      <w:r w:rsidRPr="00EE2D71">
        <w:rPr>
          <w:rFonts w:ascii="Arial" w:hAnsi="Arial" w:cs="Arial"/>
          <w:sz w:val="24"/>
          <w:szCs w:val="24"/>
        </w:rPr>
        <w:t>é uma metodologia ágil voltada à engenharia de software que se parece bastante com Scrum</w:t>
      </w:r>
      <w:r>
        <w:rPr>
          <w:rFonts w:ascii="Arial" w:hAnsi="Arial" w:cs="Arial"/>
          <w:sz w:val="24"/>
          <w:szCs w:val="24"/>
        </w:rPr>
        <w:t xml:space="preserve">, mas enquanto a Scrum foca nas </w:t>
      </w:r>
      <w:r w:rsidRPr="00EE2D71">
        <w:rPr>
          <w:rFonts w:ascii="Arial" w:hAnsi="Arial" w:cs="Arial"/>
          <w:sz w:val="24"/>
          <w:szCs w:val="24"/>
        </w:rPr>
        <w:t>práticas de gestão, o XP está mais ligado às funções técnicas.</w:t>
      </w:r>
    </w:p>
    <w:sectPr w:rsidR="00EE2D71" w:rsidRPr="00EE1FED" w:rsidSect="00696285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34865"/>
    <w:multiLevelType w:val="multilevel"/>
    <w:tmpl w:val="F6F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B"/>
    <w:rsid w:val="00134A59"/>
    <w:rsid w:val="00696285"/>
    <w:rsid w:val="008F697B"/>
    <w:rsid w:val="00D62513"/>
    <w:rsid w:val="00EE1FED"/>
    <w:rsid w:val="00EE2D71"/>
    <w:rsid w:val="00F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F48C"/>
  <w15:chartTrackingRefBased/>
  <w15:docId w15:val="{C4C3F618-1F2B-4533-B67C-75A987FE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2020-05-22T16:39:00Z</dcterms:created>
  <dcterms:modified xsi:type="dcterms:W3CDTF">2020-05-22T19:55:00Z</dcterms:modified>
</cp:coreProperties>
</file>