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420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Banco de Dados: Serve como o repositório central para armazenamento de todas as informações relacionadas a produtos financeiros e investimentos. É projetado para garantir a integridade, segurança e facilidade de recuperação dos dados.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de Investimentos: Atua como a interface de comunicação entre o banco de dados e a aplicação final do usuário. Ela tem duas funções críticas: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Registrar novos investimentos enviando detalhes para o banco de dados.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Calcular e fornecer o valor esperado de retorno de um investimento específico, utilizando os dados de juros e tempo armazenados no banco de dados.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Aplicativo Final do Usuário: É a interface através da qual os usuários interagem com o sistema. Eles podem adicionar novos investimentos e consultar projeções de retorno, com a API de Investimentos facilitando essas operações de forma transparente.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modelo de dados é composto por duas tabelas principais: Produto Financeiro e Investimento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Produto Financeiro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Esta tabela é responsável por armazenar os produtos financeiros disponíveis, incluindo informações como nome e taxa de juros associada a cada produto.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Investimento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Esta tabela é derivada dos dados do produto financeiro, herda o nome e a taxa de juros e também registra o valor investido, além da data de início do investimento. Isso permite o cálculo do valor final com base na taxa de juros ao longo do tempo.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Funcionalidades a serem implementadas: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Criação de Produto Financeiro: Função para adicionar novos produtos financeiros ao banco de dados, definindo nome e taxa de juros.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Criação de Investimento: Função para criar um novo investimento, associando-o a um produto financeiro existente e registrando o valor inicial e a data de início.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Atualização de Valor Final: Função diária que atualiza o valor final do investimento com base na taxa de juros acumulada.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Estimativa de Retorno: Função que estima o valor de retorno de um investimento com base no valor inicial e no período de tempo desejado pelo usuário para projeção.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Essas funcionalidades possibilitam a gestão eficiente de investimentos e a projeção de seus retornos ao longo do tempo.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