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E8" w:rsidRDefault="00970DE8">
      <w:bookmarkStart w:id="0" w:name="_GoBack"/>
      <w:bookmarkEnd w:id="0"/>
      <w:r>
        <w:t>O objetivo desta atividade é aplicar os conhecimentos de roteamento</w:t>
      </w:r>
      <w:r w:rsidR="00723F5D">
        <w:t xml:space="preserve"> e</w:t>
      </w:r>
      <w:r>
        <w:t xml:space="preserve"> configuração de roteadores utilizando roteamento estático</w:t>
      </w:r>
      <w:r w:rsidR="00723F5D">
        <w:t>.</w:t>
      </w:r>
    </w:p>
    <w:p w:rsidR="00970DE8" w:rsidRDefault="00970DE8"/>
    <w:p w:rsidR="00E57273" w:rsidRDefault="00E57273" w:rsidP="0019261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25996" cy="30510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ivida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996" cy="30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F0" w:rsidRDefault="006F57F0" w:rsidP="006F57F0">
      <w:r>
        <w:t xml:space="preserve">Para o cenário apresentado acima, pede-se: </w:t>
      </w:r>
    </w:p>
    <w:p w:rsidR="006F57F0" w:rsidRDefault="006F57F0" w:rsidP="006F57F0">
      <w:r>
        <w:t xml:space="preserve">A configuração plena de todos os equipamentos do cenário de modo que todas as estações estabeleçam comunicação. Elaboração de um documento </w:t>
      </w:r>
      <w:r w:rsidR="00723F5D">
        <w:t>com</w:t>
      </w:r>
      <w:r>
        <w:t xml:space="preserve"> a tabela de Mapeamento das Interfaces dos Roteadores e a Tabela de “incremento Manual na Tabela de Roteamento”.</w:t>
      </w:r>
    </w:p>
    <w:p w:rsidR="006F57F0" w:rsidRDefault="0019261C" w:rsidP="006F57F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3A251D8" wp14:editId="052A6B64">
            <wp:simplePos x="0" y="0"/>
            <wp:positionH relativeFrom="margin">
              <wp:posOffset>1127125</wp:posOffset>
            </wp:positionH>
            <wp:positionV relativeFrom="margin">
              <wp:posOffset>4891120</wp:posOffset>
            </wp:positionV>
            <wp:extent cx="2943225" cy="1802765"/>
            <wp:effectExtent l="0" t="0" r="9525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025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7F0">
        <w:t>Exemplo:</w:t>
      </w:r>
    </w:p>
    <w:p w:rsidR="005D4526" w:rsidRDefault="005D4526" w:rsidP="006F57F0"/>
    <w:p w:rsidR="005D4526" w:rsidRPr="005D4526" w:rsidRDefault="005D4526" w:rsidP="005D4526"/>
    <w:p w:rsidR="005D4526" w:rsidRPr="005D4526" w:rsidRDefault="005D4526" w:rsidP="005D4526"/>
    <w:p w:rsidR="005D4526" w:rsidRPr="005D4526" w:rsidRDefault="005D4526" w:rsidP="005D4526"/>
    <w:p w:rsidR="005D4526" w:rsidRPr="005D4526" w:rsidRDefault="005D4526" w:rsidP="005D4526"/>
    <w:p w:rsidR="005D4526" w:rsidRDefault="005D4526" w:rsidP="005D4526"/>
    <w:p w:rsidR="0019261C" w:rsidRDefault="005D4526" w:rsidP="005D4526">
      <w:r>
        <w:t>Elaboração de um documento com a sequência dos comandos feitos na configuração dos roteadores.</w:t>
      </w:r>
    </w:p>
    <w:p w:rsidR="0019261C" w:rsidRDefault="0019261C" w:rsidP="0019261C">
      <w:pPr>
        <w:spacing w:after="0"/>
      </w:pPr>
      <w:r>
        <w:t xml:space="preserve">Exemplo: </w:t>
      </w:r>
    </w:p>
    <w:p w:rsidR="0019261C" w:rsidRDefault="0019261C" w:rsidP="0019261C">
      <w:pPr>
        <w:spacing w:after="0"/>
      </w:pPr>
      <w:proofErr w:type="spellStart"/>
      <w:r>
        <w:t>Router</w:t>
      </w:r>
      <w:proofErr w:type="spellEnd"/>
      <w:r>
        <w:t>&gt;</w:t>
      </w:r>
      <w:proofErr w:type="spellStart"/>
      <w:r>
        <w:t>Enable</w:t>
      </w:r>
      <w:proofErr w:type="spellEnd"/>
    </w:p>
    <w:p w:rsidR="0019261C" w:rsidRDefault="0019261C" w:rsidP="0019261C">
      <w:pPr>
        <w:spacing w:after="0"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19261C" w:rsidRDefault="0019261C" w:rsidP="0019261C">
      <w:pPr>
        <w:tabs>
          <w:tab w:val="left" w:pos="1710"/>
        </w:tabs>
        <w:spacing w:after="0" w:line="240" w:lineRule="auto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</w:p>
    <w:p w:rsidR="00723F5D" w:rsidRDefault="00723F5D" w:rsidP="0019261C">
      <w:pPr>
        <w:tabs>
          <w:tab w:val="left" w:pos="1710"/>
        </w:tabs>
        <w:spacing w:after="0" w:line="240" w:lineRule="auto"/>
      </w:pPr>
      <w:r>
        <w:t>..............</w:t>
      </w:r>
    </w:p>
    <w:p w:rsidR="0019261C" w:rsidRDefault="0019261C" w:rsidP="0019261C">
      <w:pPr>
        <w:tabs>
          <w:tab w:val="left" w:pos="1710"/>
        </w:tabs>
        <w:spacing w:after="0" w:line="240" w:lineRule="auto"/>
      </w:pPr>
    </w:p>
    <w:p w:rsidR="0019261C" w:rsidRPr="005D4526" w:rsidRDefault="0019261C" w:rsidP="0019261C">
      <w:pPr>
        <w:tabs>
          <w:tab w:val="left" w:pos="1710"/>
        </w:tabs>
        <w:spacing w:after="0" w:line="240" w:lineRule="auto"/>
      </w:pPr>
      <w:r>
        <w:t xml:space="preserve">Você deverá entregar os documentos em formato do Word e o arquivos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ao final da aula.</w:t>
      </w:r>
    </w:p>
    <w:sectPr w:rsidR="0019261C" w:rsidRPr="005D452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A72" w:rsidRDefault="00F30A72" w:rsidP="0019261C">
      <w:pPr>
        <w:spacing w:after="0" w:line="240" w:lineRule="auto"/>
      </w:pPr>
      <w:r>
        <w:separator/>
      </w:r>
    </w:p>
  </w:endnote>
  <w:endnote w:type="continuationSeparator" w:id="0">
    <w:p w:rsidR="00F30A72" w:rsidRDefault="00F30A72" w:rsidP="0019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A72" w:rsidRDefault="00F30A72" w:rsidP="0019261C">
      <w:pPr>
        <w:spacing w:after="0" w:line="240" w:lineRule="auto"/>
      </w:pPr>
      <w:r>
        <w:separator/>
      </w:r>
    </w:p>
  </w:footnote>
  <w:footnote w:type="continuationSeparator" w:id="0">
    <w:p w:rsidR="00F30A72" w:rsidRDefault="00F30A72" w:rsidP="00192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61C" w:rsidRDefault="0019261C" w:rsidP="0019261C">
    <w:pPr>
      <w:pStyle w:val="Cabealho"/>
      <w:jc w:val="center"/>
    </w:pPr>
    <w:r>
      <w:t>Atividade Roteamento estático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E8"/>
    <w:rsid w:val="0019261C"/>
    <w:rsid w:val="005D4526"/>
    <w:rsid w:val="006F57F0"/>
    <w:rsid w:val="00723F5D"/>
    <w:rsid w:val="008B3E97"/>
    <w:rsid w:val="009559C5"/>
    <w:rsid w:val="00970DE8"/>
    <w:rsid w:val="00BB460F"/>
    <w:rsid w:val="00DB57D1"/>
    <w:rsid w:val="00E57273"/>
    <w:rsid w:val="00F30A72"/>
    <w:rsid w:val="00FD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74D983-37F0-46C8-97AE-F38FD57F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61C"/>
  </w:style>
  <w:style w:type="paragraph" w:styleId="Rodap">
    <w:name w:val="footer"/>
    <w:basedOn w:val="Normal"/>
    <w:link w:val="RodapChar"/>
    <w:uiPriority w:val="99"/>
    <w:unhideWhenUsed/>
    <w:rsid w:val="00192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Ideta</dc:creator>
  <cp:keywords/>
  <dc:description/>
  <cp:lastModifiedBy>Office</cp:lastModifiedBy>
  <cp:revision>2</cp:revision>
  <dcterms:created xsi:type="dcterms:W3CDTF">2017-04-05T13:25:00Z</dcterms:created>
  <dcterms:modified xsi:type="dcterms:W3CDTF">2017-04-05T13:25:00Z</dcterms:modified>
</cp:coreProperties>
</file>