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3A" w:rsidRPr="002B7AC0" w:rsidRDefault="005E0A7B" w:rsidP="005E0A7B">
      <w:pPr>
        <w:spacing w:line="240" w:lineRule="auto"/>
        <w:jc w:val="center"/>
        <w:rPr>
          <w:b/>
          <w:sz w:val="24"/>
        </w:rPr>
      </w:pPr>
      <w:r w:rsidRPr="002B7AC0">
        <w:rPr>
          <w:b/>
          <w:sz w:val="24"/>
        </w:rPr>
        <w:t>Apresentação de Seminário - Introdução a Sociologia</w:t>
      </w:r>
    </w:p>
    <w:p w:rsidR="005E0A7B" w:rsidRPr="002B7AC0" w:rsidRDefault="005E0A7B" w:rsidP="005E0A7B">
      <w:pPr>
        <w:spacing w:line="240" w:lineRule="auto"/>
        <w:rPr>
          <w:b/>
          <w:bCs/>
        </w:rPr>
      </w:pPr>
      <w:r>
        <w:rPr>
          <w:b/>
          <w:bCs/>
        </w:rPr>
        <w:t>Grupo</w:t>
      </w:r>
      <w:r w:rsidR="002B7AC0">
        <w:rPr>
          <w:b/>
          <w:bCs/>
        </w:rPr>
        <w:br/>
      </w:r>
      <w:r w:rsidRPr="005E0A7B">
        <w:rPr>
          <w:bCs/>
        </w:rPr>
        <w:t>Beatriz Santos                         744964</w:t>
      </w:r>
      <w:r w:rsidRPr="005E0A7B">
        <w:br/>
      </w:r>
      <w:proofErr w:type="spellStart"/>
      <w:r w:rsidRPr="005E0A7B">
        <w:rPr>
          <w:bCs/>
        </w:rPr>
        <w:t>Jenyffer</w:t>
      </w:r>
      <w:proofErr w:type="spellEnd"/>
      <w:r w:rsidRPr="005E0A7B">
        <w:rPr>
          <w:bCs/>
        </w:rPr>
        <w:t xml:space="preserve"> Rodrigues                 744976</w:t>
      </w:r>
      <w:r w:rsidRPr="005E0A7B">
        <w:br/>
      </w:r>
      <w:proofErr w:type="spellStart"/>
      <w:r w:rsidRPr="005E0A7B">
        <w:rPr>
          <w:bCs/>
        </w:rPr>
        <w:t>Mikaelly</w:t>
      </w:r>
      <w:proofErr w:type="spellEnd"/>
      <w:r w:rsidRPr="005E0A7B">
        <w:rPr>
          <w:bCs/>
        </w:rPr>
        <w:t xml:space="preserve"> Nascimento              744988</w:t>
      </w:r>
      <w:r w:rsidRPr="005E0A7B">
        <w:br/>
      </w:r>
      <w:r w:rsidRPr="005E0A7B">
        <w:rPr>
          <w:bCs/>
        </w:rPr>
        <w:t xml:space="preserve">Natália </w:t>
      </w:r>
      <w:proofErr w:type="spellStart"/>
      <w:r w:rsidRPr="005E0A7B">
        <w:rPr>
          <w:bCs/>
        </w:rPr>
        <w:t>Schichi</w:t>
      </w:r>
      <w:proofErr w:type="spellEnd"/>
      <w:r w:rsidRPr="005E0A7B">
        <w:rPr>
          <w:bCs/>
        </w:rPr>
        <w:t xml:space="preserve"> </w:t>
      </w:r>
      <w:proofErr w:type="spellStart"/>
      <w:r w:rsidRPr="005E0A7B">
        <w:rPr>
          <w:bCs/>
        </w:rPr>
        <w:t>Valverde</w:t>
      </w:r>
      <w:proofErr w:type="spellEnd"/>
      <w:r w:rsidRPr="005E0A7B">
        <w:rPr>
          <w:bCs/>
        </w:rPr>
        <w:t xml:space="preserve">        744042</w:t>
      </w:r>
      <w:r w:rsidRPr="005E0A7B">
        <w:br/>
      </w:r>
      <w:r w:rsidRPr="005E0A7B">
        <w:rPr>
          <w:bCs/>
        </w:rPr>
        <w:t xml:space="preserve">Rafaela </w:t>
      </w:r>
      <w:r w:rsidR="00F16C25">
        <w:rPr>
          <w:bCs/>
        </w:rPr>
        <w:t>Veiga Oliveira            74499</w:t>
      </w:r>
    </w:p>
    <w:p w:rsidR="005E0A7B" w:rsidRDefault="005E0A7B" w:rsidP="005E0A7B">
      <w:pPr>
        <w:spacing w:line="240" w:lineRule="auto"/>
        <w:jc w:val="center"/>
        <w:rPr>
          <w:b/>
        </w:rPr>
      </w:pPr>
    </w:p>
    <w:p w:rsidR="006036D0" w:rsidRPr="002B7AC0" w:rsidRDefault="005E0A7B" w:rsidP="006036D0">
      <w:pPr>
        <w:spacing w:line="240" w:lineRule="auto"/>
        <w:jc w:val="center"/>
        <w:rPr>
          <w:b/>
          <w:bCs/>
          <w:sz w:val="24"/>
        </w:rPr>
      </w:pPr>
      <w:r w:rsidRPr="002B7AC0">
        <w:rPr>
          <w:b/>
          <w:sz w:val="24"/>
        </w:rPr>
        <w:t xml:space="preserve">Roteiro – </w:t>
      </w:r>
      <w:r w:rsidRPr="002B7AC0">
        <w:rPr>
          <w:b/>
          <w:bCs/>
          <w:sz w:val="24"/>
        </w:rPr>
        <w:t>Humanização: a essência da ação técnica e ética nas práticas de saúde</w:t>
      </w:r>
    </w:p>
    <w:p w:rsidR="005E0A7B" w:rsidRPr="006036D0" w:rsidRDefault="005E0A7B" w:rsidP="006036D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6036D0">
        <w:rPr>
          <w:b/>
          <w:bCs/>
          <w:sz w:val="24"/>
        </w:rPr>
        <w:t>Introdução</w:t>
      </w:r>
    </w:p>
    <w:p w:rsidR="006036D0" w:rsidRDefault="00DE2CA0" w:rsidP="006036D0">
      <w:pPr>
        <w:rPr>
          <w:bCs/>
        </w:rPr>
      </w:pPr>
      <w:r w:rsidRPr="006036D0">
        <w:rPr>
          <w:bCs/>
          <w:u w:val="single"/>
        </w:rPr>
        <w:t>Humanização:</w:t>
      </w:r>
      <w:r w:rsidRPr="006036D0">
        <w:rPr>
          <w:bCs/>
        </w:rPr>
        <w:t xml:space="preserve"> Processo, fundamentado no respeito e valorização da pessoa humana, que visa à transformação da cultura institucional por meio da construção coletiva de compromissos éticos e de métodos para as ações de atenção à saúde e de gestão dos serviços. Sua essência é a aliança da competência técnica e tecnológica com a competência ética e relacional</w:t>
      </w:r>
    </w:p>
    <w:p w:rsidR="006036D0" w:rsidRDefault="006036D0" w:rsidP="006036D0">
      <w:pPr>
        <w:pStyle w:val="PargrafodaLista"/>
        <w:spacing w:line="240" w:lineRule="auto"/>
        <w:rPr>
          <w:b/>
          <w:bCs/>
          <w:sz w:val="24"/>
        </w:rPr>
      </w:pPr>
    </w:p>
    <w:p w:rsidR="00DE2CA0" w:rsidRPr="006036D0" w:rsidRDefault="005E0A7B" w:rsidP="006036D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6036D0">
        <w:rPr>
          <w:b/>
          <w:bCs/>
          <w:sz w:val="24"/>
        </w:rPr>
        <w:t>Humanização e ética</w:t>
      </w:r>
    </w:p>
    <w:p w:rsidR="006036D0" w:rsidRPr="006036D0" w:rsidRDefault="006036D0" w:rsidP="006036D0">
      <w:pPr>
        <w:spacing w:line="240" w:lineRule="auto"/>
        <w:rPr>
          <w:bCs/>
        </w:rPr>
      </w:pPr>
      <w:r w:rsidRPr="006036D0">
        <w:rPr>
          <w:bCs/>
        </w:rPr>
        <w:t xml:space="preserve">Frase: </w:t>
      </w:r>
    </w:p>
    <w:p w:rsidR="006036D0" w:rsidRDefault="006036D0" w:rsidP="006036D0">
      <w:pPr>
        <w:spacing w:line="240" w:lineRule="auto"/>
        <w:jc w:val="both"/>
        <w:rPr>
          <w:b/>
          <w:bCs/>
        </w:rPr>
      </w:pPr>
      <w:r w:rsidRPr="006036D0">
        <w:drawing>
          <wp:inline distT="0" distB="0" distL="0" distR="0">
            <wp:extent cx="3695700" cy="536499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922" t="42969" r="50036" b="48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61" cy="53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36D0" w:rsidRPr="006036D0" w:rsidRDefault="006036D0" w:rsidP="006036D0">
      <w:pPr>
        <w:spacing w:line="240" w:lineRule="auto"/>
        <w:jc w:val="both"/>
        <w:rPr>
          <w:b/>
          <w:bCs/>
        </w:rPr>
      </w:pPr>
    </w:p>
    <w:p w:rsidR="005E0A7B" w:rsidRPr="006036D0" w:rsidRDefault="005E0A7B" w:rsidP="006036D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6036D0">
        <w:rPr>
          <w:b/>
          <w:bCs/>
          <w:sz w:val="24"/>
        </w:rPr>
        <w:t>Humanização e violência institucional</w:t>
      </w:r>
    </w:p>
    <w:p w:rsidR="001C6B93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Humanização como resposta diante da violência institucional na saúde</w:t>
      </w:r>
    </w:p>
    <w:p w:rsid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Violência institucional: utilização de castigos, abusos e arbitrariedades praticados em prisões, escolas e instituições psiquiátricas, com a conivência do Estado e da sociedade</w:t>
      </w:r>
    </w:p>
    <w:p w:rsidR="00DE2CA0" w:rsidRPr="00DE2CA0" w:rsidRDefault="00DE2CA0" w:rsidP="006036D0">
      <w:pPr>
        <w:spacing w:line="240" w:lineRule="auto"/>
        <w:rPr>
          <w:bCs/>
        </w:rPr>
      </w:pPr>
      <w:proofErr w:type="spellStart"/>
      <w:r w:rsidRPr="00DE2CA0">
        <w:rPr>
          <w:bCs/>
          <w:u w:val="single"/>
        </w:rPr>
        <w:t>Foucaul</w:t>
      </w:r>
      <w:proofErr w:type="spellEnd"/>
    </w:p>
    <w:p w:rsidR="001C6B93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Instituição: concentra saberes e poderes em um ambiente físico</w:t>
      </w:r>
    </w:p>
    <w:p w:rsidR="00DE2CA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 xml:space="preserve">Na área da </w:t>
      </w:r>
      <w:proofErr w:type="gramStart"/>
      <w:r w:rsidR="00DE2CA0" w:rsidRPr="006036D0">
        <w:rPr>
          <w:bCs/>
        </w:rPr>
        <w:t>saúde :</w:t>
      </w:r>
      <w:proofErr w:type="gramEnd"/>
      <w:r w:rsidR="00DE2CA0" w:rsidRPr="006036D0">
        <w:rPr>
          <w:bCs/>
        </w:rPr>
        <w:t> relações sociais marcadas pela sujeição do indivíduo</w:t>
      </w:r>
    </w:p>
    <w:p w:rsidR="00DE2CA0" w:rsidRPr="00DE2CA0" w:rsidRDefault="00DE2CA0" w:rsidP="006036D0">
      <w:pPr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t xml:space="preserve">A organização hierárquica do hospital do </w:t>
      </w:r>
      <w:proofErr w:type="spellStart"/>
      <w:r w:rsidRPr="00DE2CA0">
        <w:rPr>
          <w:bCs/>
          <w:u w:val="single"/>
        </w:rPr>
        <w:t>séc</w:t>
      </w:r>
      <w:proofErr w:type="spellEnd"/>
      <w:r w:rsidRPr="00DE2CA0">
        <w:rPr>
          <w:bCs/>
          <w:u w:val="single"/>
        </w:rPr>
        <w:t xml:space="preserve"> XIX </w:t>
      </w:r>
    </w:p>
    <w:p w:rsidR="00DE2CA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Importante para o desenvolvimento da clínica</w:t>
      </w:r>
    </w:p>
    <w:p w:rsidR="00DE2CA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Propiciou sofrimento</w:t>
      </w:r>
    </w:p>
    <w:p w:rsidR="00DE2CA0" w:rsidRDefault="00DE2CA0" w:rsidP="006036D0">
      <w:pPr>
        <w:spacing w:line="240" w:lineRule="auto"/>
        <w:rPr>
          <w:bCs/>
        </w:rPr>
      </w:pPr>
      <w:r w:rsidRPr="00DE2CA0">
        <w:rPr>
          <w:bCs/>
          <w:u w:val="single"/>
        </w:rPr>
        <w:t>Organização científica do trabalho</w:t>
      </w:r>
    </w:p>
    <w:p w:rsidR="00DE2CA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DE2CA0" w:rsidRPr="006036D0">
        <w:rPr>
          <w:bCs/>
        </w:rPr>
        <w:t>Fragmenta o processo: torna ágil, mas aliena</w:t>
      </w:r>
    </w:p>
    <w:p w:rsidR="00DE2CA0" w:rsidRPr="00DE2CA0" w:rsidRDefault="00DE2CA0" w:rsidP="00DE2CA0">
      <w:pPr>
        <w:spacing w:line="240" w:lineRule="auto"/>
        <w:rPr>
          <w:bCs/>
        </w:rPr>
      </w:pPr>
      <w:r w:rsidRPr="00DE2CA0">
        <w:rPr>
          <w:bCs/>
          <w:u w:val="single"/>
        </w:rPr>
        <w:t>Medicalização do viver humano</w:t>
      </w:r>
    </w:p>
    <w:p w:rsidR="00DE2CA0" w:rsidRPr="00DE2CA0" w:rsidRDefault="00DE2CA0" w:rsidP="00DE2CA0">
      <w:pPr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lastRenderedPageBreak/>
        <w:t>Sucateamento dos serviços de saúde</w:t>
      </w:r>
    </w:p>
    <w:p w:rsidR="006036D0" w:rsidRDefault="006036D0" w:rsidP="006036D0">
      <w:pPr>
        <w:spacing w:line="240" w:lineRule="auto"/>
        <w:rPr>
          <w:bCs/>
          <w:u w:val="single"/>
        </w:rPr>
      </w:pPr>
      <w:r>
        <w:rPr>
          <w:bCs/>
          <w:u w:val="single"/>
        </w:rPr>
        <w:t>Humanização como resposta</w:t>
      </w:r>
    </w:p>
    <w:p w:rsidR="006036D0" w:rsidRDefault="006036D0" w:rsidP="006036D0">
      <w:pPr>
        <w:spacing w:line="240" w:lineRule="auto"/>
        <w:rPr>
          <w:bCs/>
          <w:u w:val="single"/>
        </w:rPr>
      </w:pPr>
    </w:p>
    <w:p w:rsidR="005E0A7B" w:rsidRPr="006036D0" w:rsidRDefault="005E0A7B" w:rsidP="006036D0">
      <w:pPr>
        <w:pStyle w:val="PargrafodaLista"/>
        <w:numPr>
          <w:ilvl w:val="0"/>
          <w:numId w:val="19"/>
        </w:numPr>
        <w:spacing w:line="240" w:lineRule="auto"/>
        <w:rPr>
          <w:bCs/>
          <w:sz w:val="24"/>
          <w:u w:val="single"/>
        </w:rPr>
      </w:pPr>
      <w:r w:rsidRPr="006036D0">
        <w:rPr>
          <w:b/>
          <w:bCs/>
          <w:sz w:val="24"/>
        </w:rPr>
        <w:t>Humanização como política publica para gestão no SUS</w:t>
      </w:r>
    </w:p>
    <w:p w:rsidR="001C6B93" w:rsidRPr="006036D0" w:rsidRDefault="00DE2CA0" w:rsidP="006036D0">
      <w:pPr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t>A humanização nasceu dentro do SUS. Os princípios do SUS são totalmente de inspiração humanística:</w:t>
      </w:r>
      <w:r w:rsidR="006036D0">
        <w:rPr>
          <w:bCs/>
          <w:u w:val="single"/>
        </w:rPr>
        <w:t xml:space="preserve"> </w:t>
      </w:r>
      <w:proofErr w:type="gramStart"/>
      <w:r w:rsidRPr="006036D0">
        <w:rPr>
          <w:bCs/>
        </w:rPr>
        <w:t>universalidade,</w:t>
      </w:r>
      <w:proofErr w:type="gramEnd"/>
      <w:r w:rsidRPr="006036D0">
        <w:rPr>
          <w:bCs/>
        </w:rPr>
        <w:t>integralidade,equidade e participação social</w:t>
      </w:r>
    </w:p>
    <w:p w:rsidR="001C6B93" w:rsidRPr="006036D0" w:rsidRDefault="00DE2CA0" w:rsidP="006036D0">
      <w:pPr>
        <w:tabs>
          <w:tab w:val="left" w:pos="3135"/>
        </w:tabs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t xml:space="preserve">2000 </w:t>
      </w:r>
      <w:r w:rsidRPr="00DE2CA0">
        <w:rPr>
          <w:bCs/>
          <w:u w:val="single"/>
        </w:rPr>
        <w:sym w:font="Wingdings" w:char="00E0"/>
      </w:r>
      <w:r w:rsidRPr="00DE2CA0">
        <w:rPr>
          <w:bCs/>
          <w:u w:val="single"/>
        </w:rPr>
        <w:t xml:space="preserve"> </w:t>
      </w:r>
      <w:proofErr w:type="gramStart"/>
      <w:r w:rsidRPr="00DE2CA0">
        <w:rPr>
          <w:bCs/>
          <w:u w:val="single"/>
        </w:rPr>
        <w:t xml:space="preserve">PNHAH </w:t>
      </w:r>
      <w:r w:rsidR="006036D0">
        <w:rPr>
          <w:bCs/>
          <w:u w:val="single"/>
        </w:rPr>
        <w:t>:</w:t>
      </w:r>
      <w:proofErr w:type="gramEnd"/>
      <w:r w:rsidR="006036D0">
        <w:rPr>
          <w:bCs/>
          <w:u w:val="single"/>
        </w:rPr>
        <w:t xml:space="preserve"> </w:t>
      </w:r>
      <w:r w:rsidRPr="006036D0">
        <w:rPr>
          <w:bCs/>
        </w:rPr>
        <w:t>Programa Nacional de Humanização da Assistência hospitalar</w:t>
      </w:r>
    </w:p>
    <w:p w:rsidR="001C6B93" w:rsidRPr="006036D0" w:rsidRDefault="00DE2CA0" w:rsidP="006036D0">
      <w:pPr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t xml:space="preserve">2003 </w:t>
      </w:r>
      <w:r w:rsidRPr="00DE2CA0">
        <w:rPr>
          <w:bCs/>
          <w:u w:val="single"/>
        </w:rPr>
        <w:sym w:font="Wingdings" w:char="00E0"/>
      </w:r>
      <w:r w:rsidRPr="00DE2CA0">
        <w:rPr>
          <w:bCs/>
          <w:u w:val="single"/>
        </w:rPr>
        <w:t xml:space="preserve"> Revisão PNHAH </w:t>
      </w:r>
      <w:r w:rsidRPr="00DE2CA0">
        <w:rPr>
          <w:bCs/>
          <w:u w:val="single"/>
        </w:rPr>
        <w:sym w:font="Wingdings" w:char="00E0"/>
      </w:r>
      <w:r w:rsidRPr="00DE2CA0">
        <w:rPr>
          <w:bCs/>
          <w:u w:val="single"/>
        </w:rPr>
        <w:t xml:space="preserve"> PNH</w:t>
      </w:r>
      <w:r w:rsidR="006036D0">
        <w:rPr>
          <w:bCs/>
          <w:u w:val="single"/>
        </w:rPr>
        <w:t xml:space="preserve">: </w:t>
      </w:r>
      <w:r w:rsidRPr="006036D0">
        <w:rPr>
          <w:bCs/>
        </w:rPr>
        <w:t>Política Nacional de Humanização</w:t>
      </w:r>
    </w:p>
    <w:p w:rsidR="001C6B93" w:rsidRPr="006036D0" w:rsidRDefault="00DE2CA0" w:rsidP="006036D0">
      <w:pPr>
        <w:spacing w:line="240" w:lineRule="auto"/>
        <w:rPr>
          <w:bCs/>
          <w:u w:val="single"/>
        </w:rPr>
      </w:pPr>
      <w:r w:rsidRPr="00DE2CA0">
        <w:rPr>
          <w:bCs/>
          <w:u w:val="single"/>
        </w:rPr>
        <w:t>PNH</w:t>
      </w:r>
      <w:r w:rsidR="006036D0">
        <w:rPr>
          <w:bCs/>
          <w:u w:val="single"/>
        </w:rPr>
        <w:t xml:space="preserve">: </w:t>
      </w:r>
      <w:r w:rsidRPr="006036D0">
        <w:rPr>
          <w:bCs/>
        </w:rPr>
        <w:t>Conjunto de diretrizes transversais que norteiam toda atividade institucional que envolva usuários ou profissionais da saúde, em qualquer instância de efetuação.</w:t>
      </w:r>
    </w:p>
    <w:p w:rsidR="00DE2CA0" w:rsidRPr="00DE2CA0" w:rsidRDefault="00DE2CA0" w:rsidP="006036D0">
      <w:pPr>
        <w:rPr>
          <w:bCs/>
          <w:u w:val="single"/>
        </w:rPr>
      </w:pPr>
      <w:r w:rsidRPr="00DE2CA0">
        <w:rPr>
          <w:bCs/>
          <w:u w:val="single"/>
        </w:rPr>
        <w:t>Tais diretrizes apontam como caminho:</w:t>
      </w:r>
    </w:p>
    <w:p w:rsidR="00DE2CA0" w:rsidRPr="006036D0" w:rsidRDefault="00DE2CA0" w:rsidP="006036D0">
      <w:pPr>
        <w:pStyle w:val="PargrafodaLista"/>
        <w:numPr>
          <w:ilvl w:val="0"/>
          <w:numId w:val="22"/>
        </w:numPr>
        <w:rPr>
          <w:bCs/>
        </w:rPr>
      </w:pPr>
      <w:r w:rsidRPr="006036D0">
        <w:rPr>
          <w:bCs/>
        </w:rPr>
        <w:t>A valorização da dimensão subjetiva e social em todas as práticas de atenção e gestão, fortalecendo compromissos e responsabilidades</w:t>
      </w:r>
    </w:p>
    <w:p w:rsidR="00DE2CA0" w:rsidRPr="006036D0" w:rsidRDefault="00DE2CA0" w:rsidP="006036D0">
      <w:pPr>
        <w:pStyle w:val="PargrafodaLista"/>
        <w:numPr>
          <w:ilvl w:val="0"/>
          <w:numId w:val="22"/>
        </w:numPr>
        <w:rPr>
          <w:bCs/>
        </w:rPr>
      </w:pPr>
      <w:r w:rsidRPr="006036D0">
        <w:rPr>
          <w:bCs/>
        </w:rPr>
        <w:t xml:space="preserve">O fortalecimento do trabalho em equipe, estimulando a </w:t>
      </w:r>
      <w:proofErr w:type="spellStart"/>
      <w:r w:rsidRPr="006036D0">
        <w:rPr>
          <w:bCs/>
        </w:rPr>
        <w:t>transdisplinaridade</w:t>
      </w:r>
      <w:proofErr w:type="spellEnd"/>
      <w:r w:rsidRPr="006036D0">
        <w:rPr>
          <w:bCs/>
        </w:rPr>
        <w:t xml:space="preserve"> e a </w:t>
      </w:r>
      <w:proofErr w:type="spellStart"/>
      <w:r w:rsidRPr="006036D0">
        <w:rPr>
          <w:bCs/>
        </w:rPr>
        <w:t>grupalidade</w:t>
      </w:r>
      <w:proofErr w:type="spellEnd"/>
      <w:r w:rsidRPr="006036D0">
        <w:rPr>
          <w:bCs/>
        </w:rPr>
        <w:t xml:space="preserve"> </w:t>
      </w:r>
    </w:p>
    <w:p w:rsidR="00DE2CA0" w:rsidRPr="006036D0" w:rsidRDefault="00DE2CA0" w:rsidP="006036D0">
      <w:pPr>
        <w:pStyle w:val="PargrafodaLista"/>
        <w:numPr>
          <w:ilvl w:val="0"/>
          <w:numId w:val="22"/>
        </w:numPr>
        <w:rPr>
          <w:bCs/>
        </w:rPr>
      </w:pPr>
      <w:r w:rsidRPr="006036D0">
        <w:rPr>
          <w:bCs/>
        </w:rPr>
        <w:t xml:space="preserve">A utilização da informação, comunicação, educação permanente e dos espaços da gestão na construção de autonomia e </w:t>
      </w:r>
      <w:proofErr w:type="spellStart"/>
      <w:r w:rsidRPr="006036D0">
        <w:rPr>
          <w:bCs/>
        </w:rPr>
        <w:t>protagonismo</w:t>
      </w:r>
      <w:proofErr w:type="spellEnd"/>
      <w:r w:rsidRPr="006036D0">
        <w:rPr>
          <w:bCs/>
        </w:rPr>
        <w:t xml:space="preserve"> </w:t>
      </w:r>
    </w:p>
    <w:p w:rsidR="00DE2CA0" w:rsidRPr="006036D0" w:rsidRDefault="00DE2CA0" w:rsidP="006036D0">
      <w:pPr>
        <w:pStyle w:val="PargrafodaLista"/>
        <w:numPr>
          <w:ilvl w:val="0"/>
          <w:numId w:val="22"/>
        </w:numPr>
        <w:spacing w:line="240" w:lineRule="auto"/>
        <w:rPr>
          <w:bCs/>
        </w:rPr>
      </w:pPr>
      <w:r w:rsidRPr="006036D0">
        <w:rPr>
          <w:bCs/>
        </w:rPr>
        <w:t xml:space="preserve">Promoção do cuidado (pessoal e institucional) ao </w:t>
      </w:r>
      <w:proofErr w:type="spellStart"/>
      <w:r w:rsidRPr="006036D0">
        <w:rPr>
          <w:bCs/>
        </w:rPr>
        <w:t>cuidador</w:t>
      </w:r>
      <w:proofErr w:type="spellEnd"/>
    </w:p>
    <w:p w:rsidR="00DE2CA0" w:rsidRDefault="00DE2CA0" w:rsidP="00DE2CA0">
      <w:pPr>
        <w:pStyle w:val="PargrafodaLista"/>
        <w:spacing w:line="240" w:lineRule="auto"/>
        <w:rPr>
          <w:b/>
          <w:bCs/>
        </w:rPr>
      </w:pPr>
    </w:p>
    <w:p w:rsidR="006036D0" w:rsidRDefault="006036D0" w:rsidP="00DE2CA0">
      <w:pPr>
        <w:pStyle w:val="PargrafodaLista"/>
        <w:spacing w:line="240" w:lineRule="auto"/>
        <w:rPr>
          <w:b/>
          <w:bCs/>
        </w:rPr>
      </w:pPr>
    </w:p>
    <w:p w:rsidR="00DE2CA0" w:rsidRDefault="005E0A7B" w:rsidP="006036D0">
      <w:pPr>
        <w:pStyle w:val="PargrafodaLista"/>
        <w:numPr>
          <w:ilvl w:val="0"/>
          <w:numId w:val="19"/>
        </w:numPr>
        <w:spacing w:line="240" w:lineRule="auto"/>
        <w:rPr>
          <w:b/>
          <w:bCs/>
        </w:rPr>
      </w:pPr>
      <w:r w:rsidRPr="006036D0">
        <w:rPr>
          <w:b/>
          <w:bCs/>
          <w:sz w:val="24"/>
        </w:rPr>
        <w:t>Humanização e gestão participativa</w:t>
      </w:r>
    </w:p>
    <w:p w:rsidR="006036D0" w:rsidRPr="006036D0" w:rsidRDefault="006036D0" w:rsidP="006036D0">
      <w:pPr>
        <w:spacing w:line="240" w:lineRule="auto"/>
        <w:rPr>
          <w:bCs/>
          <w:u w:val="single"/>
        </w:rPr>
      </w:pPr>
      <w:r w:rsidRPr="006036D0">
        <w:rPr>
          <w:bCs/>
          <w:u w:val="single"/>
        </w:rPr>
        <w:t>Política Nacional de Humanização</w:t>
      </w:r>
    </w:p>
    <w:p w:rsidR="0000000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036D0">
        <w:rPr>
          <w:bCs/>
        </w:rPr>
        <w:t>A humanização da organização do trabalho se dá pela gestão participativa</w:t>
      </w:r>
    </w:p>
    <w:p w:rsidR="0000000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036D0">
        <w:rPr>
          <w:bCs/>
        </w:rPr>
        <w:t xml:space="preserve">Gestão participativa ou </w:t>
      </w:r>
      <w:proofErr w:type="spellStart"/>
      <w:r w:rsidR="00783594" w:rsidRPr="006036D0">
        <w:rPr>
          <w:bCs/>
        </w:rPr>
        <w:t>cogestão</w:t>
      </w:r>
      <w:proofErr w:type="spellEnd"/>
      <w:r w:rsidR="00783594" w:rsidRPr="006036D0">
        <w:rPr>
          <w:bCs/>
        </w:rPr>
        <w:t xml:space="preserve"> </w:t>
      </w:r>
    </w:p>
    <w:p w:rsidR="006036D0" w:rsidRDefault="006036D0" w:rsidP="006036D0">
      <w:pPr>
        <w:spacing w:line="240" w:lineRule="auto"/>
        <w:rPr>
          <w:bCs/>
          <w:u w:val="single"/>
        </w:rPr>
      </w:pPr>
      <w:r w:rsidRPr="006036D0">
        <w:rPr>
          <w:bCs/>
          <w:u w:val="single"/>
        </w:rPr>
        <w:t xml:space="preserve">Estratégias para gestão participativa na saúde </w:t>
      </w:r>
    </w:p>
    <w:p w:rsidR="0000000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036D0">
        <w:rPr>
          <w:bCs/>
        </w:rPr>
        <w:t>Espaço de discussão</w:t>
      </w:r>
    </w:p>
    <w:p w:rsidR="0000000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036D0">
        <w:rPr>
          <w:bCs/>
        </w:rPr>
        <w:t>Decisão sobre organização do trabalho</w:t>
      </w:r>
    </w:p>
    <w:p w:rsidR="00000000" w:rsidRPr="006036D0" w:rsidRDefault="006036D0" w:rsidP="006036D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036D0">
        <w:rPr>
          <w:bCs/>
        </w:rPr>
        <w:t xml:space="preserve">Equipe </w:t>
      </w:r>
      <w:proofErr w:type="spellStart"/>
      <w:r w:rsidR="00783594" w:rsidRPr="006036D0">
        <w:rPr>
          <w:bCs/>
        </w:rPr>
        <w:t>transdisciplinares</w:t>
      </w:r>
      <w:proofErr w:type="spellEnd"/>
      <w:r w:rsidR="00783594" w:rsidRPr="006036D0">
        <w:rPr>
          <w:bCs/>
        </w:rPr>
        <w:t xml:space="preserve"> </w:t>
      </w:r>
    </w:p>
    <w:p w:rsidR="00751149" w:rsidRPr="00751149" w:rsidRDefault="00751149" w:rsidP="00751149">
      <w:pPr>
        <w:spacing w:line="240" w:lineRule="auto"/>
        <w:jc w:val="both"/>
        <w:rPr>
          <w:bCs/>
          <w:u w:val="single"/>
        </w:rPr>
      </w:pPr>
      <w:r w:rsidRPr="00751149">
        <w:rPr>
          <w:bCs/>
          <w:u w:val="single"/>
        </w:rPr>
        <w:t xml:space="preserve">Ferramentas para participação na saúde: 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Ouvidoria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Conselho gestor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Equipes de referência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Grupos de trabalho de humanização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Visitas abertas</w:t>
      </w:r>
    </w:p>
    <w:p w:rsidR="00000000" w:rsidRPr="00751149" w:rsidRDefault="00783594" w:rsidP="00751149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Pesquisas de satisfação</w:t>
      </w:r>
    </w:p>
    <w:p w:rsidR="002B7AC0" w:rsidRDefault="00783594" w:rsidP="002B7AC0">
      <w:pPr>
        <w:pStyle w:val="PargrafodaLista"/>
        <w:numPr>
          <w:ilvl w:val="0"/>
          <w:numId w:val="26"/>
        </w:numPr>
        <w:spacing w:line="240" w:lineRule="auto"/>
        <w:rPr>
          <w:bCs/>
        </w:rPr>
      </w:pPr>
      <w:r w:rsidRPr="00751149">
        <w:rPr>
          <w:bCs/>
        </w:rPr>
        <w:t>Pesquisa de fatores psicossociais do trabalho</w:t>
      </w:r>
    </w:p>
    <w:p w:rsidR="002B7AC0" w:rsidRPr="002B7AC0" w:rsidRDefault="002B7AC0" w:rsidP="002B7AC0">
      <w:pPr>
        <w:pStyle w:val="PargrafodaLista"/>
        <w:spacing w:line="240" w:lineRule="auto"/>
        <w:rPr>
          <w:bCs/>
        </w:rPr>
      </w:pPr>
    </w:p>
    <w:p w:rsidR="005E0A7B" w:rsidRPr="002B7AC0" w:rsidRDefault="005E0A7B" w:rsidP="00BA05D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2B7AC0">
        <w:rPr>
          <w:b/>
          <w:bCs/>
          <w:sz w:val="24"/>
        </w:rPr>
        <w:lastRenderedPageBreak/>
        <w:t>Humanização e tecnologia do cuidado na assistência a saúde</w:t>
      </w:r>
    </w:p>
    <w:p w:rsidR="00BA05D0" w:rsidRDefault="00FB2208" w:rsidP="00BA05D0">
      <w:pPr>
        <w:spacing w:line="240" w:lineRule="auto"/>
        <w:rPr>
          <w:bCs/>
          <w:u w:val="single"/>
        </w:rPr>
      </w:pPr>
      <w:r w:rsidRPr="00FB2208">
        <w:rPr>
          <w:bCs/>
          <w:u w:val="single"/>
        </w:rPr>
        <w:t>Tecnologia do cuidado</w:t>
      </w:r>
    </w:p>
    <w:p w:rsidR="00000000" w:rsidRPr="00FB2208" w:rsidRDefault="00FB2208" w:rsidP="00FB2208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FB2208">
        <w:rPr>
          <w:bCs/>
        </w:rPr>
        <w:t>Tecnicismo da prática atual X Aspectos humanísticos</w:t>
      </w:r>
    </w:p>
    <w:p w:rsidR="00000000" w:rsidRPr="00FB2208" w:rsidRDefault="00FB2208" w:rsidP="00FB2208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FB2208">
        <w:rPr>
          <w:bCs/>
        </w:rPr>
        <w:t>Paciente</w:t>
      </w:r>
      <w:r>
        <w:rPr>
          <w:bCs/>
        </w:rPr>
        <w:t xml:space="preserve"> </w:t>
      </w:r>
      <w:r w:rsidRPr="00FB2208">
        <w:rPr>
          <w:bCs/>
        </w:rPr>
        <w:sym w:font="Wingdings" w:char="F0E0"/>
      </w:r>
      <w:r>
        <w:rPr>
          <w:bCs/>
        </w:rPr>
        <w:t xml:space="preserve"> </w:t>
      </w:r>
      <w:r w:rsidR="00783594" w:rsidRPr="00FB2208">
        <w:rPr>
          <w:bCs/>
        </w:rPr>
        <w:t>Objeto de estudo e manipulação na construção do saber e da prática científica</w:t>
      </w:r>
    </w:p>
    <w:p w:rsidR="00FB2208" w:rsidRDefault="00FB2208" w:rsidP="00FB2208">
      <w:pPr>
        <w:spacing w:line="240" w:lineRule="auto"/>
        <w:rPr>
          <w:bCs/>
        </w:rPr>
      </w:pPr>
      <w:r>
        <w:rPr>
          <w:bCs/>
        </w:rPr>
        <w:t>- P</w:t>
      </w:r>
      <w:r w:rsidR="00783594" w:rsidRPr="00FB2208">
        <w:rPr>
          <w:bCs/>
        </w:rPr>
        <w:t>rofissional da saúde</w:t>
      </w:r>
      <w:r>
        <w:rPr>
          <w:bCs/>
        </w:rPr>
        <w:t xml:space="preserve"> </w:t>
      </w:r>
      <w:r w:rsidRPr="00FB2208">
        <w:rPr>
          <w:bCs/>
        </w:rPr>
        <w:sym w:font="Wingdings" w:char="F0E0"/>
      </w:r>
      <w:r>
        <w:rPr>
          <w:bCs/>
        </w:rPr>
        <w:t xml:space="preserve"> </w:t>
      </w:r>
      <w:r w:rsidR="00783594" w:rsidRPr="00FB2208">
        <w:rPr>
          <w:bCs/>
        </w:rPr>
        <w:t>peças e engrenagens que fazem funcionar a</w:t>
      </w:r>
      <w:r>
        <w:rPr>
          <w:bCs/>
        </w:rPr>
        <w:t xml:space="preserve"> </w:t>
      </w:r>
      <w:r w:rsidRPr="00FB2208">
        <w:rPr>
          <w:bCs/>
        </w:rPr>
        <w:t>máquina institucional</w:t>
      </w:r>
    </w:p>
    <w:p w:rsidR="004F0960" w:rsidRDefault="004F0960" w:rsidP="00FB2208">
      <w:pPr>
        <w:spacing w:line="240" w:lineRule="auto"/>
        <w:rPr>
          <w:bCs/>
          <w:u w:val="single"/>
        </w:rPr>
      </w:pPr>
      <w:r w:rsidRPr="004F0960">
        <w:rPr>
          <w:bCs/>
          <w:u w:val="single"/>
        </w:rPr>
        <w:t>Modelo psicossocial</w:t>
      </w:r>
    </w:p>
    <w:p w:rsidR="00000000" w:rsidRPr="004F0960" w:rsidRDefault="004F0960" w:rsidP="004F096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4F0960">
        <w:rPr>
          <w:bCs/>
        </w:rPr>
        <w:t>Regressão Narcisista</w:t>
      </w:r>
    </w:p>
    <w:p w:rsidR="00000000" w:rsidRDefault="004F0960" w:rsidP="004F096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4F0960">
        <w:rPr>
          <w:bCs/>
        </w:rPr>
        <w:t>Modo tecnicamente humanizado &gt; Utopia</w:t>
      </w:r>
    </w:p>
    <w:p w:rsidR="007A6450" w:rsidRPr="004F0960" w:rsidRDefault="007A6450" w:rsidP="004F0960">
      <w:pPr>
        <w:spacing w:line="240" w:lineRule="auto"/>
        <w:rPr>
          <w:bCs/>
        </w:rPr>
      </w:pPr>
    </w:p>
    <w:p w:rsidR="007A6450" w:rsidRPr="002B7AC0" w:rsidRDefault="007A6450" w:rsidP="007A645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2B7AC0">
        <w:rPr>
          <w:b/>
          <w:bCs/>
          <w:sz w:val="24"/>
        </w:rPr>
        <w:t>Humanização e ensino médico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Inserção das diretrizes da humanização nas escolas formadoras de profissionais da saúde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Dificuldade de integrar os temas humanísticos ao escopo da medicina</w:t>
      </w:r>
    </w:p>
    <w:p w:rsidR="0000000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 xml:space="preserve">Humanização </w:t>
      </w:r>
      <w:r w:rsidR="00783594" w:rsidRPr="007A6450">
        <w:rPr>
          <w:bCs/>
        </w:rPr>
        <w:t>≠ “ser bonzinho”, “ser educado”, “agregar o paciente”</w:t>
      </w:r>
    </w:p>
    <w:p w:rsidR="007A6450" w:rsidRDefault="007A6450" w:rsidP="007A6450">
      <w:pPr>
        <w:spacing w:line="240" w:lineRule="auto"/>
        <w:rPr>
          <w:bCs/>
          <w:u w:val="single"/>
        </w:rPr>
      </w:pPr>
      <w:r w:rsidRPr="007A6450">
        <w:rPr>
          <w:bCs/>
          <w:u w:val="single"/>
        </w:rPr>
        <w:t>Pesquisa do seminário internacional de gestão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Realizada em residentes do primeiro e último ano de residência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Hospital Heliópolis (São Paulo)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Vaga noção</w:t>
      </w:r>
      <w:r w:rsidR="00783594" w:rsidRPr="007A6450">
        <w:rPr>
          <w:bCs/>
        </w:rPr>
        <w:t xml:space="preserve"> do que seria humanização dos ingressantes</w:t>
      </w:r>
    </w:p>
    <w:p w:rsidR="00000000" w:rsidRPr="007A6450" w:rsidRDefault="007A6450" w:rsidP="007A6450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7A6450">
        <w:rPr>
          <w:bCs/>
        </w:rPr>
        <w:t>Último ano</w:t>
      </w:r>
      <w:r w:rsidRPr="007A6450">
        <w:rPr>
          <w:bCs/>
        </w:rPr>
        <w:t xml:space="preserve">: </w:t>
      </w:r>
      <w:r w:rsidR="00783594" w:rsidRPr="007A6450">
        <w:rPr>
          <w:bCs/>
        </w:rPr>
        <w:t>maior falta de interesse e de informação</w:t>
      </w:r>
    </w:p>
    <w:p w:rsidR="007A6450" w:rsidRPr="007A6450" w:rsidRDefault="007A6450" w:rsidP="007A6450">
      <w:pPr>
        <w:spacing w:line="240" w:lineRule="auto"/>
        <w:rPr>
          <w:b/>
          <w:bCs/>
        </w:rPr>
      </w:pPr>
    </w:p>
    <w:p w:rsidR="006B2588" w:rsidRPr="002B7AC0" w:rsidRDefault="005E0A7B" w:rsidP="006B2588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2B7AC0">
        <w:rPr>
          <w:b/>
          <w:bCs/>
          <w:sz w:val="24"/>
        </w:rPr>
        <w:t>Do caminho percorrido, ao que ainda temos que percorrer</w:t>
      </w:r>
    </w:p>
    <w:p w:rsidR="00000000" w:rsidRPr="006B2588" w:rsidRDefault="006B2588" w:rsidP="006B2588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B2588">
        <w:rPr>
          <w:bCs/>
        </w:rPr>
        <w:t>Problemática</w:t>
      </w:r>
    </w:p>
    <w:p w:rsidR="00000000" w:rsidRPr="006B2588" w:rsidRDefault="00783594" w:rsidP="006B2588">
      <w:pPr>
        <w:pStyle w:val="PargrafodaLista"/>
        <w:numPr>
          <w:ilvl w:val="0"/>
          <w:numId w:val="33"/>
        </w:numPr>
        <w:spacing w:line="240" w:lineRule="auto"/>
        <w:rPr>
          <w:bCs/>
        </w:rPr>
      </w:pPr>
      <w:r w:rsidRPr="006B2588">
        <w:rPr>
          <w:bCs/>
        </w:rPr>
        <w:t>Projeto ideal bem distante</w:t>
      </w:r>
    </w:p>
    <w:p w:rsidR="00000000" w:rsidRPr="006B2588" w:rsidRDefault="00783594" w:rsidP="006B2588">
      <w:pPr>
        <w:pStyle w:val="PargrafodaLista"/>
        <w:numPr>
          <w:ilvl w:val="0"/>
          <w:numId w:val="33"/>
        </w:numPr>
        <w:spacing w:line="240" w:lineRule="auto"/>
        <w:rPr>
          <w:bCs/>
        </w:rPr>
      </w:pPr>
      <w:r w:rsidRPr="006B2588">
        <w:rPr>
          <w:bCs/>
        </w:rPr>
        <w:t>Problemas estruturais e muito mais</w:t>
      </w:r>
    </w:p>
    <w:p w:rsidR="00000000" w:rsidRPr="006B2588" w:rsidRDefault="006B2588" w:rsidP="006B2588">
      <w:pPr>
        <w:spacing w:line="240" w:lineRule="auto"/>
        <w:rPr>
          <w:bCs/>
        </w:rPr>
      </w:pPr>
      <w:r>
        <w:rPr>
          <w:bCs/>
        </w:rPr>
        <w:t xml:space="preserve">- </w:t>
      </w:r>
      <w:r w:rsidR="00783594" w:rsidRPr="006B2588">
        <w:rPr>
          <w:bCs/>
        </w:rPr>
        <w:t xml:space="preserve">Humanização </w:t>
      </w:r>
      <w:r w:rsidR="00783594" w:rsidRPr="006B2588">
        <w:rPr>
          <w:bCs/>
        </w:rPr>
        <w:sym w:font="Wingdings" w:char="00E0"/>
      </w:r>
      <w:r w:rsidR="00783594" w:rsidRPr="006B2588">
        <w:rPr>
          <w:bCs/>
        </w:rPr>
        <w:t xml:space="preserve"> Indispensável</w:t>
      </w:r>
    </w:p>
    <w:p w:rsidR="00000000" w:rsidRPr="006B2588" w:rsidRDefault="006B2588" w:rsidP="006B2588">
      <w:pPr>
        <w:spacing w:line="240" w:lineRule="auto"/>
        <w:rPr>
          <w:b/>
          <w:bCs/>
        </w:rPr>
      </w:pPr>
      <w:r>
        <w:rPr>
          <w:bCs/>
        </w:rPr>
        <w:t xml:space="preserve">- </w:t>
      </w:r>
      <w:r w:rsidR="00783594" w:rsidRPr="006B2588">
        <w:rPr>
          <w:bCs/>
        </w:rPr>
        <w:t>Desejo e prazer de cuidar</w:t>
      </w:r>
      <w:r w:rsidR="00783594" w:rsidRPr="006B2588">
        <w:rPr>
          <w:b/>
          <w:bCs/>
        </w:rPr>
        <w:t xml:space="preserve">! </w:t>
      </w:r>
    </w:p>
    <w:p w:rsidR="007A6450" w:rsidRDefault="007A6450" w:rsidP="007A6450">
      <w:pPr>
        <w:spacing w:line="240" w:lineRule="auto"/>
        <w:rPr>
          <w:b/>
          <w:bCs/>
          <w:sz w:val="24"/>
        </w:rPr>
      </w:pPr>
    </w:p>
    <w:p w:rsidR="00783594" w:rsidRDefault="00783594" w:rsidP="007A6450">
      <w:pPr>
        <w:spacing w:line="240" w:lineRule="auto"/>
        <w:rPr>
          <w:b/>
          <w:bCs/>
          <w:sz w:val="24"/>
        </w:rPr>
      </w:pPr>
    </w:p>
    <w:p w:rsidR="00783594" w:rsidRDefault="00783594" w:rsidP="007A6450">
      <w:pPr>
        <w:spacing w:line="240" w:lineRule="auto"/>
        <w:rPr>
          <w:b/>
          <w:bCs/>
          <w:sz w:val="24"/>
        </w:rPr>
      </w:pPr>
    </w:p>
    <w:p w:rsidR="00783594" w:rsidRDefault="00783594" w:rsidP="007A6450">
      <w:pPr>
        <w:spacing w:line="240" w:lineRule="auto"/>
        <w:rPr>
          <w:b/>
          <w:bCs/>
          <w:sz w:val="24"/>
        </w:rPr>
      </w:pPr>
    </w:p>
    <w:p w:rsidR="00783594" w:rsidRPr="002B7AC0" w:rsidRDefault="00783594" w:rsidP="007A6450">
      <w:pPr>
        <w:spacing w:line="240" w:lineRule="auto"/>
        <w:rPr>
          <w:b/>
          <w:bCs/>
          <w:sz w:val="24"/>
        </w:rPr>
      </w:pPr>
    </w:p>
    <w:p w:rsidR="005E0A7B" w:rsidRPr="002B7AC0" w:rsidRDefault="002B7AC0" w:rsidP="007A6450">
      <w:pPr>
        <w:pStyle w:val="PargrafodaLista"/>
        <w:numPr>
          <w:ilvl w:val="0"/>
          <w:numId w:val="19"/>
        </w:numPr>
        <w:spacing w:line="240" w:lineRule="auto"/>
        <w:rPr>
          <w:b/>
          <w:bCs/>
          <w:sz w:val="24"/>
        </w:rPr>
      </w:pPr>
      <w:r w:rsidRPr="002B7AC0">
        <w:rPr>
          <w:b/>
          <w:bCs/>
          <w:sz w:val="24"/>
        </w:rPr>
        <w:lastRenderedPageBreak/>
        <w:t>Vídeo</w:t>
      </w:r>
      <w:r w:rsidR="005E0A7B" w:rsidRPr="002B7AC0">
        <w:rPr>
          <w:b/>
          <w:bCs/>
          <w:sz w:val="24"/>
        </w:rPr>
        <w:t xml:space="preserve"> – Humaniza SUS</w:t>
      </w:r>
    </w:p>
    <w:p w:rsidR="005E0A7B" w:rsidRDefault="002B7AC0" w:rsidP="005E0A7B">
      <w:pPr>
        <w:spacing w:line="240" w:lineRule="auto"/>
        <w:rPr>
          <w:bCs/>
        </w:rPr>
      </w:pPr>
      <w:r w:rsidRPr="002B7AC0">
        <w:rPr>
          <w:b/>
          <w:bCs/>
        </w:rPr>
        <w:t>Humaniza SUS</w:t>
      </w:r>
      <w:r w:rsidRPr="002B7AC0">
        <w:rPr>
          <w:bCs/>
        </w:rPr>
        <w:t xml:space="preserve">: </w:t>
      </w:r>
      <w:hyperlink r:id="rId6" w:history="1">
        <w:r w:rsidRPr="002B7AC0">
          <w:rPr>
            <w:rStyle w:val="Hyperlink"/>
            <w:bCs/>
          </w:rPr>
          <w:t>https://youtu.be/CygobCIwKIU</w:t>
        </w:r>
      </w:hyperlink>
      <w:r w:rsidRPr="002B7AC0">
        <w:rPr>
          <w:bCs/>
        </w:rPr>
        <w:t>.</w:t>
      </w:r>
    </w:p>
    <w:p w:rsidR="00843E46" w:rsidRPr="00783594" w:rsidRDefault="00783594" w:rsidP="005E0A7B">
      <w:pPr>
        <w:spacing w:line="240" w:lineRule="auto"/>
        <w:rPr>
          <w:bCs/>
          <w:u w:val="single"/>
        </w:rPr>
      </w:pPr>
      <w:r w:rsidRPr="00783594">
        <w:rPr>
          <w:bCs/>
          <w:u w:val="single"/>
        </w:rPr>
        <w:t>Projetos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1. </w:t>
      </w:r>
      <w:proofErr w:type="spellStart"/>
      <w:r w:rsidRPr="00783594">
        <w:rPr>
          <w:bCs/>
        </w:rPr>
        <w:t>Igaraçu</w:t>
      </w:r>
      <w:proofErr w:type="spellEnd"/>
      <w:r w:rsidRPr="00783594">
        <w:rPr>
          <w:bCs/>
        </w:rPr>
        <w:t xml:space="preserve"> - Canoa Grande. Direção: Fabio Bardella</w:t>
      </w:r>
      <w:r w:rsidRPr="00783594">
        <w:rPr>
          <w:bCs/>
        </w:rPr>
        <w:br/>
        <w:t>Tema: UBS Fluvial – Projeto sobre o atendimento dentro do barco no Ri</w:t>
      </w:r>
      <w:r w:rsidRPr="00783594">
        <w:rPr>
          <w:bCs/>
        </w:rPr>
        <w:t>o Madeira em comunidades indígenas. </w:t>
      </w:r>
      <w:r w:rsidRPr="00783594">
        <w:rPr>
          <w:bCs/>
        </w:rPr>
        <w:br/>
        <w:t>Cidade: Borba – AM. 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2. Clínica Ampliada - A </w:t>
      </w:r>
      <w:proofErr w:type="spellStart"/>
      <w:r w:rsidRPr="00783594">
        <w:rPr>
          <w:bCs/>
        </w:rPr>
        <w:t>Odonto</w:t>
      </w:r>
      <w:proofErr w:type="spellEnd"/>
      <w:r w:rsidRPr="00783594">
        <w:rPr>
          <w:bCs/>
        </w:rPr>
        <w:t xml:space="preserve"> Além da Boca. Direção: Fábio Bardella</w:t>
      </w:r>
      <w:r w:rsidRPr="00783594">
        <w:rPr>
          <w:bCs/>
        </w:rPr>
        <w:br/>
        <w:t>Tema: Graduação Odontologia. Projeto com estudantes de odontologia, com enfoque na formação generalista. A universidade insere o</w:t>
      </w:r>
      <w:r w:rsidRPr="00783594">
        <w:rPr>
          <w:bCs/>
        </w:rPr>
        <w:t xml:space="preserve"> jovem na sociedade por meio da clínica no SUS.</w:t>
      </w:r>
      <w:r w:rsidRPr="00783594">
        <w:rPr>
          <w:bCs/>
        </w:rPr>
        <w:br/>
        <w:t>Cidade: Maringá – PR. 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3. Dona </w:t>
      </w:r>
      <w:proofErr w:type="spellStart"/>
      <w:r w:rsidRPr="00783594">
        <w:rPr>
          <w:bCs/>
        </w:rPr>
        <w:t>Lindú</w:t>
      </w:r>
      <w:proofErr w:type="spellEnd"/>
      <w:r w:rsidRPr="00783594">
        <w:rPr>
          <w:bCs/>
        </w:rPr>
        <w:t xml:space="preserve">. Direção: Diogo Martins, Rafael </w:t>
      </w:r>
      <w:proofErr w:type="spellStart"/>
      <w:r w:rsidRPr="00783594">
        <w:rPr>
          <w:bCs/>
        </w:rPr>
        <w:t>Frazão</w:t>
      </w:r>
      <w:proofErr w:type="spellEnd"/>
      <w:r w:rsidRPr="00783594">
        <w:rPr>
          <w:bCs/>
        </w:rPr>
        <w:t>.</w:t>
      </w:r>
      <w:r w:rsidRPr="00783594">
        <w:rPr>
          <w:bCs/>
        </w:rPr>
        <w:br/>
        <w:t xml:space="preserve">Tema: Projeto sobre o parto, a importância do atendimento humanizado no pré-natal no hospital Dona </w:t>
      </w:r>
      <w:proofErr w:type="spellStart"/>
      <w:r w:rsidRPr="00783594">
        <w:rPr>
          <w:bCs/>
        </w:rPr>
        <w:t>Lindú</w:t>
      </w:r>
      <w:proofErr w:type="spellEnd"/>
      <w:r w:rsidRPr="00783594">
        <w:rPr>
          <w:bCs/>
        </w:rPr>
        <w:t xml:space="preserve"> em Manaus.</w:t>
      </w:r>
      <w:r w:rsidRPr="00783594">
        <w:rPr>
          <w:bCs/>
        </w:rPr>
        <w:br/>
        <w:t>Cidade: Manaus</w:t>
      </w:r>
      <w:r w:rsidRPr="00783594">
        <w:rPr>
          <w:bCs/>
        </w:rPr>
        <w:t xml:space="preserve"> – AM. 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>4. Do que vem antes. Direção: Diogo Martins</w:t>
      </w:r>
      <w:r w:rsidRPr="00783594">
        <w:rPr>
          <w:bCs/>
        </w:rPr>
        <w:br/>
        <w:t xml:space="preserve">Tema: Projeto sobre o atendimento </w:t>
      </w:r>
      <w:proofErr w:type="gramStart"/>
      <w:r w:rsidRPr="00783594">
        <w:rPr>
          <w:bCs/>
        </w:rPr>
        <w:t>a idosos</w:t>
      </w:r>
      <w:proofErr w:type="gramEnd"/>
      <w:r w:rsidRPr="00783594">
        <w:rPr>
          <w:bCs/>
        </w:rPr>
        <w:t xml:space="preserve"> no Centro de Saúde do Idoso em Blumenau</w:t>
      </w:r>
      <w:r w:rsidRPr="00783594">
        <w:rPr>
          <w:bCs/>
        </w:rPr>
        <w:br/>
        <w:t>Cidade: Blumenau – SC.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5. Permaneço eu, permaneço tu, </w:t>
      </w:r>
      <w:proofErr w:type="gramStart"/>
      <w:r w:rsidRPr="00783594">
        <w:rPr>
          <w:bCs/>
        </w:rPr>
        <w:t>permanecer</w:t>
      </w:r>
      <w:proofErr w:type="gramEnd"/>
      <w:r w:rsidRPr="00783594">
        <w:rPr>
          <w:bCs/>
        </w:rPr>
        <w:t xml:space="preserve"> SUS. Direção: Celina </w:t>
      </w:r>
      <w:proofErr w:type="spellStart"/>
      <w:r w:rsidRPr="00783594">
        <w:rPr>
          <w:bCs/>
        </w:rPr>
        <w:t>Lerner</w:t>
      </w:r>
      <w:proofErr w:type="spellEnd"/>
      <w:r w:rsidRPr="00783594">
        <w:rPr>
          <w:bCs/>
        </w:rPr>
        <w:br/>
        <w:t xml:space="preserve">Tema: Projeto educacional </w:t>
      </w:r>
      <w:r w:rsidRPr="00783594">
        <w:rPr>
          <w:bCs/>
        </w:rPr>
        <w:t>que envolve secretarias de educação, da saúde e universidade e vários hospitais. O projeto tem o intuito de integrar estudantes no SUS, promovendo melhorias no atendimento.</w:t>
      </w:r>
      <w:r w:rsidRPr="00783594">
        <w:rPr>
          <w:bCs/>
        </w:rPr>
        <w:br/>
        <w:t>Cidade: Salvador – BA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6. Cura e Carinho. Direção: Celina </w:t>
      </w:r>
      <w:proofErr w:type="spellStart"/>
      <w:r w:rsidRPr="00783594">
        <w:rPr>
          <w:bCs/>
        </w:rPr>
        <w:t>Lerner</w:t>
      </w:r>
      <w:proofErr w:type="spellEnd"/>
      <w:r w:rsidRPr="00783594">
        <w:rPr>
          <w:bCs/>
        </w:rPr>
        <w:t>.</w:t>
      </w:r>
      <w:r w:rsidRPr="00783594">
        <w:rPr>
          <w:bCs/>
        </w:rPr>
        <w:br/>
      </w:r>
      <w:r w:rsidRPr="00783594">
        <w:rPr>
          <w:bCs/>
        </w:rPr>
        <w:t>Tema: Projeto sobre o atendimento no ambulatório de hanseníase, doença que estigmatiza os pacientes. Aborda o tratamento em rede e humanizado da hanseníase.</w:t>
      </w:r>
      <w:r w:rsidRPr="00783594">
        <w:rPr>
          <w:bCs/>
        </w:rPr>
        <w:br/>
        <w:t>Cidade: Brasília – DF.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7. </w:t>
      </w:r>
      <w:proofErr w:type="spellStart"/>
      <w:r w:rsidRPr="00783594">
        <w:rPr>
          <w:bCs/>
        </w:rPr>
        <w:t>Cersami</w:t>
      </w:r>
      <w:proofErr w:type="spellEnd"/>
      <w:r w:rsidRPr="00783594">
        <w:rPr>
          <w:bCs/>
        </w:rPr>
        <w:t xml:space="preserve"> - A clínica feita por muitos. Direção: Alice </w:t>
      </w:r>
      <w:proofErr w:type="spellStart"/>
      <w:r w:rsidRPr="00783594">
        <w:rPr>
          <w:bCs/>
        </w:rPr>
        <w:t>Riff</w:t>
      </w:r>
      <w:proofErr w:type="spellEnd"/>
      <w:r w:rsidRPr="00783594">
        <w:rPr>
          <w:bCs/>
        </w:rPr>
        <w:br/>
        <w:t xml:space="preserve">Tema: Projeto </w:t>
      </w:r>
      <w:r w:rsidRPr="00783594">
        <w:rPr>
          <w:bCs/>
        </w:rPr>
        <w:t>de Saúde Mental, similar ao CAPS, que faz atendimento juvenil de casos de psicose e neuroses graves. Os jovens fazem natação, cozinham e as atividades ajudam a reduzir a medicalização.</w:t>
      </w:r>
      <w:r w:rsidRPr="00783594">
        <w:rPr>
          <w:bCs/>
        </w:rPr>
        <w:br/>
        <w:t>Cidade: Betim – MG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8. </w:t>
      </w:r>
      <w:proofErr w:type="spellStart"/>
      <w:r w:rsidRPr="00783594">
        <w:rPr>
          <w:bCs/>
        </w:rPr>
        <w:t>Doulas</w:t>
      </w:r>
      <w:proofErr w:type="spellEnd"/>
      <w:r w:rsidRPr="00783594">
        <w:rPr>
          <w:bCs/>
        </w:rPr>
        <w:t>: O toque que faz a diferença. Direção: Al</w:t>
      </w:r>
      <w:r w:rsidRPr="00783594">
        <w:rPr>
          <w:bCs/>
        </w:rPr>
        <w:t xml:space="preserve">ice </w:t>
      </w:r>
      <w:proofErr w:type="spellStart"/>
      <w:r w:rsidRPr="00783594">
        <w:rPr>
          <w:bCs/>
        </w:rPr>
        <w:t>Riff</w:t>
      </w:r>
      <w:proofErr w:type="spellEnd"/>
      <w:r w:rsidRPr="00783594">
        <w:rPr>
          <w:bCs/>
        </w:rPr>
        <w:br/>
        <w:t xml:space="preserve">Tema: Projeto sobre o trabalho das </w:t>
      </w:r>
      <w:proofErr w:type="spellStart"/>
      <w:r w:rsidRPr="00783594">
        <w:rPr>
          <w:bCs/>
        </w:rPr>
        <w:t>doulas</w:t>
      </w:r>
      <w:proofErr w:type="spellEnd"/>
      <w:r w:rsidRPr="00783594">
        <w:rPr>
          <w:bCs/>
        </w:rPr>
        <w:t xml:space="preserve"> integrado ao dos profissionais de saúde do hospital Nossa Senhora das Graças, em Sete Lagoas, que faz em média 400 partos por mês.</w:t>
      </w:r>
      <w:r w:rsidRPr="00783594">
        <w:rPr>
          <w:bCs/>
        </w:rPr>
        <w:br/>
        <w:t>Cidade: Sete Lagoas – MG.</w:t>
      </w:r>
    </w:p>
    <w:p w:rsidR="00000000" w:rsidRPr="00783594" w:rsidRDefault="00783594" w:rsidP="00783594">
      <w:pPr>
        <w:spacing w:line="240" w:lineRule="auto"/>
        <w:ind w:left="360"/>
        <w:rPr>
          <w:bCs/>
        </w:rPr>
      </w:pPr>
      <w:r w:rsidRPr="00783594">
        <w:rPr>
          <w:bCs/>
        </w:rPr>
        <w:t xml:space="preserve">9. HDT. Humanização Contagiante. Direção: </w:t>
      </w:r>
      <w:proofErr w:type="spellStart"/>
      <w:r w:rsidRPr="00783594">
        <w:rPr>
          <w:bCs/>
        </w:rPr>
        <w:t>Quela</w:t>
      </w:r>
      <w:r w:rsidRPr="00783594">
        <w:rPr>
          <w:bCs/>
        </w:rPr>
        <w:t>ny</w:t>
      </w:r>
      <w:proofErr w:type="spellEnd"/>
      <w:r w:rsidRPr="00783594">
        <w:rPr>
          <w:bCs/>
        </w:rPr>
        <w:t xml:space="preserve"> Vicente</w:t>
      </w:r>
      <w:r w:rsidRPr="00783594">
        <w:rPr>
          <w:bCs/>
        </w:rPr>
        <w:br/>
        <w:t>Tema: Projeto no hospital de Doenças tropicais em Goiânia</w:t>
      </w:r>
      <w:proofErr w:type="gramStart"/>
      <w:r w:rsidRPr="00783594">
        <w:rPr>
          <w:bCs/>
        </w:rPr>
        <w:t>..</w:t>
      </w:r>
      <w:proofErr w:type="gramEnd"/>
      <w:r w:rsidRPr="00783594">
        <w:rPr>
          <w:bCs/>
        </w:rPr>
        <w:t xml:space="preserve"> O projeto trata da maneira como os profissionais se relacionam entre si e com os pacientes. A humanização está em todos os sentidos, principalmente no atendimento.</w:t>
      </w:r>
      <w:r w:rsidRPr="00783594">
        <w:rPr>
          <w:bCs/>
        </w:rPr>
        <w:br/>
        <w:t>Cidade: Goiânia – GO.</w:t>
      </w:r>
    </w:p>
    <w:p w:rsidR="00DB570A" w:rsidRDefault="00DB570A" w:rsidP="005E0A7B">
      <w:pPr>
        <w:spacing w:line="240" w:lineRule="auto"/>
        <w:rPr>
          <w:bCs/>
        </w:rPr>
      </w:pPr>
    </w:p>
    <w:p w:rsidR="00843E46" w:rsidRDefault="00843E46" w:rsidP="00843E46">
      <w:pPr>
        <w:pStyle w:val="PargrafodaLista"/>
        <w:numPr>
          <w:ilvl w:val="0"/>
          <w:numId w:val="19"/>
        </w:numPr>
        <w:spacing w:line="240" w:lineRule="auto"/>
        <w:rPr>
          <w:b/>
          <w:sz w:val="24"/>
        </w:rPr>
      </w:pPr>
      <w:r w:rsidRPr="00843E46">
        <w:rPr>
          <w:b/>
          <w:sz w:val="24"/>
        </w:rPr>
        <w:lastRenderedPageBreak/>
        <w:t>Referências</w:t>
      </w:r>
    </w:p>
    <w:p w:rsidR="00DB570A" w:rsidRPr="00843E46" w:rsidRDefault="00DB570A" w:rsidP="00DB570A">
      <w:pPr>
        <w:pStyle w:val="PargrafodaLista"/>
        <w:spacing w:line="240" w:lineRule="auto"/>
        <w:rPr>
          <w:b/>
          <w:sz w:val="24"/>
        </w:rPr>
      </w:pPr>
    </w:p>
    <w:p w:rsidR="00000000" w:rsidRPr="00DB570A" w:rsidRDefault="00783594" w:rsidP="00DB570A">
      <w:pPr>
        <w:rPr>
          <w:b/>
        </w:rPr>
      </w:pPr>
      <w:proofErr w:type="gramStart"/>
      <w:r w:rsidRPr="00DB570A">
        <w:t>RIOS,</w:t>
      </w:r>
      <w:proofErr w:type="gramEnd"/>
      <w:r w:rsidRPr="00DB570A">
        <w:t>I.</w:t>
      </w:r>
      <w:r w:rsidRPr="00DB570A">
        <w:rPr>
          <w:b/>
        </w:rPr>
        <w:t xml:space="preserve"> </w:t>
      </w:r>
      <w:r w:rsidRPr="00DB570A">
        <w:rPr>
          <w:b/>
          <w:bCs/>
        </w:rPr>
        <w:t>Humanização: a essência da ação técnica e ética nas práticas de saúde, 2008.</w:t>
      </w:r>
    </w:p>
    <w:p w:rsidR="00000000" w:rsidRPr="00DB570A" w:rsidRDefault="00783594" w:rsidP="00DB570A">
      <w:pPr>
        <w:rPr>
          <w:b/>
        </w:rPr>
      </w:pPr>
      <w:r w:rsidRPr="00DB570A">
        <w:rPr>
          <w:b/>
          <w:bCs/>
        </w:rPr>
        <w:t>Iniciativas inovadoras promovem atendimento hu</w:t>
      </w:r>
      <w:r w:rsidRPr="00DB570A">
        <w:rPr>
          <w:b/>
          <w:bCs/>
        </w:rPr>
        <w:t xml:space="preserve">manizado no SUS. </w:t>
      </w:r>
      <w:proofErr w:type="spellStart"/>
      <w:r w:rsidRPr="00DB570A">
        <w:t>Dispnonível</w:t>
      </w:r>
      <w:proofErr w:type="spellEnd"/>
      <w:r w:rsidRPr="00DB570A">
        <w:t xml:space="preserve"> em: </w:t>
      </w:r>
      <w:hyperlink r:id="rId7" w:history="1">
        <w:r w:rsidRPr="00DB570A">
          <w:rPr>
            <w:rStyle w:val="Hyperlink"/>
          </w:rPr>
          <w:t>http://portalsaude.saude.gov.br/index.</w:t>
        </w:r>
      </w:hyperlink>
      <w:hyperlink r:id="rId8" w:history="1">
        <w:r w:rsidRPr="00DB570A">
          <w:rPr>
            <w:rStyle w:val="Hyperlink"/>
          </w:rPr>
          <w:t>php</w:t>
        </w:r>
      </w:hyperlink>
      <w:hyperlink r:id="rId9" w:history="1">
        <w:r w:rsidRPr="00DB570A">
          <w:rPr>
            <w:rStyle w:val="Hyperlink"/>
          </w:rPr>
          <w:t>/</w:t>
        </w:r>
      </w:hyperlink>
      <w:hyperlink r:id="rId10" w:history="1">
        <w:r w:rsidRPr="00DB570A">
          <w:rPr>
            <w:rStyle w:val="Hyperlink"/>
          </w:rPr>
          <w:t>cidadao</w:t>
        </w:r>
      </w:hyperlink>
      <w:hyperlink r:id="rId11" w:history="1">
        <w:r w:rsidRPr="00DB570A">
          <w:rPr>
            <w:rStyle w:val="Hyperlink"/>
          </w:rPr>
          <w:t>/principal/</w:t>
        </w:r>
      </w:hyperlink>
      <w:hyperlink r:id="rId12" w:history="1">
        <w:r w:rsidRPr="00DB570A">
          <w:rPr>
            <w:rStyle w:val="Hyperlink"/>
          </w:rPr>
          <w:t>agencia-saude</w:t>
        </w:r>
      </w:hyperlink>
      <w:hyperlink r:id="rId13" w:history="1">
        <w:r w:rsidRPr="00DB570A">
          <w:rPr>
            <w:rStyle w:val="Hyperlink"/>
          </w:rPr>
          <w:t>/27022-</w:t>
        </w:r>
      </w:hyperlink>
      <w:hyperlink r:id="rId14" w:history="1">
        <w:r w:rsidRPr="00DB570A">
          <w:rPr>
            <w:rStyle w:val="Hyperlink"/>
          </w:rPr>
          <w:t>iniciativas-inovadoras-promovem-atendimento-humanizado-no-sus</w:t>
        </w:r>
      </w:hyperlink>
      <w:r w:rsidRPr="00DB570A">
        <w:t>. Acessado em 12 de junho de 2017.</w:t>
      </w:r>
    </w:p>
    <w:p w:rsidR="00000000" w:rsidRPr="00DB570A" w:rsidRDefault="00783594" w:rsidP="00DB570A">
      <w:pPr>
        <w:rPr>
          <w:b/>
        </w:rPr>
      </w:pPr>
      <w:r w:rsidRPr="00DB570A">
        <w:rPr>
          <w:b/>
          <w:bCs/>
        </w:rPr>
        <w:t>Humaniza</w:t>
      </w:r>
      <w:r w:rsidRPr="00DB570A">
        <w:rPr>
          <w:b/>
          <w:bCs/>
        </w:rPr>
        <w:t xml:space="preserve"> SUS, 2016. </w:t>
      </w:r>
      <w:r w:rsidRPr="00DB570A">
        <w:t xml:space="preserve">Disponível em: </w:t>
      </w:r>
      <w:hyperlink r:id="rId15" w:history="1">
        <w:r w:rsidRPr="00DB570A">
          <w:rPr>
            <w:rStyle w:val="Hyperlink"/>
          </w:rPr>
          <w:t>https://youtu.be/CygobCIwKIU</w:t>
        </w:r>
      </w:hyperlink>
      <w:r w:rsidRPr="00DB570A">
        <w:t>. Acessado em 11 de junho de 2017.</w:t>
      </w:r>
    </w:p>
    <w:p w:rsidR="005E0A7B" w:rsidRPr="005E0A7B" w:rsidRDefault="005E0A7B" w:rsidP="005E0A7B">
      <w:pPr>
        <w:rPr>
          <w:b/>
        </w:rPr>
      </w:pPr>
    </w:p>
    <w:sectPr w:rsidR="005E0A7B" w:rsidRPr="005E0A7B" w:rsidSect="0035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BF8"/>
    <w:multiLevelType w:val="hybridMultilevel"/>
    <w:tmpl w:val="9280C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6049"/>
    <w:multiLevelType w:val="hybridMultilevel"/>
    <w:tmpl w:val="37485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61779"/>
    <w:multiLevelType w:val="hybridMultilevel"/>
    <w:tmpl w:val="6E2E40C4"/>
    <w:lvl w:ilvl="0" w:tplc="287C8E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25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0D6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69F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C59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4F1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8F3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14304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564FC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E24625"/>
    <w:multiLevelType w:val="hybridMultilevel"/>
    <w:tmpl w:val="66343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144B2"/>
    <w:multiLevelType w:val="hybridMultilevel"/>
    <w:tmpl w:val="4AFC0330"/>
    <w:lvl w:ilvl="0" w:tplc="BE1608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A876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816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C14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3F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283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C7E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A2C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E2A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F74557"/>
    <w:multiLevelType w:val="hybridMultilevel"/>
    <w:tmpl w:val="DFC079EA"/>
    <w:lvl w:ilvl="0" w:tplc="61569B3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46622">
      <w:start w:val="193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6C5D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80B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475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8DB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036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C7F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6BC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5B396C"/>
    <w:multiLevelType w:val="hybridMultilevel"/>
    <w:tmpl w:val="3C90DBD6"/>
    <w:lvl w:ilvl="0" w:tplc="55AC2F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EC9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A0D4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2FEB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861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4A94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A90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0C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EF2F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9B101E"/>
    <w:multiLevelType w:val="hybridMultilevel"/>
    <w:tmpl w:val="12383C06"/>
    <w:lvl w:ilvl="0" w:tplc="3B80E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6764A"/>
    <w:multiLevelType w:val="hybridMultilevel"/>
    <w:tmpl w:val="A9083A80"/>
    <w:lvl w:ilvl="0" w:tplc="AFF02D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6AF1E">
      <w:start w:val="16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FEB0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F3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60C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06F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869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C45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03A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E77AB1"/>
    <w:multiLevelType w:val="hybridMultilevel"/>
    <w:tmpl w:val="37F2CC4A"/>
    <w:lvl w:ilvl="0" w:tplc="C130FA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2D8FC">
      <w:start w:val="172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166E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CD7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6EF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88BE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E8D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A1A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C17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F4B5934"/>
    <w:multiLevelType w:val="hybridMultilevel"/>
    <w:tmpl w:val="CCAEB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AF1A11"/>
    <w:multiLevelType w:val="hybridMultilevel"/>
    <w:tmpl w:val="04102ED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CB6B15"/>
    <w:multiLevelType w:val="hybridMultilevel"/>
    <w:tmpl w:val="85163A56"/>
    <w:lvl w:ilvl="0" w:tplc="5DC2342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E021C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6ABE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64D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86F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014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46E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6285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6F25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180D0D"/>
    <w:multiLevelType w:val="hybridMultilevel"/>
    <w:tmpl w:val="BF3CF97C"/>
    <w:lvl w:ilvl="0" w:tplc="C130FA4A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866B0E"/>
    <w:multiLevelType w:val="hybridMultilevel"/>
    <w:tmpl w:val="6D62E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C1889"/>
    <w:multiLevelType w:val="hybridMultilevel"/>
    <w:tmpl w:val="DE54E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755332"/>
    <w:multiLevelType w:val="hybridMultilevel"/>
    <w:tmpl w:val="ECCCF894"/>
    <w:lvl w:ilvl="0" w:tplc="E29632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AC1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8F9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5E08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30C9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29C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4278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EE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857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94663B"/>
    <w:multiLevelType w:val="hybridMultilevel"/>
    <w:tmpl w:val="70BC6D46"/>
    <w:lvl w:ilvl="0" w:tplc="B470D5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AB2B0">
      <w:start w:val="124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9878D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88F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8EE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A23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AD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00DB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A45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E6243"/>
    <w:multiLevelType w:val="hybridMultilevel"/>
    <w:tmpl w:val="DDCC6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0C2874"/>
    <w:multiLevelType w:val="hybridMultilevel"/>
    <w:tmpl w:val="528EA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346E1"/>
    <w:multiLevelType w:val="hybridMultilevel"/>
    <w:tmpl w:val="37B69A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FF7631"/>
    <w:multiLevelType w:val="hybridMultilevel"/>
    <w:tmpl w:val="12383C06"/>
    <w:lvl w:ilvl="0" w:tplc="3B80E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B53CF"/>
    <w:multiLevelType w:val="hybridMultilevel"/>
    <w:tmpl w:val="03FE6CC0"/>
    <w:lvl w:ilvl="0" w:tplc="8FF2C31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C064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893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288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21C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258C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3E1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85B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09BA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0A607A"/>
    <w:multiLevelType w:val="hybridMultilevel"/>
    <w:tmpl w:val="FA7643CC"/>
    <w:lvl w:ilvl="0" w:tplc="628062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6619CA">
      <w:start w:val="130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9012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C22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EAB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62A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898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83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AE4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A243A"/>
    <w:multiLevelType w:val="hybridMultilevel"/>
    <w:tmpl w:val="19FA018A"/>
    <w:lvl w:ilvl="0" w:tplc="73108F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231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C79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A1B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856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6D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46A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C87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02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F3690"/>
    <w:multiLevelType w:val="hybridMultilevel"/>
    <w:tmpl w:val="DC92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E00C1"/>
    <w:multiLevelType w:val="hybridMultilevel"/>
    <w:tmpl w:val="39FCDE28"/>
    <w:lvl w:ilvl="0" w:tplc="355457A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20F56">
      <w:start w:val="130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B6E5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2E2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C3F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40D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8254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7C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ADF9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F5622"/>
    <w:multiLevelType w:val="hybridMultilevel"/>
    <w:tmpl w:val="46B856FC"/>
    <w:lvl w:ilvl="0" w:tplc="C130FA4A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8026729"/>
    <w:multiLevelType w:val="hybridMultilevel"/>
    <w:tmpl w:val="536AA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E0AD3"/>
    <w:multiLevelType w:val="hybridMultilevel"/>
    <w:tmpl w:val="CEFAE55A"/>
    <w:lvl w:ilvl="0" w:tplc="35F09A6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222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19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29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4E6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7C08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C7B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E2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840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835D7D"/>
    <w:multiLevelType w:val="hybridMultilevel"/>
    <w:tmpl w:val="9336F18E"/>
    <w:lvl w:ilvl="0" w:tplc="7C4874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0A27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EC7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885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660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0C1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C6D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A9A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8C3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BF14B4"/>
    <w:multiLevelType w:val="hybridMultilevel"/>
    <w:tmpl w:val="C4D6D3AC"/>
    <w:lvl w:ilvl="0" w:tplc="FF421FC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C47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E5B0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201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81D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001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ED3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6EF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655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5C3CE1"/>
    <w:multiLevelType w:val="hybridMultilevel"/>
    <w:tmpl w:val="7C9E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93FC7"/>
    <w:multiLevelType w:val="hybridMultilevel"/>
    <w:tmpl w:val="E73A555C"/>
    <w:lvl w:ilvl="0" w:tplc="38BE47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4F0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0AD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45F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6F1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48D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AD5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0E4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EF2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BE7EDB"/>
    <w:multiLevelType w:val="hybridMultilevel"/>
    <w:tmpl w:val="B0BE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6"/>
  </w:num>
  <w:num w:numId="4">
    <w:abstractNumId w:val="34"/>
  </w:num>
  <w:num w:numId="5">
    <w:abstractNumId w:val="3"/>
  </w:num>
  <w:num w:numId="6">
    <w:abstractNumId w:val="15"/>
  </w:num>
  <w:num w:numId="7">
    <w:abstractNumId w:val="24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27"/>
  </w:num>
  <w:num w:numId="15">
    <w:abstractNumId w:val="13"/>
  </w:num>
  <w:num w:numId="16">
    <w:abstractNumId w:val="11"/>
  </w:num>
  <w:num w:numId="17">
    <w:abstractNumId w:val="8"/>
  </w:num>
  <w:num w:numId="18">
    <w:abstractNumId w:val="0"/>
  </w:num>
  <w:num w:numId="19">
    <w:abstractNumId w:val="7"/>
  </w:num>
  <w:num w:numId="20">
    <w:abstractNumId w:val="25"/>
  </w:num>
  <w:num w:numId="21">
    <w:abstractNumId w:val="14"/>
  </w:num>
  <w:num w:numId="22">
    <w:abstractNumId w:val="10"/>
  </w:num>
  <w:num w:numId="23">
    <w:abstractNumId w:val="12"/>
  </w:num>
  <w:num w:numId="24">
    <w:abstractNumId w:val="29"/>
  </w:num>
  <w:num w:numId="25">
    <w:abstractNumId w:val="16"/>
  </w:num>
  <w:num w:numId="26">
    <w:abstractNumId w:val="32"/>
  </w:num>
  <w:num w:numId="27">
    <w:abstractNumId w:val="26"/>
  </w:num>
  <w:num w:numId="28">
    <w:abstractNumId w:val="30"/>
  </w:num>
  <w:num w:numId="29">
    <w:abstractNumId w:val="21"/>
  </w:num>
  <w:num w:numId="30">
    <w:abstractNumId w:val="22"/>
  </w:num>
  <w:num w:numId="31">
    <w:abstractNumId w:val="23"/>
  </w:num>
  <w:num w:numId="32">
    <w:abstractNumId w:val="5"/>
  </w:num>
  <w:num w:numId="33">
    <w:abstractNumId w:val="28"/>
  </w:num>
  <w:num w:numId="34">
    <w:abstractNumId w:val="33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A7B"/>
    <w:rsid w:val="001C6B93"/>
    <w:rsid w:val="002B7AC0"/>
    <w:rsid w:val="00355376"/>
    <w:rsid w:val="00412F72"/>
    <w:rsid w:val="004F0960"/>
    <w:rsid w:val="005E0A7B"/>
    <w:rsid w:val="006036D0"/>
    <w:rsid w:val="006B2588"/>
    <w:rsid w:val="00751149"/>
    <w:rsid w:val="00783594"/>
    <w:rsid w:val="007A6450"/>
    <w:rsid w:val="00843E46"/>
    <w:rsid w:val="00A02C93"/>
    <w:rsid w:val="00BA05D0"/>
    <w:rsid w:val="00D63BB3"/>
    <w:rsid w:val="00DB570A"/>
    <w:rsid w:val="00DE2CA0"/>
    <w:rsid w:val="00F16C25"/>
    <w:rsid w:val="00FB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7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A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6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7A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1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6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1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9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3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7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6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5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4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52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0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6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3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5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1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71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3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8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7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6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96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1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13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12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CygobCIwKIU" TargetMode="External"/><Relationship Id="rId11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CygobCIwKIU" TargetMode="External"/><Relationship Id="rId10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saude.saude.gov.br/index.php/cidadao/principal/agencia-saude/27022-iniciativas-inovadoras-promovem-atendimento-humanizado-no-sus" TargetMode="External"/><Relationship Id="rId14" Type="http://schemas.openxmlformats.org/officeDocument/2006/relationships/hyperlink" Target="http://portalsaude.saude.gov.br/index.php/cidadao/principal/agencia-saude/27022-iniciativas-inovadoras-promovem-atendimento-humanizado-no-s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1265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12</cp:revision>
  <dcterms:created xsi:type="dcterms:W3CDTF">2017-06-13T16:09:00Z</dcterms:created>
  <dcterms:modified xsi:type="dcterms:W3CDTF">2017-06-13T22:49:00Z</dcterms:modified>
</cp:coreProperties>
</file>