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ARQUITECTURA WEB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 xml:space="preserve">Las aplicaciones web se basan en una arquitectura cliente/servidor. 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Comunicaciones entre procesos hacen peticiones (clientes) y procesos que responden a esas peticiones (servidores). Esto es posible gracias al protocolo HTTP.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VARIANTES DE ARQUITECTURA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SERVIDOR WEB + BASE DE DATOS EN UN MISMO SERVIDOR</w:t>
      </w:r>
      <w:r>
        <w:rPr>
          <w:rFonts w:hint="default"/>
          <w:sz w:val="28"/>
          <w:szCs w:val="28"/>
          <w:lang w:val="es-MX"/>
        </w:rPr>
        <w:br w:type="textWrapping"/>
      </w:r>
      <w:r>
        <w:rPr>
          <w:rFonts w:hint="default"/>
          <w:sz w:val="28"/>
          <w:szCs w:val="28"/>
          <w:lang w:val="es-MX"/>
        </w:rPr>
        <w:t>(2 CAPAS o NIVELES)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48200" cy="19145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SERVIDOR WEB Y DE DATOS SEPARADOS</w:t>
      </w: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(3 NIVELES)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24450" cy="18859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SERVIDOR WEB + SERVIDOR DE APLICACIONES + BASE DE DATOS EN UN MISMO SERVIDOR</w:t>
      </w: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(2 NIVELES)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19875" cy="207645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PATRON DE DISEÑO EN CAPAS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Divide por capas para tener una mejor funcionalidad con sus respectivos requisitos</w:t>
      </w:r>
    </w:p>
    <w:p>
      <w:pPr>
        <w:rPr>
          <w:rFonts w:hint="default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ARQUITECTURA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0070C0"/>
          <w:sz w:val="28"/>
          <w:szCs w:val="28"/>
          <w:lang w:val="es-MX"/>
        </w:rPr>
      </w:pPr>
      <w:r>
        <w:rPr>
          <w:rFonts w:hint="default"/>
          <w:b w:val="0"/>
          <w:bCs w:val="0"/>
          <w:color w:val="0070C0"/>
          <w:sz w:val="28"/>
          <w:szCs w:val="28"/>
          <w:lang w:val="es-MX"/>
        </w:rPr>
        <w:t>PAG. WEB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- 1 pagina web (html, css, js)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color w:val="0070C0"/>
          <w:sz w:val="28"/>
          <w:szCs w:val="28"/>
          <w:lang w:val="es-MX"/>
        </w:rPr>
        <w:t>SITIO WEB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2 o + pagina web (html, css, js)</w:t>
      </w:r>
    </w:p>
    <w:p>
      <w:pPr>
        <w:rPr>
          <w:rFonts w:hint="default"/>
          <w:b/>
          <w:bCs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color w:val="0070C0"/>
          <w:sz w:val="28"/>
          <w:szCs w:val="28"/>
          <w:lang w:val="es-MX"/>
        </w:rPr>
        <w:t>APP WEB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Pagina web (html, css, js, apis, base de datos)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color w:val="0070C0"/>
          <w:sz w:val="28"/>
          <w:szCs w:val="28"/>
          <w:lang w:val="es-MX"/>
        </w:rPr>
      </w:pPr>
      <w:r>
        <w:rPr>
          <w:rFonts w:hint="default"/>
          <w:b w:val="0"/>
          <w:bCs w:val="0"/>
          <w:color w:val="0070C0"/>
          <w:sz w:val="28"/>
          <w:szCs w:val="28"/>
          <w:lang w:val="es-MX"/>
        </w:rPr>
        <w:t xml:space="preserve">ECOSISTEMA 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Apps webs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/>
          <w:bCs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CONTENIDOS: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HTTPS:</w:t>
      </w:r>
      <w:r>
        <w:rPr>
          <w:rFonts w:hint="default"/>
          <w:b w:val="0"/>
          <w:bCs w:val="0"/>
          <w:sz w:val="28"/>
          <w:szCs w:val="28"/>
          <w:lang w:val="es-MX"/>
        </w:rPr>
        <w:t xml:space="preserve"> Programa informatico que procesa una app del lado del servidor, realizando conexiones con el cliente y generando una respuesta en cualquier lenguaje de aplacion del lado del cliente 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NOMBRE DE DOMINIO: </w:t>
      </w:r>
      <w:r>
        <w:rPr>
          <w:rFonts w:hint="default"/>
          <w:b w:val="0"/>
          <w:bCs w:val="0"/>
          <w:sz w:val="28"/>
          <w:szCs w:val="28"/>
          <w:lang w:val="es-MX"/>
        </w:rPr>
        <w:t>Es el nombre simplificado para el entendimiento humano de un numero de IP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SERVIDOR DNS: </w:t>
      </w:r>
      <w:r>
        <w:rPr>
          <w:rFonts w:hint="default"/>
          <w:b w:val="0"/>
          <w:bCs w:val="0"/>
          <w:sz w:val="28"/>
          <w:szCs w:val="28"/>
          <w:lang w:val="es-MX"/>
        </w:rPr>
        <w:t>Es el protocolo que pregunta si existe tal nombre de dominio devolviendo su respectivo nro de IP.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ISP: </w:t>
      </w:r>
      <w:r>
        <w:rPr>
          <w:rFonts w:hint="default"/>
          <w:b w:val="0"/>
          <w:bCs w:val="0"/>
          <w:sz w:val="28"/>
          <w:szCs w:val="28"/>
          <w:lang w:val="es-MX"/>
        </w:rPr>
        <w:t>Proveedor de internet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URL:</w:t>
      </w:r>
      <w:r>
        <w:rPr>
          <w:rFonts w:hint="default"/>
          <w:b w:val="0"/>
          <w:bCs w:val="0"/>
          <w:sz w:val="28"/>
          <w:szCs w:val="28"/>
          <w:lang w:val="es-MX"/>
        </w:rPr>
        <w:t xml:space="preserve"> Es una direccion web.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SERVIDOR DE BASE DE DATOS: </w:t>
      </w:r>
      <w:r>
        <w:rPr>
          <w:rFonts w:hint="default"/>
          <w:b w:val="0"/>
          <w:bCs w:val="0"/>
          <w:sz w:val="28"/>
          <w:szCs w:val="28"/>
          <w:lang w:val="es-MX"/>
        </w:rPr>
        <w:t>Contenedores de bases de datos que permiten organizar y administrar los datos que deben permanecer en un medio de almacenamiento permanente. Pueden o no estar orientados a objetos (JSON)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55A64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55A64"/>
          <w:spacing w:val="0"/>
          <w:shd w:val="clear" w:fill="FFFFFF"/>
        </w:rPr>
        <w:t>Arquitectura Web distribuida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sans-serif" w:cs="Arial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/>
        </w:rPr>
        <w:t>Cliente: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Front End: El código o programación que muestra información al navegador web llamado cliente.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Arial" w:hAnsi="Arial" w:cs="Arial"/>
          <w:sz w:val="28"/>
          <w:szCs w:val="28"/>
        </w:rPr>
      </w:pPr>
      <w:r>
        <w:rPr>
          <w:rStyle w:val="7"/>
          <w:rFonts w:hint="default" w:ascii="Arial" w:hAnsi="Arial" w:eastAsia="sans-serif" w:cs="Arial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Servidor: 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Back End: El código o programación que ejecutas las acciones en el servidor y conecta con la base de datos.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Base de dato o DB: Donde se almacena la información.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Api: es quien nos permite conectar a otros sistemas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  <w:t>RESUMEN GNRAL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spacing w:before="0" w:beforeAutospacing="1" w:after="0" w:afterAutospacing="1"/>
        <w:jc w:val="left"/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  <w:t xml:space="preserve">// </w:t>
      </w:r>
      <w:r>
        <w:rPr>
          <w:rFonts w:hint="default" w:ascii="Arial" w:hAnsi="Arial" w:eastAsia="sans-serif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  <w:fldChar w:fldCharType="begin"/>
      </w:r>
      <w:r>
        <w:rPr>
          <w:rFonts w:hint="default" w:ascii="Arial" w:hAnsi="Arial" w:eastAsia="sans-serif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  <w:instrText xml:space="preserve"> HYPERLINK "https://argentinaprograma.inti.gob.ar/mod/page/view.php?id=2364&amp;forceview=1." </w:instrText>
      </w:r>
      <w:r>
        <w:rPr>
          <w:rFonts w:hint="default" w:ascii="Arial" w:hAnsi="Arial" w:eastAsia="sans-serif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  <w:fldChar w:fldCharType="separate"/>
      </w:r>
      <w:r>
        <w:rPr>
          <w:rStyle w:val="6"/>
          <w:rFonts w:hint="default" w:ascii="Arial" w:hAnsi="Arial" w:eastAsia="sans-serif"/>
          <w:i w:val="0"/>
          <w:iCs w:val="0"/>
          <w:caps w:val="0"/>
          <w:spacing w:val="0"/>
          <w:sz w:val="28"/>
          <w:szCs w:val="28"/>
          <w:shd w:val="clear" w:fill="FFFFFF"/>
          <w:lang w:val="es-MX"/>
        </w:rPr>
        <w:t>https://argentinaprograma.inti.gob.ar/mod/page/view.php?id=2364&amp;forceview=1</w:t>
      </w:r>
      <w:r>
        <w:rPr>
          <w:rStyle w:val="6"/>
          <w:rFonts w:hint="default" w:ascii="Arial" w:hAnsi="Arial" w:eastAsia="sans-serif" w:cs="Arial"/>
          <w:i w:val="0"/>
          <w:iCs w:val="0"/>
          <w:caps w:val="0"/>
          <w:spacing w:val="0"/>
          <w:sz w:val="28"/>
          <w:szCs w:val="28"/>
          <w:shd w:val="clear" w:fill="FFFFFF"/>
        </w:rPr>
        <w:t>.</w:t>
      </w:r>
      <w:r>
        <w:rPr>
          <w:rFonts w:hint="default" w:ascii="Arial" w:hAnsi="Arial" w:eastAsia="sans-serif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s-MX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s-MX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  <w:lang w:val="es-MX"/>
        </w:rPr>
        <w:t>FULL STACK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Aplicaciones web dinamicas:</w:t>
      </w:r>
      <w:r>
        <w:rPr>
          <w:rFonts w:hint="default"/>
          <w:b w:val="0"/>
          <w:bCs w:val="0"/>
          <w:sz w:val="28"/>
          <w:szCs w:val="28"/>
          <w:lang w:val="es-MX"/>
        </w:rPr>
        <w:t xml:space="preserve"> permiten mostrar uno u otro contenido dependiendo del usuario y de su interaccion para co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s-MX"/>
        </w:rPr>
        <w:t xml:space="preserve">n la apliacion web ( facebook, instagram ) 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Aplicaciones web estaticas:</w:t>
      </w:r>
      <w:r>
        <w:rPr>
          <w:rFonts w:hint="default"/>
          <w:b w:val="0"/>
          <w:bCs w:val="0"/>
          <w:sz w:val="28"/>
          <w:szCs w:val="28"/>
          <w:lang w:val="es-MX"/>
        </w:rPr>
        <w:t xml:space="preserve"> muestran siempre el mismo contenido independientemente del usuario visitante (blog)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Stack: conjunto de todas las herramientas ternologicas utilizadas para construir y ejecutar una sola app, en este caso web</w:t>
      </w: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sz w:val="28"/>
          <w:szCs w:val="28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C9BC7"/>
    <w:multiLevelType w:val="multilevel"/>
    <w:tmpl w:val="00EC9B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8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2022-10-21T03:10:51Z</dcterms:created>
  <dc:creator>ameij</dc:creator>
  <cp:lastModifiedBy>ameij</cp:lastModifiedBy>
  <dcterms:modified xsi:type="dcterms:W3CDTF">2022-10-21T05:45:33Z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9261893538C142BFB67C21082DFB1A79</vt:lpwstr>
  </property>
</Properties>
</file>