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E73" w:rsidRDefault="00523C62">
      <w:r>
        <w:t>¿Por qué las redes sociales digitales son importantes para resolver casos de sequía en Chile</w:t>
      </w:r>
      <w:r w:rsidR="000F5844">
        <w:t>?</w:t>
      </w:r>
    </w:p>
    <w:p w:rsidR="000F5844" w:rsidRDefault="00523C62">
      <w:r>
        <w:t>Puesto que permiten la difusión mediática de este problema, lo que permite general la polémica suficiente para que los proyectos que producen dicha sequia cesen sus actividades.</w:t>
      </w:r>
    </w:p>
    <w:p w:rsidR="005968C7" w:rsidRDefault="00523C62">
      <w:r>
        <w:t xml:space="preserve">Para explicar esta respuesta hay que ponernos en los pies de una persona afectada por la </w:t>
      </w:r>
      <w:r w:rsidR="005968C7">
        <w:t>sequía</w:t>
      </w:r>
      <w:r>
        <w:t xml:space="preserve"> en Chile, imaginemos que hay un </w:t>
      </w:r>
      <w:r w:rsidR="005968C7">
        <w:t>proyecto</w:t>
      </w:r>
      <w:r>
        <w:t xml:space="preserve"> que se va a </w:t>
      </w:r>
      <w:r w:rsidR="005968C7">
        <w:t>instalar</w:t>
      </w:r>
      <w:r>
        <w:t xml:space="preserve"> dentro de nuestra localidad, este </w:t>
      </w:r>
      <w:r w:rsidR="005968C7">
        <w:t>proyecto según</w:t>
      </w:r>
      <w:r>
        <w:t xml:space="preserve"> se estima tendrá un grave efecto en las reservas de agua potable que consumes, por lo que </w:t>
      </w:r>
      <w:r w:rsidR="005968C7">
        <w:t>evalúas</w:t>
      </w:r>
      <w:r>
        <w:t xml:space="preserve"> tus alternativas de acción</w:t>
      </w:r>
      <w:r w:rsidR="005968C7">
        <w:t>.</w:t>
      </w:r>
    </w:p>
    <w:p w:rsidR="00523C62" w:rsidRDefault="005968C7">
      <w:r>
        <w:t xml:space="preserve">Primero puedes optar por iniciar acciones legales, puesto que el proyecto tienen un impacto en el medioambiente que sobrepasa la normativa legal, mas esta opción cuenta con una serie de problemas a afrontar, primero que nada hay que considerar la desigualdad de condiciones que se </w:t>
      </w:r>
      <w:r w:rsidR="009A28E2">
        <w:t>presentaran</w:t>
      </w:r>
      <w:r>
        <w:t xml:space="preserve"> en la disputa legal, dado que implica el </w:t>
      </w:r>
      <w:r w:rsidR="009A28E2">
        <w:t>confortamiento</w:t>
      </w:r>
      <w:r>
        <w:t xml:space="preserve"> legal entre un grupo de particulares habitantes de una zona, con tiempo </w:t>
      </w:r>
      <w:r w:rsidR="009A28E2">
        <w:t>limitado</w:t>
      </w:r>
      <w:r>
        <w:t xml:space="preserve"> para dedicar a esta acción legal que proviene de su propio tiempo libre contra el equipo legal de una corporación que lleva entre sus manos un </w:t>
      </w:r>
      <w:r w:rsidR="009A28E2">
        <w:t>proyecto</w:t>
      </w:r>
      <w:r>
        <w:t xml:space="preserve"> millonario el cual dispone de </w:t>
      </w:r>
      <w:r w:rsidR="009A28E2">
        <w:t>más</w:t>
      </w:r>
      <w:r>
        <w:t xml:space="preserve"> tiempo y recursos para defender su causa, en tanto es su trabajo. </w:t>
      </w:r>
      <w:r w:rsidR="009A28E2">
        <w:t>También</w:t>
      </w:r>
      <w:r>
        <w:t xml:space="preserve"> hay que considerar las características de la legislación medioambiental en Chile, que demandan estudios de impacto ambiental, pero le da a los impulsores de este </w:t>
      </w:r>
      <w:r w:rsidR="009A28E2">
        <w:t>proyecto</w:t>
      </w:r>
      <w:r>
        <w:t xml:space="preserve"> la posibilidad de </w:t>
      </w:r>
      <w:r w:rsidR="009A28E2">
        <w:t xml:space="preserve">contratar a la empresa que las realice, por lo que además si es que se quiere desdecir lo que dice este estudio mandatado habrá que conseguir llevar </w:t>
      </w:r>
      <w:r w:rsidR="00E7457A">
        <w:t>a cabo</w:t>
      </w:r>
      <w:r w:rsidR="009A28E2">
        <w:t xml:space="preserve"> una propio, además existen criterios legales laxos para estas empresas.</w:t>
      </w:r>
    </w:p>
    <w:p w:rsidR="009A28E2" w:rsidRDefault="00E7457A">
      <w:r>
        <w:t>También</w:t>
      </w:r>
      <w:r w:rsidR="009A28E2">
        <w:t xml:space="preserve"> se puede optar por la </w:t>
      </w:r>
      <w:r>
        <w:t>vía</w:t>
      </w:r>
      <w:r w:rsidR="009A28E2">
        <w:t xml:space="preserve"> no institucional, bloquear el acceso a estos </w:t>
      </w:r>
      <w:r>
        <w:t>proyectos</w:t>
      </w:r>
      <w:r w:rsidR="009A28E2">
        <w:t xml:space="preserve"> por la fuerza, evitar el ingreso a los científicos de las empresas que evalúan el impacto ambiental y un largo etcétera. </w:t>
      </w:r>
      <w:r>
        <w:t>Más</w:t>
      </w:r>
      <w:r w:rsidR="009A28E2">
        <w:t xml:space="preserve"> esto tiene como contraparte las consecuencias legales que se produzcan a partir de esto, junto con la </w:t>
      </w:r>
      <w:r>
        <w:t>imposibilidad</w:t>
      </w:r>
      <w:r w:rsidR="009A28E2">
        <w:t xml:space="preserve"> de </w:t>
      </w:r>
      <w:r>
        <w:t>extender</w:t>
      </w:r>
      <w:r w:rsidR="009A28E2">
        <w:t xml:space="preserve"> este tipo de acciones a largo plazo.</w:t>
      </w:r>
    </w:p>
    <w:p w:rsidR="009A28E2" w:rsidRDefault="009A28E2">
      <w:r>
        <w:t xml:space="preserve">Finalmente esta la tercera opción, la </w:t>
      </w:r>
      <w:r w:rsidR="00E7457A">
        <w:t>q</w:t>
      </w:r>
      <w:r>
        <w:t xml:space="preserve">ue es el realizar </w:t>
      </w:r>
      <w:r w:rsidR="00E7457A">
        <w:t>presión</w:t>
      </w:r>
      <w:r>
        <w:t xml:space="preserve"> </w:t>
      </w:r>
      <w:r w:rsidR="00E7457A">
        <w:t>mediática</w:t>
      </w:r>
      <w:r>
        <w:t xml:space="preserve"> al proyecto, un gran despliegue </w:t>
      </w:r>
      <w:r w:rsidR="00E7457A">
        <w:t>mediático</w:t>
      </w:r>
      <w:r>
        <w:t xml:space="preserve"> puede producir movilizaciones sociales en torno al mismo, </w:t>
      </w:r>
      <w:r w:rsidR="00E7457A">
        <w:t>presión</w:t>
      </w:r>
      <w:r>
        <w:t xml:space="preserve"> política y expandir una mala fama al proyecto que ponga en jaque la sustentabilidad del mismo. Y es en esta opción en que toma relevancia las redes sociales digitales, puesto que son el medio por donde se puede realizar dicha </w:t>
      </w:r>
      <w:r w:rsidR="00E7457A">
        <w:t>difusión mediática</w:t>
      </w:r>
      <w:r>
        <w:t>.</w:t>
      </w:r>
    </w:p>
    <w:p w:rsidR="00E7457A" w:rsidRDefault="00E7457A">
      <w:r>
        <w:t xml:space="preserve">Los medios de comunicación digitales están ganando terreno, ya conforman dos terceos delas noticias leídas por los chilenos, y cuentan con la posibilidad de que cualquiera difunda su mensaje, eliminando barreras de entrada existentes en los medios de comunicación tradicionales. Esto no quita que los medios de comunicación tradicionales cuenten con gran importancia, es más estos son los que cuentan con mayor credibilidad, en términos de considerárseles como medios de comunicación serios, en contraste a los medios digitales que cuentan con una gran difusión de </w:t>
      </w:r>
      <w:proofErr w:type="spellStart"/>
      <w:r>
        <w:t>fake</w:t>
      </w:r>
      <w:proofErr w:type="spellEnd"/>
      <w:r>
        <w:t xml:space="preserve"> </w:t>
      </w:r>
      <w:proofErr w:type="spellStart"/>
      <w:r>
        <w:t>news</w:t>
      </w:r>
      <w:proofErr w:type="spellEnd"/>
      <w:r>
        <w:t xml:space="preserve"> que atentan a su propia credibilidad</w:t>
      </w:r>
      <w:r w:rsidR="00D42B8B">
        <w:t>, más la llegada a los medios tradicionales se puede considerar más un logro del movimiento mediático</w:t>
      </w:r>
      <w:bookmarkStart w:id="0" w:name="_GoBack"/>
      <w:bookmarkEnd w:id="0"/>
      <w:r w:rsidR="00D42B8B">
        <w:t xml:space="preserve"> anterior que algo producido desde los medios tradicionales</w:t>
      </w:r>
      <w:r>
        <w:t>.</w:t>
      </w:r>
    </w:p>
    <w:p w:rsidR="00E7457A" w:rsidRDefault="00E7457A"/>
    <w:p w:rsidR="00294E73" w:rsidRDefault="00294E73"/>
    <w:p w:rsidR="00294E73" w:rsidRDefault="00294E73"/>
    <w:p w:rsidR="00294E73" w:rsidRDefault="00294E73"/>
    <w:p w:rsidR="00182EEA" w:rsidRDefault="00182EEA">
      <w:r w:rsidRPr="00182EEA">
        <w:t xml:space="preserve">Tomando en cuenta la evidencia existente respecto a los </w:t>
      </w:r>
      <w:r>
        <w:t xml:space="preserve">efectos negativos del cambio climático y la economía extractiva del país, que según se pronostica van a decantar en episodios de sequía dentro de la zona central, toma importancia entender </w:t>
      </w:r>
      <w:r w:rsidR="00294E73">
        <w:t>cuáles</w:t>
      </w:r>
      <w:r>
        <w:t xml:space="preserve"> son los mecanismos por los cuales los movimientos en torno a la </w:t>
      </w:r>
      <w:r w:rsidR="00294E73">
        <w:t>sequía</w:t>
      </w:r>
      <w:r>
        <w:t xml:space="preserve"> operan, y </w:t>
      </w:r>
      <w:r w:rsidR="00294E73">
        <w:t>más</w:t>
      </w:r>
      <w:r>
        <w:t xml:space="preserve"> importante, cuales son los factores que influyen para instalar dentro de la discusión nacional casos se sequia específicos, puesto que en muchos casos la solución a estos problemas se haya en el cambio o </w:t>
      </w:r>
      <w:r w:rsidR="00294E73">
        <w:t>cese</w:t>
      </w:r>
      <w:r>
        <w:t xml:space="preserve"> de actividades económicas </w:t>
      </w:r>
      <w:proofErr w:type="spellStart"/>
      <w:r w:rsidR="00294E73">
        <w:t>especificas</w:t>
      </w:r>
      <w:proofErr w:type="spellEnd"/>
      <w:r>
        <w:t>.</w:t>
      </w:r>
    </w:p>
    <w:p w:rsidR="002D3D37" w:rsidRPr="00182EEA" w:rsidRDefault="00182EEA">
      <w:r>
        <w:t xml:space="preserve"> </w:t>
      </w:r>
    </w:p>
    <w:sectPr w:rsidR="002D3D37" w:rsidRPr="00182EE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36E"/>
    <w:rsid w:val="000F5844"/>
    <w:rsid w:val="00165F21"/>
    <w:rsid w:val="00182EEA"/>
    <w:rsid w:val="00214E17"/>
    <w:rsid w:val="00294E73"/>
    <w:rsid w:val="00523C62"/>
    <w:rsid w:val="005968C7"/>
    <w:rsid w:val="0078089B"/>
    <w:rsid w:val="009A28E2"/>
    <w:rsid w:val="00B2536E"/>
    <w:rsid w:val="00D42B8B"/>
    <w:rsid w:val="00E745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B7372-A511-4D5F-8F58-A931D9B44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597</Words>
  <Characters>3287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quiroz</dc:creator>
  <cp:keywords/>
  <dc:description/>
  <cp:lastModifiedBy>joaquin quiroz</cp:lastModifiedBy>
  <cp:revision>2</cp:revision>
  <dcterms:created xsi:type="dcterms:W3CDTF">2019-12-30T20:47:00Z</dcterms:created>
  <dcterms:modified xsi:type="dcterms:W3CDTF">2019-12-30T23:16:00Z</dcterms:modified>
</cp:coreProperties>
</file>