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194" w:rsidRDefault="00EB4194" w:rsidP="00EB4194">
      <w:r>
        <w:t>Nombre: Joaquin Quiroz</w:t>
      </w:r>
    </w:p>
    <w:p w:rsidR="00EB4194" w:rsidRDefault="00EB4194" w:rsidP="00EB4194">
      <w:r>
        <w:t>Curso: Taller de investigación II</w:t>
      </w:r>
    </w:p>
    <w:p w:rsidR="00EB4194" w:rsidRDefault="00EB4194">
      <w:r>
        <w:t>Profesor: Fernando Campos</w:t>
      </w:r>
    </w:p>
    <w:p w:rsidR="0031343D" w:rsidRPr="00A3792C" w:rsidRDefault="00E927DA" w:rsidP="00EB4194">
      <w:pPr>
        <w:pStyle w:val="Ttulo1"/>
        <w:rPr>
          <w:rFonts w:cstheme="minorHAnsi"/>
        </w:rPr>
      </w:pPr>
      <w:r>
        <w:t>Trayectorias</w:t>
      </w:r>
      <w:r w:rsidR="00F16348">
        <w:t xml:space="preserve"> de vida</w:t>
      </w:r>
      <w:r w:rsidR="0031343D">
        <w:t xml:space="preserve"> </w:t>
      </w:r>
      <w:r w:rsidR="008530B6">
        <w:t xml:space="preserve">en zonas </w:t>
      </w:r>
      <w:r w:rsidR="00A3792C">
        <w:t xml:space="preserve">víctimas de la </w:t>
      </w:r>
      <w:r>
        <w:t>sequía</w:t>
      </w:r>
      <w:r w:rsidR="00F76FF1">
        <w:t>, impactos económicos y sociales</w:t>
      </w:r>
    </w:p>
    <w:p w:rsidR="008530B6" w:rsidRPr="00A3792C" w:rsidRDefault="00F16348">
      <w:pPr>
        <w:rPr>
          <w:rFonts w:cstheme="minorHAnsi"/>
          <w:shd w:val="clear" w:color="auto" w:fill="FFFFFF"/>
        </w:rPr>
      </w:pPr>
      <w:r w:rsidRPr="00A3792C">
        <w:rPr>
          <w:rFonts w:cstheme="minorHAnsi"/>
        </w:rPr>
        <w:t>El proyecto</w:t>
      </w:r>
      <w:r w:rsidR="00794804">
        <w:rPr>
          <w:rFonts w:cstheme="minorHAnsi"/>
        </w:rPr>
        <w:t xml:space="preserve"> de investigación</w:t>
      </w:r>
      <w:r w:rsidRPr="00A3792C">
        <w:rPr>
          <w:rFonts w:cstheme="minorHAnsi"/>
        </w:rPr>
        <w:t xml:space="preserve"> analizara las trayectorias de vida, </w:t>
      </w:r>
      <w:r w:rsidR="00794804">
        <w:rPr>
          <w:rFonts w:cstheme="minorHAnsi"/>
        </w:rPr>
        <w:t>evaluando los</w:t>
      </w:r>
      <w:r w:rsidRPr="00A3792C">
        <w:rPr>
          <w:rFonts w:cstheme="minorHAnsi"/>
        </w:rPr>
        <w:t xml:space="preserve"> cambios </w:t>
      </w:r>
      <w:r w:rsidR="00DE6B41" w:rsidRPr="00A3792C">
        <w:rPr>
          <w:rFonts w:cstheme="minorHAnsi"/>
        </w:rPr>
        <w:t xml:space="preserve">de residencia, actividad económica de la zona y </w:t>
      </w:r>
      <w:r w:rsidR="00A3792C" w:rsidRPr="00A3792C">
        <w:rPr>
          <w:rFonts w:cstheme="minorHAnsi"/>
        </w:rPr>
        <w:t>proyectando</w:t>
      </w:r>
      <w:r w:rsidR="00DE6B41" w:rsidRPr="00A3792C">
        <w:rPr>
          <w:rFonts w:cstheme="minorHAnsi"/>
        </w:rPr>
        <w:t xml:space="preserve"> el futuro</w:t>
      </w:r>
      <w:r w:rsidR="007F30E1">
        <w:rPr>
          <w:rFonts w:cstheme="minorHAnsi"/>
        </w:rPr>
        <w:t xml:space="preserve"> </w:t>
      </w:r>
      <w:r w:rsidR="004F1507">
        <w:rPr>
          <w:rFonts w:cstheme="minorHAnsi"/>
        </w:rPr>
        <w:t>económico</w:t>
      </w:r>
      <w:r w:rsidR="00DE6B41" w:rsidRPr="00A3792C">
        <w:rPr>
          <w:rFonts w:cstheme="minorHAnsi"/>
        </w:rPr>
        <w:t xml:space="preserve"> de las mismas</w:t>
      </w:r>
      <w:r w:rsidR="00A3792C" w:rsidRPr="00A3792C">
        <w:rPr>
          <w:rFonts w:cstheme="minorHAnsi"/>
        </w:rPr>
        <w:t>, partiendo</w:t>
      </w:r>
      <w:r w:rsidR="00F32ECE">
        <w:rPr>
          <w:rFonts w:cstheme="minorHAnsi"/>
        </w:rPr>
        <w:t xml:space="preserve"> el </w:t>
      </w:r>
      <w:r w:rsidR="004F1507">
        <w:rPr>
          <w:rFonts w:cstheme="minorHAnsi"/>
        </w:rPr>
        <w:t>análisis</w:t>
      </w:r>
      <w:r w:rsidR="00A3792C" w:rsidRPr="00A3792C">
        <w:rPr>
          <w:rFonts w:cstheme="minorHAnsi"/>
        </w:rPr>
        <w:t xml:space="preserve"> desde el nivel familiar</w:t>
      </w:r>
      <w:r w:rsidR="00A3792C">
        <w:rPr>
          <w:rFonts w:cstheme="minorHAnsi"/>
        </w:rPr>
        <w:t xml:space="preserve">, la pregunta de la </w:t>
      </w:r>
      <w:r w:rsidR="00A3792C" w:rsidRPr="00A3792C">
        <w:rPr>
          <w:rFonts w:cstheme="minorHAnsi"/>
        </w:rPr>
        <w:t xml:space="preserve">investigación es </w:t>
      </w:r>
      <w:r w:rsidR="00A3792C" w:rsidRPr="00A3792C">
        <w:rPr>
          <w:rFonts w:cstheme="minorHAnsi"/>
          <w:shd w:val="clear" w:color="auto" w:fill="FFFFFF"/>
        </w:rPr>
        <w:t>¿Qué teorías longitudinales tienen mayor capacidad para explicar las trayectorias de vida de los residentes de zonas afectadas por la sequía?</w:t>
      </w:r>
    </w:p>
    <w:p w:rsidR="00A3792C" w:rsidRDefault="00A3792C">
      <w:pPr>
        <w:rPr>
          <w:rFonts w:cstheme="minorHAnsi"/>
        </w:rPr>
      </w:pPr>
      <w:r>
        <w:rPr>
          <w:rFonts w:cstheme="minorHAnsi"/>
        </w:rPr>
        <w:t xml:space="preserve">Objetivo de la investigación: Comprender las estrategias que </w:t>
      </w:r>
      <w:r w:rsidR="00794804">
        <w:rPr>
          <w:rFonts w:cstheme="minorHAnsi"/>
        </w:rPr>
        <w:t>toman tanto los individuos como conjuntos familiares</w:t>
      </w:r>
      <w:r>
        <w:rPr>
          <w:rFonts w:cstheme="minorHAnsi"/>
        </w:rPr>
        <w:t xml:space="preserve"> para</w:t>
      </w:r>
      <w:r w:rsidR="00794804">
        <w:rPr>
          <w:rFonts w:cstheme="minorHAnsi"/>
        </w:rPr>
        <w:t xml:space="preserve"> afrontar</w:t>
      </w:r>
      <w:r>
        <w:rPr>
          <w:rFonts w:cstheme="minorHAnsi"/>
        </w:rPr>
        <w:t xml:space="preserve"> sus trayectorias de vida para afrontar la sequía en Chile</w:t>
      </w:r>
      <w:r w:rsidR="00794804">
        <w:rPr>
          <w:rFonts w:cstheme="minorHAnsi"/>
        </w:rPr>
        <w:t>.</w:t>
      </w:r>
    </w:p>
    <w:p w:rsidR="00A3792C" w:rsidRDefault="00A3792C">
      <w:pPr>
        <w:rPr>
          <w:rFonts w:cstheme="minorHAnsi"/>
        </w:rPr>
      </w:pPr>
      <w:r>
        <w:rPr>
          <w:rFonts w:cstheme="minorHAnsi"/>
        </w:rPr>
        <w:t xml:space="preserve">Objetivo 1: Explicar las proyecciones que los habitantes nativos de las zonas afectadas dan en el ámbito </w:t>
      </w:r>
      <w:r w:rsidR="008D0DBC">
        <w:rPr>
          <w:rFonts w:cstheme="minorHAnsi"/>
        </w:rPr>
        <w:t>económico</w:t>
      </w:r>
      <w:r w:rsidR="00794804">
        <w:rPr>
          <w:rFonts w:cstheme="minorHAnsi"/>
        </w:rPr>
        <w:t>.</w:t>
      </w:r>
    </w:p>
    <w:p w:rsidR="008D0DBC" w:rsidRDefault="008D0DBC">
      <w:pPr>
        <w:rPr>
          <w:rFonts w:cstheme="minorHAnsi"/>
        </w:rPr>
      </w:pPr>
      <w:r>
        <w:rPr>
          <w:rFonts w:cstheme="minorHAnsi"/>
        </w:rPr>
        <w:t>Objetivo 2:</w:t>
      </w:r>
      <w:r w:rsidR="00F40A54">
        <w:rPr>
          <w:rFonts w:cstheme="minorHAnsi"/>
        </w:rPr>
        <w:t xml:space="preserve"> Explicar las consecuencias que el fenómeno tiene para las relaciones familiares</w:t>
      </w:r>
      <w:r w:rsidR="008C1AB4">
        <w:rPr>
          <w:rFonts w:cstheme="minorHAnsi"/>
        </w:rPr>
        <w:t>.</w:t>
      </w:r>
    </w:p>
    <w:p w:rsidR="00F40A54" w:rsidRDefault="00F40A54">
      <w:pPr>
        <w:rPr>
          <w:rFonts w:cstheme="minorHAnsi"/>
        </w:rPr>
      </w:pPr>
      <w:r>
        <w:rPr>
          <w:rFonts w:cstheme="minorHAnsi"/>
        </w:rPr>
        <w:t xml:space="preserve">Objetivo 3: Explicar las consecuencias para </w:t>
      </w:r>
      <w:r w:rsidR="00090717">
        <w:rPr>
          <w:rFonts w:cstheme="minorHAnsi"/>
        </w:rPr>
        <w:t>las trayectorias de vida de la gente en zonas afectadas</w:t>
      </w:r>
      <w:r w:rsidR="008C1AB4">
        <w:rPr>
          <w:rFonts w:cstheme="minorHAnsi"/>
        </w:rPr>
        <w:t>.</w:t>
      </w:r>
    </w:p>
    <w:p w:rsidR="00090717" w:rsidRDefault="00864C4E">
      <w:pPr>
        <w:rPr>
          <w:rFonts w:cstheme="minorHAnsi"/>
        </w:rPr>
      </w:pPr>
      <w:r>
        <w:rPr>
          <w:rFonts w:cstheme="minorHAnsi"/>
        </w:rPr>
        <w:t xml:space="preserve">Las consecuencias negativas que pueden vivir las comunidades en sequia </w:t>
      </w:r>
      <w:r w:rsidR="002222EF">
        <w:rPr>
          <w:rFonts w:cstheme="minorHAnsi"/>
        </w:rPr>
        <w:t>varían</w:t>
      </w:r>
      <w:r>
        <w:rPr>
          <w:rFonts w:cstheme="minorHAnsi"/>
        </w:rPr>
        <w:t xml:space="preserve">, dado que si </w:t>
      </w:r>
      <w:r w:rsidR="002222EF">
        <w:rPr>
          <w:rFonts w:cstheme="minorHAnsi"/>
        </w:rPr>
        <w:t>se</w:t>
      </w:r>
      <w:r>
        <w:rPr>
          <w:rFonts w:cstheme="minorHAnsi"/>
        </w:rPr>
        <w:t xml:space="preserve"> da a partir de una actividad extractiva extensiva en el uso del agua se pueden apreciar efectos amplificados, como el perjudicar otros sectores económicos los cuales de por </w:t>
      </w:r>
      <w:r w:rsidR="002222EF">
        <w:rPr>
          <w:rFonts w:cstheme="minorHAnsi"/>
        </w:rPr>
        <w:t>sí</w:t>
      </w:r>
      <w:r>
        <w:rPr>
          <w:rFonts w:cstheme="minorHAnsi"/>
        </w:rPr>
        <w:t xml:space="preserve"> ya contaban con una eficiencia económica suficiente para subsistir a lo largo del tiempo, sumado a que se pueda generar la enfermedad</w:t>
      </w:r>
      <w:r w:rsidR="00090717">
        <w:rPr>
          <w:rFonts w:cstheme="minorHAnsi"/>
        </w:rPr>
        <w:t xml:space="preserve"> holandesa</w:t>
      </w:r>
      <w:r w:rsidR="002222EF">
        <w:rPr>
          <w:rFonts w:cstheme="minorHAnsi"/>
        </w:rPr>
        <w:t>, en la que una actividad que da altos réditos evita que surjan nuevas industrias, puesto que el coste de oportunidad de estas industrias se vuelve mayor, pese que a largo plazo sean industrias más eficientes.</w:t>
      </w:r>
    </w:p>
    <w:p w:rsidR="004F1507" w:rsidRDefault="004F1507">
      <w:pPr>
        <w:rPr>
          <w:rFonts w:cstheme="minorHAnsi"/>
        </w:rPr>
      </w:pPr>
      <w:r>
        <w:rPr>
          <w:rFonts w:cstheme="minorHAnsi"/>
        </w:rPr>
        <w:t>Días de trabajo: Medio día</w:t>
      </w:r>
      <w:r w:rsidR="008C1AB4">
        <w:rPr>
          <w:rFonts w:cstheme="minorHAnsi"/>
        </w:rPr>
        <w:t>.</w:t>
      </w:r>
    </w:p>
    <w:p w:rsidR="004F1507" w:rsidRPr="00794804" w:rsidRDefault="004F1507">
      <w:pPr>
        <w:rPr>
          <w:rFonts w:cstheme="minorHAnsi"/>
        </w:rPr>
      </w:pPr>
      <w:r>
        <w:rPr>
          <w:rFonts w:cstheme="minorHAnsi"/>
        </w:rPr>
        <w:t>Revisión: Por mi hermana y prima</w:t>
      </w:r>
      <w:r w:rsidR="008C1AB4">
        <w:rPr>
          <w:rFonts w:cstheme="minorHAnsi"/>
        </w:rPr>
        <w:t>.</w:t>
      </w:r>
      <w:bookmarkStart w:id="0" w:name="_GoBack"/>
      <w:bookmarkEnd w:id="0"/>
    </w:p>
    <w:sectPr w:rsidR="004F1507" w:rsidRPr="0079480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43D"/>
    <w:rsid w:val="00090717"/>
    <w:rsid w:val="00165F21"/>
    <w:rsid w:val="002222EF"/>
    <w:rsid w:val="0031343D"/>
    <w:rsid w:val="004F1507"/>
    <w:rsid w:val="0078089B"/>
    <w:rsid w:val="00794804"/>
    <w:rsid w:val="007F30E1"/>
    <w:rsid w:val="008530B6"/>
    <w:rsid w:val="00864C4E"/>
    <w:rsid w:val="008C1AB4"/>
    <w:rsid w:val="008D0DBC"/>
    <w:rsid w:val="00A3792C"/>
    <w:rsid w:val="00DE6B41"/>
    <w:rsid w:val="00E927DA"/>
    <w:rsid w:val="00EB4194"/>
    <w:rsid w:val="00F16348"/>
    <w:rsid w:val="00F32ECE"/>
    <w:rsid w:val="00F40A54"/>
    <w:rsid w:val="00F7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2B1DC-7F5E-4A08-B606-67D437E5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43D"/>
  </w:style>
  <w:style w:type="paragraph" w:styleId="Ttulo1">
    <w:name w:val="heading 1"/>
    <w:basedOn w:val="Normal"/>
    <w:next w:val="Normal"/>
    <w:link w:val="Ttulo1Car"/>
    <w:uiPriority w:val="9"/>
    <w:qFormat/>
    <w:rsid w:val="00EB41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41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5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quiroz</dc:creator>
  <cp:keywords/>
  <dc:description/>
  <cp:lastModifiedBy>joaquin quiroz</cp:lastModifiedBy>
  <cp:revision>7</cp:revision>
  <dcterms:created xsi:type="dcterms:W3CDTF">2019-12-18T18:00:00Z</dcterms:created>
  <dcterms:modified xsi:type="dcterms:W3CDTF">2019-12-18T23:47:00Z</dcterms:modified>
</cp:coreProperties>
</file>