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74231" w14:textId="4392A262" w:rsidR="00A55393" w:rsidRPr="003C5ED0" w:rsidRDefault="00895A43">
      <w:pPr>
        <w:rPr>
          <w:b/>
          <w:bCs/>
          <w:sz w:val="40"/>
          <w:szCs w:val="40"/>
          <w:u w:val="single"/>
          <w:lang w:val="es-MX"/>
        </w:rPr>
      </w:pPr>
      <w:r w:rsidRPr="003C5ED0">
        <w:rPr>
          <w:b/>
          <w:bCs/>
          <w:sz w:val="40"/>
          <w:szCs w:val="40"/>
          <w:u w:val="single"/>
          <w:lang w:val="es-MX"/>
        </w:rPr>
        <w:t>Unida 5:</w:t>
      </w:r>
    </w:p>
    <w:p w14:paraId="6B6C5188" w14:textId="71CCAAFE" w:rsidR="00895A43" w:rsidRPr="005B56FC" w:rsidRDefault="00895A43">
      <w:pPr>
        <w:rPr>
          <w:b/>
          <w:bCs/>
          <w:sz w:val="20"/>
          <w:szCs w:val="20"/>
          <w:u w:val="single"/>
          <w:lang w:val="es-MX"/>
        </w:rPr>
      </w:pPr>
      <w:r w:rsidRPr="005B56FC">
        <w:rPr>
          <w:b/>
          <w:bCs/>
          <w:sz w:val="20"/>
          <w:szCs w:val="20"/>
          <w:u w:val="single"/>
          <w:lang w:val="es-MX"/>
        </w:rPr>
        <w:t xml:space="preserve">Primeros pasos de </w:t>
      </w:r>
      <w:r w:rsidR="003C5ED0" w:rsidRPr="005B56FC">
        <w:rPr>
          <w:b/>
          <w:bCs/>
          <w:sz w:val="20"/>
          <w:szCs w:val="20"/>
          <w:u w:val="single"/>
          <w:lang w:val="es-MX"/>
        </w:rPr>
        <w:t>Perón</w:t>
      </w:r>
      <w:r w:rsidRPr="005B56FC">
        <w:rPr>
          <w:b/>
          <w:bCs/>
          <w:sz w:val="20"/>
          <w:szCs w:val="20"/>
          <w:u w:val="single"/>
          <w:lang w:val="es-MX"/>
        </w:rPr>
        <w:t>:</w:t>
      </w:r>
    </w:p>
    <w:p w14:paraId="66F74009" w14:textId="62E9C3D1" w:rsidR="00895A43" w:rsidRPr="005B56FC" w:rsidRDefault="00895A43">
      <w:pPr>
        <w:rPr>
          <w:sz w:val="20"/>
          <w:szCs w:val="20"/>
          <w:lang w:val="es-MX"/>
        </w:rPr>
      </w:pPr>
      <w:r w:rsidRPr="005B56FC">
        <w:rPr>
          <w:sz w:val="20"/>
          <w:szCs w:val="20"/>
          <w:lang w:val="es-MX"/>
        </w:rPr>
        <w:t xml:space="preserve">Durante el gobierno militar de 1943 liderado por </w:t>
      </w:r>
      <w:r w:rsidR="003C5ED0" w:rsidRPr="005B56FC">
        <w:rPr>
          <w:sz w:val="20"/>
          <w:szCs w:val="20"/>
          <w:lang w:val="es-MX"/>
        </w:rPr>
        <w:t>Ramírez</w:t>
      </w:r>
      <w:r w:rsidRPr="005B56FC">
        <w:rPr>
          <w:sz w:val="20"/>
          <w:szCs w:val="20"/>
          <w:lang w:val="es-MX"/>
        </w:rPr>
        <w:t xml:space="preserve">; se lo designo jefe del departamento nacional de trabajo (secretaria de trabajo y </w:t>
      </w:r>
      <w:r w:rsidR="003C5ED0" w:rsidRPr="005B56FC">
        <w:rPr>
          <w:sz w:val="20"/>
          <w:szCs w:val="20"/>
          <w:lang w:val="es-MX"/>
        </w:rPr>
        <w:t>previsión</w:t>
      </w:r>
      <w:r w:rsidRPr="005B56FC">
        <w:rPr>
          <w:sz w:val="20"/>
          <w:szCs w:val="20"/>
          <w:lang w:val="es-MX"/>
        </w:rPr>
        <w:t>), desde allí firmo convenios colectivos de trabajo que se tradujeron en un acercamiento a los lideres sindicales y en:</w:t>
      </w:r>
    </w:p>
    <w:p w14:paraId="1A1ECD2C" w14:textId="5792D4AC" w:rsidR="00895A43" w:rsidRPr="005B56FC" w:rsidRDefault="00895A43" w:rsidP="005B56FC">
      <w:pPr>
        <w:pStyle w:val="Prrafodelista"/>
        <w:numPr>
          <w:ilvl w:val="0"/>
          <w:numId w:val="1"/>
        </w:numPr>
        <w:rPr>
          <w:sz w:val="20"/>
          <w:szCs w:val="20"/>
          <w:lang w:val="es-MX"/>
        </w:rPr>
      </w:pPr>
      <w:r w:rsidRPr="005B56FC">
        <w:rPr>
          <w:sz w:val="20"/>
          <w:szCs w:val="20"/>
          <w:lang w:val="es-MX"/>
        </w:rPr>
        <w:t>Mejoras salariales</w:t>
      </w:r>
    </w:p>
    <w:p w14:paraId="36F5B33C" w14:textId="0AF1C504" w:rsidR="00895A43" w:rsidRPr="005B56FC" w:rsidRDefault="00895A43" w:rsidP="005B56FC">
      <w:pPr>
        <w:pStyle w:val="Prrafodelista"/>
        <w:numPr>
          <w:ilvl w:val="0"/>
          <w:numId w:val="1"/>
        </w:numPr>
        <w:rPr>
          <w:sz w:val="20"/>
          <w:szCs w:val="20"/>
          <w:lang w:val="es-MX"/>
        </w:rPr>
      </w:pPr>
      <w:r w:rsidRPr="005B56FC">
        <w:rPr>
          <w:sz w:val="20"/>
          <w:szCs w:val="20"/>
          <w:lang w:val="es-MX"/>
        </w:rPr>
        <w:t>Vacaciones pagas</w:t>
      </w:r>
    </w:p>
    <w:p w14:paraId="781FE844" w14:textId="397F447D" w:rsidR="00895A43" w:rsidRPr="005B56FC" w:rsidRDefault="00895A43" w:rsidP="005B56FC">
      <w:pPr>
        <w:pStyle w:val="Prrafodelista"/>
        <w:numPr>
          <w:ilvl w:val="0"/>
          <w:numId w:val="1"/>
        </w:numPr>
        <w:rPr>
          <w:sz w:val="20"/>
          <w:szCs w:val="20"/>
          <w:lang w:val="es-MX"/>
        </w:rPr>
      </w:pPr>
      <w:r w:rsidRPr="005B56FC">
        <w:rPr>
          <w:sz w:val="20"/>
          <w:szCs w:val="20"/>
          <w:lang w:val="es-MX"/>
        </w:rPr>
        <w:t>Reglamentación sobre accidentes de trabajo e higiene industrial</w:t>
      </w:r>
    </w:p>
    <w:p w14:paraId="627336AA" w14:textId="1AC8EF8F" w:rsidR="00895A43" w:rsidRPr="005B56FC" w:rsidRDefault="00895A43" w:rsidP="005B56FC">
      <w:pPr>
        <w:pStyle w:val="Prrafodelista"/>
        <w:numPr>
          <w:ilvl w:val="0"/>
          <w:numId w:val="1"/>
        </w:numPr>
        <w:rPr>
          <w:sz w:val="20"/>
          <w:szCs w:val="20"/>
          <w:lang w:val="es-MX"/>
        </w:rPr>
      </w:pPr>
      <w:r w:rsidRPr="005B56FC">
        <w:rPr>
          <w:sz w:val="20"/>
          <w:szCs w:val="20"/>
          <w:lang w:val="es-MX"/>
        </w:rPr>
        <w:t>Aguinaldo</w:t>
      </w:r>
    </w:p>
    <w:p w14:paraId="299AFCF8" w14:textId="06DBE085" w:rsidR="00895A43" w:rsidRPr="005B56FC" w:rsidRDefault="00895A43" w:rsidP="005B56FC">
      <w:pPr>
        <w:pStyle w:val="Prrafodelista"/>
        <w:numPr>
          <w:ilvl w:val="0"/>
          <w:numId w:val="1"/>
        </w:numPr>
        <w:rPr>
          <w:sz w:val="20"/>
          <w:szCs w:val="20"/>
          <w:lang w:val="es-MX"/>
        </w:rPr>
      </w:pPr>
      <w:r w:rsidRPr="005B56FC">
        <w:rPr>
          <w:sz w:val="20"/>
          <w:szCs w:val="20"/>
          <w:lang w:val="es-MX"/>
        </w:rPr>
        <w:t>Tribunales de trabajo</w:t>
      </w:r>
    </w:p>
    <w:p w14:paraId="3C41126D" w14:textId="1667108F" w:rsidR="00895A43" w:rsidRPr="005B56FC" w:rsidRDefault="00895A43" w:rsidP="005B56FC">
      <w:pPr>
        <w:pStyle w:val="Prrafodelista"/>
        <w:numPr>
          <w:ilvl w:val="0"/>
          <w:numId w:val="1"/>
        </w:numPr>
        <w:rPr>
          <w:sz w:val="20"/>
          <w:szCs w:val="20"/>
          <w:lang w:val="es-MX"/>
        </w:rPr>
      </w:pPr>
      <w:r w:rsidRPr="005B56FC">
        <w:rPr>
          <w:sz w:val="20"/>
          <w:szCs w:val="20"/>
          <w:lang w:val="es-MX"/>
        </w:rPr>
        <w:t xml:space="preserve">Estatuto del </w:t>
      </w:r>
      <w:r w:rsidR="003C5ED0" w:rsidRPr="005B56FC">
        <w:rPr>
          <w:sz w:val="20"/>
          <w:szCs w:val="20"/>
          <w:lang w:val="es-MX"/>
        </w:rPr>
        <w:t>peón</w:t>
      </w:r>
      <w:r w:rsidRPr="005B56FC">
        <w:rPr>
          <w:sz w:val="20"/>
          <w:szCs w:val="20"/>
          <w:lang w:val="es-MX"/>
        </w:rPr>
        <w:t xml:space="preserve"> (regulo </w:t>
      </w:r>
      <w:r w:rsidR="003C5ED0" w:rsidRPr="005B56FC">
        <w:rPr>
          <w:sz w:val="20"/>
          <w:szCs w:val="20"/>
          <w:lang w:val="es-MX"/>
        </w:rPr>
        <w:t>las relaciones</w:t>
      </w:r>
      <w:r w:rsidRPr="005B56FC">
        <w:rPr>
          <w:sz w:val="20"/>
          <w:szCs w:val="20"/>
          <w:lang w:val="es-MX"/>
        </w:rPr>
        <w:t xml:space="preserve"> de los terratenientes y los </w:t>
      </w:r>
      <w:r w:rsidR="003C5ED0" w:rsidRPr="005B56FC">
        <w:rPr>
          <w:sz w:val="20"/>
          <w:szCs w:val="20"/>
          <w:lang w:val="es-MX"/>
        </w:rPr>
        <w:t>trabajadores</w:t>
      </w:r>
      <w:r w:rsidRPr="005B56FC">
        <w:rPr>
          <w:sz w:val="20"/>
          <w:szCs w:val="20"/>
          <w:lang w:val="es-MX"/>
        </w:rPr>
        <w:t xml:space="preserve"> rurales</w:t>
      </w:r>
      <w:r w:rsidR="003C5ED0" w:rsidRPr="005B56FC">
        <w:rPr>
          <w:sz w:val="20"/>
          <w:szCs w:val="20"/>
          <w:lang w:val="es-MX"/>
        </w:rPr>
        <w:t>)</w:t>
      </w:r>
      <w:r w:rsidRPr="005B56FC">
        <w:rPr>
          <w:sz w:val="20"/>
          <w:szCs w:val="20"/>
          <w:lang w:val="es-MX"/>
        </w:rPr>
        <w:t>.</w:t>
      </w:r>
    </w:p>
    <w:p w14:paraId="19FB8A4B" w14:textId="053352B7" w:rsidR="00895A43" w:rsidRPr="005B56FC" w:rsidRDefault="00895A43">
      <w:pPr>
        <w:rPr>
          <w:sz w:val="20"/>
          <w:szCs w:val="20"/>
          <w:lang w:val="es-MX"/>
        </w:rPr>
      </w:pPr>
      <w:r w:rsidRPr="005B56FC">
        <w:rPr>
          <w:sz w:val="20"/>
          <w:szCs w:val="20"/>
          <w:lang w:val="es-MX"/>
        </w:rPr>
        <w:t xml:space="preserve">El hizo todo esto porque de lo contrario existía el riesgo de una </w:t>
      </w:r>
      <w:r w:rsidR="00E91F49" w:rsidRPr="005B56FC">
        <w:rPr>
          <w:sz w:val="20"/>
          <w:szCs w:val="20"/>
          <w:lang w:val="es-MX"/>
        </w:rPr>
        <w:t xml:space="preserve">revolución. Con esto fue ganando poder y cargos, condujo el ministerio de guerra desde febrero 1944 y vicepresidente desde julio. Entre sus políticas “innovadoras” y la acumulación de cargos se </w:t>
      </w:r>
      <w:r w:rsidR="003C5ED0" w:rsidRPr="005B56FC">
        <w:rPr>
          <w:sz w:val="20"/>
          <w:szCs w:val="20"/>
          <w:lang w:val="es-MX"/>
        </w:rPr>
        <w:t>ganó</w:t>
      </w:r>
      <w:r w:rsidR="00E91F49" w:rsidRPr="005B56FC">
        <w:rPr>
          <w:sz w:val="20"/>
          <w:szCs w:val="20"/>
          <w:lang w:val="es-MX"/>
        </w:rPr>
        <w:t xml:space="preserve"> la enemistad de los empresarios y de los militares. Esto sumado a la presión de los sindicatos para volver a la democracia (marcha por la constitución y la libertad, 19 de septiembre de 1945) llevo a que los opositores lo obligaran a renunciar. El 12 de octubre es detenido y </w:t>
      </w:r>
      <w:r w:rsidR="003C5ED0" w:rsidRPr="005B56FC">
        <w:rPr>
          <w:sz w:val="20"/>
          <w:szCs w:val="20"/>
          <w:lang w:val="es-MX"/>
        </w:rPr>
        <w:t>trasladado</w:t>
      </w:r>
      <w:r w:rsidR="00E91F49" w:rsidRPr="005B56FC">
        <w:rPr>
          <w:sz w:val="20"/>
          <w:szCs w:val="20"/>
          <w:lang w:val="es-MX"/>
        </w:rPr>
        <w:t xml:space="preserve"> a </w:t>
      </w:r>
      <w:r w:rsidR="003C5ED0" w:rsidRPr="005B56FC">
        <w:rPr>
          <w:sz w:val="20"/>
          <w:szCs w:val="20"/>
          <w:lang w:val="es-MX"/>
        </w:rPr>
        <w:t>Martín</w:t>
      </w:r>
      <w:r w:rsidR="00E91F49" w:rsidRPr="005B56FC">
        <w:rPr>
          <w:sz w:val="20"/>
          <w:szCs w:val="20"/>
          <w:lang w:val="es-MX"/>
        </w:rPr>
        <w:t xml:space="preserve"> </w:t>
      </w:r>
      <w:r w:rsidR="003C5ED0" w:rsidRPr="005B56FC">
        <w:rPr>
          <w:sz w:val="20"/>
          <w:szCs w:val="20"/>
          <w:lang w:val="es-MX"/>
        </w:rPr>
        <w:t>García</w:t>
      </w:r>
      <w:r w:rsidR="00E91F49" w:rsidRPr="005B56FC">
        <w:rPr>
          <w:sz w:val="20"/>
          <w:szCs w:val="20"/>
          <w:lang w:val="es-MX"/>
        </w:rPr>
        <w:t xml:space="preserve">. El 16 la CGT convoca huelga general para el 18, pero el 17 ya se empezaron a movilizar. Es tal la cantidad de gente que lo liberan y ese </w:t>
      </w:r>
      <w:r w:rsidR="003C5ED0" w:rsidRPr="005B56FC">
        <w:rPr>
          <w:sz w:val="20"/>
          <w:szCs w:val="20"/>
          <w:lang w:val="es-MX"/>
        </w:rPr>
        <w:t>día</w:t>
      </w:r>
      <w:r w:rsidR="00E91F49" w:rsidRPr="005B56FC">
        <w:rPr>
          <w:sz w:val="20"/>
          <w:szCs w:val="20"/>
          <w:lang w:val="es-MX"/>
        </w:rPr>
        <w:t xml:space="preserve"> se lo conoce como el momento fundacional del peronismo y el inicio de su carrera.</w:t>
      </w:r>
    </w:p>
    <w:p w14:paraId="7EEB34E1" w14:textId="25A9AA34" w:rsidR="00C80A48" w:rsidRPr="005B56FC" w:rsidRDefault="00C80A48">
      <w:pPr>
        <w:rPr>
          <w:b/>
          <w:bCs/>
          <w:sz w:val="20"/>
          <w:szCs w:val="20"/>
          <w:u w:val="single"/>
          <w:lang w:val="es-MX"/>
        </w:rPr>
      </w:pPr>
      <w:r w:rsidRPr="005B56FC">
        <w:rPr>
          <w:b/>
          <w:bCs/>
          <w:sz w:val="20"/>
          <w:szCs w:val="20"/>
          <w:u w:val="single"/>
          <w:lang w:val="es-MX"/>
        </w:rPr>
        <w:t>Carrera presidencial:</w:t>
      </w:r>
      <w:r w:rsidR="005B56FC">
        <w:rPr>
          <w:b/>
          <w:bCs/>
          <w:sz w:val="20"/>
          <w:szCs w:val="20"/>
          <w:u w:val="single"/>
          <w:lang w:val="es-MX"/>
        </w:rPr>
        <w:t xml:space="preserve"> </w:t>
      </w:r>
      <w:r w:rsidR="00F9798C" w:rsidRPr="005B56FC">
        <w:rPr>
          <w:sz w:val="20"/>
          <w:szCs w:val="20"/>
          <w:lang w:val="es-MX"/>
        </w:rPr>
        <w:t xml:space="preserve">La unión democrática (radicales, socialistas, demócratas progresistas y comunistas) presentaron la formula </w:t>
      </w:r>
      <w:r w:rsidR="003C5ED0" w:rsidRPr="005B56FC">
        <w:rPr>
          <w:sz w:val="20"/>
          <w:szCs w:val="20"/>
          <w:lang w:val="es-MX"/>
        </w:rPr>
        <w:t>T</w:t>
      </w:r>
      <w:r w:rsidR="00F9798C" w:rsidRPr="005B56FC">
        <w:rPr>
          <w:sz w:val="20"/>
          <w:szCs w:val="20"/>
          <w:lang w:val="es-MX"/>
        </w:rPr>
        <w:t>amborini (</w:t>
      </w:r>
      <w:r w:rsidR="003C5ED0" w:rsidRPr="005B56FC">
        <w:rPr>
          <w:sz w:val="20"/>
          <w:szCs w:val="20"/>
          <w:lang w:val="es-MX"/>
        </w:rPr>
        <w:t>José</w:t>
      </w:r>
      <w:r w:rsidR="00F9798C" w:rsidRPr="005B56FC">
        <w:rPr>
          <w:sz w:val="20"/>
          <w:szCs w:val="20"/>
          <w:lang w:val="es-MX"/>
        </w:rPr>
        <w:t xml:space="preserve">)-Mosca (Enrique) se enfrentaron al partido laborista; creada luego del 17 de octubre y formada por dirigentes obreros y un sector disidente del radicalismo era representada por la formula </w:t>
      </w:r>
      <w:r w:rsidR="003C5ED0" w:rsidRPr="005B56FC">
        <w:rPr>
          <w:sz w:val="20"/>
          <w:szCs w:val="20"/>
          <w:lang w:val="es-MX"/>
        </w:rPr>
        <w:t>Perón</w:t>
      </w:r>
      <w:r w:rsidR="00F9798C" w:rsidRPr="005B56FC">
        <w:rPr>
          <w:sz w:val="20"/>
          <w:szCs w:val="20"/>
          <w:lang w:val="es-MX"/>
        </w:rPr>
        <w:t xml:space="preserve">- Quijano (Hortensio). Esta campaña se </w:t>
      </w:r>
      <w:r w:rsidR="003C5ED0" w:rsidRPr="005B56FC">
        <w:rPr>
          <w:sz w:val="20"/>
          <w:szCs w:val="20"/>
          <w:lang w:val="es-MX"/>
        </w:rPr>
        <w:t>caracterizó</w:t>
      </w:r>
      <w:r w:rsidR="00F9798C" w:rsidRPr="005B56FC">
        <w:rPr>
          <w:sz w:val="20"/>
          <w:szCs w:val="20"/>
          <w:lang w:val="es-MX"/>
        </w:rPr>
        <w:t xml:space="preserve"> por una lucha de clases. La unión democrática </w:t>
      </w:r>
      <w:r w:rsidR="003C5ED0" w:rsidRPr="005B56FC">
        <w:rPr>
          <w:sz w:val="20"/>
          <w:szCs w:val="20"/>
          <w:lang w:val="es-MX"/>
        </w:rPr>
        <w:t>recibió</w:t>
      </w:r>
      <w:r w:rsidR="00F9798C" w:rsidRPr="005B56FC">
        <w:rPr>
          <w:sz w:val="20"/>
          <w:szCs w:val="20"/>
          <w:lang w:val="es-MX"/>
        </w:rPr>
        <w:t xml:space="preserve"> apoyo de empresarios, militares y los terratenientes, incluso de </w:t>
      </w:r>
      <w:r w:rsidR="003C5ED0" w:rsidRPr="005B56FC">
        <w:rPr>
          <w:sz w:val="20"/>
          <w:szCs w:val="20"/>
          <w:lang w:val="es-MX"/>
        </w:rPr>
        <w:t>Washington</w:t>
      </w:r>
      <w:r w:rsidR="00F9798C" w:rsidRPr="005B56FC">
        <w:rPr>
          <w:sz w:val="20"/>
          <w:szCs w:val="20"/>
          <w:lang w:val="es-MX"/>
        </w:rPr>
        <w:t xml:space="preserve"> (Spruille </w:t>
      </w:r>
      <w:r w:rsidR="003C5ED0" w:rsidRPr="005B56FC">
        <w:rPr>
          <w:sz w:val="20"/>
          <w:szCs w:val="20"/>
          <w:lang w:val="es-MX"/>
        </w:rPr>
        <w:t>B</w:t>
      </w:r>
      <w:r w:rsidR="00F9798C" w:rsidRPr="005B56FC">
        <w:rPr>
          <w:sz w:val="20"/>
          <w:szCs w:val="20"/>
          <w:lang w:val="es-MX"/>
        </w:rPr>
        <w:t xml:space="preserve">raden). Sin </w:t>
      </w:r>
      <w:r w:rsidR="003C5ED0" w:rsidRPr="005B56FC">
        <w:rPr>
          <w:sz w:val="20"/>
          <w:szCs w:val="20"/>
          <w:lang w:val="es-MX"/>
        </w:rPr>
        <w:t>embargo,</w:t>
      </w:r>
      <w:r w:rsidR="00F9798C" w:rsidRPr="005B56FC">
        <w:rPr>
          <w:sz w:val="20"/>
          <w:szCs w:val="20"/>
          <w:lang w:val="es-MX"/>
        </w:rPr>
        <w:t xml:space="preserve"> </w:t>
      </w:r>
      <w:r w:rsidR="003C5ED0" w:rsidRPr="005B56FC">
        <w:rPr>
          <w:sz w:val="20"/>
          <w:szCs w:val="20"/>
          <w:lang w:val="es-MX"/>
        </w:rPr>
        <w:t>Perón</w:t>
      </w:r>
      <w:r w:rsidR="00F9798C" w:rsidRPr="005B56FC">
        <w:rPr>
          <w:sz w:val="20"/>
          <w:szCs w:val="20"/>
          <w:lang w:val="es-MX"/>
        </w:rPr>
        <w:t xml:space="preserve"> usa esto </w:t>
      </w:r>
      <w:r w:rsidR="003C5ED0" w:rsidRPr="005B56FC">
        <w:rPr>
          <w:sz w:val="20"/>
          <w:szCs w:val="20"/>
          <w:lang w:val="es-MX"/>
        </w:rPr>
        <w:t>último</w:t>
      </w:r>
      <w:r w:rsidR="00F9798C" w:rsidRPr="005B56FC">
        <w:rPr>
          <w:sz w:val="20"/>
          <w:szCs w:val="20"/>
          <w:lang w:val="es-MX"/>
        </w:rPr>
        <w:t xml:space="preserve"> a su favor. Gano </w:t>
      </w:r>
      <w:r w:rsidR="003C5ED0" w:rsidRPr="005B56FC">
        <w:rPr>
          <w:sz w:val="20"/>
          <w:szCs w:val="20"/>
          <w:lang w:val="es-MX"/>
        </w:rPr>
        <w:t>Perón</w:t>
      </w:r>
      <w:r w:rsidR="003A0E4C" w:rsidRPr="005B56FC">
        <w:rPr>
          <w:sz w:val="20"/>
          <w:szCs w:val="20"/>
          <w:lang w:val="es-MX"/>
        </w:rPr>
        <w:t>.</w:t>
      </w:r>
    </w:p>
    <w:p w14:paraId="6D19A7AD" w14:textId="2783219D" w:rsidR="003A0E4C" w:rsidRPr="005B56FC" w:rsidRDefault="003C5ED0">
      <w:pPr>
        <w:rPr>
          <w:b/>
          <w:bCs/>
          <w:sz w:val="20"/>
          <w:szCs w:val="20"/>
          <w:u w:val="single"/>
          <w:lang w:val="es-MX"/>
        </w:rPr>
      </w:pPr>
      <w:r w:rsidRPr="005B56FC">
        <w:rPr>
          <w:b/>
          <w:bCs/>
          <w:sz w:val="20"/>
          <w:szCs w:val="20"/>
          <w:u w:val="single"/>
          <w:lang w:val="es-MX"/>
        </w:rPr>
        <w:t>¿Régimen peronista, una dictadura?</w:t>
      </w:r>
      <w:r w:rsidR="005B56FC">
        <w:rPr>
          <w:b/>
          <w:bCs/>
          <w:sz w:val="20"/>
          <w:szCs w:val="20"/>
          <w:u w:val="single"/>
          <w:lang w:val="es-MX"/>
        </w:rPr>
        <w:t xml:space="preserve"> </w:t>
      </w:r>
      <w:r w:rsidR="003A0E4C" w:rsidRPr="005B56FC">
        <w:rPr>
          <w:sz w:val="20"/>
          <w:szCs w:val="20"/>
          <w:lang w:val="es-MX"/>
        </w:rPr>
        <w:t xml:space="preserve">Ni bien llego al poder ya empezó a limitar el poder del resto y conseguir </w:t>
      </w:r>
      <w:r w:rsidRPr="005B56FC">
        <w:rPr>
          <w:sz w:val="20"/>
          <w:szCs w:val="20"/>
          <w:lang w:val="es-MX"/>
        </w:rPr>
        <w:t>más</w:t>
      </w:r>
      <w:r w:rsidR="003A0E4C" w:rsidRPr="005B56FC">
        <w:rPr>
          <w:sz w:val="20"/>
          <w:szCs w:val="20"/>
          <w:lang w:val="es-MX"/>
        </w:rPr>
        <w:t xml:space="preserve"> votos, incluyo en el </w:t>
      </w:r>
      <w:r w:rsidRPr="005B56FC">
        <w:rPr>
          <w:sz w:val="20"/>
          <w:szCs w:val="20"/>
          <w:lang w:val="es-MX"/>
        </w:rPr>
        <w:t>padrón</w:t>
      </w:r>
      <w:r w:rsidR="003A0E4C" w:rsidRPr="005B56FC">
        <w:rPr>
          <w:sz w:val="20"/>
          <w:szCs w:val="20"/>
          <w:lang w:val="es-MX"/>
        </w:rPr>
        <w:t xml:space="preserve"> electoral a las mujeres y a los territorios nacionales. </w:t>
      </w:r>
      <w:r w:rsidRPr="005B56FC">
        <w:rPr>
          <w:sz w:val="20"/>
          <w:szCs w:val="20"/>
          <w:lang w:val="es-MX"/>
        </w:rPr>
        <w:t>Además,</w:t>
      </w:r>
      <w:r w:rsidR="003A0E4C" w:rsidRPr="005B56FC">
        <w:rPr>
          <w:sz w:val="20"/>
          <w:szCs w:val="20"/>
          <w:lang w:val="es-MX"/>
        </w:rPr>
        <w:t xml:space="preserve"> reformo la constitución en 1948, incluyo derechos sociales, a los trabajadores, ancianos, niños. </w:t>
      </w:r>
      <w:r w:rsidRPr="005B56FC">
        <w:rPr>
          <w:sz w:val="20"/>
          <w:szCs w:val="20"/>
          <w:lang w:val="es-MX"/>
        </w:rPr>
        <w:t>Además,</w:t>
      </w:r>
      <w:r w:rsidR="003A0E4C" w:rsidRPr="005B56FC">
        <w:rPr>
          <w:sz w:val="20"/>
          <w:szCs w:val="20"/>
          <w:lang w:val="es-MX"/>
        </w:rPr>
        <w:t xml:space="preserve"> aumento el poder estatal en el plano económico y declaro las </w:t>
      </w:r>
      <w:r w:rsidRPr="005B56FC">
        <w:rPr>
          <w:sz w:val="20"/>
          <w:szCs w:val="20"/>
          <w:lang w:val="es-MX"/>
        </w:rPr>
        <w:t>riquezas</w:t>
      </w:r>
      <w:r w:rsidR="003A0E4C" w:rsidRPr="005B56FC">
        <w:rPr>
          <w:sz w:val="20"/>
          <w:szCs w:val="20"/>
          <w:lang w:val="es-MX"/>
        </w:rPr>
        <w:t xml:space="preserve"> del subsuelo como propiedad del estado.</w:t>
      </w:r>
    </w:p>
    <w:p w14:paraId="281F8CEE" w14:textId="11C076E1" w:rsidR="00845992" w:rsidRPr="005B56FC" w:rsidRDefault="00845992">
      <w:pPr>
        <w:rPr>
          <w:b/>
          <w:bCs/>
          <w:sz w:val="20"/>
          <w:szCs w:val="20"/>
          <w:u w:val="single"/>
          <w:lang w:val="es-MX"/>
        </w:rPr>
      </w:pPr>
      <w:r w:rsidRPr="005B56FC">
        <w:rPr>
          <w:b/>
          <w:bCs/>
          <w:sz w:val="20"/>
          <w:szCs w:val="20"/>
          <w:u w:val="single"/>
          <w:lang w:val="es-MX"/>
        </w:rPr>
        <w:t>Peronismo y oposición:</w:t>
      </w:r>
      <w:r w:rsidR="005B56FC">
        <w:rPr>
          <w:b/>
          <w:bCs/>
          <w:sz w:val="20"/>
          <w:szCs w:val="20"/>
          <w:u w:val="single"/>
          <w:lang w:val="es-MX"/>
        </w:rPr>
        <w:t xml:space="preserve"> </w:t>
      </w:r>
      <w:r w:rsidRPr="005B56FC">
        <w:rPr>
          <w:sz w:val="20"/>
          <w:szCs w:val="20"/>
          <w:lang w:val="es-MX"/>
        </w:rPr>
        <w:t xml:space="preserve">Con el paso del tiempo se </w:t>
      </w:r>
      <w:r w:rsidR="004A7A94" w:rsidRPr="005B56FC">
        <w:rPr>
          <w:sz w:val="20"/>
          <w:szCs w:val="20"/>
          <w:lang w:val="es-MX"/>
        </w:rPr>
        <w:t>ganó</w:t>
      </w:r>
      <w:r w:rsidRPr="005B56FC">
        <w:rPr>
          <w:sz w:val="20"/>
          <w:szCs w:val="20"/>
          <w:lang w:val="es-MX"/>
        </w:rPr>
        <w:t xml:space="preserve"> una parte de la sociedad a costa de la otra, </w:t>
      </w:r>
      <w:r w:rsidR="003C5ED0" w:rsidRPr="005B56FC">
        <w:rPr>
          <w:sz w:val="20"/>
          <w:szCs w:val="20"/>
          <w:lang w:val="es-MX"/>
        </w:rPr>
        <w:t>dividió</w:t>
      </w:r>
      <w:r w:rsidRPr="005B56FC">
        <w:rPr>
          <w:sz w:val="20"/>
          <w:szCs w:val="20"/>
          <w:lang w:val="es-MX"/>
        </w:rPr>
        <w:t xml:space="preserve"> el país en dos. Intento controlar a la oposición con planteos ideológicos, de que el peronismo era la nación y cualquier cosa que se opusiera </w:t>
      </w:r>
      <w:r w:rsidR="003659D2" w:rsidRPr="005B56FC">
        <w:rPr>
          <w:sz w:val="20"/>
          <w:szCs w:val="20"/>
          <w:lang w:val="es-MX"/>
        </w:rPr>
        <w:t xml:space="preserve">era ir en contra de eso. </w:t>
      </w:r>
      <w:r w:rsidR="003C5ED0" w:rsidRPr="005B56FC">
        <w:rPr>
          <w:sz w:val="20"/>
          <w:szCs w:val="20"/>
          <w:lang w:val="es-MX"/>
        </w:rPr>
        <w:t>Además,</w:t>
      </w:r>
      <w:r w:rsidR="003659D2" w:rsidRPr="005B56FC">
        <w:rPr>
          <w:sz w:val="20"/>
          <w:szCs w:val="20"/>
          <w:lang w:val="es-MX"/>
        </w:rPr>
        <w:t xml:space="preserve"> intento tener mayoría en todos los órganos de gobierno, se cago en la división de poderes. Fue una mala época para todo aquel que pensara diferente (radio, periódicos, políticos, estudiantes y profesores).</w:t>
      </w:r>
    </w:p>
    <w:p w14:paraId="78B1AA51" w14:textId="76693B5B" w:rsidR="003C5ED0" w:rsidRDefault="003659D2">
      <w:pPr>
        <w:rPr>
          <w:sz w:val="20"/>
          <w:szCs w:val="20"/>
          <w:lang w:val="es-MX"/>
        </w:rPr>
      </w:pPr>
      <w:r w:rsidRPr="005B56FC">
        <w:rPr>
          <w:b/>
          <w:bCs/>
          <w:sz w:val="20"/>
          <w:szCs w:val="20"/>
          <w:u w:val="single"/>
          <w:lang w:val="es-MX"/>
        </w:rPr>
        <w:t>Segunda presidencia/segunda dictadura:</w:t>
      </w:r>
      <w:r w:rsidR="005B56FC">
        <w:rPr>
          <w:b/>
          <w:bCs/>
          <w:sz w:val="20"/>
          <w:szCs w:val="20"/>
          <w:u w:val="single"/>
          <w:lang w:val="es-MX"/>
        </w:rPr>
        <w:t xml:space="preserve"> </w:t>
      </w:r>
      <w:r w:rsidRPr="005B56FC">
        <w:rPr>
          <w:sz w:val="20"/>
          <w:szCs w:val="20"/>
          <w:lang w:val="es-MX"/>
        </w:rPr>
        <w:t xml:space="preserve">En 1951 gana con el 62%. Pero la crisis </w:t>
      </w:r>
      <w:r w:rsidR="003C5ED0" w:rsidRPr="005B56FC">
        <w:rPr>
          <w:sz w:val="20"/>
          <w:szCs w:val="20"/>
          <w:lang w:val="es-MX"/>
        </w:rPr>
        <w:t>económica</w:t>
      </w:r>
      <w:r w:rsidRPr="005B56FC">
        <w:rPr>
          <w:sz w:val="20"/>
          <w:szCs w:val="20"/>
          <w:lang w:val="es-MX"/>
        </w:rPr>
        <w:t xml:space="preserve">, la falta de apoyo </w:t>
      </w:r>
      <w:r w:rsidR="003C5ED0" w:rsidRPr="005B56FC">
        <w:rPr>
          <w:sz w:val="20"/>
          <w:szCs w:val="20"/>
          <w:lang w:val="es-MX"/>
        </w:rPr>
        <w:t>de la</w:t>
      </w:r>
      <w:r w:rsidRPr="005B56FC">
        <w:rPr>
          <w:sz w:val="20"/>
          <w:szCs w:val="20"/>
          <w:lang w:val="es-MX"/>
        </w:rPr>
        <w:t xml:space="preserve"> </w:t>
      </w:r>
      <w:r w:rsidR="003C5ED0" w:rsidRPr="005B56FC">
        <w:rPr>
          <w:sz w:val="20"/>
          <w:szCs w:val="20"/>
          <w:lang w:val="es-MX"/>
        </w:rPr>
        <w:t>iglesia</w:t>
      </w:r>
      <w:r w:rsidRPr="005B56FC">
        <w:rPr>
          <w:sz w:val="20"/>
          <w:szCs w:val="20"/>
          <w:lang w:val="es-MX"/>
        </w:rPr>
        <w:t xml:space="preserve"> y las fuerzas armadas lo pusieron en jaque. Se divorcio de la </w:t>
      </w:r>
      <w:r w:rsidR="003C5ED0" w:rsidRPr="005B56FC">
        <w:rPr>
          <w:sz w:val="20"/>
          <w:szCs w:val="20"/>
          <w:lang w:val="es-MX"/>
        </w:rPr>
        <w:t>iglesia</w:t>
      </w:r>
      <w:r w:rsidRPr="005B56FC">
        <w:rPr>
          <w:sz w:val="20"/>
          <w:szCs w:val="20"/>
          <w:lang w:val="es-MX"/>
        </w:rPr>
        <w:t xml:space="preserve"> por ocupar su rol de asistencia social, el culto a su figura y la de evita y eliminar el </w:t>
      </w:r>
      <w:r w:rsidR="003C5ED0" w:rsidRPr="005B56FC">
        <w:rPr>
          <w:sz w:val="20"/>
          <w:szCs w:val="20"/>
          <w:lang w:val="es-MX"/>
        </w:rPr>
        <w:t>subsidio</w:t>
      </w:r>
      <w:r w:rsidRPr="005B56FC">
        <w:rPr>
          <w:sz w:val="20"/>
          <w:szCs w:val="20"/>
          <w:lang w:val="es-MX"/>
        </w:rPr>
        <w:t xml:space="preserve"> a colegios </w:t>
      </w:r>
      <w:r w:rsidR="003C5ED0" w:rsidRPr="005B56FC">
        <w:rPr>
          <w:sz w:val="20"/>
          <w:szCs w:val="20"/>
          <w:lang w:val="es-MX"/>
        </w:rPr>
        <w:t>católicos,</w:t>
      </w:r>
      <w:r w:rsidRPr="005B56FC">
        <w:rPr>
          <w:sz w:val="20"/>
          <w:szCs w:val="20"/>
          <w:lang w:val="es-MX"/>
        </w:rPr>
        <w:t xml:space="preserve"> </w:t>
      </w:r>
      <w:r w:rsidR="003C5ED0" w:rsidRPr="005B56FC">
        <w:rPr>
          <w:sz w:val="20"/>
          <w:szCs w:val="20"/>
          <w:lang w:val="es-MX"/>
        </w:rPr>
        <w:t>así</w:t>
      </w:r>
      <w:r w:rsidRPr="005B56FC">
        <w:rPr>
          <w:sz w:val="20"/>
          <w:szCs w:val="20"/>
          <w:lang w:val="es-MX"/>
        </w:rPr>
        <w:t xml:space="preserve"> como eliminar la educación religiosa. </w:t>
      </w:r>
      <w:r w:rsidR="003C5ED0" w:rsidRPr="005B56FC">
        <w:rPr>
          <w:sz w:val="20"/>
          <w:szCs w:val="20"/>
          <w:lang w:val="es-MX"/>
        </w:rPr>
        <w:t>También</w:t>
      </w:r>
      <w:r w:rsidRPr="005B56FC">
        <w:rPr>
          <w:sz w:val="20"/>
          <w:szCs w:val="20"/>
          <w:lang w:val="es-MX"/>
        </w:rPr>
        <w:t xml:space="preserve"> aprobó la ley del </w:t>
      </w:r>
      <w:r w:rsidR="003C5ED0" w:rsidRPr="005B56FC">
        <w:rPr>
          <w:sz w:val="20"/>
          <w:szCs w:val="20"/>
          <w:lang w:val="es-MX"/>
        </w:rPr>
        <w:t>divorcio. Como muchos militares eran católicos no les gusto la idea. Por otro lado, en el corpus Christie 300000 personas marcharon, luego las fuerzas armadas bombardearon plaza de mayo. Como respuestas militantes peronistas quemaron algunas iglesias. En septiembre comenzó una nueva sublevación en Córdoba que lo obligo a abdicar coronando al general Eduardo Lonardi.</w:t>
      </w:r>
    </w:p>
    <w:p w14:paraId="3E1709A5" w14:textId="33E48460" w:rsidR="005B56FC" w:rsidRPr="00B75F38" w:rsidRDefault="005B56FC">
      <w:pPr>
        <w:rPr>
          <w:b/>
          <w:bCs/>
          <w:sz w:val="20"/>
          <w:szCs w:val="20"/>
          <w:u w:val="single"/>
          <w:lang w:val="es-MX"/>
        </w:rPr>
      </w:pPr>
      <w:r w:rsidRPr="00B75F38">
        <w:rPr>
          <w:b/>
          <w:bCs/>
          <w:sz w:val="20"/>
          <w:szCs w:val="20"/>
          <w:u w:val="single"/>
          <w:lang w:val="es-MX"/>
        </w:rPr>
        <w:t>Presidencias argentinas desde 1916:</w:t>
      </w:r>
    </w:p>
    <w:tbl>
      <w:tblPr>
        <w:tblW w:w="10592" w:type="dxa"/>
        <w:tblCellMar>
          <w:left w:w="70" w:type="dxa"/>
          <w:right w:w="70" w:type="dxa"/>
        </w:tblCellMar>
        <w:tblLook w:val="04A0" w:firstRow="1" w:lastRow="0" w:firstColumn="1" w:lastColumn="0" w:noHBand="0" w:noVBand="1"/>
      </w:tblPr>
      <w:tblGrid>
        <w:gridCol w:w="546"/>
        <w:gridCol w:w="1666"/>
        <w:gridCol w:w="680"/>
        <w:gridCol w:w="680"/>
        <w:gridCol w:w="820"/>
        <w:gridCol w:w="780"/>
        <w:gridCol w:w="800"/>
        <w:gridCol w:w="940"/>
        <w:gridCol w:w="880"/>
        <w:gridCol w:w="800"/>
        <w:gridCol w:w="760"/>
        <w:gridCol w:w="1240"/>
      </w:tblGrid>
      <w:tr w:rsidR="00B75F38" w:rsidRPr="00B75F38" w14:paraId="4E41FF3F" w14:textId="77777777" w:rsidTr="00B75F38">
        <w:trPr>
          <w:trHeight w:val="315"/>
        </w:trPr>
        <w:tc>
          <w:tcPr>
            <w:tcW w:w="54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48391CC"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 </w:t>
            </w:r>
          </w:p>
        </w:tc>
        <w:tc>
          <w:tcPr>
            <w:tcW w:w="1666" w:type="dxa"/>
            <w:tcBorders>
              <w:top w:val="single" w:sz="8" w:space="0" w:color="auto"/>
              <w:left w:val="nil"/>
              <w:bottom w:val="single" w:sz="8" w:space="0" w:color="auto"/>
              <w:right w:val="single" w:sz="8" w:space="0" w:color="auto"/>
            </w:tcBorders>
            <w:shd w:val="clear" w:color="auto" w:fill="auto"/>
            <w:noWrap/>
            <w:vAlign w:val="center"/>
            <w:hideMark/>
          </w:tcPr>
          <w:p w14:paraId="667D0D8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Presidente</w:t>
            </w:r>
          </w:p>
        </w:tc>
        <w:tc>
          <w:tcPr>
            <w:tcW w:w="680" w:type="dxa"/>
            <w:tcBorders>
              <w:top w:val="single" w:sz="8" w:space="0" w:color="auto"/>
              <w:left w:val="nil"/>
              <w:bottom w:val="single" w:sz="8" w:space="0" w:color="auto"/>
              <w:right w:val="single" w:sz="8" w:space="0" w:color="auto"/>
            </w:tcBorders>
            <w:shd w:val="clear" w:color="auto" w:fill="auto"/>
            <w:noWrap/>
            <w:vAlign w:val="center"/>
            <w:hideMark/>
          </w:tcPr>
          <w:p w14:paraId="667E079B"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De facto</w:t>
            </w:r>
          </w:p>
        </w:tc>
        <w:tc>
          <w:tcPr>
            <w:tcW w:w="680" w:type="dxa"/>
            <w:tcBorders>
              <w:top w:val="single" w:sz="8" w:space="0" w:color="auto"/>
              <w:left w:val="nil"/>
              <w:bottom w:val="single" w:sz="8" w:space="0" w:color="auto"/>
              <w:right w:val="single" w:sz="8" w:space="0" w:color="auto"/>
            </w:tcBorders>
            <w:shd w:val="clear" w:color="auto" w:fill="auto"/>
            <w:noWrap/>
            <w:vAlign w:val="center"/>
            <w:hideMark/>
          </w:tcPr>
          <w:p w14:paraId="0BF6AB4A"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Acefalia</w:t>
            </w:r>
          </w:p>
        </w:tc>
        <w:tc>
          <w:tcPr>
            <w:tcW w:w="820" w:type="dxa"/>
            <w:tcBorders>
              <w:top w:val="single" w:sz="8" w:space="0" w:color="auto"/>
              <w:left w:val="nil"/>
              <w:bottom w:val="single" w:sz="8" w:space="0" w:color="auto"/>
              <w:right w:val="single" w:sz="8" w:space="0" w:color="auto"/>
            </w:tcBorders>
            <w:shd w:val="clear" w:color="auto" w:fill="auto"/>
            <w:noWrap/>
            <w:vAlign w:val="center"/>
            <w:hideMark/>
          </w:tcPr>
          <w:p w14:paraId="1115F187"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Reelectos</w:t>
            </w:r>
          </w:p>
        </w:tc>
        <w:tc>
          <w:tcPr>
            <w:tcW w:w="780" w:type="dxa"/>
            <w:tcBorders>
              <w:top w:val="single" w:sz="8" w:space="0" w:color="auto"/>
              <w:left w:val="nil"/>
              <w:bottom w:val="single" w:sz="8" w:space="0" w:color="auto"/>
              <w:right w:val="single" w:sz="8" w:space="0" w:color="auto"/>
            </w:tcBorders>
            <w:shd w:val="clear" w:color="auto" w:fill="auto"/>
            <w:noWrap/>
            <w:vAlign w:val="center"/>
            <w:hideMark/>
          </w:tcPr>
          <w:p w14:paraId="11DF9200"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Ballotage</w:t>
            </w:r>
          </w:p>
        </w:tc>
        <w:tc>
          <w:tcPr>
            <w:tcW w:w="800" w:type="dxa"/>
            <w:tcBorders>
              <w:top w:val="single" w:sz="8" w:space="0" w:color="auto"/>
              <w:left w:val="nil"/>
              <w:bottom w:val="single" w:sz="8" w:space="0" w:color="auto"/>
              <w:right w:val="single" w:sz="8" w:space="0" w:color="auto"/>
            </w:tcBorders>
            <w:shd w:val="clear" w:color="auto" w:fill="auto"/>
            <w:noWrap/>
            <w:vAlign w:val="center"/>
            <w:hideMark/>
          </w:tcPr>
          <w:p w14:paraId="48F0C831"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Completo</w:t>
            </w:r>
          </w:p>
        </w:tc>
        <w:tc>
          <w:tcPr>
            <w:tcW w:w="940" w:type="dxa"/>
            <w:tcBorders>
              <w:top w:val="single" w:sz="8" w:space="0" w:color="auto"/>
              <w:left w:val="nil"/>
              <w:bottom w:val="single" w:sz="8" w:space="0" w:color="auto"/>
              <w:right w:val="single" w:sz="8" w:space="0" w:color="auto"/>
            </w:tcBorders>
            <w:shd w:val="clear" w:color="auto" w:fill="auto"/>
            <w:noWrap/>
            <w:vAlign w:val="center"/>
            <w:hideMark/>
          </w:tcPr>
          <w:p w14:paraId="583CD07F"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Derrocados</w:t>
            </w:r>
          </w:p>
        </w:tc>
        <w:tc>
          <w:tcPr>
            <w:tcW w:w="880" w:type="dxa"/>
            <w:tcBorders>
              <w:top w:val="single" w:sz="8" w:space="0" w:color="auto"/>
              <w:left w:val="nil"/>
              <w:bottom w:val="single" w:sz="8" w:space="0" w:color="auto"/>
              <w:right w:val="single" w:sz="8" w:space="0" w:color="auto"/>
            </w:tcBorders>
            <w:shd w:val="clear" w:color="auto" w:fill="auto"/>
            <w:noWrap/>
            <w:vAlign w:val="center"/>
            <w:hideMark/>
          </w:tcPr>
          <w:p w14:paraId="30178A07"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Peronistas</w:t>
            </w:r>
          </w:p>
        </w:tc>
        <w:tc>
          <w:tcPr>
            <w:tcW w:w="800" w:type="dxa"/>
            <w:tcBorders>
              <w:top w:val="single" w:sz="8" w:space="0" w:color="auto"/>
              <w:left w:val="nil"/>
              <w:bottom w:val="single" w:sz="8" w:space="0" w:color="auto"/>
              <w:right w:val="single" w:sz="8" w:space="0" w:color="auto"/>
            </w:tcBorders>
            <w:shd w:val="clear" w:color="auto" w:fill="auto"/>
            <w:noWrap/>
            <w:vAlign w:val="center"/>
            <w:hideMark/>
          </w:tcPr>
          <w:p w14:paraId="12170BFB"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Radicales</w:t>
            </w:r>
          </w:p>
        </w:tc>
        <w:tc>
          <w:tcPr>
            <w:tcW w:w="760" w:type="dxa"/>
            <w:tcBorders>
              <w:top w:val="single" w:sz="8" w:space="0" w:color="auto"/>
              <w:left w:val="nil"/>
              <w:bottom w:val="single" w:sz="8" w:space="0" w:color="auto"/>
              <w:right w:val="single" w:sz="8" w:space="0" w:color="auto"/>
            </w:tcBorders>
            <w:shd w:val="clear" w:color="auto" w:fill="auto"/>
            <w:noWrap/>
            <w:vAlign w:val="center"/>
            <w:hideMark/>
          </w:tcPr>
          <w:p w14:paraId="19336312"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Militares</w:t>
            </w:r>
          </w:p>
        </w:tc>
        <w:tc>
          <w:tcPr>
            <w:tcW w:w="1240" w:type="dxa"/>
            <w:tcBorders>
              <w:top w:val="single" w:sz="8" w:space="0" w:color="auto"/>
              <w:left w:val="nil"/>
              <w:bottom w:val="single" w:sz="8" w:space="0" w:color="auto"/>
              <w:right w:val="single" w:sz="8" w:space="0" w:color="auto"/>
            </w:tcBorders>
            <w:shd w:val="clear" w:color="auto" w:fill="auto"/>
            <w:noWrap/>
            <w:vAlign w:val="center"/>
            <w:hideMark/>
          </w:tcPr>
          <w:p w14:paraId="636C5692" w14:textId="77777777" w:rsidR="00B75F38" w:rsidRPr="00B75F38" w:rsidRDefault="00B75F38" w:rsidP="00B75F38">
            <w:pPr>
              <w:spacing w:after="0" w:line="240" w:lineRule="auto"/>
              <w:rPr>
                <w:rFonts w:ascii="Calibri" w:eastAsia="Times New Roman" w:hAnsi="Calibri" w:cs="Calibri"/>
                <w:b/>
                <w:bCs/>
                <w:color w:val="000000"/>
                <w:sz w:val="16"/>
                <w:szCs w:val="16"/>
                <w:lang w:eastAsia="es-AR"/>
              </w:rPr>
            </w:pPr>
            <w:r w:rsidRPr="00B75F38">
              <w:rPr>
                <w:rFonts w:ascii="Calibri" w:eastAsia="Times New Roman" w:hAnsi="Calibri" w:cs="Calibri"/>
                <w:b/>
                <w:bCs/>
                <w:color w:val="000000"/>
                <w:sz w:val="16"/>
                <w:szCs w:val="16"/>
                <w:lang w:eastAsia="es-AR"/>
              </w:rPr>
              <w:t>Mismo mandato</w:t>
            </w:r>
          </w:p>
        </w:tc>
      </w:tr>
      <w:tr w:rsidR="00B75F38" w:rsidRPr="00B75F38" w14:paraId="7E2BB346"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54E9F66B"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1916</w:t>
            </w:r>
          </w:p>
        </w:tc>
        <w:tc>
          <w:tcPr>
            <w:tcW w:w="1666" w:type="dxa"/>
            <w:tcBorders>
              <w:top w:val="nil"/>
              <w:left w:val="nil"/>
              <w:bottom w:val="single" w:sz="8" w:space="0" w:color="auto"/>
              <w:right w:val="nil"/>
            </w:tcBorders>
            <w:shd w:val="clear" w:color="000000" w:fill="FFFFFF"/>
            <w:noWrap/>
            <w:vAlign w:val="center"/>
            <w:hideMark/>
          </w:tcPr>
          <w:p w14:paraId="2E9F3B3E"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Yrigoyen</w:t>
            </w:r>
          </w:p>
        </w:tc>
        <w:tc>
          <w:tcPr>
            <w:tcW w:w="680" w:type="dxa"/>
            <w:tcBorders>
              <w:top w:val="nil"/>
              <w:left w:val="nil"/>
              <w:bottom w:val="single" w:sz="8" w:space="0" w:color="auto"/>
              <w:right w:val="nil"/>
            </w:tcBorders>
            <w:shd w:val="clear" w:color="000000" w:fill="FFFFFF"/>
            <w:noWrap/>
            <w:vAlign w:val="center"/>
            <w:hideMark/>
          </w:tcPr>
          <w:p w14:paraId="2DB0813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675A87C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1716D05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6143F35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06DB715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2B976EB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6B8056F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5947FA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FFFFFF"/>
            <w:noWrap/>
            <w:vAlign w:val="center"/>
            <w:hideMark/>
          </w:tcPr>
          <w:p w14:paraId="1CF1AEF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7ED2F5C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0FC781D8"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6D89787E"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1922</w:t>
            </w:r>
          </w:p>
        </w:tc>
        <w:tc>
          <w:tcPr>
            <w:tcW w:w="1666" w:type="dxa"/>
            <w:tcBorders>
              <w:top w:val="nil"/>
              <w:left w:val="nil"/>
              <w:bottom w:val="single" w:sz="8" w:space="0" w:color="auto"/>
              <w:right w:val="nil"/>
            </w:tcBorders>
            <w:shd w:val="clear" w:color="000000" w:fill="D9D9D9"/>
            <w:noWrap/>
            <w:vAlign w:val="center"/>
            <w:hideMark/>
          </w:tcPr>
          <w:p w14:paraId="4DE0618C"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Alvear</w:t>
            </w:r>
          </w:p>
        </w:tc>
        <w:tc>
          <w:tcPr>
            <w:tcW w:w="680" w:type="dxa"/>
            <w:tcBorders>
              <w:top w:val="nil"/>
              <w:left w:val="nil"/>
              <w:bottom w:val="single" w:sz="8" w:space="0" w:color="auto"/>
              <w:right w:val="nil"/>
            </w:tcBorders>
            <w:shd w:val="clear" w:color="000000" w:fill="D9D9D9"/>
            <w:noWrap/>
            <w:vAlign w:val="center"/>
            <w:hideMark/>
          </w:tcPr>
          <w:p w14:paraId="340B27B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2AFFEBA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3701354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446587B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6141D5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D9D9D9"/>
            <w:noWrap/>
            <w:vAlign w:val="center"/>
            <w:hideMark/>
          </w:tcPr>
          <w:p w14:paraId="4CB5A23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6F1CE02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41CF757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D9D9D9"/>
            <w:noWrap/>
            <w:vAlign w:val="center"/>
            <w:hideMark/>
          </w:tcPr>
          <w:p w14:paraId="4EDAD6B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3C6BD49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493C60F6"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3CCFEE7"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1928</w:t>
            </w:r>
          </w:p>
        </w:tc>
        <w:tc>
          <w:tcPr>
            <w:tcW w:w="1666" w:type="dxa"/>
            <w:tcBorders>
              <w:top w:val="nil"/>
              <w:left w:val="nil"/>
              <w:bottom w:val="single" w:sz="8" w:space="0" w:color="auto"/>
              <w:right w:val="nil"/>
            </w:tcBorders>
            <w:shd w:val="clear" w:color="000000" w:fill="FFFFFF"/>
            <w:noWrap/>
            <w:vAlign w:val="center"/>
            <w:hideMark/>
          </w:tcPr>
          <w:p w14:paraId="1A5BD00B"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Yrigoyen</w:t>
            </w:r>
          </w:p>
        </w:tc>
        <w:tc>
          <w:tcPr>
            <w:tcW w:w="680" w:type="dxa"/>
            <w:tcBorders>
              <w:top w:val="nil"/>
              <w:left w:val="nil"/>
              <w:bottom w:val="single" w:sz="8" w:space="0" w:color="auto"/>
              <w:right w:val="nil"/>
            </w:tcBorders>
            <w:shd w:val="clear" w:color="000000" w:fill="FFFFFF"/>
            <w:noWrap/>
            <w:vAlign w:val="center"/>
            <w:hideMark/>
          </w:tcPr>
          <w:p w14:paraId="4F48EDA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3BD2916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18205BC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Reelectos</w:t>
            </w:r>
          </w:p>
        </w:tc>
        <w:tc>
          <w:tcPr>
            <w:tcW w:w="780" w:type="dxa"/>
            <w:tcBorders>
              <w:top w:val="nil"/>
              <w:left w:val="nil"/>
              <w:bottom w:val="single" w:sz="8" w:space="0" w:color="auto"/>
              <w:right w:val="nil"/>
            </w:tcBorders>
            <w:shd w:val="clear" w:color="000000" w:fill="FFFFFF"/>
            <w:noWrap/>
            <w:vAlign w:val="center"/>
            <w:hideMark/>
          </w:tcPr>
          <w:p w14:paraId="2C6CDE5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6799B62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0EED98C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FFFFFF"/>
            <w:noWrap/>
            <w:vAlign w:val="center"/>
            <w:hideMark/>
          </w:tcPr>
          <w:p w14:paraId="4C0B2DB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63E57F0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FFFFFF"/>
            <w:noWrap/>
            <w:vAlign w:val="center"/>
            <w:hideMark/>
          </w:tcPr>
          <w:p w14:paraId="7646F63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1B5FE76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49832F21"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2C608659"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1930</w:t>
            </w:r>
          </w:p>
        </w:tc>
        <w:tc>
          <w:tcPr>
            <w:tcW w:w="1666" w:type="dxa"/>
            <w:tcBorders>
              <w:top w:val="nil"/>
              <w:left w:val="nil"/>
              <w:bottom w:val="single" w:sz="8" w:space="0" w:color="auto"/>
              <w:right w:val="nil"/>
            </w:tcBorders>
            <w:shd w:val="clear" w:color="000000" w:fill="D9D9D9"/>
            <w:noWrap/>
            <w:vAlign w:val="center"/>
            <w:hideMark/>
          </w:tcPr>
          <w:p w14:paraId="0E0EDB07"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Uriburu</w:t>
            </w:r>
          </w:p>
        </w:tc>
        <w:tc>
          <w:tcPr>
            <w:tcW w:w="680" w:type="dxa"/>
            <w:tcBorders>
              <w:top w:val="nil"/>
              <w:left w:val="nil"/>
              <w:bottom w:val="single" w:sz="8" w:space="0" w:color="auto"/>
              <w:right w:val="nil"/>
            </w:tcBorders>
            <w:shd w:val="clear" w:color="000000" w:fill="D9D9D9"/>
            <w:noWrap/>
            <w:vAlign w:val="center"/>
            <w:hideMark/>
          </w:tcPr>
          <w:p w14:paraId="6AF5551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60CE1A0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5DC8CA0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7AFAEEF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7AF639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6E8B445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6FC9537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1994976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7480749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7F06F8C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7181E4B6"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48B3E56C"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1932</w:t>
            </w:r>
          </w:p>
        </w:tc>
        <w:tc>
          <w:tcPr>
            <w:tcW w:w="1666" w:type="dxa"/>
            <w:tcBorders>
              <w:top w:val="nil"/>
              <w:left w:val="nil"/>
              <w:bottom w:val="single" w:sz="8" w:space="0" w:color="auto"/>
              <w:right w:val="nil"/>
            </w:tcBorders>
            <w:shd w:val="clear" w:color="000000" w:fill="FFFFFF"/>
            <w:noWrap/>
            <w:vAlign w:val="center"/>
            <w:hideMark/>
          </w:tcPr>
          <w:p w14:paraId="3875314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Justo, Agustín</w:t>
            </w:r>
          </w:p>
        </w:tc>
        <w:tc>
          <w:tcPr>
            <w:tcW w:w="680" w:type="dxa"/>
            <w:tcBorders>
              <w:top w:val="nil"/>
              <w:left w:val="nil"/>
              <w:bottom w:val="single" w:sz="8" w:space="0" w:color="auto"/>
              <w:right w:val="nil"/>
            </w:tcBorders>
            <w:shd w:val="clear" w:color="000000" w:fill="FFFFFF"/>
            <w:noWrap/>
            <w:vAlign w:val="center"/>
            <w:hideMark/>
          </w:tcPr>
          <w:p w14:paraId="02F16BB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02BDC79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459E8E4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6EC4060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712862D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35645E0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6677BB2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1A53E97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20303E5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75D46DB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187A6BA8"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1F30153A"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1938</w:t>
            </w:r>
          </w:p>
        </w:tc>
        <w:tc>
          <w:tcPr>
            <w:tcW w:w="1666" w:type="dxa"/>
            <w:tcBorders>
              <w:top w:val="nil"/>
              <w:left w:val="nil"/>
              <w:bottom w:val="single" w:sz="8" w:space="0" w:color="auto"/>
              <w:right w:val="nil"/>
            </w:tcBorders>
            <w:shd w:val="clear" w:color="000000" w:fill="D9D9D9"/>
            <w:noWrap/>
            <w:vAlign w:val="center"/>
            <w:hideMark/>
          </w:tcPr>
          <w:p w14:paraId="12AB1655"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Ortiz</w:t>
            </w:r>
          </w:p>
        </w:tc>
        <w:tc>
          <w:tcPr>
            <w:tcW w:w="680" w:type="dxa"/>
            <w:tcBorders>
              <w:top w:val="nil"/>
              <w:left w:val="nil"/>
              <w:bottom w:val="single" w:sz="8" w:space="0" w:color="auto"/>
              <w:right w:val="nil"/>
            </w:tcBorders>
            <w:shd w:val="clear" w:color="000000" w:fill="D9D9D9"/>
            <w:noWrap/>
            <w:vAlign w:val="center"/>
            <w:hideMark/>
          </w:tcPr>
          <w:p w14:paraId="4884809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1E44EB4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5503E4C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116B9CA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86572A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16EC758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086524A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2B3C743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4942148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val="restart"/>
            <w:tcBorders>
              <w:top w:val="nil"/>
              <w:left w:val="nil"/>
              <w:bottom w:val="single" w:sz="8" w:space="0" w:color="000000"/>
              <w:right w:val="single" w:sz="8" w:space="0" w:color="auto"/>
            </w:tcBorders>
            <w:shd w:val="clear" w:color="000000" w:fill="808080"/>
            <w:noWrap/>
            <w:vAlign w:val="center"/>
            <w:hideMark/>
          </w:tcPr>
          <w:p w14:paraId="071A56A3" w14:textId="77777777" w:rsidR="00B75F38" w:rsidRPr="00B75F38" w:rsidRDefault="00B75F38" w:rsidP="00B75F38">
            <w:pPr>
              <w:spacing w:after="0" w:line="240" w:lineRule="auto"/>
              <w:jc w:val="center"/>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F0341A3"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2B80C79A"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1940</w:t>
            </w:r>
          </w:p>
        </w:tc>
        <w:tc>
          <w:tcPr>
            <w:tcW w:w="1666" w:type="dxa"/>
            <w:tcBorders>
              <w:top w:val="nil"/>
              <w:left w:val="nil"/>
              <w:bottom w:val="single" w:sz="8" w:space="0" w:color="auto"/>
              <w:right w:val="nil"/>
            </w:tcBorders>
            <w:shd w:val="clear" w:color="000000" w:fill="FFFFFF"/>
            <w:noWrap/>
            <w:vAlign w:val="center"/>
            <w:hideMark/>
          </w:tcPr>
          <w:p w14:paraId="067621E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Castillo</w:t>
            </w:r>
          </w:p>
        </w:tc>
        <w:tc>
          <w:tcPr>
            <w:tcW w:w="680" w:type="dxa"/>
            <w:tcBorders>
              <w:top w:val="nil"/>
              <w:left w:val="nil"/>
              <w:bottom w:val="single" w:sz="8" w:space="0" w:color="auto"/>
              <w:right w:val="nil"/>
            </w:tcBorders>
            <w:shd w:val="clear" w:color="000000" w:fill="FFFFFF"/>
            <w:noWrap/>
            <w:vAlign w:val="center"/>
            <w:hideMark/>
          </w:tcPr>
          <w:p w14:paraId="7D00902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19A65F0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FFFFFF"/>
            <w:noWrap/>
            <w:vAlign w:val="center"/>
            <w:hideMark/>
          </w:tcPr>
          <w:p w14:paraId="1E98D1A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67B0F24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0A4A6CA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6435F4C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FFFFFF"/>
            <w:noWrap/>
            <w:vAlign w:val="center"/>
            <w:hideMark/>
          </w:tcPr>
          <w:p w14:paraId="04FBD75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4C814A7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1713C9D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6D32556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5522A6DC"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7AF9CF5F"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1943</w:t>
            </w:r>
          </w:p>
        </w:tc>
        <w:tc>
          <w:tcPr>
            <w:tcW w:w="1666" w:type="dxa"/>
            <w:tcBorders>
              <w:top w:val="nil"/>
              <w:left w:val="nil"/>
              <w:bottom w:val="single" w:sz="8" w:space="0" w:color="auto"/>
              <w:right w:val="nil"/>
            </w:tcBorders>
            <w:shd w:val="clear" w:color="000000" w:fill="D9D9D9"/>
            <w:noWrap/>
            <w:vAlign w:val="center"/>
            <w:hideMark/>
          </w:tcPr>
          <w:p w14:paraId="5C956273"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Rawson</w:t>
            </w:r>
          </w:p>
        </w:tc>
        <w:tc>
          <w:tcPr>
            <w:tcW w:w="680" w:type="dxa"/>
            <w:tcBorders>
              <w:top w:val="nil"/>
              <w:left w:val="nil"/>
              <w:bottom w:val="single" w:sz="8" w:space="0" w:color="auto"/>
              <w:right w:val="nil"/>
            </w:tcBorders>
            <w:shd w:val="clear" w:color="000000" w:fill="D9D9D9"/>
            <w:noWrap/>
            <w:vAlign w:val="center"/>
            <w:hideMark/>
          </w:tcPr>
          <w:p w14:paraId="69EEC83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0882E7A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20FDC21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420ADC3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5AE31B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76B64B9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4A7EC15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7BCBE63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584BD45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701E4AA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69594AB"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2D6816C5"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1943</w:t>
            </w:r>
          </w:p>
        </w:tc>
        <w:tc>
          <w:tcPr>
            <w:tcW w:w="1666" w:type="dxa"/>
            <w:tcBorders>
              <w:top w:val="nil"/>
              <w:left w:val="nil"/>
              <w:bottom w:val="single" w:sz="8" w:space="0" w:color="auto"/>
              <w:right w:val="nil"/>
            </w:tcBorders>
            <w:shd w:val="clear" w:color="000000" w:fill="FFFFFF"/>
            <w:noWrap/>
            <w:vAlign w:val="center"/>
            <w:hideMark/>
          </w:tcPr>
          <w:p w14:paraId="0D3E5D09"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val="es-MX" w:eastAsia="es-AR"/>
              </w:rPr>
              <w:t>Ramírez</w:t>
            </w:r>
          </w:p>
        </w:tc>
        <w:tc>
          <w:tcPr>
            <w:tcW w:w="680" w:type="dxa"/>
            <w:tcBorders>
              <w:top w:val="nil"/>
              <w:left w:val="nil"/>
              <w:bottom w:val="single" w:sz="8" w:space="0" w:color="auto"/>
              <w:right w:val="nil"/>
            </w:tcBorders>
            <w:shd w:val="clear" w:color="000000" w:fill="FFFFFF"/>
            <w:noWrap/>
            <w:vAlign w:val="center"/>
            <w:hideMark/>
          </w:tcPr>
          <w:p w14:paraId="2C83D11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57F99A1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1D98BD9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07AF33C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67617FC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226EE6A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13928E5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786AC5D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3334B21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07A0958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5CCF3278"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23752D2E"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eastAsia="es-AR"/>
              </w:rPr>
              <w:lastRenderedPageBreak/>
              <w:t>1943</w:t>
            </w:r>
          </w:p>
        </w:tc>
        <w:tc>
          <w:tcPr>
            <w:tcW w:w="1666" w:type="dxa"/>
            <w:tcBorders>
              <w:top w:val="nil"/>
              <w:left w:val="nil"/>
              <w:bottom w:val="single" w:sz="8" w:space="0" w:color="auto"/>
              <w:right w:val="nil"/>
            </w:tcBorders>
            <w:shd w:val="clear" w:color="000000" w:fill="D9D9D9"/>
            <w:noWrap/>
            <w:vAlign w:val="center"/>
            <w:hideMark/>
          </w:tcPr>
          <w:p w14:paraId="6152F50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Farrell</w:t>
            </w:r>
          </w:p>
        </w:tc>
        <w:tc>
          <w:tcPr>
            <w:tcW w:w="680" w:type="dxa"/>
            <w:tcBorders>
              <w:top w:val="nil"/>
              <w:left w:val="nil"/>
              <w:bottom w:val="single" w:sz="8" w:space="0" w:color="auto"/>
              <w:right w:val="nil"/>
            </w:tcBorders>
            <w:shd w:val="clear" w:color="000000" w:fill="D9D9D9"/>
            <w:noWrap/>
            <w:vAlign w:val="center"/>
            <w:hideMark/>
          </w:tcPr>
          <w:p w14:paraId="468E298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56DB73F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3BFD6BE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04206EB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B43D2A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23F5DDD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2A4B396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22E6BB4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08AC555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565382D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14682A9"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13D0008F"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1946</w:t>
            </w:r>
          </w:p>
        </w:tc>
        <w:tc>
          <w:tcPr>
            <w:tcW w:w="1666" w:type="dxa"/>
            <w:tcBorders>
              <w:top w:val="nil"/>
              <w:left w:val="nil"/>
              <w:bottom w:val="single" w:sz="8" w:space="0" w:color="auto"/>
              <w:right w:val="nil"/>
            </w:tcBorders>
            <w:shd w:val="clear" w:color="000000" w:fill="FFFFFF"/>
            <w:noWrap/>
            <w:vAlign w:val="center"/>
            <w:hideMark/>
          </w:tcPr>
          <w:p w14:paraId="2DB2350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Perón</w:t>
            </w:r>
          </w:p>
        </w:tc>
        <w:tc>
          <w:tcPr>
            <w:tcW w:w="680" w:type="dxa"/>
            <w:tcBorders>
              <w:top w:val="nil"/>
              <w:left w:val="nil"/>
              <w:bottom w:val="single" w:sz="8" w:space="0" w:color="auto"/>
              <w:right w:val="nil"/>
            </w:tcBorders>
            <w:shd w:val="clear" w:color="000000" w:fill="FFFFFF"/>
            <w:noWrap/>
            <w:vAlign w:val="center"/>
            <w:hideMark/>
          </w:tcPr>
          <w:p w14:paraId="28AA426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26C1A3D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6DB61FD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7EF0DE5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798F6C7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0E41644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FFFFFF"/>
            <w:noWrap/>
            <w:vAlign w:val="center"/>
            <w:hideMark/>
          </w:tcPr>
          <w:p w14:paraId="7DB1D20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29D38AF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338734E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6505F9A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2883DE49"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790F59D1"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1955</w:t>
            </w:r>
          </w:p>
        </w:tc>
        <w:tc>
          <w:tcPr>
            <w:tcW w:w="1666" w:type="dxa"/>
            <w:tcBorders>
              <w:top w:val="nil"/>
              <w:left w:val="nil"/>
              <w:bottom w:val="single" w:sz="8" w:space="0" w:color="auto"/>
              <w:right w:val="nil"/>
            </w:tcBorders>
            <w:shd w:val="clear" w:color="000000" w:fill="D9D9D9"/>
            <w:noWrap/>
            <w:vAlign w:val="center"/>
            <w:hideMark/>
          </w:tcPr>
          <w:p w14:paraId="5CF5B19E"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Lonardi</w:t>
            </w:r>
          </w:p>
        </w:tc>
        <w:tc>
          <w:tcPr>
            <w:tcW w:w="680" w:type="dxa"/>
            <w:tcBorders>
              <w:top w:val="nil"/>
              <w:left w:val="nil"/>
              <w:bottom w:val="single" w:sz="8" w:space="0" w:color="auto"/>
              <w:right w:val="nil"/>
            </w:tcBorders>
            <w:shd w:val="clear" w:color="000000" w:fill="D9D9D9"/>
            <w:noWrap/>
            <w:vAlign w:val="center"/>
            <w:hideMark/>
          </w:tcPr>
          <w:p w14:paraId="58ABDCA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543BEB5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19C08D8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0B021F8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B7F58D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0F7F830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29D163A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0E8D08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5E9513E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182A441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647176EA"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65F35083"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eastAsia="es-AR"/>
              </w:rPr>
              <w:t>1955</w:t>
            </w:r>
          </w:p>
        </w:tc>
        <w:tc>
          <w:tcPr>
            <w:tcW w:w="1666" w:type="dxa"/>
            <w:tcBorders>
              <w:top w:val="nil"/>
              <w:left w:val="nil"/>
              <w:bottom w:val="single" w:sz="8" w:space="0" w:color="auto"/>
              <w:right w:val="nil"/>
            </w:tcBorders>
            <w:shd w:val="clear" w:color="000000" w:fill="FFFFFF"/>
            <w:noWrap/>
            <w:vAlign w:val="center"/>
            <w:hideMark/>
          </w:tcPr>
          <w:p w14:paraId="4264A20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Aramburu</w:t>
            </w:r>
          </w:p>
        </w:tc>
        <w:tc>
          <w:tcPr>
            <w:tcW w:w="680" w:type="dxa"/>
            <w:tcBorders>
              <w:top w:val="nil"/>
              <w:left w:val="nil"/>
              <w:bottom w:val="single" w:sz="8" w:space="0" w:color="auto"/>
              <w:right w:val="nil"/>
            </w:tcBorders>
            <w:shd w:val="clear" w:color="000000" w:fill="FFFFFF"/>
            <w:noWrap/>
            <w:vAlign w:val="center"/>
            <w:hideMark/>
          </w:tcPr>
          <w:p w14:paraId="29A9E59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75D9273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26C281F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0F01771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46427F5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001B886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3B4D2E9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1B020A4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3851852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2A6E4C4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04CB3577"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6FEBEC83"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1958</w:t>
            </w:r>
          </w:p>
        </w:tc>
        <w:tc>
          <w:tcPr>
            <w:tcW w:w="1666" w:type="dxa"/>
            <w:tcBorders>
              <w:top w:val="nil"/>
              <w:left w:val="nil"/>
              <w:bottom w:val="single" w:sz="8" w:space="0" w:color="auto"/>
              <w:right w:val="nil"/>
            </w:tcBorders>
            <w:shd w:val="clear" w:color="000000" w:fill="D9D9D9"/>
            <w:noWrap/>
            <w:vAlign w:val="center"/>
            <w:hideMark/>
          </w:tcPr>
          <w:p w14:paraId="48DD40F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Frondizi</w:t>
            </w:r>
          </w:p>
        </w:tc>
        <w:tc>
          <w:tcPr>
            <w:tcW w:w="680" w:type="dxa"/>
            <w:tcBorders>
              <w:top w:val="nil"/>
              <w:left w:val="nil"/>
              <w:bottom w:val="single" w:sz="8" w:space="0" w:color="auto"/>
              <w:right w:val="nil"/>
            </w:tcBorders>
            <w:shd w:val="clear" w:color="000000" w:fill="D9D9D9"/>
            <w:noWrap/>
            <w:vAlign w:val="center"/>
            <w:hideMark/>
          </w:tcPr>
          <w:p w14:paraId="6B11585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1377901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6CDFDE6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6365098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62AC1A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21530B9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D9D9D9"/>
            <w:noWrap/>
            <w:vAlign w:val="center"/>
            <w:hideMark/>
          </w:tcPr>
          <w:p w14:paraId="09EF777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42C7F0F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D9D9D9"/>
            <w:noWrap/>
            <w:vAlign w:val="center"/>
            <w:hideMark/>
          </w:tcPr>
          <w:p w14:paraId="0B75206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2769115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1C5C2633"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02CEB734"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1962</w:t>
            </w:r>
          </w:p>
        </w:tc>
        <w:tc>
          <w:tcPr>
            <w:tcW w:w="1666" w:type="dxa"/>
            <w:tcBorders>
              <w:top w:val="nil"/>
              <w:left w:val="nil"/>
              <w:bottom w:val="single" w:sz="8" w:space="0" w:color="auto"/>
              <w:right w:val="nil"/>
            </w:tcBorders>
            <w:shd w:val="clear" w:color="000000" w:fill="FFFFFF"/>
            <w:noWrap/>
            <w:vAlign w:val="center"/>
            <w:hideMark/>
          </w:tcPr>
          <w:p w14:paraId="4F56F65E"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Guido, José maría</w:t>
            </w:r>
          </w:p>
        </w:tc>
        <w:tc>
          <w:tcPr>
            <w:tcW w:w="680" w:type="dxa"/>
            <w:tcBorders>
              <w:top w:val="nil"/>
              <w:left w:val="nil"/>
              <w:bottom w:val="single" w:sz="8" w:space="0" w:color="auto"/>
              <w:right w:val="nil"/>
            </w:tcBorders>
            <w:shd w:val="clear" w:color="000000" w:fill="FFFFFF"/>
            <w:noWrap/>
            <w:vAlign w:val="center"/>
            <w:hideMark/>
          </w:tcPr>
          <w:p w14:paraId="563661F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7F5A490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45B17A9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44BA0C3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07272E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31AE6C6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0B822BA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1BD2476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6D0A96D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4A4A383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0D48E7EA"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1632222F"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1963</w:t>
            </w:r>
          </w:p>
        </w:tc>
        <w:tc>
          <w:tcPr>
            <w:tcW w:w="1666" w:type="dxa"/>
            <w:tcBorders>
              <w:top w:val="nil"/>
              <w:left w:val="nil"/>
              <w:bottom w:val="single" w:sz="8" w:space="0" w:color="auto"/>
              <w:right w:val="nil"/>
            </w:tcBorders>
            <w:shd w:val="clear" w:color="000000" w:fill="D9D9D9"/>
            <w:noWrap/>
            <w:vAlign w:val="center"/>
            <w:hideMark/>
          </w:tcPr>
          <w:p w14:paraId="1C562CA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Illia</w:t>
            </w:r>
          </w:p>
        </w:tc>
        <w:tc>
          <w:tcPr>
            <w:tcW w:w="680" w:type="dxa"/>
            <w:tcBorders>
              <w:top w:val="nil"/>
              <w:left w:val="nil"/>
              <w:bottom w:val="single" w:sz="8" w:space="0" w:color="auto"/>
              <w:right w:val="nil"/>
            </w:tcBorders>
            <w:shd w:val="clear" w:color="000000" w:fill="D9D9D9"/>
            <w:noWrap/>
            <w:vAlign w:val="center"/>
            <w:hideMark/>
          </w:tcPr>
          <w:p w14:paraId="30FB083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2977C74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7324D4B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67008BB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1AFC468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5B2B074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D9D9D9"/>
            <w:noWrap/>
            <w:vAlign w:val="center"/>
            <w:hideMark/>
          </w:tcPr>
          <w:p w14:paraId="1CC3254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5790F2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D9D9D9"/>
            <w:noWrap/>
            <w:vAlign w:val="center"/>
            <w:hideMark/>
          </w:tcPr>
          <w:p w14:paraId="1045F04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6620A43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57C26E4B"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40F5C13E"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1966</w:t>
            </w:r>
          </w:p>
        </w:tc>
        <w:tc>
          <w:tcPr>
            <w:tcW w:w="1666" w:type="dxa"/>
            <w:tcBorders>
              <w:top w:val="nil"/>
              <w:left w:val="nil"/>
              <w:bottom w:val="single" w:sz="8" w:space="0" w:color="auto"/>
              <w:right w:val="nil"/>
            </w:tcBorders>
            <w:shd w:val="clear" w:color="000000" w:fill="FFFFFF"/>
            <w:noWrap/>
            <w:vAlign w:val="center"/>
            <w:hideMark/>
          </w:tcPr>
          <w:p w14:paraId="2F033B1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Onganía</w:t>
            </w:r>
          </w:p>
        </w:tc>
        <w:tc>
          <w:tcPr>
            <w:tcW w:w="680" w:type="dxa"/>
            <w:tcBorders>
              <w:top w:val="nil"/>
              <w:left w:val="nil"/>
              <w:bottom w:val="single" w:sz="8" w:space="0" w:color="auto"/>
              <w:right w:val="nil"/>
            </w:tcBorders>
            <w:shd w:val="clear" w:color="000000" w:fill="FFFFFF"/>
            <w:noWrap/>
            <w:vAlign w:val="center"/>
            <w:hideMark/>
          </w:tcPr>
          <w:p w14:paraId="29FDE95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0CECC91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72EAD96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36A26BA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1007D00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16C4CD3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1701E96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F63411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5DC5368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71C96F5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52C65F21"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590E2AE8"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1970</w:t>
            </w:r>
          </w:p>
        </w:tc>
        <w:tc>
          <w:tcPr>
            <w:tcW w:w="1666" w:type="dxa"/>
            <w:tcBorders>
              <w:top w:val="nil"/>
              <w:left w:val="nil"/>
              <w:bottom w:val="single" w:sz="8" w:space="0" w:color="auto"/>
              <w:right w:val="nil"/>
            </w:tcBorders>
            <w:shd w:val="clear" w:color="000000" w:fill="D9D9D9"/>
            <w:noWrap/>
            <w:vAlign w:val="center"/>
            <w:hideMark/>
          </w:tcPr>
          <w:p w14:paraId="0F90E33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Levingston</w:t>
            </w:r>
          </w:p>
        </w:tc>
        <w:tc>
          <w:tcPr>
            <w:tcW w:w="680" w:type="dxa"/>
            <w:tcBorders>
              <w:top w:val="nil"/>
              <w:left w:val="nil"/>
              <w:bottom w:val="single" w:sz="8" w:space="0" w:color="auto"/>
              <w:right w:val="nil"/>
            </w:tcBorders>
            <w:shd w:val="clear" w:color="000000" w:fill="D9D9D9"/>
            <w:noWrap/>
            <w:vAlign w:val="center"/>
            <w:hideMark/>
          </w:tcPr>
          <w:p w14:paraId="4468B1A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7F735DB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07DFAC8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2AEA3F3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7787CCB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2FC64B7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654B231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E8D64E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6163981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44CEF62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71E91C78"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1F3C65D5"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1971</w:t>
            </w:r>
          </w:p>
        </w:tc>
        <w:tc>
          <w:tcPr>
            <w:tcW w:w="1666" w:type="dxa"/>
            <w:tcBorders>
              <w:top w:val="nil"/>
              <w:left w:val="nil"/>
              <w:bottom w:val="single" w:sz="8" w:space="0" w:color="auto"/>
              <w:right w:val="nil"/>
            </w:tcBorders>
            <w:shd w:val="clear" w:color="000000" w:fill="FFFFFF"/>
            <w:noWrap/>
            <w:vAlign w:val="center"/>
            <w:hideMark/>
          </w:tcPr>
          <w:p w14:paraId="6B1B64FB"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Lanusse</w:t>
            </w:r>
          </w:p>
        </w:tc>
        <w:tc>
          <w:tcPr>
            <w:tcW w:w="680" w:type="dxa"/>
            <w:tcBorders>
              <w:top w:val="nil"/>
              <w:left w:val="nil"/>
              <w:bottom w:val="single" w:sz="8" w:space="0" w:color="auto"/>
              <w:right w:val="nil"/>
            </w:tcBorders>
            <w:shd w:val="clear" w:color="000000" w:fill="FFFFFF"/>
            <w:noWrap/>
            <w:vAlign w:val="center"/>
            <w:hideMark/>
          </w:tcPr>
          <w:p w14:paraId="14FDF1C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6D3093F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7BAA3C0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4CCEDBB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6CF2A2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449223D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3575D5F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049EE71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5F13F5D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1BCBBB9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487301DC"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16F62EC4"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1973</w:t>
            </w:r>
          </w:p>
        </w:tc>
        <w:tc>
          <w:tcPr>
            <w:tcW w:w="1666" w:type="dxa"/>
            <w:tcBorders>
              <w:top w:val="nil"/>
              <w:left w:val="nil"/>
              <w:bottom w:val="single" w:sz="8" w:space="0" w:color="auto"/>
              <w:right w:val="nil"/>
            </w:tcBorders>
            <w:shd w:val="clear" w:color="000000" w:fill="D9D9D9"/>
            <w:noWrap/>
            <w:vAlign w:val="center"/>
            <w:hideMark/>
          </w:tcPr>
          <w:p w14:paraId="7D6CE2C0" w14:textId="313C5922"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Cámpora</w:t>
            </w:r>
          </w:p>
        </w:tc>
        <w:tc>
          <w:tcPr>
            <w:tcW w:w="680" w:type="dxa"/>
            <w:tcBorders>
              <w:top w:val="nil"/>
              <w:left w:val="nil"/>
              <w:bottom w:val="single" w:sz="8" w:space="0" w:color="auto"/>
              <w:right w:val="nil"/>
            </w:tcBorders>
            <w:shd w:val="clear" w:color="000000" w:fill="D9D9D9"/>
            <w:noWrap/>
            <w:vAlign w:val="center"/>
            <w:hideMark/>
          </w:tcPr>
          <w:p w14:paraId="5543DFE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27F0859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5141DD4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66D3BEF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45119F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165CE5B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04E5ECB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03B7ABD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3846F0E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val="restart"/>
            <w:tcBorders>
              <w:top w:val="nil"/>
              <w:left w:val="nil"/>
              <w:bottom w:val="single" w:sz="8" w:space="0" w:color="000000"/>
              <w:right w:val="single" w:sz="8" w:space="0" w:color="auto"/>
            </w:tcBorders>
            <w:shd w:val="clear" w:color="000000" w:fill="808080"/>
            <w:noWrap/>
            <w:vAlign w:val="center"/>
            <w:hideMark/>
          </w:tcPr>
          <w:p w14:paraId="14958DF1" w14:textId="77777777" w:rsidR="00B75F38" w:rsidRPr="00B75F38" w:rsidRDefault="00B75F38" w:rsidP="00B75F38">
            <w:pPr>
              <w:spacing w:after="0" w:line="240" w:lineRule="auto"/>
              <w:jc w:val="center"/>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686A984C"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F1B2E4F"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1973</w:t>
            </w:r>
          </w:p>
        </w:tc>
        <w:tc>
          <w:tcPr>
            <w:tcW w:w="1666" w:type="dxa"/>
            <w:tcBorders>
              <w:top w:val="nil"/>
              <w:left w:val="nil"/>
              <w:bottom w:val="single" w:sz="8" w:space="0" w:color="auto"/>
              <w:right w:val="nil"/>
            </w:tcBorders>
            <w:shd w:val="clear" w:color="000000" w:fill="FFFFFF"/>
            <w:noWrap/>
            <w:vAlign w:val="center"/>
            <w:hideMark/>
          </w:tcPr>
          <w:p w14:paraId="50CC8149"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Lastiri</w:t>
            </w:r>
          </w:p>
        </w:tc>
        <w:tc>
          <w:tcPr>
            <w:tcW w:w="680" w:type="dxa"/>
            <w:tcBorders>
              <w:top w:val="nil"/>
              <w:left w:val="nil"/>
              <w:bottom w:val="single" w:sz="8" w:space="0" w:color="auto"/>
              <w:right w:val="nil"/>
            </w:tcBorders>
            <w:shd w:val="clear" w:color="000000" w:fill="FFFFFF"/>
            <w:noWrap/>
            <w:vAlign w:val="center"/>
            <w:hideMark/>
          </w:tcPr>
          <w:p w14:paraId="5088BFA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292C9C3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FFFFFF"/>
            <w:noWrap/>
            <w:vAlign w:val="center"/>
            <w:hideMark/>
          </w:tcPr>
          <w:p w14:paraId="2F70E4A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1901E21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784B885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04BB22D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1A35526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0AA7E6C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664D4F8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3EF2170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66B2FD77"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5C618841"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1973</w:t>
            </w:r>
          </w:p>
        </w:tc>
        <w:tc>
          <w:tcPr>
            <w:tcW w:w="1666" w:type="dxa"/>
            <w:tcBorders>
              <w:top w:val="nil"/>
              <w:left w:val="nil"/>
              <w:bottom w:val="single" w:sz="8" w:space="0" w:color="auto"/>
              <w:right w:val="nil"/>
            </w:tcBorders>
            <w:shd w:val="clear" w:color="000000" w:fill="D9D9D9"/>
            <w:noWrap/>
            <w:vAlign w:val="center"/>
            <w:hideMark/>
          </w:tcPr>
          <w:p w14:paraId="24B50DFE"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Perón</w:t>
            </w:r>
          </w:p>
        </w:tc>
        <w:tc>
          <w:tcPr>
            <w:tcW w:w="680" w:type="dxa"/>
            <w:tcBorders>
              <w:top w:val="nil"/>
              <w:left w:val="nil"/>
              <w:bottom w:val="single" w:sz="8" w:space="0" w:color="auto"/>
              <w:right w:val="nil"/>
            </w:tcBorders>
            <w:shd w:val="clear" w:color="000000" w:fill="D9D9D9"/>
            <w:noWrap/>
            <w:vAlign w:val="center"/>
            <w:hideMark/>
          </w:tcPr>
          <w:p w14:paraId="50E67DB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357201B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71B9A03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Reelectos</w:t>
            </w:r>
          </w:p>
        </w:tc>
        <w:tc>
          <w:tcPr>
            <w:tcW w:w="780" w:type="dxa"/>
            <w:tcBorders>
              <w:top w:val="nil"/>
              <w:left w:val="nil"/>
              <w:bottom w:val="single" w:sz="8" w:space="0" w:color="auto"/>
              <w:right w:val="nil"/>
            </w:tcBorders>
            <w:shd w:val="clear" w:color="000000" w:fill="D9D9D9"/>
            <w:noWrap/>
            <w:vAlign w:val="center"/>
            <w:hideMark/>
          </w:tcPr>
          <w:p w14:paraId="7943BDF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6DC575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3E0EB87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55C842C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7EB62B3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2DA60C1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vMerge w:val="restart"/>
            <w:tcBorders>
              <w:top w:val="nil"/>
              <w:left w:val="nil"/>
              <w:bottom w:val="single" w:sz="8" w:space="0" w:color="000000"/>
              <w:right w:val="single" w:sz="8" w:space="0" w:color="auto"/>
            </w:tcBorders>
            <w:shd w:val="clear" w:color="000000" w:fill="808080"/>
            <w:noWrap/>
            <w:vAlign w:val="center"/>
            <w:hideMark/>
          </w:tcPr>
          <w:p w14:paraId="562BBB08" w14:textId="77777777" w:rsidR="00B75F38" w:rsidRPr="00B75F38" w:rsidRDefault="00B75F38" w:rsidP="00B75F38">
            <w:pPr>
              <w:spacing w:after="0" w:line="240" w:lineRule="auto"/>
              <w:jc w:val="center"/>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7B1401EB"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BB2BD15"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1974</w:t>
            </w:r>
          </w:p>
        </w:tc>
        <w:tc>
          <w:tcPr>
            <w:tcW w:w="1666" w:type="dxa"/>
            <w:tcBorders>
              <w:top w:val="nil"/>
              <w:left w:val="nil"/>
              <w:bottom w:val="single" w:sz="8" w:space="0" w:color="auto"/>
              <w:right w:val="nil"/>
            </w:tcBorders>
            <w:shd w:val="clear" w:color="000000" w:fill="FFFFFF"/>
            <w:noWrap/>
            <w:vAlign w:val="center"/>
            <w:hideMark/>
          </w:tcPr>
          <w:p w14:paraId="130CBC54"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Estela de Perón</w:t>
            </w:r>
          </w:p>
        </w:tc>
        <w:tc>
          <w:tcPr>
            <w:tcW w:w="680" w:type="dxa"/>
            <w:tcBorders>
              <w:top w:val="nil"/>
              <w:left w:val="nil"/>
              <w:bottom w:val="single" w:sz="8" w:space="0" w:color="auto"/>
              <w:right w:val="nil"/>
            </w:tcBorders>
            <w:shd w:val="clear" w:color="000000" w:fill="FFFFFF"/>
            <w:noWrap/>
            <w:vAlign w:val="center"/>
            <w:hideMark/>
          </w:tcPr>
          <w:p w14:paraId="6AA192F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5391081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FFFFFF"/>
            <w:noWrap/>
            <w:vAlign w:val="center"/>
            <w:hideMark/>
          </w:tcPr>
          <w:p w14:paraId="7DF14BA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2CF1117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7374E4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5FC3E4E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Derrocados</w:t>
            </w:r>
          </w:p>
        </w:tc>
        <w:tc>
          <w:tcPr>
            <w:tcW w:w="880" w:type="dxa"/>
            <w:tcBorders>
              <w:top w:val="nil"/>
              <w:left w:val="nil"/>
              <w:bottom w:val="single" w:sz="8" w:space="0" w:color="auto"/>
              <w:right w:val="nil"/>
            </w:tcBorders>
            <w:shd w:val="clear" w:color="000000" w:fill="FFFFFF"/>
            <w:noWrap/>
            <w:vAlign w:val="center"/>
            <w:hideMark/>
          </w:tcPr>
          <w:p w14:paraId="793107D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6907D85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6D02814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14256EB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1F9A2E14"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499A861D"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1976</w:t>
            </w:r>
          </w:p>
        </w:tc>
        <w:tc>
          <w:tcPr>
            <w:tcW w:w="1666" w:type="dxa"/>
            <w:tcBorders>
              <w:top w:val="nil"/>
              <w:left w:val="nil"/>
              <w:bottom w:val="single" w:sz="8" w:space="0" w:color="auto"/>
              <w:right w:val="nil"/>
            </w:tcBorders>
            <w:shd w:val="clear" w:color="000000" w:fill="D9D9D9"/>
            <w:noWrap/>
            <w:vAlign w:val="center"/>
            <w:hideMark/>
          </w:tcPr>
          <w:p w14:paraId="4817D62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Videla</w:t>
            </w:r>
          </w:p>
        </w:tc>
        <w:tc>
          <w:tcPr>
            <w:tcW w:w="680" w:type="dxa"/>
            <w:tcBorders>
              <w:top w:val="nil"/>
              <w:left w:val="nil"/>
              <w:bottom w:val="single" w:sz="8" w:space="0" w:color="auto"/>
              <w:right w:val="nil"/>
            </w:tcBorders>
            <w:shd w:val="clear" w:color="000000" w:fill="D9D9D9"/>
            <w:noWrap/>
            <w:vAlign w:val="center"/>
            <w:hideMark/>
          </w:tcPr>
          <w:p w14:paraId="5580A62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4372571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148501E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4DA6B2E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F29A29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4B4FDC9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51CF57B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1A65CC4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4E5B42E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1E22296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D572669"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8E685CF"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1981</w:t>
            </w:r>
          </w:p>
        </w:tc>
        <w:tc>
          <w:tcPr>
            <w:tcW w:w="1666" w:type="dxa"/>
            <w:tcBorders>
              <w:top w:val="nil"/>
              <w:left w:val="nil"/>
              <w:bottom w:val="single" w:sz="8" w:space="0" w:color="auto"/>
              <w:right w:val="nil"/>
            </w:tcBorders>
            <w:shd w:val="clear" w:color="000000" w:fill="FFFFFF"/>
            <w:noWrap/>
            <w:vAlign w:val="center"/>
            <w:hideMark/>
          </w:tcPr>
          <w:p w14:paraId="3EA86084"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Viola</w:t>
            </w:r>
          </w:p>
        </w:tc>
        <w:tc>
          <w:tcPr>
            <w:tcW w:w="680" w:type="dxa"/>
            <w:tcBorders>
              <w:top w:val="nil"/>
              <w:left w:val="nil"/>
              <w:bottom w:val="single" w:sz="8" w:space="0" w:color="auto"/>
              <w:right w:val="nil"/>
            </w:tcBorders>
            <w:shd w:val="clear" w:color="000000" w:fill="FFFFFF"/>
            <w:noWrap/>
            <w:vAlign w:val="center"/>
            <w:hideMark/>
          </w:tcPr>
          <w:p w14:paraId="5C8B8DC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70CB05B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37A782C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30507D1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1ADB6D5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6EFE6CD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31A30DF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575C634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0E594F6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13479CC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8AFDE7A"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53695DFD"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1981</w:t>
            </w:r>
          </w:p>
        </w:tc>
        <w:tc>
          <w:tcPr>
            <w:tcW w:w="1666" w:type="dxa"/>
            <w:tcBorders>
              <w:top w:val="nil"/>
              <w:left w:val="nil"/>
              <w:bottom w:val="single" w:sz="8" w:space="0" w:color="auto"/>
              <w:right w:val="nil"/>
            </w:tcBorders>
            <w:shd w:val="clear" w:color="000000" w:fill="D9D9D9"/>
            <w:noWrap/>
            <w:vAlign w:val="center"/>
            <w:hideMark/>
          </w:tcPr>
          <w:p w14:paraId="0C479691"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Galtieri</w:t>
            </w:r>
          </w:p>
        </w:tc>
        <w:tc>
          <w:tcPr>
            <w:tcW w:w="680" w:type="dxa"/>
            <w:tcBorders>
              <w:top w:val="nil"/>
              <w:left w:val="nil"/>
              <w:bottom w:val="single" w:sz="8" w:space="0" w:color="auto"/>
              <w:right w:val="nil"/>
            </w:tcBorders>
            <w:shd w:val="clear" w:color="000000" w:fill="D9D9D9"/>
            <w:noWrap/>
            <w:vAlign w:val="center"/>
            <w:hideMark/>
          </w:tcPr>
          <w:p w14:paraId="3168027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D9D9D9"/>
            <w:noWrap/>
            <w:vAlign w:val="center"/>
            <w:hideMark/>
          </w:tcPr>
          <w:p w14:paraId="7E33FF4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2BD605E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4CADACD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DCD5F5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0AD0852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7C8FC64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2B6B80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26BFF3B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D9D9D9"/>
            <w:noWrap/>
            <w:vAlign w:val="center"/>
            <w:hideMark/>
          </w:tcPr>
          <w:p w14:paraId="2CF4716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63647D67"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4DF6C889"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1982</w:t>
            </w:r>
          </w:p>
        </w:tc>
        <w:tc>
          <w:tcPr>
            <w:tcW w:w="1666" w:type="dxa"/>
            <w:tcBorders>
              <w:top w:val="nil"/>
              <w:left w:val="nil"/>
              <w:bottom w:val="single" w:sz="8" w:space="0" w:color="auto"/>
              <w:right w:val="nil"/>
            </w:tcBorders>
            <w:shd w:val="clear" w:color="000000" w:fill="FFFFFF"/>
            <w:noWrap/>
            <w:vAlign w:val="center"/>
            <w:hideMark/>
          </w:tcPr>
          <w:p w14:paraId="0F77FDEC"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Bignone</w:t>
            </w:r>
          </w:p>
        </w:tc>
        <w:tc>
          <w:tcPr>
            <w:tcW w:w="680" w:type="dxa"/>
            <w:tcBorders>
              <w:top w:val="nil"/>
              <w:left w:val="nil"/>
              <w:bottom w:val="single" w:sz="8" w:space="0" w:color="auto"/>
              <w:right w:val="nil"/>
            </w:tcBorders>
            <w:shd w:val="clear" w:color="000000" w:fill="FFFFFF"/>
            <w:noWrap/>
            <w:vAlign w:val="center"/>
            <w:hideMark/>
          </w:tcPr>
          <w:p w14:paraId="09550B8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Facto</w:t>
            </w:r>
          </w:p>
        </w:tc>
        <w:tc>
          <w:tcPr>
            <w:tcW w:w="680" w:type="dxa"/>
            <w:tcBorders>
              <w:top w:val="nil"/>
              <w:left w:val="nil"/>
              <w:bottom w:val="single" w:sz="8" w:space="0" w:color="auto"/>
              <w:right w:val="nil"/>
            </w:tcBorders>
            <w:shd w:val="clear" w:color="000000" w:fill="FFFFFF"/>
            <w:noWrap/>
            <w:vAlign w:val="center"/>
            <w:hideMark/>
          </w:tcPr>
          <w:p w14:paraId="1EA7BD6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241A6C0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24AEAD7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5C42A50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03C1A06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3632BB3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5344671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02330BB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Militares</w:t>
            </w:r>
          </w:p>
        </w:tc>
        <w:tc>
          <w:tcPr>
            <w:tcW w:w="1240" w:type="dxa"/>
            <w:tcBorders>
              <w:top w:val="nil"/>
              <w:left w:val="nil"/>
              <w:bottom w:val="single" w:sz="8" w:space="0" w:color="auto"/>
              <w:right w:val="single" w:sz="8" w:space="0" w:color="auto"/>
            </w:tcBorders>
            <w:shd w:val="clear" w:color="000000" w:fill="FFFFFF"/>
            <w:noWrap/>
            <w:vAlign w:val="center"/>
            <w:hideMark/>
          </w:tcPr>
          <w:p w14:paraId="7B5412D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306C3B3F"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212BD686"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1983</w:t>
            </w:r>
          </w:p>
        </w:tc>
        <w:tc>
          <w:tcPr>
            <w:tcW w:w="1666" w:type="dxa"/>
            <w:tcBorders>
              <w:top w:val="nil"/>
              <w:left w:val="nil"/>
              <w:bottom w:val="single" w:sz="8" w:space="0" w:color="auto"/>
              <w:right w:val="nil"/>
            </w:tcBorders>
            <w:shd w:val="clear" w:color="000000" w:fill="D9D9D9"/>
            <w:noWrap/>
            <w:vAlign w:val="center"/>
            <w:hideMark/>
          </w:tcPr>
          <w:p w14:paraId="29D1A10E"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Alfonsín</w:t>
            </w:r>
          </w:p>
        </w:tc>
        <w:tc>
          <w:tcPr>
            <w:tcW w:w="680" w:type="dxa"/>
            <w:tcBorders>
              <w:top w:val="nil"/>
              <w:left w:val="nil"/>
              <w:bottom w:val="single" w:sz="8" w:space="0" w:color="auto"/>
              <w:right w:val="nil"/>
            </w:tcBorders>
            <w:shd w:val="clear" w:color="000000" w:fill="D9D9D9"/>
            <w:noWrap/>
            <w:vAlign w:val="center"/>
            <w:hideMark/>
          </w:tcPr>
          <w:p w14:paraId="6A1C6FC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5FF8E90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6B10932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75EAF2D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51725B9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2B30D96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0C11B9B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1F0F2F4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D9D9D9"/>
            <w:noWrap/>
            <w:vAlign w:val="center"/>
            <w:hideMark/>
          </w:tcPr>
          <w:p w14:paraId="249653D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361A77A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51B776B9"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4329BEF9"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1989</w:t>
            </w:r>
          </w:p>
        </w:tc>
        <w:tc>
          <w:tcPr>
            <w:tcW w:w="1666" w:type="dxa"/>
            <w:tcBorders>
              <w:top w:val="nil"/>
              <w:left w:val="nil"/>
              <w:bottom w:val="single" w:sz="8" w:space="0" w:color="auto"/>
              <w:right w:val="nil"/>
            </w:tcBorders>
            <w:shd w:val="clear" w:color="000000" w:fill="FFFFFF"/>
            <w:noWrap/>
            <w:vAlign w:val="center"/>
            <w:hideMark/>
          </w:tcPr>
          <w:p w14:paraId="33901D31"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Menem</w:t>
            </w:r>
          </w:p>
        </w:tc>
        <w:tc>
          <w:tcPr>
            <w:tcW w:w="680" w:type="dxa"/>
            <w:tcBorders>
              <w:top w:val="nil"/>
              <w:left w:val="nil"/>
              <w:bottom w:val="single" w:sz="8" w:space="0" w:color="auto"/>
              <w:right w:val="nil"/>
            </w:tcBorders>
            <w:shd w:val="clear" w:color="000000" w:fill="FFFFFF"/>
            <w:noWrap/>
            <w:vAlign w:val="center"/>
            <w:hideMark/>
          </w:tcPr>
          <w:p w14:paraId="3ABCA64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72431A6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1359A96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Reelectos</w:t>
            </w:r>
          </w:p>
        </w:tc>
        <w:tc>
          <w:tcPr>
            <w:tcW w:w="780" w:type="dxa"/>
            <w:tcBorders>
              <w:top w:val="nil"/>
              <w:left w:val="nil"/>
              <w:bottom w:val="single" w:sz="8" w:space="0" w:color="auto"/>
              <w:right w:val="nil"/>
            </w:tcBorders>
            <w:shd w:val="clear" w:color="000000" w:fill="FFFFFF"/>
            <w:noWrap/>
            <w:vAlign w:val="center"/>
            <w:hideMark/>
          </w:tcPr>
          <w:p w14:paraId="71C3C9B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7F1EB61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583C822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245AA88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4500150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2F33095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53FAA5C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0A9C420C"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06527B77"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1999</w:t>
            </w:r>
          </w:p>
        </w:tc>
        <w:tc>
          <w:tcPr>
            <w:tcW w:w="1666" w:type="dxa"/>
            <w:tcBorders>
              <w:top w:val="nil"/>
              <w:left w:val="nil"/>
              <w:bottom w:val="single" w:sz="8" w:space="0" w:color="auto"/>
              <w:right w:val="nil"/>
            </w:tcBorders>
            <w:shd w:val="clear" w:color="000000" w:fill="D9D9D9"/>
            <w:noWrap/>
            <w:vAlign w:val="center"/>
            <w:hideMark/>
          </w:tcPr>
          <w:p w14:paraId="2557390F"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Da la rúa</w:t>
            </w:r>
          </w:p>
        </w:tc>
        <w:tc>
          <w:tcPr>
            <w:tcW w:w="680" w:type="dxa"/>
            <w:tcBorders>
              <w:top w:val="nil"/>
              <w:left w:val="nil"/>
              <w:bottom w:val="single" w:sz="8" w:space="0" w:color="auto"/>
              <w:right w:val="nil"/>
            </w:tcBorders>
            <w:shd w:val="clear" w:color="000000" w:fill="D9D9D9"/>
            <w:noWrap/>
            <w:vAlign w:val="center"/>
            <w:hideMark/>
          </w:tcPr>
          <w:p w14:paraId="1E34AA1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656E5D0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55F35DC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7461C11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53A27E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03190BB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72E2C2D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005AADA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Radicales</w:t>
            </w:r>
          </w:p>
        </w:tc>
        <w:tc>
          <w:tcPr>
            <w:tcW w:w="760" w:type="dxa"/>
            <w:tcBorders>
              <w:top w:val="nil"/>
              <w:left w:val="nil"/>
              <w:bottom w:val="single" w:sz="8" w:space="0" w:color="auto"/>
              <w:right w:val="nil"/>
            </w:tcBorders>
            <w:shd w:val="clear" w:color="000000" w:fill="D9D9D9"/>
            <w:noWrap/>
            <w:vAlign w:val="center"/>
            <w:hideMark/>
          </w:tcPr>
          <w:p w14:paraId="31C3779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val="restart"/>
            <w:tcBorders>
              <w:top w:val="nil"/>
              <w:left w:val="nil"/>
              <w:bottom w:val="single" w:sz="8" w:space="0" w:color="000000"/>
              <w:right w:val="single" w:sz="8" w:space="0" w:color="auto"/>
            </w:tcBorders>
            <w:shd w:val="clear" w:color="000000" w:fill="808080"/>
            <w:noWrap/>
            <w:vAlign w:val="center"/>
            <w:hideMark/>
          </w:tcPr>
          <w:p w14:paraId="32D0AD7C" w14:textId="77777777" w:rsidR="00B75F38" w:rsidRPr="00B75F38" w:rsidRDefault="00B75F38" w:rsidP="00B75F38">
            <w:pPr>
              <w:spacing w:after="0" w:line="240" w:lineRule="auto"/>
              <w:jc w:val="center"/>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113E780C"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279E6B3A"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2001</w:t>
            </w:r>
          </w:p>
        </w:tc>
        <w:tc>
          <w:tcPr>
            <w:tcW w:w="1666" w:type="dxa"/>
            <w:tcBorders>
              <w:top w:val="nil"/>
              <w:left w:val="nil"/>
              <w:bottom w:val="single" w:sz="8" w:space="0" w:color="auto"/>
              <w:right w:val="nil"/>
            </w:tcBorders>
            <w:shd w:val="clear" w:color="000000" w:fill="FFFFFF"/>
            <w:noWrap/>
            <w:vAlign w:val="center"/>
            <w:hideMark/>
          </w:tcPr>
          <w:p w14:paraId="038451A3"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Puerta</w:t>
            </w:r>
          </w:p>
        </w:tc>
        <w:tc>
          <w:tcPr>
            <w:tcW w:w="680" w:type="dxa"/>
            <w:tcBorders>
              <w:top w:val="nil"/>
              <w:left w:val="nil"/>
              <w:bottom w:val="single" w:sz="8" w:space="0" w:color="auto"/>
              <w:right w:val="nil"/>
            </w:tcBorders>
            <w:shd w:val="clear" w:color="000000" w:fill="FFFFFF"/>
            <w:noWrap/>
            <w:vAlign w:val="center"/>
            <w:hideMark/>
          </w:tcPr>
          <w:p w14:paraId="063C8B3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5BB5B53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FFFFFF"/>
            <w:noWrap/>
            <w:vAlign w:val="center"/>
            <w:hideMark/>
          </w:tcPr>
          <w:p w14:paraId="64F6D37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6C1AF15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60AA700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05987E1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462AA92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6DA8F53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05D539D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6017EF2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4476DBBC"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249025C6"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2001</w:t>
            </w:r>
          </w:p>
        </w:tc>
        <w:tc>
          <w:tcPr>
            <w:tcW w:w="1666" w:type="dxa"/>
            <w:tcBorders>
              <w:top w:val="nil"/>
              <w:left w:val="nil"/>
              <w:bottom w:val="single" w:sz="8" w:space="0" w:color="auto"/>
              <w:right w:val="nil"/>
            </w:tcBorders>
            <w:shd w:val="clear" w:color="000000" w:fill="D9D9D9"/>
            <w:noWrap/>
            <w:vAlign w:val="center"/>
            <w:hideMark/>
          </w:tcPr>
          <w:p w14:paraId="4905E65C"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Rodriguez Sà</w:t>
            </w:r>
          </w:p>
        </w:tc>
        <w:tc>
          <w:tcPr>
            <w:tcW w:w="680" w:type="dxa"/>
            <w:tcBorders>
              <w:top w:val="nil"/>
              <w:left w:val="nil"/>
              <w:bottom w:val="single" w:sz="8" w:space="0" w:color="auto"/>
              <w:right w:val="nil"/>
            </w:tcBorders>
            <w:shd w:val="clear" w:color="000000" w:fill="D9D9D9"/>
            <w:noWrap/>
            <w:vAlign w:val="center"/>
            <w:hideMark/>
          </w:tcPr>
          <w:p w14:paraId="0263319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3271287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D9D9D9"/>
            <w:noWrap/>
            <w:vAlign w:val="center"/>
            <w:hideMark/>
          </w:tcPr>
          <w:p w14:paraId="3A2B590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2C03E1B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2BF7512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49F1CC1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5C2F76A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23E7DEE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115E1B0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623FCBB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54C8910E"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1ED8943D"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2001</w:t>
            </w:r>
          </w:p>
        </w:tc>
        <w:tc>
          <w:tcPr>
            <w:tcW w:w="1666" w:type="dxa"/>
            <w:tcBorders>
              <w:top w:val="nil"/>
              <w:left w:val="nil"/>
              <w:bottom w:val="single" w:sz="8" w:space="0" w:color="auto"/>
              <w:right w:val="nil"/>
            </w:tcBorders>
            <w:shd w:val="clear" w:color="000000" w:fill="FFFFFF"/>
            <w:noWrap/>
            <w:vAlign w:val="center"/>
            <w:hideMark/>
          </w:tcPr>
          <w:p w14:paraId="75BBB2F0"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Camaño</w:t>
            </w:r>
          </w:p>
        </w:tc>
        <w:tc>
          <w:tcPr>
            <w:tcW w:w="680" w:type="dxa"/>
            <w:tcBorders>
              <w:top w:val="nil"/>
              <w:left w:val="nil"/>
              <w:bottom w:val="single" w:sz="8" w:space="0" w:color="auto"/>
              <w:right w:val="nil"/>
            </w:tcBorders>
            <w:shd w:val="clear" w:color="000000" w:fill="FFFFFF"/>
            <w:noWrap/>
            <w:vAlign w:val="center"/>
            <w:hideMark/>
          </w:tcPr>
          <w:p w14:paraId="3CCC85A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0D30BAE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FFFFFF"/>
            <w:noWrap/>
            <w:vAlign w:val="center"/>
            <w:hideMark/>
          </w:tcPr>
          <w:p w14:paraId="217FECB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43A9016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45A8570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661EF29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4C4C94C5"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30F4193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1F78300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60D7E06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2073287F"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2D71A46C"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2002</w:t>
            </w:r>
          </w:p>
        </w:tc>
        <w:tc>
          <w:tcPr>
            <w:tcW w:w="1666" w:type="dxa"/>
            <w:tcBorders>
              <w:top w:val="nil"/>
              <w:left w:val="nil"/>
              <w:bottom w:val="single" w:sz="8" w:space="0" w:color="auto"/>
              <w:right w:val="nil"/>
            </w:tcBorders>
            <w:shd w:val="clear" w:color="000000" w:fill="D9D9D9"/>
            <w:noWrap/>
            <w:vAlign w:val="center"/>
            <w:hideMark/>
          </w:tcPr>
          <w:p w14:paraId="7BBD9102"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Duhalde</w:t>
            </w:r>
          </w:p>
        </w:tc>
        <w:tc>
          <w:tcPr>
            <w:tcW w:w="680" w:type="dxa"/>
            <w:tcBorders>
              <w:top w:val="nil"/>
              <w:left w:val="nil"/>
              <w:bottom w:val="single" w:sz="8" w:space="0" w:color="auto"/>
              <w:right w:val="nil"/>
            </w:tcBorders>
            <w:shd w:val="clear" w:color="000000" w:fill="D9D9D9"/>
            <w:noWrap/>
            <w:vAlign w:val="center"/>
            <w:hideMark/>
          </w:tcPr>
          <w:p w14:paraId="3270E86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30904F7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Acefalia</w:t>
            </w:r>
          </w:p>
        </w:tc>
        <w:tc>
          <w:tcPr>
            <w:tcW w:w="820" w:type="dxa"/>
            <w:tcBorders>
              <w:top w:val="nil"/>
              <w:left w:val="nil"/>
              <w:bottom w:val="single" w:sz="8" w:space="0" w:color="auto"/>
              <w:right w:val="nil"/>
            </w:tcBorders>
            <w:shd w:val="clear" w:color="000000" w:fill="D9D9D9"/>
            <w:noWrap/>
            <w:vAlign w:val="center"/>
            <w:hideMark/>
          </w:tcPr>
          <w:p w14:paraId="2B45943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275327B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3C268FD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D9D9D9"/>
            <w:noWrap/>
            <w:vAlign w:val="center"/>
            <w:hideMark/>
          </w:tcPr>
          <w:p w14:paraId="2E69CD9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2C016F41"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4E15D01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35DC635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vMerge/>
            <w:tcBorders>
              <w:top w:val="nil"/>
              <w:left w:val="nil"/>
              <w:bottom w:val="single" w:sz="8" w:space="0" w:color="000000"/>
              <w:right w:val="single" w:sz="8" w:space="0" w:color="auto"/>
            </w:tcBorders>
            <w:vAlign w:val="center"/>
            <w:hideMark/>
          </w:tcPr>
          <w:p w14:paraId="62DBAC7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p>
        </w:tc>
      </w:tr>
      <w:tr w:rsidR="00B75F38" w:rsidRPr="00B75F38" w14:paraId="05087441"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CE54183"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2003</w:t>
            </w:r>
          </w:p>
        </w:tc>
        <w:tc>
          <w:tcPr>
            <w:tcW w:w="1666" w:type="dxa"/>
            <w:tcBorders>
              <w:top w:val="nil"/>
              <w:left w:val="nil"/>
              <w:bottom w:val="single" w:sz="8" w:space="0" w:color="auto"/>
              <w:right w:val="nil"/>
            </w:tcBorders>
            <w:shd w:val="clear" w:color="000000" w:fill="FFFFFF"/>
            <w:noWrap/>
            <w:vAlign w:val="center"/>
            <w:hideMark/>
          </w:tcPr>
          <w:p w14:paraId="020F3355"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Kirchner</w:t>
            </w:r>
          </w:p>
        </w:tc>
        <w:tc>
          <w:tcPr>
            <w:tcW w:w="680" w:type="dxa"/>
            <w:tcBorders>
              <w:top w:val="nil"/>
              <w:left w:val="nil"/>
              <w:bottom w:val="single" w:sz="8" w:space="0" w:color="auto"/>
              <w:right w:val="nil"/>
            </w:tcBorders>
            <w:shd w:val="clear" w:color="000000" w:fill="FFFFFF"/>
            <w:noWrap/>
            <w:vAlign w:val="center"/>
            <w:hideMark/>
          </w:tcPr>
          <w:p w14:paraId="1C30F75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1D8E2FB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72CA095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4BD4A0A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724D98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1BB8D66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1D04D04F"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FFFFFF"/>
            <w:noWrap/>
            <w:vAlign w:val="center"/>
            <w:hideMark/>
          </w:tcPr>
          <w:p w14:paraId="5CB8195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1DB1637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3940C66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664F8ABD"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30608761"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2007</w:t>
            </w:r>
          </w:p>
        </w:tc>
        <w:tc>
          <w:tcPr>
            <w:tcW w:w="1666" w:type="dxa"/>
            <w:tcBorders>
              <w:top w:val="nil"/>
              <w:left w:val="nil"/>
              <w:bottom w:val="single" w:sz="8" w:space="0" w:color="auto"/>
              <w:right w:val="nil"/>
            </w:tcBorders>
            <w:shd w:val="clear" w:color="000000" w:fill="D9D9D9"/>
            <w:noWrap/>
            <w:vAlign w:val="center"/>
            <w:hideMark/>
          </w:tcPr>
          <w:p w14:paraId="02365CB3"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Cristina</w:t>
            </w:r>
          </w:p>
        </w:tc>
        <w:tc>
          <w:tcPr>
            <w:tcW w:w="680" w:type="dxa"/>
            <w:tcBorders>
              <w:top w:val="nil"/>
              <w:left w:val="nil"/>
              <w:bottom w:val="single" w:sz="8" w:space="0" w:color="auto"/>
              <w:right w:val="nil"/>
            </w:tcBorders>
            <w:shd w:val="clear" w:color="000000" w:fill="D9D9D9"/>
            <w:noWrap/>
            <w:vAlign w:val="center"/>
            <w:hideMark/>
          </w:tcPr>
          <w:p w14:paraId="7A8EE4F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56F1C7F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149069F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Reelectos</w:t>
            </w:r>
          </w:p>
        </w:tc>
        <w:tc>
          <w:tcPr>
            <w:tcW w:w="780" w:type="dxa"/>
            <w:tcBorders>
              <w:top w:val="nil"/>
              <w:left w:val="nil"/>
              <w:bottom w:val="single" w:sz="8" w:space="0" w:color="auto"/>
              <w:right w:val="nil"/>
            </w:tcBorders>
            <w:shd w:val="clear" w:color="000000" w:fill="D9D9D9"/>
            <w:noWrap/>
            <w:vAlign w:val="center"/>
            <w:hideMark/>
          </w:tcPr>
          <w:p w14:paraId="033D83B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69F2E7A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D9D9D9"/>
            <w:noWrap/>
            <w:vAlign w:val="center"/>
            <w:hideMark/>
          </w:tcPr>
          <w:p w14:paraId="26AE129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7F0D082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31FF527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2B0C121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091E312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12EC60D5"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148A6701"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2015</w:t>
            </w:r>
          </w:p>
        </w:tc>
        <w:tc>
          <w:tcPr>
            <w:tcW w:w="1666" w:type="dxa"/>
            <w:tcBorders>
              <w:top w:val="nil"/>
              <w:left w:val="nil"/>
              <w:bottom w:val="single" w:sz="8" w:space="0" w:color="auto"/>
              <w:right w:val="nil"/>
            </w:tcBorders>
            <w:shd w:val="clear" w:color="000000" w:fill="FFFFFF"/>
            <w:noWrap/>
            <w:vAlign w:val="center"/>
            <w:hideMark/>
          </w:tcPr>
          <w:p w14:paraId="1C9E4BE3"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Macri</w:t>
            </w:r>
          </w:p>
        </w:tc>
        <w:tc>
          <w:tcPr>
            <w:tcW w:w="680" w:type="dxa"/>
            <w:tcBorders>
              <w:top w:val="nil"/>
              <w:left w:val="nil"/>
              <w:bottom w:val="single" w:sz="8" w:space="0" w:color="auto"/>
              <w:right w:val="nil"/>
            </w:tcBorders>
            <w:shd w:val="clear" w:color="000000" w:fill="FFFFFF"/>
            <w:noWrap/>
            <w:vAlign w:val="center"/>
            <w:hideMark/>
          </w:tcPr>
          <w:p w14:paraId="7FD1F19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342F366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1246FEF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48AEF7C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Ballotage</w:t>
            </w:r>
          </w:p>
        </w:tc>
        <w:tc>
          <w:tcPr>
            <w:tcW w:w="800" w:type="dxa"/>
            <w:tcBorders>
              <w:top w:val="nil"/>
              <w:left w:val="nil"/>
              <w:bottom w:val="single" w:sz="8" w:space="0" w:color="auto"/>
              <w:right w:val="nil"/>
            </w:tcBorders>
            <w:shd w:val="clear" w:color="000000" w:fill="FFFFFF"/>
            <w:noWrap/>
            <w:vAlign w:val="center"/>
            <w:hideMark/>
          </w:tcPr>
          <w:p w14:paraId="7B648F2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FFFFFF"/>
            <w:noWrap/>
            <w:vAlign w:val="center"/>
            <w:hideMark/>
          </w:tcPr>
          <w:p w14:paraId="5BD44FF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7B0C822E"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29EB1B8B"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3B8C6EA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157DB74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79DB7E7F" w14:textId="77777777" w:rsidTr="00B75F38">
        <w:trPr>
          <w:trHeight w:val="315"/>
        </w:trPr>
        <w:tc>
          <w:tcPr>
            <w:tcW w:w="546" w:type="dxa"/>
            <w:tcBorders>
              <w:top w:val="nil"/>
              <w:left w:val="single" w:sz="8" w:space="0" w:color="auto"/>
              <w:bottom w:val="single" w:sz="8" w:space="0" w:color="auto"/>
              <w:right w:val="nil"/>
            </w:tcBorders>
            <w:shd w:val="clear" w:color="000000" w:fill="D9D9D9"/>
            <w:noWrap/>
            <w:vAlign w:val="center"/>
            <w:hideMark/>
          </w:tcPr>
          <w:p w14:paraId="114B768A"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2019</w:t>
            </w:r>
          </w:p>
        </w:tc>
        <w:tc>
          <w:tcPr>
            <w:tcW w:w="1666" w:type="dxa"/>
            <w:tcBorders>
              <w:top w:val="nil"/>
              <w:left w:val="nil"/>
              <w:bottom w:val="single" w:sz="8" w:space="0" w:color="auto"/>
              <w:right w:val="nil"/>
            </w:tcBorders>
            <w:shd w:val="clear" w:color="000000" w:fill="D9D9D9"/>
            <w:noWrap/>
            <w:vAlign w:val="center"/>
            <w:hideMark/>
          </w:tcPr>
          <w:p w14:paraId="170F5797"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Fernández</w:t>
            </w:r>
          </w:p>
        </w:tc>
        <w:tc>
          <w:tcPr>
            <w:tcW w:w="680" w:type="dxa"/>
            <w:tcBorders>
              <w:top w:val="nil"/>
              <w:left w:val="nil"/>
              <w:bottom w:val="single" w:sz="8" w:space="0" w:color="auto"/>
              <w:right w:val="nil"/>
            </w:tcBorders>
            <w:shd w:val="clear" w:color="000000" w:fill="D9D9D9"/>
            <w:noWrap/>
            <w:vAlign w:val="center"/>
            <w:hideMark/>
          </w:tcPr>
          <w:p w14:paraId="429FEBF6"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D9D9D9"/>
            <w:noWrap/>
            <w:vAlign w:val="center"/>
            <w:hideMark/>
          </w:tcPr>
          <w:p w14:paraId="0C2C0760"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D9D9D9"/>
            <w:noWrap/>
            <w:vAlign w:val="center"/>
            <w:hideMark/>
          </w:tcPr>
          <w:p w14:paraId="10239A8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D9D9D9"/>
            <w:noWrap/>
            <w:vAlign w:val="center"/>
            <w:hideMark/>
          </w:tcPr>
          <w:p w14:paraId="40EC372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D9D9D9"/>
            <w:noWrap/>
            <w:vAlign w:val="center"/>
            <w:hideMark/>
          </w:tcPr>
          <w:p w14:paraId="410C0A7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Completo</w:t>
            </w:r>
          </w:p>
        </w:tc>
        <w:tc>
          <w:tcPr>
            <w:tcW w:w="940" w:type="dxa"/>
            <w:tcBorders>
              <w:top w:val="nil"/>
              <w:left w:val="nil"/>
              <w:bottom w:val="single" w:sz="8" w:space="0" w:color="auto"/>
              <w:right w:val="nil"/>
            </w:tcBorders>
            <w:shd w:val="clear" w:color="000000" w:fill="D9D9D9"/>
            <w:noWrap/>
            <w:vAlign w:val="center"/>
            <w:hideMark/>
          </w:tcPr>
          <w:p w14:paraId="05FB2FE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D9D9D9"/>
            <w:noWrap/>
            <w:vAlign w:val="center"/>
            <w:hideMark/>
          </w:tcPr>
          <w:p w14:paraId="1069B09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Peronistas</w:t>
            </w:r>
          </w:p>
        </w:tc>
        <w:tc>
          <w:tcPr>
            <w:tcW w:w="800" w:type="dxa"/>
            <w:tcBorders>
              <w:top w:val="nil"/>
              <w:left w:val="nil"/>
              <w:bottom w:val="single" w:sz="8" w:space="0" w:color="auto"/>
              <w:right w:val="nil"/>
            </w:tcBorders>
            <w:shd w:val="clear" w:color="000000" w:fill="D9D9D9"/>
            <w:noWrap/>
            <w:vAlign w:val="center"/>
            <w:hideMark/>
          </w:tcPr>
          <w:p w14:paraId="41A8A4D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D9D9D9"/>
            <w:noWrap/>
            <w:vAlign w:val="center"/>
            <w:hideMark/>
          </w:tcPr>
          <w:p w14:paraId="7DC89BF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D9D9D9"/>
            <w:noWrap/>
            <w:vAlign w:val="center"/>
            <w:hideMark/>
          </w:tcPr>
          <w:p w14:paraId="1414B7C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r w:rsidR="00B75F38" w:rsidRPr="00B75F38" w14:paraId="03B61F1A" w14:textId="77777777" w:rsidTr="00B75F38">
        <w:trPr>
          <w:trHeight w:val="315"/>
        </w:trPr>
        <w:tc>
          <w:tcPr>
            <w:tcW w:w="546" w:type="dxa"/>
            <w:tcBorders>
              <w:top w:val="nil"/>
              <w:left w:val="single" w:sz="8" w:space="0" w:color="auto"/>
              <w:bottom w:val="single" w:sz="8" w:space="0" w:color="auto"/>
              <w:right w:val="nil"/>
            </w:tcBorders>
            <w:shd w:val="clear" w:color="000000" w:fill="FFFFFF"/>
            <w:noWrap/>
            <w:vAlign w:val="center"/>
            <w:hideMark/>
          </w:tcPr>
          <w:p w14:paraId="7490BE3A" w14:textId="77777777" w:rsidR="00B75F38" w:rsidRPr="00B75F38" w:rsidRDefault="00B75F38" w:rsidP="00B75F38">
            <w:pPr>
              <w:spacing w:after="0" w:line="240" w:lineRule="auto"/>
              <w:jc w:val="right"/>
              <w:rPr>
                <w:rFonts w:ascii="Calibri" w:eastAsia="Times New Roman" w:hAnsi="Calibri" w:cs="Calibri"/>
                <w:color w:val="000000"/>
                <w:sz w:val="20"/>
                <w:szCs w:val="20"/>
                <w:lang w:eastAsia="es-AR"/>
              </w:rPr>
            </w:pPr>
            <w:r w:rsidRPr="00B75F38">
              <w:rPr>
                <w:rFonts w:ascii="Calibri" w:eastAsia="Times New Roman" w:hAnsi="Calibri" w:cs="Calibri"/>
                <w:color w:val="000000"/>
                <w:sz w:val="20"/>
                <w:szCs w:val="20"/>
                <w:lang w:val="es-MX" w:eastAsia="es-AR"/>
              </w:rPr>
              <w:t>2023</w:t>
            </w:r>
          </w:p>
        </w:tc>
        <w:tc>
          <w:tcPr>
            <w:tcW w:w="1666" w:type="dxa"/>
            <w:tcBorders>
              <w:top w:val="nil"/>
              <w:left w:val="nil"/>
              <w:bottom w:val="single" w:sz="8" w:space="0" w:color="auto"/>
              <w:right w:val="nil"/>
            </w:tcBorders>
            <w:shd w:val="clear" w:color="000000" w:fill="FFFFFF"/>
            <w:noWrap/>
            <w:vAlign w:val="center"/>
            <w:hideMark/>
          </w:tcPr>
          <w:p w14:paraId="6FDEAD14" w14:textId="77777777" w:rsidR="00B75F38" w:rsidRPr="00B75F38" w:rsidRDefault="00B75F38" w:rsidP="00B75F38">
            <w:pPr>
              <w:spacing w:after="0" w:line="240" w:lineRule="auto"/>
              <w:rPr>
                <w:rFonts w:ascii="Calibri" w:eastAsia="Times New Roman" w:hAnsi="Calibri" w:cs="Calibri"/>
                <w:b/>
                <w:bCs/>
                <w:color w:val="000000"/>
                <w:sz w:val="20"/>
                <w:szCs w:val="20"/>
                <w:lang w:eastAsia="es-AR"/>
              </w:rPr>
            </w:pPr>
            <w:r w:rsidRPr="00B75F38">
              <w:rPr>
                <w:rFonts w:ascii="Calibri" w:eastAsia="Times New Roman" w:hAnsi="Calibri" w:cs="Calibri"/>
                <w:b/>
                <w:bCs/>
                <w:color w:val="000000"/>
                <w:sz w:val="20"/>
                <w:szCs w:val="20"/>
                <w:lang w:eastAsia="es-AR"/>
              </w:rPr>
              <w:t>Miley</w:t>
            </w:r>
          </w:p>
        </w:tc>
        <w:tc>
          <w:tcPr>
            <w:tcW w:w="680" w:type="dxa"/>
            <w:tcBorders>
              <w:top w:val="nil"/>
              <w:left w:val="nil"/>
              <w:bottom w:val="single" w:sz="8" w:space="0" w:color="auto"/>
              <w:right w:val="nil"/>
            </w:tcBorders>
            <w:shd w:val="clear" w:color="000000" w:fill="FFFFFF"/>
            <w:noWrap/>
            <w:vAlign w:val="center"/>
            <w:hideMark/>
          </w:tcPr>
          <w:p w14:paraId="4CA2DBC4"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680" w:type="dxa"/>
            <w:tcBorders>
              <w:top w:val="nil"/>
              <w:left w:val="nil"/>
              <w:bottom w:val="single" w:sz="8" w:space="0" w:color="auto"/>
              <w:right w:val="nil"/>
            </w:tcBorders>
            <w:shd w:val="clear" w:color="000000" w:fill="FFFFFF"/>
            <w:noWrap/>
            <w:vAlign w:val="center"/>
            <w:hideMark/>
          </w:tcPr>
          <w:p w14:paraId="1ED5BFA7"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20" w:type="dxa"/>
            <w:tcBorders>
              <w:top w:val="nil"/>
              <w:left w:val="nil"/>
              <w:bottom w:val="single" w:sz="8" w:space="0" w:color="auto"/>
              <w:right w:val="nil"/>
            </w:tcBorders>
            <w:shd w:val="clear" w:color="000000" w:fill="FFFFFF"/>
            <w:noWrap/>
            <w:vAlign w:val="center"/>
            <w:hideMark/>
          </w:tcPr>
          <w:p w14:paraId="09262E28"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80" w:type="dxa"/>
            <w:tcBorders>
              <w:top w:val="nil"/>
              <w:left w:val="nil"/>
              <w:bottom w:val="single" w:sz="8" w:space="0" w:color="auto"/>
              <w:right w:val="nil"/>
            </w:tcBorders>
            <w:shd w:val="clear" w:color="000000" w:fill="FFFFFF"/>
            <w:noWrap/>
            <w:vAlign w:val="center"/>
            <w:hideMark/>
          </w:tcPr>
          <w:p w14:paraId="18C568C2"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Ballotage</w:t>
            </w:r>
          </w:p>
        </w:tc>
        <w:tc>
          <w:tcPr>
            <w:tcW w:w="800" w:type="dxa"/>
            <w:tcBorders>
              <w:top w:val="nil"/>
              <w:left w:val="nil"/>
              <w:bottom w:val="single" w:sz="8" w:space="0" w:color="auto"/>
              <w:right w:val="nil"/>
            </w:tcBorders>
            <w:shd w:val="clear" w:color="000000" w:fill="FFFFFF"/>
            <w:noWrap/>
            <w:vAlign w:val="center"/>
            <w:hideMark/>
          </w:tcPr>
          <w:p w14:paraId="6850A51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940" w:type="dxa"/>
            <w:tcBorders>
              <w:top w:val="nil"/>
              <w:left w:val="nil"/>
              <w:bottom w:val="single" w:sz="8" w:space="0" w:color="auto"/>
              <w:right w:val="nil"/>
            </w:tcBorders>
            <w:shd w:val="clear" w:color="000000" w:fill="FFFFFF"/>
            <w:noWrap/>
            <w:vAlign w:val="center"/>
            <w:hideMark/>
          </w:tcPr>
          <w:p w14:paraId="78DAD359"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80" w:type="dxa"/>
            <w:tcBorders>
              <w:top w:val="nil"/>
              <w:left w:val="nil"/>
              <w:bottom w:val="single" w:sz="8" w:space="0" w:color="auto"/>
              <w:right w:val="nil"/>
            </w:tcBorders>
            <w:shd w:val="clear" w:color="000000" w:fill="FFFFFF"/>
            <w:noWrap/>
            <w:vAlign w:val="center"/>
            <w:hideMark/>
          </w:tcPr>
          <w:p w14:paraId="7DEAF5AA"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800" w:type="dxa"/>
            <w:tcBorders>
              <w:top w:val="nil"/>
              <w:left w:val="nil"/>
              <w:bottom w:val="single" w:sz="8" w:space="0" w:color="auto"/>
              <w:right w:val="nil"/>
            </w:tcBorders>
            <w:shd w:val="clear" w:color="000000" w:fill="FFFFFF"/>
            <w:noWrap/>
            <w:vAlign w:val="center"/>
            <w:hideMark/>
          </w:tcPr>
          <w:p w14:paraId="39DF702C"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760" w:type="dxa"/>
            <w:tcBorders>
              <w:top w:val="nil"/>
              <w:left w:val="nil"/>
              <w:bottom w:val="single" w:sz="8" w:space="0" w:color="auto"/>
              <w:right w:val="nil"/>
            </w:tcBorders>
            <w:shd w:val="clear" w:color="000000" w:fill="FFFFFF"/>
            <w:noWrap/>
            <w:vAlign w:val="center"/>
            <w:hideMark/>
          </w:tcPr>
          <w:p w14:paraId="4BDF13BD"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480505A3" w14:textId="77777777" w:rsidR="00B75F38" w:rsidRPr="00B75F38" w:rsidRDefault="00B75F38" w:rsidP="00B75F38">
            <w:pPr>
              <w:spacing w:after="0" w:line="240" w:lineRule="auto"/>
              <w:rPr>
                <w:rFonts w:ascii="Calibri" w:eastAsia="Times New Roman" w:hAnsi="Calibri" w:cs="Calibri"/>
                <w:color w:val="000000"/>
                <w:sz w:val="16"/>
                <w:szCs w:val="16"/>
                <w:lang w:eastAsia="es-AR"/>
              </w:rPr>
            </w:pPr>
            <w:r w:rsidRPr="00B75F38">
              <w:rPr>
                <w:rFonts w:ascii="Calibri" w:eastAsia="Times New Roman" w:hAnsi="Calibri" w:cs="Calibri"/>
                <w:color w:val="000000"/>
                <w:sz w:val="16"/>
                <w:szCs w:val="16"/>
                <w:lang w:eastAsia="es-AR"/>
              </w:rPr>
              <w:t> </w:t>
            </w:r>
          </w:p>
        </w:tc>
      </w:tr>
    </w:tbl>
    <w:p w14:paraId="17D59E97" w14:textId="31F76EC3" w:rsidR="005B56FC" w:rsidRPr="005B56FC" w:rsidRDefault="005B56FC">
      <w:pPr>
        <w:rPr>
          <w:sz w:val="20"/>
          <w:szCs w:val="20"/>
          <w:lang w:val="es-MX"/>
        </w:rPr>
      </w:pPr>
    </w:p>
    <w:sectPr w:rsidR="005B56FC" w:rsidRPr="005B56FC" w:rsidSect="00895A4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618C"/>
    <w:multiLevelType w:val="hybridMultilevel"/>
    <w:tmpl w:val="28C8D8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A43"/>
    <w:rsid w:val="003659D2"/>
    <w:rsid w:val="003A0E4C"/>
    <w:rsid w:val="003C5ED0"/>
    <w:rsid w:val="004A7A94"/>
    <w:rsid w:val="005B56FC"/>
    <w:rsid w:val="00676283"/>
    <w:rsid w:val="006B748F"/>
    <w:rsid w:val="00845992"/>
    <w:rsid w:val="00895A43"/>
    <w:rsid w:val="00A55393"/>
    <w:rsid w:val="00B75F38"/>
    <w:rsid w:val="00C80A48"/>
    <w:rsid w:val="00E91F49"/>
    <w:rsid w:val="00F9798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5916"/>
  <w15:chartTrackingRefBased/>
  <w15:docId w15:val="{329E65A5-8D96-4CEB-96B6-0C5CB8C47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B56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4165">
      <w:bodyDiv w:val="1"/>
      <w:marLeft w:val="0"/>
      <w:marRight w:val="0"/>
      <w:marTop w:val="0"/>
      <w:marBottom w:val="0"/>
      <w:divBdr>
        <w:top w:val="none" w:sz="0" w:space="0" w:color="auto"/>
        <w:left w:val="none" w:sz="0" w:space="0" w:color="auto"/>
        <w:bottom w:val="none" w:sz="0" w:space="0" w:color="auto"/>
        <w:right w:val="none" w:sz="0" w:space="0" w:color="auto"/>
      </w:divBdr>
    </w:div>
    <w:div w:id="33969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Pages>
  <Words>867</Words>
  <Characters>4774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5</cp:revision>
  <cp:lastPrinted>2025-06-29T15:01:00Z</cp:lastPrinted>
  <dcterms:created xsi:type="dcterms:W3CDTF">2025-06-14T18:12:00Z</dcterms:created>
  <dcterms:modified xsi:type="dcterms:W3CDTF">2025-06-29T15:01:00Z</dcterms:modified>
</cp:coreProperties>
</file>