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8020A" w14:textId="1F9BBDFF" w:rsidR="00ED1B64" w:rsidRDefault="002B1EFC" w:rsidP="002B1EFC">
      <w:pPr>
        <w:rPr>
          <w:rFonts w:ascii="Arial" w:hAnsi="Arial" w:cs="Arial"/>
          <w:b/>
          <w:bCs/>
          <w:sz w:val="40"/>
          <w:szCs w:val="40"/>
          <w:u w:val="single"/>
        </w:rPr>
      </w:pPr>
      <w:r w:rsidRPr="002B1EFC">
        <w:rPr>
          <w:rFonts w:ascii="Arial" w:hAnsi="Arial" w:cs="Arial"/>
          <w:b/>
          <w:bCs/>
          <w:sz w:val="40"/>
          <w:szCs w:val="40"/>
          <w:u w:val="single"/>
        </w:rPr>
        <w:t>Trabajo práctico de aleaciones</w:t>
      </w:r>
      <w:r w:rsidR="00FD6E91">
        <w:rPr>
          <w:rFonts w:ascii="Arial" w:hAnsi="Arial" w:cs="Arial"/>
          <w:b/>
          <w:bCs/>
          <w:sz w:val="40"/>
          <w:szCs w:val="40"/>
          <w:u w:val="single"/>
        </w:rPr>
        <w:t>:</w:t>
      </w:r>
    </w:p>
    <w:p w14:paraId="34D4A83E" w14:textId="7E3CD281" w:rsidR="00FD6E91" w:rsidRDefault="00FD6E91" w:rsidP="002B1EFC">
      <w:pPr>
        <w:rPr>
          <w:rFonts w:ascii="Arial" w:hAnsi="Arial" w:cs="Arial"/>
          <w:b/>
          <w:bCs/>
          <w:sz w:val="20"/>
          <w:szCs w:val="20"/>
        </w:rPr>
      </w:pPr>
      <w:r w:rsidRPr="00FD6E91">
        <w:rPr>
          <w:rFonts w:ascii="Arial" w:hAnsi="Arial" w:cs="Arial"/>
          <w:b/>
          <w:bCs/>
          <w:sz w:val="20"/>
          <w:szCs w:val="20"/>
        </w:rPr>
        <w:t>1.- Dar la definición de qué es una aleación.</w:t>
      </w:r>
    </w:p>
    <w:p w14:paraId="7E64A1C2" w14:textId="0BE4FF78" w:rsidR="003A3CCC" w:rsidRPr="00FD6E91" w:rsidRDefault="003A3CCC" w:rsidP="002B1EF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Es la combinación de dos o </w:t>
      </w:r>
      <w:r w:rsidR="00F675A0">
        <w:rPr>
          <w:rFonts w:ascii="Arial" w:hAnsi="Arial" w:cs="Arial"/>
          <w:b/>
          <w:bCs/>
          <w:sz w:val="20"/>
          <w:szCs w:val="20"/>
        </w:rPr>
        <w:t>más</w:t>
      </w:r>
      <w:r>
        <w:rPr>
          <w:rFonts w:ascii="Arial" w:hAnsi="Arial" w:cs="Arial"/>
          <w:b/>
          <w:bCs/>
          <w:sz w:val="20"/>
          <w:szCs w:val="20"/>
        </w:rPr>
        <w:t xml:space="preserve"> metales para </w:t>
      </w:r>
      <w:r w:rsidR="00F675A0">
        <w:rPr>
          <w:rFonts w:ascii="Arial" w:hAnsi="Arial" w:cs="Arial"/>
          <w:b/>
          <w:bCs/>
          <w:sz w:val="20"/>
          <w:szCs w:val="20"/>
        </w:rPr>
        <w:t xml:space="preserve">crear </w:t>
      </w:r>
      <w:r>
        <w:rPr>
          <w:rFonts w:ascii="Arial" w:hAnsi="Arial" w:cs="Arial"/>
          <w:b/>
          <w:bCs/>
          <w:sz w:val="20"/>
          <w:szCs w:val="20"/>
        </w:rPr>
        <w:t>una me</w:t>
      </w:r>
      <w:r w:rsidR="00F675A0">
        <w:rPr>
          <w:rFonts w:ascii="Arial" w:hAnsi="Arial" w:cs="Arial"/>
          <w:b/>
          <w:bCs/>
          <w:sz w:val="20"/>
          <w:szCs w:val="20"/>
        </w:rPr>
        <w:t>z</w:t>
      </w:r>
      <w:r>
        <w:rPr>
          <w:rFonts w:ascii="Arial" w:hAnsi="Arial" w:cs="Arial"/>
          <w:b/>
          <w:bCs/>
          <w:sz w:val="20"/>
          <w:szCs w:val="20"/>
        </w:rPr>
        <w:t>cla homogénea que mejora ciertas propiedades de cada uno de los componentes de esta me</w:t>
      </w:r>
      <w:r w:rsidR="00F675A0">
        <w:rPr>
          <w:rFonts w:ascii="Arial" w:hAnsi="Arial" w:cs="Arial"/>
          <w:b/>
          <w:bCs/>
          <w:sz w:val="20"/>
          <w:szCs w:val="20"/>
        </w:rPr>
        <w:t>z</w:t>
      </w:r>
      <w:r>
        <w:rPr>
          <w:rFonts w:ascii="Arial" w:hAnsi="Arial" w:cs="Arial"/>
          <w:b/>
          <w:bCs/>
          <w:sz w:val="20"/>
          <w:szCs w:val="20"/>
        </w:rPr>
        <w:t>cla.</w:t>
      </w:r>
    </w:p>
    <w:p w14:paraId="60E8BE1F" w14:textId="21ACDC26" w:rsidR="006728B3" w:rsidRPr="005C6521" w:rsidRDefault="00FD6E9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</w:t>
      </w:r>
      <w:r w:rsidR="002B1EFC" w:rsidRPr="005C6521">
        <w:rPr>
          <w:rFonts w:ascii="Arial" w:hAnsi="Arial" w:cs="Arial"/>
          <w:b/>
          <w:bCs/>
          <w:sz w:val="20"/>
          <w:szCs w:val="20"/>
        </w:rPr>
        <w:t>.- Elegir un tipo de aleación y explicar brevemente:</w:t>
      </w:r>
    </w:p>
    <w:p w14:paraId="5BD2883F" w14:textId="5CEAEAA6" w:rsidR="006728B3" w:rsidRPr="005C6521" w:rsidRDefault="002B1EFC">
      <w:pPr>
        <w:rPr>
          <w:rFonts w:ascii="Arial" w:hAnsi="Arial" w:cs="Arial"/>
          <w:b/>
          <w:bCs/>
          <w:sz w:val="20"/>
          <w:szCs w:val="20"/>
        </w:rPr>
      </w:pPr>
      <w:r w:rsidRPr="005C6521">
        <w:rPr>
          <w:rFonts w:ascii="Arial" w:hAnsi="Arial" w:cs="Arial"/>
          <w:b/>
          <w:bCs/>
          <w:sz w:val="20"/>
          <w:szCs w:val="20"/>
        </w:rPr>
        <w:t xml:space="preserve">A) Método o forma de fabricación  </w:t>
      </w:r>
    </w:p>
    <w:p w14:paraId="28EC826E" w14:textId="4AA241F4" w:rsidR="002B1EFC" w:rsidRPr="00D8310F" w:rsidRDefault="00D8310F">
      <w:pPr>
        <w:rPr>
          <w:rFonts w:ascii="Arial" w:hAnsi="Arial" w:cs="Arial"/>
          <w:sz w:val="20"/>
          <w:szCs w:val="20"/>
        </w:rPr>
      </w:pPr>
      <w:r w:rsidRPr="00D8310F">
        <w:rPr>
          <w:rFonts w:ascii="Arial" w:hAnsi="Arial" w:cs="Arial"/>
          <w:sz w:val="20"/>
          <w:szCs w:val="20"/>
        </w:rPr>
        <w:t>No estaría encontrando nada</w:t>
      </w:r>
      <w:r w:rsidR="00102FCB">
        <w:rPr>
          <w:rFonts w:ascii="Arial" w:hAnsi="Arial" w:cs="Arial"/>
          <w:sz w:val="20"/>
          <w:szCs w:val="20"/>
        </w:rPr>
        <w:t xml:space="preserve"> sobre la fabricación en sí, pero si descubrí que se suele extraer el níquel en minas de cielo abierto y que “sale” con otros minerales como el cobre y el hierro</w:t>
      </w:r>
      <w:r w:rsidRPr="00D8310F">
        <w:rPr>
          <w:rFonts w:ascii="Arial" w:hAnsi="Arial" w:cs="Arial"/>
          <w:sz w:val="20"/>
          <w:szCs w:val="20"/>
        </w:rPr>
        <w:t>.</w:t>
      </w:r>
      <w:r w:rsidR="00102FCB">
        <w:rPr>
          <w:rFonts w:ascii="Arial" w:hAnsi="Arial" w:cs="Arial"/>
          <w:sz w:val="20"/>
          <w:szCs w:val="20"/>
        </w:rPr>
        <w:t xml:space="preserve"> Para separarlo de estos otros materiales se los trituran, se los pasan por imanes (para separar el hierro) y se lo somete a procesos de decantación (separar el níquel del cobre). Después supongo que la aleación de níquel cromo tendrá un proceso similar a la de otros materiales para su fabricación.</w:t>
      </w:r>
    </w:p>
    <w:p w14:paraId="36C1C2B0" w14:textId="4542A624" w:rsidR="006728B3" w:rsidRPr="005C6521" w:rsidRDefault="002B1EFC">
      <w:pPr>
        <w:rPr>
          <w:rFonts w:ascii="Arial" w:hAnsi="Arial" w:cs="Arial"/>
          <w:b/>
          <w:bCs/>
          <w:sz w:val="20"/>
          <w:szCs w:val="20"/>
        </w:rPr>
      </w:pPr>
      <w:r w:rsidRPr="005C6521">
        <w:rPr>
          <w:rFonts w:ascii="Arial" w:hAnsi="Arial" w:cs="Arial"/>
          <w:b/>
          <w:bCs/>
          <w:sz w:val="20"/>
          <w:szCs w:val="20"/>
        </w:rPr>
        <w:t>B) Qué elementos la componen (porcentaje aproximado)</w:t>
      </w:r>
    </w:p>
    <w:p w14:paraId="1B6822F6" w14:textId="2E7BF403" w:rsidR="002B1EFC" w:rsidRPr="002B1EFC" w:rsidRDefault="002B1EFC">
      <w:pPr>
        <w:rPr>
          <w:rFonts w:ascii="Arial" w:hAnsi="Arial" w:cs="Arial"/>
          <w:sz w:val="20"/>
          <w:szCs w:val="20"/>
        </w:rPr>
      </w:pPr>
      <w:r w:rsidRPr="002B1EFC">
        <w:rPr>
          <w:rFonts w:ascii="Arial" w:hAnsi="Arial" w:cs="Arial"/>
          <w:sz w:val="20"/>
          <w:szCs w:val="20"/>
        </w:rPr>
        <w:t>La aleación está compuesta de un 80% de níquel y un 20% de cromo</w:t>
      </w:r>
      <w:r w:rsidR="00102FCB">
        <w:rPr>
          <w:rFonts w:ascii="Arial" w:hAnsi="Arial" w:cs="Arial"/>
          <w:sz w:val="20"/>
          <w:szCs w:val="20"/>
        </w:rPr>
        <w:t xml:space="preserve"> (existen variantes).</w:t>
      </w:r>
    </w:p>
    <w:p w14:paraId="42569FB2" w14:textId="7B08083C" w:rsidR="006728B3" w:rsidRPr="005C6521" w:rsidRDefault="002B1EFC">
      <w:pPr>
        <w:rPr>
          <w:rFonts w:ascii="Arial" w:hAnsi="Arial" w:cs="Arial"/>
          <w:b/>
          <w:bCs/>
          <w:sz w:val="20"/>
          <w:szCs w:val="20"/>
        </w:rPr>
      </w:pPr>
      <w:r w:rsidRPr="005C6521">
        <w:rPr>
          <w:rFonts w:ascii="Arial" w:hAnsi="Arial" w:cs="Arial"/>
          <w:b/>
          <w:bCs/>
          <w:sz w:val="20"/>
          <w:szCs w:val="20"/>
        </w:rPr>
        <w:t xml:space="preserve">C) Propiedades de la aleación </w:t>
      </w:r>
      <w:r w:rsidR="006728B3" w:rsidRPr="005C6521">
        <w:rPr>
          <w:rFonts w:ascii="Arial" w:hAnsi="Arial" w:cs="Arial"/>
          <w:b/>
          <w:bCs/>
          <w:sz w:val="20"/>
          <w:szCs w:val="20"/>
        </w:rPr>
        <w:t>(físicas, químicas, mecánicas)</w:t>
      </w:r>
    </w:p>
    <w:p w14:paraId="7E30CE9E" w14:textId="31503677" w:rsidR="00D8310F" w:rsidRPr="005C6521" w:rsidRDefault="00D8310F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5C6521">
        <w:rPr>
          <w:rFonts w:ascii="Arial" w:hAnsi="Arial" w:cs="Arial"/>
          <w:b/>
          <w:bCs/>
          <w:sz w:val="20"/>
          <w:szCs w:val="20"/>
          <w:u w:val="single"/>
        </w:rPr>
        <w:t>Propiedades físicas:</w:t>
      </w:r>
    </w:p>
    <w:p w14:paraId="6D46328B" w14:textId="65FA0533" w:rsidR="00D8310F" w:rsidRPr="005C6521" w:rsidRDefault="00F53BBF" w:rsidP="005C6521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 xml:space="preserve">Propiedades ópticas: </w:t>
      </w:r>
      <w:r w:rsidR="00D8310F" w:rsidRPr="005C6521">
        <w:rPr>
          <w:rFonts w:ascii="Arial" w:hAnsi="Arial" w:cs="Arial"/>
          <w:sz w:val="20"/>
          <w:szCs w:val="20"/>
        </w:rPr>
        <w:t>Es parecido al acero inoxidable</w:t>
      </w:r>
    </w:p>
    <w:p w14:paraId="778AAA71" w14:textId="6EEF7DD3" w:rsidR="00D8310F" w:rsidRPr="005C6521" w:rsidRDefault="00D8310F" w:rsidP="005C6521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Densidad:</w:t>
      </w:r>
      <w:r w:rsidRPr="00D8310F">
        <w:t xml:space="preserve"> </w:t>
      </w:r>
      <w:r w:rsidRPr="005C6521">
        <w:rPr>
          <w:rFonts w:ascii="Arial" w:hAnsi="Arial" w:cs="Arial"/>
          <w:sz w:val="20"/>
          <w:szCs w:val="20"/>
        </w:rPr>
        <w:t>8,4 g/cm3</w:t>
      </w:r>
      <w:r w:rsidR="00102FCB">
        <w:rPr>
          <w:rFonts w:ascii="Arial" w:hAnsi="Arial" w:cs="Arial"/>
          <w:sz w:val="20"/>
          <w:szCs w:val="20"/>
        </w:rPr>
        <w:t xml:space="preserve"> (bastante poco en comparación elementos de transición)</w:t>
      </w:r>
    </w:p>
    <w:p w14:paraId="0CF0D1BC" w14:textId="36C633B9" w:rsidR="00D8310F" w:rsidRPr="005C6521" w:rsidRDefault="00D8310F" w:rsidP="005C6521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Propiedades eléctricas</w:t>
      </w:r>
    </w:p>
    <w:p w14:paraId="69CD1200" w14:textId="2DCC58D8" w:rsidR="00D8310F" w:rsidRPr="005C6521" w:rsidRDefault="005C6521" w:rsidP="005C6521">
      <w:pPr>
        <w:pStyle w:val="Prrafodelista"/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Resistividad</w:t>
      </w:r>
      <w:r w:rsidR="00D8310F" w:rsidRPr="005C6521">
        <w:rPr>
          <w:rFonts w:ascii="Arial" w:hAnsi="Arial" w:cs="Arial"/>
          <w:sz w:val="20"/>
          <w:szCs w:val="20"/>
        </w:rPr>
        <w:t>: (20°c)</w:t>
      </w:r>
    </w:p>
    <w:p w14:paraId="1491E1BA" w14:textId="6CCC0447" w:rsidR="00D8310F" w:rsidRDefault="00D8310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1.09+/-0.05(diámetro &lt;0.5mm)</w:t>
      </w:r>
    </w:p>
    <w:p w14:paraId="1AC5C1CC" w14:textId="77777777" w:rsidR="00D8310F" w:rsidRPr="00D8310F" w:rsidRDefault="00D8310F" w:rsidP="00D8310F">
      <w:pPr>
        <w:rPr>
          <w:rFonts w:ascii="Arial" w:hAnsi="Arial" w:cs="Arial"/>
          <w:sz w:val="20"/>
          <w:szCs w:val="20"/>
        </w:rPr>
      </w:pPr>
      <w:r w:rsidRPr="00D8310F">
        <w:rPr>
          <w:rFonts w:ascii="Arial" w:hAnsi="Arial" w:cs="Arial"/>
          <w:sz w:val="20"/>
          <w:szCs w:val="20"/>
        </w:rPr>
        <w:t>1,13+/-0,05 (diámetro: 0,50-3,00 mm)</w:t>
      </w:r>
    </w:p>
    <w:p w14:paraId="3FE7C735" w14:textId="2643DC70" w:rsidR="00D8310F" w:rsidRDefault="00D8310F" w:rsidP="00D8310F">
      <w:pPr>
        <w:rPr>
          <w:rFonts w:ascii="Arial" w:hAnsi="Arial" w:cs="Arial"/>
          <w:sz w:val="20"/>
          <w:szCs w:val="20"/>
        </w:rPr>
      </w:pPr>
      <w:r w:rsidRPr="00D8310F">
        <w:rPr>
          <w:rFonts w:ascii="Arial" w:hAnsi="Arial" w:cs="Arial"/>
          <w:sz w:val="20"/>
          <w:szCs w:val="20"/>
        </w:rPr>
        <w:t>1,14+/-0,05 (diámetro: &gt;3,0 mm)</w:t>
      </w:r>
    </w:p>
    <w:p w14:paraId="146C7FEB" w14:textId="5F406F79" w:rsidR="00064C45" w:rsidRDefault="00064C45" w:rsidP="00D8310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bien no es la mejor es útil que se mantiene estable con el aumento de la sección.</w:t>
      </w:r>
    </w:p>
    <w:p w14:paraId="676501C8" w14:textId="400142B0" w:rsidR="00D8310F" w:rsidRDefault="00D8310F" w:rsidP="00D8310F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Conductividad térmica:</w:t>
      </w:r>
      <w:r w:rsidR="005C6521">
        <w:rPr>
          <w:rFonts w:ascii="Arial" w:hAnsi="Arial" w:cs="Arial"/>
          <w:sz w:val="20"/>
          <w:szCs w:val="20"/>
        </w:rPr>
        <w:t xml:space="preserve"> </w:t>
      </w:r>
      <w:r w:rsidRPr="005C6521">
        <w:rPr>
          <w:rFonts w:ascii="Arial" w:hAnsi="Arial" w:cs="Arial"/>
          <w:sz w:val="20"/>
          <w:szCs w:val="20"/>
        </w:rPr>
        <w:t>60.3KJ/m.h.°c</w:t>
      </w:r>
    </w:p>
    <w:p w14:paraId="0B683C79" w14:textId="7A4D3024" w:rsidR="00064C45" w:rsidRPr="00064C45" w:rsidRDefault="00064C45" w:rsidP="00064C4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 mucha para ser un </w:t>
      </w:r>
      <w:r w:rsidR="003A3CCC">
        <w:rPr>
          <w:rFonts w:ascii="Arial" w:hAnsi="Arial" w:cs="Arial"/>
          <w:sz w:val="20"/>
          <w:szCs w:val="20"/>
        </w:rPr>
        <w:t>aislante,</w:t>
      </w:r>
      <w:r>
        <w:rPr>
          <w:rFonts w:ascii="Arial" w:hAnsi="Arial" w:cs="Arial"/>
          <w:sz w:val="20"/>
          <w:szCs w:val="20"/>
        </w:rPr>
        <w:t xml:space="preserve"> pero poca en comparación con la del aluminio o el cobre, es similar a la del hierro o algunos aceros inoxidables, similar a la de aleaciones mas comunes.</w:t>
      </w:r>
    </w:p>
    <w:p w14:paraId="5F92CB8F" w14:textId="75FD94AB" w:rsidR="00F53BBF" w:rsidRPr="005C6521" w:rsidRDefault="00F53BBF" w:rsidP="00D8310F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5C6521">
        <w:rPr>
          <w:rFonts w:ascii="Arial" w:hAnsi="Arial" w:cs="Arial"/>
          <w:b/>
          <w:bCs/>
          <w:sz w:val="20"/>
          <w:szCs w:val="20"/>
          <w:u w:val="single"/>
        </w:rPr>
        <w:t>Propiedades químicas:</w:t>
      </w:r>
    </w:p>
    <w:p w14:paraId="495852A7" w14:textId="2F75D8AF" w:rsidR="00F53BBF" w:rsidRPr="005C6521" w:rsidRDefault="00F53BBF" w:rsidP="00D8310F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Resistencia a la oxidación y corrosión:</w:t>
      </w:r>
      <w:r w:rsidR="005C6521">
        <w:rPr>
          <w:rFonts w:ascii="Arial" w:hAnsi="Arial" w:cs="Arial"/>
          <w:sz w:val="20"/>
          <w:szCs w:val="20"/>
        </w:rPr>
        <w:t xml:space="preserve"> </w:t>
      </w:r>
      <w:r w:rsidR="000F3A37" w:rsidRPr="005C6521">
        <w:rPr>
          <w:rFonts w:ascii="Arial" w:hAnsi="Arial" w:cs="Arial"/>
          <w:sz w:val="20"/>
          <w:szCs w:val="20"/>
        </w:rPr>
        <w:t>Es alta a temperaturas altas y normales, salvo en atmósferas con azufre.</w:t>
      </w:r>
    </w:p>
    <w:p w14:paraId="3E96A240" w14:textId="4BD7515B" w:rsidR="000F3A37" w:rsidRPr="005C6521" w:rsidRDefault="000F3A37" w:rsidP="00D8310F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5C6521">
        <w:rPr>
          <w:rFonts w:ascii="Arial" w:hAnsi="Arial" w:cs="Arial"/>
          <w:b/>
          <w:bCs/>
          <w:sz w:val="20"/>
          <w:szCs w:val="20"/>
          <w:u w:val="single"/>
        </w:rPr>
        <w:t>Propiedades mecánicas:</w:t>
      </w:r>
    </w:p>
    <w:p w14:paraId="1E58DDB0" w14:textId="7FEA54F4" w:rsidR="000F3A37" w:rsidRPr="005C6521" w:rsidRDefault="000F3A37" w:rsidP="005C6521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Alta resistencia mecánica en todo su rango de temperaturas de uso.</w:t>
      </w:r>
    </w:p>
    <w:p w14:paraId="5BCA2061" w14:textId="245EED84" w:rsidR="000F3A37" w:rsidRPr="005C6521" w:rsidRDefault="000F3A37" w:rsidP="005C6521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 xml:space="preserve">Permanece </w:t>
      </w:r>
      <w:r w:rsidR="005C6521" w:rsidRPr="005C6521">
        <w:rPr>
          <w:rFonts w:ascii="Arial" w:hAnsi="Arial" w:cs="Arial"/>
          <w:sz w:val="20"/>
          <w:szCs w:val="20"/>
        </w:rPr>
        <w:t>dúctil</w:t>
      </w:r>
      <w:r w:rsidRPr="005C6521">
        <w:rPr>
          <w:rFonts w:ascii="Arial" w:hAnsi="Arial" w:cs="Arial"/>
          <w:sz w:val="20"/>
          <w:szCs w:val="20"/>
        </w:rPr>
        <w:t xml:space="preserve"> (calculo que también maleable) después de un uso </w:t>
      </w:r>
      <w:r w:rsidR="005C6521" w:rsidRPr="005C6521">
        <w:rPr>
          <w:rFonts w:ascii="Arial" w:hAnsi="Arial" w:cs="Arial"/>
          <w:sz w:val="20"/>
          <w:szCs w:val="20"/>
        </w:rPr>
        <w:t>intensivo</w:t>
      </w:r>
      <w:r w:rsidRPr="005C6521">
        <w:rPr>
          <w:rFonts w:ascii="Arial" w:hAnsi="Arial" w:cs="Arial"/>
          <w:sz w:val="20"/>
          <w:szCs w:val="20"/>
        </w:rPr>
        <w:t>.</w:t>
      </w:r>
    </w:p>
    <w:p w14:paraId="387F50ED" w14:textId="21018BFC" w:rsidR="00EF5820" w:rsidRPr="005C6521" w:rsidRDefault="00EF5820" w:rsidP="005C6521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Dureza: 180Hv</w:t>
      </w:r>
      <w:r w:rsidR="00064C45">
        <w:rPr>
          <w:rFonts w:ascii="Arial" w:hAnsi="Arial" w:cs="Arial"/>
          <w:sz w:val="20"/>
          <w:szCs w:val="20"/>
        </w:rPr>
        <w:t xml:space="preserve"> (es bastante en comparación del aluminio o el cobre, similar al acero suave, pero se queda muy atrás de un acero endurecido por mucho).</w:t>
      </w:r>
    </w:p>
    <w:p w14:paraId="21CF3F60" w14:textId="22F53C76" w:rsidR="00EF5820" w:rsidRPr="005C6521" w:rsidRDefault="00EF5820" w:rsidP="005C6521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Alargamiento a la ruptura:30%</w:t>
      </w:r>
    </w:p>
    <w:p w14:paraId="5026DD01" w14:textId="7078FD29" w:rsidR="00EF5820" w:rsidRPr="005C6521" w:rsidRDefault="005C6521" w:rsidP="005C6521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Límite</w:t>
      </w:r>
      <w:r w:rsidR="00EF5820" w:rsidRPr="005C6521">
        <w:rPr>
          <w:rFonts w:ascii="Arial" w:hAnsi="Arial" w:cs="Arial"/>
          <w:sz w:val="20"/>
          <w:szCs w:val="20"/>
        </w:rPr>
        <w:t xml:space="preserve"> de elasticidad: 420N/mm</w:t>
      </w:r>
      <w:r w:rsidR="00EF5820" w:rsidRPr="005C6521">
        <w:rPr>
          <w:rFonts w:ascii="Arial" w:hAnsi="Arial" w:cs="Arial"/>
          <w:sz w:val="20"/>
          <w:szCs w:val="20"/>
          <w:vertAlign w:val="superscript"/>
        </w:rPr>
        <w:t>2</w:t>
      </w:r>
      <w:r w:rsidR="00064C45">
        <w:rPr>
          <w:rFonts w:ascii="Arial" w:hAnsi="Arial" w:cs="Arial"/>
          <w:sz w:val="20"/>
          <w:szCs w:val="20"/>
        </w:rPr>
        <w:t>(esta de la mitad de la tabla para arriba)</w:t>
      </w:r>
    </w:p>
    <w:p w14:paraId="082AE7C8" w14:textId="42E87CA1" w:rsidR="00EF5820" w:rsidRPr="005C6521" w:rsidRDefault="005C6521" w:rsidP="005C6521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C6521">
        <w:rPr>
          <w:rFonts w:ascii="Arial" w:hAnsi="Arial" w:cs="Arial"/>
          <w:sz w:val="20"/>
          <w:szCs w:val="20"/>
        </w:rPr>
        <w:t>Resistencia a la fluencia:</w:t>
      </w:r>
    </w:p>
    <w:p w14:paraId="6C01FA30" w14:textId="1B78E90F" w:rsidR="005C6521" w:rsidRDefault="005C6521" w:rsidP="00D8310F">
      <w:pPr>
        <w:rPr>
          <w:rFonts w:ascii="Arial" w:hAnsi="Arial" w:cs="Arial"/>
          <w:sz w:val="20"/>
          <w:szCs w:val="20"/>
          <w:vertAlign w:val="superscript"/>
        </w:rPr>
      </w:pPr>
      <w:r>
        <w:rPr>
          <w:rFonts w:ascii="Arial" w:hAnsi="Arial" w:cs="Arial"/>
          <w:sz w:val="20"/>
          <w:szCs w:val="20"/>
        </w:rPr>
        <w:t>800°c=15N/mm</w:t>
      </w:r>
      <w:r>
        <w:rPr>
          <w:rFonts w:ascii="Arial" w:hAnsi="Arial" w:cs="Arial"/>
          <w:sz w:val="20"/>
          <w:szCs w:val="20"/>
          <w:vertAlign w:val="superscript"/>
        </w:rPr>
        <w:t>2</w:t>
      </w:r>
    </w:p>
    <w:p w14:paraId="0891AE42" w14:textId="1717784F" w:rsidR="005C6521" w:rsidRDefault="005C6521" w:rsidP="00D8310F">
      <w:pPr>
        <w:rPr>
          <w:rFonts w:ascii="Arial" w:hAnsi="Arial" w:cs="Arial"/>
          <w:sz w:val="20"/>
          <w:szCs w:val="20"/>
          <w:vertAlign w:val="superscript"/>
        </w:rPr>
      </w:pPr>
      <w:r>
        <w:rPr>
          <w:rFonts w:ascii="Arial" w:hAnsi="Arial" w:cs="Arial"/>
          <w:sz w:val="20"/>
          <w:szCs w:val="20"/>
        </w:rPr>
        <w:t>1000°c=4N/mm</w:t>
      </w:r>
      <w:r>
        <w:rPr>
          <w:rFonts w:ascii="Arial" w:hAnsi="Arial" w:cs="Arial"/>
          <w:sz w:val="20"/>
          <w:szCs w:val="20"/>
          <w:vertAlign w:val="superscript"/>
        </w:rPr>
        <w:t>2</w:t>
      </w:r>
    </w:p>
    <w:p w14:paraId="7A6F2565" w14:textId="1CBE590F" w:rsidR="005C6521" w:rsidRPr="005C6521" w:rsidRDefault="005C6521" w:rsidP="00D8310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Tiene puntos de fusión de 1400°c y una temperatura de trabajo máxima de unos 1200°c</w:t>
      </w:r>
    </w:p>
    <w:p w14:paraId="0EA52ECF" w14:textId="7A0E0E0D" w:rsidR="006728B3" w:rsidRPr="005C6521" w:rsidRDefault="002B1EFC">
      <w:pPr>
        <w:rPr>
          <w:rFonts w:ascii="Arial" w:hAnsi="Arial" w:cs="Arial"/>
          <w:b/>
          <w:bCs/>
          <w:sz w:val="20"/>
          <w:szCs w:val="20"/>
        </w:rPr>
      </w:pPr>
      <w:r w:rsidRPr="005C6521">
        <w:rPr>
          <w:rFonts w:ascii="Arial" w:hAnsi="Arial" w:cs="Arial"/>
          <w:b/>
          <w:bCs/>
          <w:sz w:val="20"/>
          <w:szCs w:val="20"/>
        </w:rPr>
        <w:t xml:space="preserve">D) Usos de </w:t>
      </w:r>
      <w:r w:rsidR="00011686" w:rsidRPr="005C6521">
        <w:rPr>
          <w:rFonts w:ascii="Arial" w:hAnsi="Arial" w:cs="Arial"/>
          <w:b/>
          <w:bCs/>
          <w:sz w:val="20"/>
          <w:szCs w:val="20"/>
        </w:rPr>
        <w:t>la aleación</w:t>
      </w:r>
    </w:p>
    <w:p w14:paraId="083E034F" w14:textId="3791A4D9" w:rsidR="005C6521" w:rsidRDefault="005C652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Dependiendo de los porcentajes varia, pero es ampliamente utilizada en la industria de </w:t>
      </w:r>
      <w:r w:rsidR="00FD6E91">
        <w:rPr>
          <w:rFonts w:ascii="Arial" w:hAnsi="Arial" w:cs="Arial"/>
          <w:sz w:val="20"/>
          <w:szCs w:val="20"/>
        </w:rPr>
        <w:t>fundición</w:t>
      </w:r>
      <w:r>
        <w:rPr>
          <w:rFonts w:ascii="Arial" w:hAnsi="Arial" w:cs="Arial"/>
          <w:sz w:val="20"/>
          <w:szCs w:val="20"/>
        </w:rPr>
        <w:t xml:space="preserve"> por sus </w:t>
      </w:r>
      <w:r w:rsidR="00FD6E91">
        <w:rPr>
          <w:rFonts w:ascii="Arial" w:hAnsi="Arial" w:cs="Arial"/>
          <w:sz w:val="20"/>
          <w:szCs w:val="20"/>
        </w:rPr>
        <w:t>interesantes</w:t>
      </w:r>
      <w:r>
        <w:rPr>
          <w:rFonts w:ascii="Arial" w:hAnsi="Arial" w:cs="Arial"/>
          <w:sz w:val="20"/>
          <w:szCs w:val="20"/>
        </w:rPr>
        <w:t xml:space="preserve"> propiedades a altas temperaturas, por lo que aparecen en aparatos de generación de calor extremo. Otra particularidad es que no es magnético a bajas temperaturas y que al tener un coeficiente de temperatura positivo permite reducir la potencia a medida que aumenta la temperatura, cuando se lo usa para calefaccionar.</w:t>
      </w:r>
      <w:r w:rsidR="003A3CCC">
        <w:rPr>
          <w:rFonts w:ascii="Arial" w:hAnsi="Arial" w:cs="Arial"/>
          <w:sz w:val="20"/>
          <w:szCs w:val="20"/>
        </w:rPr>
        <w:t xml:space="preserve"> Debido a su altísimo costo (el níquel vale unos 16000 pesos argentinos por kilo y el cromo es muchísimo mas caro) se lo usa en aplicaciones muy específicas.</w:t>
      </w:r>
    </w:p>
    <w:p w14:paraId="531FE595" w14:textId="76EE5B5B" w:rsidR="00A7158C" w:rsidRPr="002B1EFC" w:rsidRDefault="00F675A0">
      <w:pPr>
        <w:rPr>
          <w:rFonts w:ascii="Arial" w:hAnsi="Arial" w:cs="Arial"/>
          <w:sz w:val="20"/>
          <w:szCs w:val="20"/>
        </w:rPr>
      </w:pPr>
      <w:hyperlink r:id="rId9" w:history="1">
        <w:r w:rsidR="00102FCB">
          <w:rPr>
            <w:rStyle w:val="Hipervnculo"/>
            <w:rFonts w:ascii="Arial" w:hAnsi="Arial" w:cs="Arial"/>
            <w:sz w:val="20"/>
            <w:szCs w:val="20"/>
          </w:rPr>
          <w:t>V</w:t>
        </w:r>
        <w:r w:rsidR="00102FCB" w:rsidRPr="00102FCB">
          <w:rPr>
            <w:rStyle w:val="Hipervnculo"/>
            <w:rFonts w:ascii="Arial" w:hAnsi="Arial" w:cs="Arial"/>
            <w:sz w:val="20"/>
            <w:szCs w:val="20"/>
          </w:rPr>
          <w:t>inculo a un video informativo</w:t>
        </w:r>
      </w:hyperlink>
    </w:p>
    <w:sectPr w:rsidR="00A7158C" w:rsidRPr="002B1EFC" w:rsidSect="002B1EF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8266D"/>
    <w:multiLevelType w:val="hybridMultilevel"/>
    <w:tmpl w:val="A12236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770F1"/>
    <w:multiLevelType w:val="hybridMultilevel"/>
    <w:tmpl w:val="0EF2AE34"/>
    <w:lvl w:ilvl="0" w:tplc="4014D32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0684B"/>
    <w:multiLevelType w:val="hybridMultilevel"/>
    <w:tmpl w:val="AE0A5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A7BAE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77FE2"/>
    <w:multiLevelType w:val="hybridMultilevel"/>
    <w:tmpl w:val="86328ABE"/>
    <w:lvl w:ilvl="0" w:tplc="A4B64D6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B3"/>
    <w:rsid w:val="00011686"/>
    <w:rsid w:val="00064C45"/>
    <w:rsid w:val="000F3A37"/>
    <w:rsid w:val="00102FCB"/>
    <w:rsid w:val="002B1EFC"/>
    <w:rsid w:val="003728A6"/>
    <w:rsid w:val="003A3CCC"/>
    <w:rsid w:val="0041042A"/>
    <w:rsid w:val="005C6521"/>
    <w:rsid w:val="006728B3"/>
    <w:rsid w:val="00682DF6"/>
    <w:rsid w:val="00822694"/>
    <w:rsid w:val="00824B69"/>
    <w:rsid w:val="00847E07"/>
    <w:rsid w:val="009F60C9"/>
    <w:rsid w:val="00A7158C"/>
    <w:rsid w:val="00D22A13"/>
    <w:rsid w:val="00D8310F"/>
    <w:rsid w:val="00E97107"/>
    <w:rsid w:val="00ED1B64"/>
    <w:rsid w:val="00EF5820"/>
    <w:rsid w:val="00F53BBF"/>
    <w:rsid w:val="00F675A0"/>
    <w:rsid w:val="00FD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7348"/>
  <w15:chartTrackingRefBased/>
  <w15:docId w15:val="{151DC583-FBDA-4285-90A3-AE7B463E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28B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02FC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2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youtube.com/watch?v=AmiJ28cMmZ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cecd03-b4b6-4767-8e68-64a6bf0aafa1" xsi:nil="true"/>
    <lcf76f155ced4ddcb4097134ff3c332f xmlns="3b14650a-9893-4ba5-bc8a-c85c93d1572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CA75E95733494C9899F2730BB919FB" ma:contentTypeVersion="12" ma:contentTypeDescription="Crear nuevo documento." ma:contentTypeScope="" ma:versionID="26b58b7f78c2f8bfe217a794b6096b50">
  <xsd:schema xmlns:xsd="http://www.w3.org/2001/XMLSchema" xmlns:xs="http://www.w3.org/2001/XMLSchema" xmlns:p="http://schemas.microsoft.com/office/2006/metadata/properties" xmlns:ns2="3b14650a-9893-4ba5-bc8a-c85c93d1572d" xmlns:ns3="e1cecd03-b4b6-4767-8e68-64a6bf0aafa1" targetNamespace="http://schemas.microsoft.com/office/2006/metadata/properties" ma:root="true" ma:fieldsID="e73aace4d7a35ef27d50591a90b9f233" ns2:_="" ns3:_="">
    <xsd:import namespace="3b14650a-9893-4ba5-bc8a-c85c93d1572d"/>
    <xsd:import namespace="e1cecd03-b4b6-4767-8e68-64a6bf0aaf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4650a-9893-4ba5-bc8a-c85c93d157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295c58cb-d5d5-42dd-8f73-ae7ba87401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ecd03-b4b6-4767-8e68-64a6bf0aaf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2e7868-69ae-4d2c-86a8-943e245ad229}" ma:internalName="TaxCatchAll" ma:showField="CatchAllData" ma:web="e1cecd03-b4b6-4767-8e68-64a6bf0aaf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D3629-0927-4A25-98CC-B7239D48EB57}">
  <ds:schemaRefs>
    <ds:schemaRef ds:uri="http://schemas.microsoft.com/office/2006/metadata/properties"/>
    <ds:schemaRef ds:uri="http://schemas.microsoft.com/office/infopath/2007/PartnerControls"/>
    <ds:schemaRef ds:uri="e1cecd03-b4b6-4767-8e68-64a6bf0aafa1"/>
    <ds:schemaRef ds:uri="3b14650a-9893-4ba5-bc8a-c85c93d1572d"/>
  </ds:schemaRefs>
</ds:datastoreItem>
</file>

<file path=customXml/itemProps2.xml><?xml version="1.0" encoding="utf-8"?>
<ds:datastoreItem xmlns:ds="http://schemas.openxmlformats.org/officeDocument/2006/customXml" ds:itemID="{2EB6CA01-99B0-44CF-9C02-A6EA10185D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8EDEE8-4194-4A3F-BC7A-ACC5AEA52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14650a-9893-4ba5-bc8a-c85c93d1572d"/>
    <ds:schemaRef ds:uri="e1cecd03-b4b6-4767-8e68-64a6bf0aa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C039F8-49AB-4B53-A0DB-B8633515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462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Natalio Battegazore</dc:creator>
  <cp:keywords/>
  <dc:description/>
  <cp:lastModifiedBy>Joaquin Rodriguez Tortora</cp:lastModifiedBy>
  <cp:revision>5</cp:revision>
  <dcterms:created xsi:type="dcterms:W3CDTF">2024-08-11T20:29:00Z</dcterms:created>
  <dcterms:modified xsi:type="dcterms:W3CDTF">2024-08-20T16:01:00Z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0x010100EECA75E95733494C9899F2730BB919FB</vt:lpwstr>
  </property>
</Properties>
</file>