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35"/>
        <w:pBdr/>
        <w:spacing/>
        <w:ind/>
        <w:rPr/>
      </w:pPr>
      <w:r>
        <w:t xml:space="preserve">LABORATORIO UCV MLP-BANK-MARKETING</w:t>
      </w:r>
      <w:r/>
    </w:p>
    <w:p w14:paraId="36AB7C6B">
      <w:pPr>
        <w:pStyle w:val="83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GITHUB: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  <w:t xml:space="preserve"> https://github.com/Joaquin694/Laboratorios-13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7C1C5CEF">
      <w:pPr>
        <w:pStyle w:val="83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Reto MIT</w:t>
      </w:r>
      <w:r>
        <w:rPr>
          <w:rFonts w:ascii="Times New Roman" w:hAnsi="Times New Roman" w:eastAsia="Times New Roman" w:cs="Times New Roman"/>
          <w:sz w:val="36"/>
        </w:rPr>
      </w:r>
      <w:r/>
    </w:p>
    <w:p w14:paraId="5778A5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estudiante deberá realizar una mini investigación experimental:</w:t>
      </w:r>
      <w:r/>
      <w:r>
        <w:rPr>
          <w:rFonts w:ascii="Times New Roman" w:hAnsi="Times New Roman" w:eastAsia="Times New Roman" w:cs="Times New Roman"/>
          <w:color w:val="000000"/>
          <w:sz w:val="24"/>
        </w:rPr>
      </w:r>
      <w:r/>
      <w:r/>
    </w:p>
    <w:p w14:paraId="4F3B2744"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Entrenar al menos tres arquitecturas diferentes.</w:t>
      </w:r>
      <w:r/>
    </w:p>
    <w:p w14:paraId="1E7AE893"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Comparar accuracy, precision, recall y F1-score.</w:t>
      </w:r>
      <w:r/>
    </w:p>
    <w:p w14:paraId="085EFA1D"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Identificar cuál arquitectura elegiría para producción.</w:t>
      </w:r>
      <w:r/>
    </w:p>
    <w:p w14:paraId="5AD7D499">
      <w:pPr>
        <w:pStyle w:val="89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Justificar su decisión no solo por la métrica, sino también por simplicidad, interpretabilidad y riesgo de sobreajuste.</w:t>
      </w:r>
      <w:r/>
    </w:p>
    <w:p w14:paraId="2EDCB7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IMPORTAMOS LIBRERIAS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33261B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49162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19989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14916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117.4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AAAC0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C4E12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highlight w:val="none"/>
        </w:rPr>
        <w:t xml:space="preserve">USAMOS UNA DATA PUBLICA DEL MISMO SKLEARN</w:t>
      </w:r>
      <w:r>
        <w:rPr>
          <w:highlight w:val="none"/>
        </w:rPr>
      </w:r>
      <w:r>
        <w:rPr>
          <w:highlight w:val="none"/>
        </w:rPr>
      </w:r>
    </w:p>
    <w:p w14:paraId="2D90C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213308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3647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12133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95.54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BED69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DB795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ESCALAMOS TODO LOS DATOS Y LOS DIVIDIMOS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29EE52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0904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03038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1609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126.7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2FFA2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DEFINIMOS LAS 3 ARQUITECTURAS QUE LOGRE ENCONTRAR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368E79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1339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761140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16133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127.04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C7BF5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3CF76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HICE UN BUCLE FOR QUE MUESTRE LOS RESULTADOS PARA ASI PODER COMPARALOS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35234D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96564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79593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19656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154.7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4BB93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28ADC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MOSTRE LOS DATOS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3EC02C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052621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26058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20526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161.6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/>
    </w:p>
    <w:p w14:paraId="1FBE60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En este caso debido a la poca cantidad de datos que poseía pues el modelo 1 termino siendo el que obtuvo un puntaje de recall del 1.000000, esto se debe al sobreajuste que dieron el resto de modelos evitando generalizar a diferencia del Modelo 1.</w:t>
      </w:r>
      <w:r/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E3242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Pregunta central:</w:t>
      </w:r>
      <w:r/>
      <w:r>
        <w:rPr>
          <w:rFonts w:ascii="Times New Roman" w:hAnsi="Times New Roman" w:eastAsia="Times New Roman" w:cs="Times New Roman"/>
          <w:color w:val="000000"/>
          <w:sz w:val="24"/>
        </w:rPr>
      </w:r>
      <w:r/>
      <w:r/>
    </w:p>
    <w:p w14:paraId="1E8008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Si usted fuera el ingeniero responsable del banco, ¿qué arquitectura MLP implementaría y por qué?</w:t>
      </w:r>
      <w:r>
        <w:rPr>
          <w:b/>
          <w:bCs/>
        </w:rPr>
      </w:r>
    </w:p>
    <w:p w14:paraId="5BED81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Usaría una arquitectura Compleja, ya que al haber una cantidad gigantesca de datos y siendo tan variables. Contendrían una cantidad considerable de parámetros, haciendo que el modelo deba enfocarse mas en cada memorizar los datos y no tanto en generalizar.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</w:p>
    <w:p w14:paraId="3214B8F9">
      <w:pPr>
        <w:pBdr/>
        <w:spacing/>
        <w:ind/>
        <w:rPr/>
      </w:pPr>
      <w:r/>
      <w:r/>
    </w:p>
    <w:p w14:paraId="06D48A5D">
      <w:pPr>
        <w:pBdr/>
        <w:spacing/>
        <w:ind/>
        <w:jc w:val="center"/>
        <w:rPr>
          <w:b/>
          <w:bCs/>
          <w:highlight w:val="none"/>
        </w:rPr>
      </w:pPr>
      <w:r>
        <w:rPr>
          <w:b/>
          <w:bCs/>
        </w:rPr>
        <w:t xml:space="preserve">Laboratorio</w:t>
      </w:r>
      <w:r>
        <w:rPr>
          <w:b/>
          <w:bCs/>
        </w:rPr>
      </w:r>
      <w:r>
        <w:rPr>
          <w:b/>
          <w:bCs/>
          <w:highlight w:val="none"/>
        </w:rPr>
      </w:r>
    </w:p>
    <w:p w14:paraId="1D131E53">
      <w:pPr>
        <w:pStyle w:val="898"/>
        <w:numPr>
          <w:ilvl w:val="0"/>
          <w:numId w:val="2"/>
        </w:numPr>
        <w:pBdr/>
        <w:spacing/>
        <w:ind/>
        <w:jc w:val="left"/>
        <w:rPr>
          <w:b/>
          <w:bCs/>
        </w:rPr>
      </w:pPr>
      <w:r>
        <w:rPr>
          <w:b/>
          <w:bCs/>
          <w:highlight w:val="none"/>
        </w:rPr>
        <w:t xml:space="preserve">Instalando las dependencias</w:t>
      </w:r>
      <w:r>
        <w:rPr>
          <w:b/>
          <w:bCs/>
        </w:rPr>
      </w:r>
      <w:r>
        <w:rPr>
          <w:b/>
          <w:bCs/>
        </w:rPr>
      </w:r>
    </w:p>
    <w:p w14:paraId="47C406D4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03115" cy="110066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9368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0" t="0" r="0" b="35572"/>
                        <a:stretch/>
                      </pic:blipFill>
                      <pic:spPr bwMode="auto">
                        <a:xfrm flipH="0" flipV="0">
                          <a:off x="0" y="0"/>
                          <a:ext cx="4403114" cy="11006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46.70pt;height:86.67pt;mso-wrap-distance-left:0.00pt;mso-wrap-distance-top:0.00pt;mso-wrap-distance-right:0.00pt;mso-wrap-distance-bottom:0.00pt;z-index:1;" stroked="false">
                <v:imagedata r:id="rId15" o:title="" croptop="0f" cropleft="0f" cropbottom="23312f" cropright="0f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2DFD9A8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F8619AA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2. Importamos las librerías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642AB8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03115" cy="1872774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99361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403114" cy="1872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46.70pt;height:147.4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469ACC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CF1D375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3. Cargamos dataset publicos de UCI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06B3B33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00531" cy="243232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12747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900531" cy="24323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85.87pt;height:191.52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6AE3BB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B8AED2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9DA89EA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4. Exploramos y Mostramos los datos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32A9AA6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343218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95750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2343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184.51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DF3FCD3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27006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3128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22700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178.74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5493D3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359167A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5. PREPARACION DE DATOS: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84E8B5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852796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04297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2852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224.63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94AB88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2612DC7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6. Dividimos los datos que se harán para el entrenamiento y prueba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C45EA4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922158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06602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19221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151.3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15D4A8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D01E80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7. Entrenamiento de perceptron multicapa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05ACB1A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61490" cy="2110758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11581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261490" cy="21107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14.29pt;height:166.2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F01057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A0245D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8. Evaluación del modelo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9889C45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79179" cy="2785541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67858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5679178" cy="27855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47.18pt;height:219.33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9DF6376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A90D8F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26061" cy="2522553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9243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4826061" cy="2522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80.00pt;height:198.63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719D1F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5CF78E1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9. Curva de perdida al momento de realizar el entrenamiento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689AD9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26061" cy="2543751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86224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826061" cy="25437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80.00pt;height:200.3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146C0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3324F3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10. Comparación de arquitecturas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8324F2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51222" cy="2528652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45777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751222" cy="25286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374.11pt;height:199.11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36F8B3">
      <w:pPr>
        <w:pBdr/>
        <w:spacing/>
        <w:ind w:firstLine="0" w:left="0"/>
        <w:jc w:val="left"/>
        <w:rPr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500545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72148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0424" cy="25005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7.75pt;height:196.89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highlight w:val="none"/>
        </w:rPr>
      </w:r>
    </w:p>
    <w:p w14:paraId="14EBBCD3">
      <w:pPr>
        <w:pBdr/>
        <w:spacing/>
        <w:ind w:firstLine="0"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3C127E3">
      <w:pPr>
        <w:pBdr/>
        <w:spacing/>
        <w:ind w:firstLine="0" w:left="0"/>
        <w:jc w:val="left"/>
        <w:rPr/>
      </w:pPr>
      <w:r>
        <w:rPr>
          <w:highlight w:val="none"/>
        </w:rPr>
        <w:t xml:space="preserve">11. </w:t>
      </w:r>
      <w:r>
        <w:t xml:space="preserve">Guardar Modelo</w:t>
      </w:r>
      <w:r>
        <w:rPr>
          <w:b/>
          <w:bCs/>
        </w:rPr>
      </w:r>
      <w:r/>
    </w:p>
    <w:p w14:paraId="52CA79D5">
      <w:pPr>
        <w:pBdr/>
        <w:spacing/>
        <w:ind w:firstLine="0" w:left="0"/>
        <w:jc w:val="left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70038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39447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21700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7.75pt;height:170.87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highlight w:val="none"/>
        </w:rPr>
      </w:r>
    </w:p>
    <w:p w14:paraId="5825169B">
      <w:pPr>
        <w:pBdr/>
        <w:spacing/>
        <w:ind w:firstLine="0"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51E77D2">
      <w:pPr>
        <w:pBdr/>
        <w:spacing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PREGUNTAS:</w:t>
      </w:r>
      <w:r>
        <w:rPr>
          <w:b/>
          <w:bCs/>
        </w:rPr>
      </w:r>
      <w:r>
        <w:rPr>
          <w:b/>
          <w:bCs/>
          <w:highlight w:val="none"/>
        </w:rPr>
      </w:r>
    </w:p>
    <w:p w14:paraId="0A613076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¿Qué diferencia existe entre un perceptrón simple y un perceptrón multicapa?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El simple no tiene capas ocultas y solo resuelve problemas básicos (linealmente separables); el multicapa tiene capas ocultas y puede resolver problemas complejos y no lineales.</w:t>
      </w:r>
      <w:r/>
    </w:p>
    <w:p w14:paraId="36CE0082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¿Qué función cumplen las capas ocultas?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Identificar, extraer y procesar patrones complejos y relaciones no lineales en los datos.</w:t>
      </w:r>
      <w:r/>
    </w:p>
    <w:p w14:paraId="3A0C9DE2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¿Por qué fue necesario convertir variables categóricas a variables numéricas?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Porque las redes neuronales son algoritmos que operan exclusivamente mediante cálculos matemáticos y no pueden procesar texto o categorías directamente.</w:t>
      </w:r>
      <w:r/>
    </w:p>
    <w:p w14:paraId="2B27A280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¿Por qué se estandarizan las variables numéricas antes de entrenar una red neuronal?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Para poner todas las variables en una escala común, evitando que aquellas con valores grandes dominen el aprendizaje del modelo y acelerando considerablemente el tiempo de entrenamiento.</w:t>
      </w:r>
      <w:r/>
    </w:p>
    <w:p w14:paraId="5C6297EE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¿Qué significa </w:t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hidden_layer_sizes=(16, 8)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Define la estructura interna de la red: indica que tiene exactamente dos capas ocultas, la primera con 16 neuronas y la segunda con 8 neuronas.</w:t>
      </w:r>
      <w:r/>
    </w:p>
    <w:p w14:paraId="204886AE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¿Qué métrica considera más importante para este caso: accuracy, precision, recall o F1-score? Justifique.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En un contexto bancario suele ser el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Recall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(para minimizar falsos negativos y no dejar pasar riesgos críticos, como fraudes o impagos) o el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F1-score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(ideal porque los datos bancarios de fraude o impago suelen estar muy desbalanceados).</w:t>
      </w:r>
      <w:r/>
    </w:p>
    <w:p w14:paraId="60EB1939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¿Qué riesgos existen si el banco usa este modelo para tomar decisiones comerciales reales?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Puede replicar sesgos discriminatorios históricos, cometer errores financieros costosos (aprobar malos créditos o rechazar buenos clientes) y generar problemas regulatorios al ser un modelo de "caja negra" donde es difícil justificar el porqué de una deci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sión.</w:t>
      </w:r>
      <w:r/>
    </w:p>
    <w:p w14:paraId="6B1B1557">
      <w:pPr>
        <w:pStyle w:val="898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¿Por qué un modelo más grande no siempre es mejor?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Porque es muy propenso al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overfitting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 sobreajuste (memoriza los datos de entrenamiento pero falla en la vida real), requiere mucho más costo computacional y se vuelve más difícil de interpretar y mantener.</w:t>
      </w:r>
      <w:r/>
    </w:p>
    <w:p w14:paraId="69064FA8">
      <w:pPr>
        <w:pBdr/>
        <w:spacing/>
        <w:ind w:firstLine="0" w:left="0"/>
        <w:jc w:val="left"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77638D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6FE851C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7D96BA3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18E6C7D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2026-07-06T04:49:06Z</dcterms:modified>
</cp:coreProperties>
</file>