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9813254" w:displacedByCustomXml="next"/>
    <w:bookmarkEnd w:id="0" w:displacedByCustomXml="next"/>
    <w:sdt>
      <w:sdtPr>
        <w:rPr>
          <w:rFonts w:asciiTheme="majorHAnsi" w:eastAsiaTheme="majorEastAsia" w:hAnsiTheme="majorHAnsi" w:cstheme="majorBidi"/>
          <w:sz w:val="72"/>
          <w:szCs w:val="72"/>
          <w:lang w:val="en-GB" w:eastAsia="en-US"/>
        </w:rPr>
        <w:id w:val="127753661"/>
        <w:docPartObj>
          <w:docPartGallery w:val="Cover Pages"/>
          <w:docPartUnique/>
        </w:docPartObj>
      </w:sdtPr>
      <w:sdtEndPr>
        <w:rPr>
          <w:rFonts w:ascii="Calibri" w:eastAsia="Times New Roman" w:hAnsi="Calibri" w:cs="Calibri"/>
          <w:sz w:val="24"/>
          <w:szCs w:val="24"/>
        </w:rPr>
      </w:sdtEndPr>
      <w:sdtContent>
        <w:p w14:paraId="0D59FBDB" w14:textId="6FD65FDF" w:rsidR="006678A8" w:rsidRDefault="00AE3FFA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  <w:r w:rsidRPr="00AE3FFA">
            <w:rPr>
              <w:rFonts w:cs="Calibri"/>
              <w:noProof/>
            </w:rPr>
            <w:drawing>
              <wp:anchor distT="0" distB="0" distL="114300" distR="114300" simplePos="0" relativeHeight="251660288" behindDoc="0" locked="0" layoutInCell="1" allowOverlap="1" wp14:anchorId="448E96A2" wp14:editId="259D738A">
                <wp:simplePos x="0" y="0"/>
                <wp:positionH relativeFrom="column">
                  <wp:posOffset>2610485</wp:posOffset>
                </wp:positionH>
                <wp:positionV relativeFrom="paragraph">
                  <wp:posOffset>0</wp:posOffset>
                </wp:positionV>
                <wp:extent cx="979805" cy="870585"/>
                <wp:effectExtent l="0" t="0" r="0" b="0"/>
                <wp:wrapSquare wrapText="bothSides"/>
                <wp:docPr id="1" name="Imagem 1" descr="C:\Fotos\Material EE\Robotic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Fotos\Material EE\Robotic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79805" cy="87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E3FFA">
            <w:rPr>
              <w:rFonts w:cs="Calibri"/>
              <w:noProof/>
            </w:rPr>
            <w:drawing>
              <wp:anchor distT="0" distB="0" distL="114300" distR="114300" simplePos="0" relativeHeight="251659264" behindDoc="1" locked="0" layoutInCell="1" allowOverlap="1" wp14:anchorId="1C1367E9" wp14:editId="162F09F3">
                <wp:simplePos x="0" y="0"/>
                <wp:positionH relativeFrom="column">
                  <wp:posOffset>1657350</wp:posOffset>
                </wp:positionH>
                <wp:positionV relativeFrom="paragraph">
                  <wp:posOffset>0</wp:posOffset>
                </wp:positionV>
                <wp:extent cx="933450" cy="865505"/>
                <wp:effectExtent l="0" t="0" r="0" b="0"/>
                <wp:wrapTight wrapText="bothSides">
                  <wp:wrapPolygon edited="0">
                    <wp:start x="18955" y="0"/>
                    <wp:lineTo x="6612" y="1902"/>
                    <wp:lineTo x="0" y="4279"/>
                    <wp:lineTo x="0" y="13312"/>
                    <wp:lineTo x="2645" y="15213"/>
                    <wp:lineTo x="2645" y="17591"/>
                    <wp:lineTo x="12343" y="20919"/>
                    <wp:lineTo x="18955" y="20919"/>
                    <wp:lineTo x="21159" y="20919"/>
                    <wp:lineTo x="21159" y="0"/>
                    <wp:lineTo x="18955" y="0"/>
                  </wp:wrapPolygon>
                </wp:wrapTight>
                <wp:docPr id="3" name="Imagem 2" descr="logo_est_norm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st_normal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r="66433"/>
                        <a:stretch/>
                      </pic:blipFill>
                      <pic:spPr bwMode="auto">
                        <a:xfrm>
                          <a:off x="0" y="0"/>
                          <a:ext cx="933450" cy="865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  <w:p w14:paraId="501FC677" w14:textId="77777777" w:rsidR="006678A8" w:rsidRDefault="006678A8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  <w:lang w:val="en-GB" w:eastAsia="en-US"/>
            </w:rPr>
          </w:pPr>
        </w:p>
        <w:p w14:paraId="28772600" w14:textId="77777777" w:rsidR="00AE3FFA" w:rsidRPr="00AE3FFA" w:rsidRDefault="00AE3FFA" w:rsidP="00AE3FFA">
          <w:pPr>
            <w:spacing w:before="0" w:line="276" w:lineRule="auto"/>
            <w:jc w:val="center"/>
            <w:rPr>
              <w:rFonts w:asciiTheme="minorHAnsi" w:hAnsiTheme="minorHAnsi" w:cstheme="minorHAnsi"/>
              <w:b/>
              <w:color w:val="595959" w:themeColor="text1" w:themeTint="A6"/>
              <w:sz w:val="28"/>
              <w:szCs w:val="28"/>
              <w:lang w:val="pt-PT"/>
            </w:rPr>
          </w:pPr>
          <w:r w:rsidRPr="00AE3FFA">
            <w:rPr>
              <w:rFonts w:asciiTheme="minorHAnsi" w:hAnsiTheme="minorHAnsi" w:cstheme="minorHAnsi"/>
              <w:b/>
              <w:color w:val="595959" w:themeColor="text1" w:themeTint="A6"/>
              <w:sz w:val="28"/>
              <w:szCs w:val="28"/>
              <w:lang w:val="pt-PT"/>
            </w:rPr>
            <w:t>Instituto Politécnico do Cávado e do Ave</w:t>
          </w:r>
        </w:p>
        <w:p w14:paraId="2CBEA2C5" w14:textId="00CE35E9" w:rsidR="00AE3FFA" w:rsidRPr="00AE3FFA" w:rsidRDefault="00AE3FFA" w:rsidP="00AE3FFA">
          <w:pPr>
            <w:spacing w:before="0" w:line="276" w:lineRule="auto"/>
            <w:jc w:val="center"/>
            <w:rPr>
              <w:rFonts w:asciiTheme="minorHAnsi" w:hAnsiTheme="minorHAnsi" w:cstheme="minorHAnsi"/>
              <w:b/>
              <w:color w:val="595959" w:themeColor="text1" w:themeTint="A6"/>
              <w:sz w:val="28"/>
              <w:szCs w:val="28"/>
              <w:lang w:val="pt-PT"/>
            </w:rPr>
          </w:pPr>
          <w:r w:rsidRPr="00AE3FFA">
            <w:rPr>
              <w:rFonts w:asciiTheme="minorHAnsi" w:hAnsiTheme="minorHAnsi" w:cstheme="minorHAnsi"/>
              <w:b/>
              <w:color w:val="595959" w:themeColor="text1" w:themeTint="A6"/>
              <w:sz w:val="28"/>
              <w:szCs w:val="28"/>
              <w:lang w:val="pt-PT"/>
            </w:rPr>
            <w:t>Escola Superior de Tecnologia</w:t>
          </w:r>
        </w:p>
        <w:p w14:paraId="6E0DAF20" w14:textId="5C650517" w:rsidR="006678A8" w:rsidRPr="00D56E18" w:rsidRDefault="008F0585" w:rsidP="006678A8">
          <w:pPr>
            <w:jc w:val="center"/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</w:pPr>
          <w:r w:rsidRPr="008F0585">
            <w:rPr>
              <w:rFonts w:ascii="Calibri" w:hAnsi="Calibri" w:cs="Calibri"/>
              <w:b/>
              <w:color w:val="F5821F"/>
              <w:sz w:val="36"/>
              <w:szCs w:val="28"/>
              <w:lang w:val="pt-PT"/>
            </w:rPr>
            <w:t>Mestrado em Engenharia Eletrónica e de Computadores</w:t>
          </w:r>
        </w:p>
        <w:p w14:paraId="1E044E0C" w14:textId="77777777" w:rsidR="006678A8" w:rsidRDefault="006678A8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14:paraId="2632D9BC" w14:textId="77777777" w:rsidR="00BC7641" w:rsidRDefault="00BC7641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7074B986A8614C65A221E1DFDA7DAB2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07D7BDB1" w14:textId="1431AD33" w:rsidR="00BC7641" w:rsidRDefault="006D1686" w:rsidP="00093DC3">
              <w:pPr>
                <w:pStyle w:val="NoSpacing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087008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Kustic</w:t>
              </w: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: Braço robótico guitarrista</w:t>
              </w:r>
            </w:p>
          </w:sdtContent>
        </w:sdt>
        <w:p w14:paraId="3F1CE353" w14:textId="4ED144F2" w:rsidR="00816B4B" w:rsidRPr="00816B4B" w:rsidRDefault="00C63D9A" w:rsidP="00C63D9A">
          <w:pPr>
            <w:jc w:val="center"/>
            <w:rPr>
              <w:lang w:val="pt-PT"/>
            </w:rPr>
          </w:pPr>
          <w:r>
            <w:rPr>
              <w:lang w:val="pt-PT"/>
            </w:rPr>
            <w:t>Robótica Avançada</w:t>
          </w:r>
        </w:p>
        <w:p w14:paraId="5249BB99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54ECD22D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1C47E20A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0CB75D5F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7185C0C7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33418622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73C3994B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31DCD55F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7FF2728D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1D18C6DD" w14:textId="5A91DD0E" w:rsidR="0093609E" w:rsidRDefault="0093609E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28DA5AF2" w14:textId="77777777" w:rsidR="0093609E" w:rsidRDefault="0093609E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0F8A0887" w14:textId="77777777" w:rsidR="00816B4B" w:rsidRDefault="00816B4B">
          <w:pPr>
            <w:spacing w:before="0" w:line="240" w:lineRule="auto"/>
            <w:jc w:val="left"/>
            <w:rPr>
              <w:rFonts w:ascii="Calibri" w:hAnsi="Calibri" w:cs="Calibri"/>
              <w:lang w:val="pt-PT"/>
            </w:rPr>
          </w:pPr>
        </w:p>
        <w:p w14:paraId="3D75D146" w14:textId="20857954" w:rsidR="00816B4B" w:rsidRPr="00DC0C68" w:rsidRDefault="00C63D9A">
          <w:pPr>
            <w:spacing w:before="0" w:line="240" w:lineRule="auto"/>
            <w:jc w:val="left"/>
            <w:rPr>
              <w:rFonts w:asciiTheme="majorBidi" w:hAnsiTheme="majorBidi" w:cstheme="majorBidi"/>
              <w:lang w:val="pt-PT"/>
            </w:rPr>
          </w:pPr>
          <w:r w:rsidRPr="00DC0C68">
            <w:rPr>
              <w:rFonts w:asciiTheme="majorBidi" w:hAnsiTheme="majorBidi" w:cstheme="majorBidi"/>
              <w:lang w:val="pt-PT"/>
            </w:rPr>
            <w:t>Grupo I</w:t>
          </w:r>
        </w:p>
        <w:p w14:paraId="6BEA470A" w14:textId="49EA7853" w:rsidR="00816B4B" w:rsidRPr="00DC0C68" w:rsidRDefault="00C63D9A">
          <w:pPr>
            <w:spacing w:before="0" w:line="240" w:lineRule="auto"/>
            <w:jc w:val="left"/>
            <w:rPr>
              <w:rFonts w:asciiTheme="majorBidi" w:hAnsiTheme="majorBidi" w:cstheme="majorBidi"/>
              <w:lang w:val="pt-PT"/>
            </w:rPr>
          </w:pPr>
          <w:r w:rsidRPr="00DC0C68">
            <w:rPr>
              <w:rFonts w:asciiTheme="majorBidi" w:hAnsiTheme="majorBidi" w:cstheme="majorBidi"/>
              <w:lang w:val="pt-PT"/>
            </w:rPr>
            <w:t>André Moreira nº23914</w:t>
          </w:r>
        </w:p>
        <w:p w14:paraId="15B437F5" w14:textId="4316E00B" w:rsidR="00816B4B" w:rsidRPr="00DC0C68" w:rsidRDefault="00C63D9A">
          <w:pPr>
            <w:spacing w:before="0" w:line="240" w:lineRule="auto"/>
            <w:jc w:val="left"/>
            <w:rPr>
              <w:rFonts w:asciiTheme="majorBidi" w:hAnsiTheme="majorBidi" w:cstheme="majorBidi"/>
              <w:lang w:val="pt-PT"/>
            </w:rPr>
          </w:pPr>
          <w:r w:rsidRPr="00DC0C68">
            <w:rPr>
              <w:rFonts w:asciiTheme="majorBidi" w:hAnsiTheme="majorBidi" w:cstheme="majorBidi"/>
              <w:lang w:val="pt-PT"/>
            </w:rPr>
            <w:t>Joaquin Dillen nº15463</w:t>
          </w:r>
        </w:p>
        <w:p w14:paraId="3DD36614" w14:textId="5F9DE24E" w:rsidR="00816B4B" w:rsidRPr="00DC0C68" w:rsidRDefault="00C63D9A">
          <w:pPr>
            <w:spacing w:before="0" w:line="240" w:lineRule="auto"/>
            <w:jc w:val="left"/>
            <w:rPr>
              <w:rFonts w:asciiTheme="majorBidi" w:hAnsiTheme="majorBidi" w:cstheme="majorBidi"/>
              <w:lang w:val="pt-PT"/>
            </w:rPr>
          </w:pPr>
          <w:r w:rsidRPr="00DC0C68">
            <w:rPr>
              <w:rFonts w:asciiTheme="majorBidi" w:hAnsiTheme="majorBidi" w:cstheme="majorBidi"/>
              <w:lang w:val="pt-PT"/>
            </w:rPr>
            <w:t>Nuno Fernandes nº15464</w:t>
          </w:r>
        </w:p>
        <w:p w14:paraId="51A83FF1" w14:textId="126528C9" w:rsidR="00816B4B" w:rsidRPr="0093609E" w:rsidRDefault="00C63D9A" w:rsidP="0093609E">
          <w:pPr>
            <w:spacing w:before="0" w:line="240" w:lineRule="auto"/>
            <w:jc w:val="center"/>
            <w:rPr>
              <w:rFonts w:ascii="Calibri" w:hAnsi="Calibri" w:cs="Calibri"/>
              <w:lang w:val="pt-PT"/>
            </w:rPr>
          </w:pPr>
          <w:r w:rsidRPr="00DC0C68">
            <w:rPr>
              <w:rFonts w:asciiTheme="majorBidi" w:hAnsiTheme="majorBidi" w:cstheme="majorBidi"/>
              <w:lang w:val="pt-PT"/>
            </w:rPr>
            <w:t>julho 2022</w:t>
          </w:r>
        </w:p>
      </w:sdtContent>
    </w:sdt>
    <w:p w14:paraId="3EA9D405" w14:textId="0BF2FFBF" w:rsidR="00816B4B" w:rsidRDefault="00816B4B" w:rsidP="00816B4B">
      <w:pPr>
        <w:rPr>
          <w:lang w:val="pt-PT"/>
        </w:rPr>
      </w:pPr>
    </w:p>
    <w:p w14:paraId="0449EDC6" w14:textId="23337EED" w:rsidR="006F24D7" w:rsidRDefault="006F24D7" w:rsidP="00816B4B">
      <w:pPr>
        <w:rPr>
          <w:lang w:val="pt-PT"/>
        </w:rPr>
      </w:pPr>
    </w:p>
    <w:p w14:paraId="09991435" w14:textId="50A8DB04" w:rsidR="006F24D7" w:rsidRDefault="006F24D7" w:rsidP="00816B4B">
      <w:pPr>
        <w:rPr>
          <w:lang w:val="pt-PT"/>
        </w:rPr>
      </w:pPr>
    </w:p>
    <w:p w14:paraId="78E71745" w14:textId="77777777" w:rsidR="006F24D7" w:rsidRDefault="006F24D7" w:rsidP="00816B4B">
      <w:pPr>
        <w:rPr>
          <w:lang w:val="pt-PT"/>
        </w:rPr>
      </w:pPr>
    </w:p>
    <w:p w14:paraId="1437AAFF" w14:textId="77777777" w:rsidR="00816B4B" w:rsidRPr="00816B4B" w:rsidRDefault="00816B4B" w:rsidP="00816B4B">
      <w:pPr>
        <w:rPr>
          <w:lang w:val="pt-PT"/>
        </w:rPr>
        <w:sectPr w:rsidR="00816B4B" w:rsidRPr="00816B4B">
          <w:footerReference w:type="first" r:id="rId12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36A7B0AF" w14:textId="77777777" w:rsidR="009B3840" w:rsidRPr="00DC0C68" w:rsidRDefault="009B3840">
      <w:pPr>
        <w:pStyle w:val="indice"/>
        <w:rPr>
          <w:rFonts w:asciiTheme="majorBidi" w:hAnsiTheme="majorBidi" w:cstheme="majorBidi"/>
        </w:rPr>
      </w:pPr>
      <w:bookmarkStart w:id="1" w:name="_Toc26781319"/>
      <w:r w:rsidRPr="00DC0C68">
        <w:rPr>
          <w:rFonts w:asciiTheme="majorBidi" w:hAnsiTheme="majorBidi" w:cstheme="majorBidi"/>
        </w:rPr>
        <w:lastRenderedPageBreak/>
        <w:t>Resumo</w:t>
      </w:r>
      <w:bookmarkEnd w:id="1"/>
    </w:p>
    <w:p w14:paraId="0EEB5DC5" w14:textId="1B17D894" w:rsidR="00C7084F" w:rsidRDefault="00C7084F" w:rsidP="0033356F">
      <w:pPr>
        <w:ind w:firstLine="576"/>
        <w:rPr>
          <w:rFonts w:asciiTheme="majorBidi" w:hAnsiTheme="majorBidi" w:cstheme="majorBidi"/>
          <w:lang w:val="pt-PT"/>
        </w:rPr>
      </w:pPr>
      <w:r w:rsidRPr="00C7084F">
        <w:rPr>
          <w:rFonts w:asciiTheme="majorBidi" w:hAnsiTheme="majorBidi" w:cstheme="majorBidi"/>
          <w:lang w:val="pt-PT"/>
        </w:rPr>
        <w:t>A robótica é uma área tecnológica que abrange diversas áreas tais como, a mecânica,</w:t>
      </w:r>
      <w:r>
        <w:rPr>
          <w:rFonts w:asciiTheme="majorBidi" w:hAnsiTheme="majorBidi" w:cstheme="majorBidi"/>
          <w:lang w:val="pt-PT"/>
        </w:rPr>
        <w:t xml:space="preserve"> </w:t>
      </w:r>
      <w:r w:rsidRPr="00C7084F">
        <w:rPr>
          <w:rFonts w:asciiTheme="majorBidi" w:hAnsiTheme="majorBidi" w:cstheme="majorBidi"/>
          <w:lang w:val="pt-PT"/>
        </w:rPr>
        <w:t>a eletrónica e a computação. Na sociedade de hoje, o uso de robôs como máquinas</w:t>
      </w:r>
      <w:r>
        <w:rPr>
          <w:rFonts w:asciiTheme="majorBidi" w:hAnsiTheme="majorBidi" w:cstheme="majorBidi"/>
          <w:lang w:val="pt-PT"/>
        </w:rPr>
        <w:t xml:space="preserve"> </w:t>
      </w:r>
      <w:r w:rsidRPr="00C7084F">
        <w:rPr>
          <w:rFonts w:asciiTheme="majorBidi" w:hAnsiTheme="majorBidi" w:cstheme="majorBidi"/>
          <w:lang w:val="pt-PT"/>
        </w:rPr>
        <w:t>industriais e também para desempenhar outras tarefas específicas, têm sido cada vez</w:t>
      </w:r>
      <w:r>
        <w:rPr>
          <w:rFonts w:asciiTheme="majorBidi" w:hAnsiTheme="majorBidi" w:cstheme="majorBidi"/>
          <w:lang w:val="pt-PT"/>
        </w:rPr>
        <w:t xml:space="preserve"> </w:t>
      </w:r>
      <w:r w:rsidRPr="00C7084F">
        <w:rPr>
          <w:rFonts w:asciiTheme="majorBidi" w:hAnsiTheme="majorBidi" w:cstheme="majorBidi"/>
          <w:lang w:val="pt-PT"/>
        </w:rPr>
        <w:t>mais exponencia</w:t>
      </w:r>
      <w:r>
        <w:rPr>
          <w:rFonts w:asciiTheme="majorBidi" w:hAnsiTheme="majorBidi" w:cstheme="majorBidi"/>
          <w:lang w:val="pt-PT"/>
        </w:rPr>
        <w:t>l</w:t>
      </w:r>
      <w:r w:rsidRPr="00C7084F">
        <w:rPr>
          <w:rFonts w:asciiTheme="majorBidi" w:hAnsiTheme="majorBidi" w:cstheme="majorBidi"/>
          <w:lang w:val="pt-PT"/>
        </w:rPr>
        <w:t>.</w:t>
      </w:r>
    </w:p>
    <w:p w14:paraId="7CDC659A" w14:textId="2615C619" w:rsidR="0033356F" w:rsidRDefault="00642A0D" w:rsidP="0033356F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O robô utilizado para este trabalho foi a KUKA </w:t>
      </w:r>
      <w:r w:rsidR="00097F97" w:rsidRPr="00097F97">
        <w:rPr>
          <w:rFonts w:asciiTheme="majorBidi" w:hAnsiTheme="majorBidi" w:cstheme="majorBidi"/>
          <w:lang w:val="pt-PT"/>
        </w:rPr>
        <w:t>KR 6 R900</w:t>
      </w:r>
    </w:p>
    <w:p w14:paraId="67005C89" w14:textId="77777777" w:rsidR="009B3840" w:rsidRPr="00C7084F" w:rsidRDefault="009B3840">
      <w:pPr>
        <w:numPr>
          <w:ilvl w:val="0"/>
          <w:numId w:val="3"/>
        </w:numPr>
        <w:spacing w:after="120"/>
        <w:rPr>
          <w:rFonts w:asciiTheme="majorBidi" w:hAnsiTheme="majorBidi" w:cstheme="majorBidi"/>
          <w:color w:val="FF0000"/>
          <w:lang w:val="pt-PT"/>
        </w:rPr>
      </w:pPr>
      <w:r w:rsidRPr="00C7084F">
        <w:rPr>
          <w:rFonts w:asciiTheme="majorBidi" w:hAnsiTheme="majorBidi" w:cstheme="majorBidi"/>
          <w:color w:val="FF0000"/>
          <w:lang w:val="pt-PT"/>
        </w:rPr>
        <w:t>um parágrafo inicial de introdução do contexto geral do trabalho.</w:t>
      </w:r>
    </w:p>
    <w:p w14:paraId="13EACEE3" w14:textId="77777777" w:rsidR="009B3840" w:rsidRPr="00C7084F" w:rsidRDefault="009B3840">
      <w:pPr>
        <w:numPr>
          <w:ilvl w:val="0"/>
          <w:numId w:val="3"/>
        </w:numPr>
        <w:spacing w:after="120"/>
        <w:rPr>
          <w:rFonts w:asciiTheme="majorBidi" w:hAnsiTheme="majorBidi" w:cstheme="majorBidi"/>
          <w:color w:val="FF0000"/>
          <w:lang w:val="pt-PT"/>
        </w:rPr>
      </w:pPr>
      <w:r w:rsidRPr="00C7084F">
        <w:rPr>
          <w:rFonts w:asciiTheme="majorBidi" w:hAnsiTheme="majorBidi" w:cstheme="majorBidi"/>
          <w:color w:val="FF0000"/>
          <w:lang w:val="pt-PT"/>
        </w:rPr>
        <w:t>resumo dos aspe</w:t>
      </w:r>
      <w:r w:rsidR="00EB3A41" w:rsidRPr="00C7084F">
        <w:rPr>
          <w:rFonts w:asciiTheme="majorBidi" w:hAnsiTheme="majorBidi" w:cstheme="majorBidi"/>
          <w:color w:val="FF0000"/>
          <w:lang w:val="pt-PT"/>
        </w:rPr>
        <w:t>t</w:t>
      </w:r>
      <w:r w:rsidRPr="00C7084F">
        <w:rPr>
          <w:rFonts w:asciiTheme="majorBidi" w:hAnsiTheme="majorBidi" w:cstheme="majorBidi"/>
          <w:color w:val="FF0000"/>
          <w:lang w:val="pt-PT"/>
        </w:rPr>
        <w:t>os mais importantes do trabalho descrito no presente relatório, que por sua vez documenta o trabalho mais importante realizado durante o estágio. Deve mencionar tudo aquilo que foi feito, por isso deve concentrar-se no que é realmente importante e que deve ajudar o leitor a decidir se deve ou não consultar o restante relatório.</w:t>
      </w:r>
    </w:p>
    <w:p w14:paraId="320F8925" w14:textId="77777777" w:rsidR="009B3840" w:rsidRPr="00C7084F" w:rsidRDefault="009B3840">
      <w:pPr>
        <w:numPr>
          <w:ilvl w:val="0"/>
          <w:numId w:val="3"/>
        </w:numPr>
        <w:spacing w:after="120"/>
        <w:rPr>
          <w:rFonts w:asciiTheme="majorBidi" w:hAnsiTheme="majorBidi" w:cstheme="majorBidi"/>
          <w:color w:val="FF0000"/>
          <w:lang w:val="pt-PT"/>
        </w:rPr>
      </w:pPr>
      <w:r w:rsidRPr="00C7084F">
        <w:rPr>
          <w:rFonts w:asciiTheme="majorBidi" w:hAnsiTheme="majorBidi" w:cstheme="majorBidi"/>
          <w:color w:val="FF0000"/>
          <w:lang w:val="pt-PT"/>
        </w:rPr>
        <w:t>um parágrafo final com as conclusões do trabalho realizado.</w:t>
      </w:r>
    </w:p>
    <w:p w14:paraId="190D3081" w14:textId="77777777" w:rsidR="009B3840" w:rsidRPr="00DC0C68" w:rsidRDefault="009B3840">
      <w:pPr>
        <w:rPr>
          <w:rFonts w:asciiTheme="majorBidi" w:hAnsiTheme="majorBidi" w:cstheme="majorBidi"/>
          <w:lang w:val="pt-PT"/>
        </w:rPr>
      </w:pPr>
    </w:p>
    <w:p w14:paraId="2A0A7319" w14:textId="7085EAEC" w:rsidR="009B3840" w:rsidRPr="00DC0C68" w:rsidRDefault="006B1CFF">
      <w:pPr>
        <w:ind w:left="3600" w:hanging="3600"/>
        <w:rPr>
          <w:rFonts w:asciiTheme="majorBidi" w:hAnsiTheme="majorBidi" w:cstheme="majorBidi"/>
          <w:lang w:val="pt-PT"/>
        </w:rPr>
      </w:pPr>
      <w:r w:rsidRPr="00DC0C68">
        <w:rPr>
          <w:rFonts w:asciiTheme="majorBidi" w:hAnsiTheme="majorBidi" w:cstheme="majorBidi"/>
          <w:b/>
          <w:lang w:val="pt-PT"/>
        </w:rPr>
        <w:t>Palavras-Chave</w:t>
      </w:r>
      <w:r w:rsidR="009B3840" w:rsidRPr="00DC0C68">
        <w:rPr>
          <w:rFonts w:asciiTheme="majorBidi" w:hAnsiTheme="majorBidi" w:cstheme="majorBidi"/>
          <w:b/>
          <w:lang w:val="pt-PT"/>
        </w:rPr>
        <w:t xml:space="preserve"> (Tema):</w:t>
      </w:r>
      <w:r w:rsidR="009B3840" w:rsidRPr="00DC0C68">
        <w:rPr>
          <w:rFonts w:asciiTheme="majorBidi" w:hAnsiTheme="majorBidi" w:cstheme="majorBidi"/>
          <w:b/>
          <w:lang w:val="pt-PT"/>
        </w:rPr>
        <w:tab/>
      </w:r>
      <w:r w:rsidRPr="00DC0C68">
        <w:rPr>
          <w:rFonts w:asciiTheme="majorBidi" w:hAnsiTheme="majorBidi" w:cstheme="majorBidi"/>
          <w:lang w:val="pt-PT"/>
        </w:rPr>
        <w:t>Braço robótico, Guitarra</w:t>
      </w:r>
    </w:p>
    <w:p w14:paraId="6DEE3C54" w14:textId="0478D32E" w:rsidR="009B3840" w:rsidRPr="00DC0C68" w:rsidRDefault="006B1CFF">
      <w:pPr>
        <w:ind w:left="3600" w:hanging="3600"/>
        <w:rPr>
          <w:rFonts w:asciiTheme="majorBidi" w:hAnsiTheme="majorBidi" w:cstheme="majorBidi"/>
          <w:b/>
          <w:lang w:val="pt-PT"/>
        </w:rPr>
      </w:pPr>
      <w:r w:rsidRPr="00DC0C68">
        <w:rPr>
          <w:rFonts w:asciiTheme="majorBidi" w:hAnsiTheme="majorBidi" w:cstheme="majorBidi"/>
          <w:b/>
          <w:lang w:val="pt-PT"/>
        </w:rPr>
        <w:t>Palavras-Chave</w:t>
      </w:r>
      <w:r w:rsidR="009B3840" w:rsidRPr="00DC0C68">
        <w:rPr>
          <w:rFonts w:asciiTheme="majorBidi" w:hAnsiTheme="majorBidi" w:cstheme="majorBidi"/>
          <w:b/>
          <w:lang w:val="pt-PT"/>
        </w:rPr>
        <w:t xml:space="preserve"> (Tecnologias): </w:t>
      </w:r>
      <w:r w:rsidR="009B3840" w:rsidRPr="00DC0C68">
        <w:rPr>
          <w:rFonts w:asciiTheme="majorBidi" w:hAnsiTheme="majorBidi" w:cstheme="majorBidi"/>
          <w:b/>
          <w:lang w:val="pt-PT"/>
        </w:rPr>
        <w:tab/>
      </w:r>
      <w:r w:rsidRPr="00DC0C68">
        <w:rPr>
          <w:rFonts w:asciiTheme="majorBidi" w:hAnsiTheme="majorBidi" w:cstheme="majorBidi"/>
          <w:lang w:val="pt-PT"/>
        </w:rPr>
        <w:t xml:space="preserve">KUKA, </w:t>
      </w:r>
      <w:r w:rsidR="00565C5A" w:rsidRPr="00DC0C68">
        <w:rPr>
          <w:rFonts w:asciiTheme="majorBidi" w:hAnsiTheme="majorBidi" w:cstheme="majorBidi"/>
          <w:lang w:val="pt-PT"/>
        </w:rPr>
        <w:t>OrangeEdit</w:t>
      </w:r>
      <w:r w:rsidRPr="00DC0C68">
        <w:rPr>
          <w:rFonts w:asciiTheme="majorBidi" w:hAnsiTheme="majorBidi" w:cstheme="majorBidi"/>
          <w:lang w:val="pt-PT"/>
        </w:rPr>
        <w:t>, Python, PyQt5</w:t>
      </w:r>
    </w:p>
    <w:p w14:paraId="678D4FD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333C9F2F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37B38AC4" w14:textId="77777777" w:rsidR="009B3840" w:rsidRPr="00DC0C68" w:rsidRDefault="009B3840">
      <w:pPr>
        <w:pStyle w:val="indice"/>
        <w:rPr>
          <w:rFonts w:asciiTheme="majorBidi" w:hAnsiTheme="majorBidi" w:cstheme="majorBidi"/>
        </w:rPr>
      </w:pPr>
      <w:bookmarkStart w:id="2" w:name="_Toc26781320"/>
      <w:bookmarkStart w:id="3" w:name="_Toc36029066"/>
      <w:r w:rsidRPr="00DC0C68">
        <w:rPr>
          <w:rFonts w:asciiTheme="majorBidi" w:hAnsiTheme="majorBidi" w:cstheme="majorBidi"/>
        </w:rPr>
        <w:lastRenderedPageBreak/>
        <w:t>Índice</w:t>
      </w:r>
      <w:bookmarkEnd w:id="2"/>
    </w:p>
    <w:p w14:paraId="50A374B2" w14:textId="318D9BCF" w:rsidR="002F37E8" w:rsidRPr="00DC0C68" w:rsidRDefault="009B3840">
      <w:pPr>
        <w:pStyle w:val="TOC1"/>
        <w:tabs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r w:rsidRPr="00DC0C68">
        <w:rPr>
          <w:rFonts w:asciiTheme="majorBidi" w:hAnsiTheme="majorBidi" w:cstheme="majorBidi"/>
          <w:sz w:val="22"/>
          <w:lang w:val="pt-PT"/>
        </w:rPr>
        <w:fldChar w:fldCharType="begin"/>
      </w:r>
      <w:r w:rsidRPr="00DC0C68">
        <w:rPr>
          <w:rFonts w:asciiTheme="majorBidi" w:hAnsiTheme="majorBidi" w:cstheme="majorBidi"/>
          <w:sz w:val="22"/>
          <w:lang w:val="pt-PT"/>
        </w:rPr>
        <w:instrText xml:space="preserve"> TOC \o "2-4" \h \z \t "Heading 1;1;indice;1;Style capa 2 + Bold;1;anexo heading 1;1" </w:instrText>
      </w:r>
      <w:r w:rsidRPr="00DC0C68">
        <w:rPr>
          <w:rFonts w:asciiTheme="majorBidi" w:hAnsiTheme="majorBidi" w:cstheme="majorBidi"/>
          <w:sz w:val="22"/>
          <w:lang w:val="pt-PT"/>
        </w:rPr>
        <w:fldChar w:fldCharType="separate"/>
      </w:r>
      <w:hyperlink w:anchor="_Toc26781319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Resumo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_Toc26781319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iii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29C0A556" w14:textId="5666A910" w:rsidR="002F37E8" w:rsidRPr="00DC0C68" w:rsidRDefault="00000000">
      <w:pPr>
        <w:pStyle w:val="TOC1"/>
        <w:tabs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20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Índice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_Toc26781320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v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5E939175" w14:textId="5764007A" w:rsidR="002F37E8" w:rsidRPr="00DC0C68" w:rsidRDefault="00000000">
      <w:pPr>
        <w:pStyle w:val="TOC1"/>
        <w:tabs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21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Índice de Figuras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_Toc26781321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vii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5E401EB4" w14:textId="3A2E53B3" w:rsidR="002F37E8" w:rsidRPr="00DC0C68" w:rsidRDefault="00000000">
      <w:pPr>
        <w:pStyle w:val="TOC1"/>
        <w:tabs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22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Índice de Tabelas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_Toc26781322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ix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5CE6BA21" w14:textId="47946F13" w:rsidR="002F37E8" w:rsidRPr="00DC0C68" w:rsidRDefault="00000000">
      <w:pPr>
        <w:pStyle w:val="TOC1"/>
        <w:tabs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23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Notação e Glossário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_Toc26781323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xi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1A7F5C8E" w14:textId="235BCACC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24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1.1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Enquadramento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_Toc26781324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230E81E3" w14:textId="49BFF549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25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1.2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Tecnologias utilizadas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_Toc26781325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2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7E99B42F" w14:textId="7CC76D3E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26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1.3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Contributos deste trabalho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_Toc26781326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2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69A25D4B" w14:textId="440B539D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27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1.4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Organização do relatório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_Toc26781327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2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14E1E795" w14:textId="0D75909D" w:rsidR="002F37E8" w:rsidRPr="00DC0C68" w:rsidRDefault="00000000">
      <w:pPr>
        <w:pStyle w:val="TOC1"/>
        <w:tabs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28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Bibliografia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_Toc26781328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7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97DF0BB" w14:textId="51CEBB20" w:rsidR="002F37E8" w:rsidRPr="00DC0C68" w:rsidRDefault="00000000">
      <w:pPr>
        <w:pStyle w:val="TOC1"/>
        <w:tabs>
          <w:tab w:val="left" w:pos="120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29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Anexo 1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i w:val="0"/>
            <w:iCs w:val="0"/>
            <w:noProof/>
            <w:sz w:val="22"/>
            <w:szCs w:val="22"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- Conteúdo em anexos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_Toc26781329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9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2F891937" w14:textId="24BE4334" w:rsidR="002F37E8" w:rsidRPr="00DC0C68" w:rsidRDefault="00000000">
      <w:pPr>
        <w:pStyle w:val="TOC1"/>
        <w:tabs>
          <w:tab w:val="left" w:pos="120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30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Anexo 2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i w:val="0"/>
            <w:iCs w:val="0"/>
            <w:noProof/>
            <w:sz w:val="22"/>
            <w:szCs w:val="22"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- Regras de Conteúdo e Estrutura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_Toc26781330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10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999204F" w14:textId="35352A0F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31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2.1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Linguagem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_Toc26781331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10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42793B8F" w14:textId="1F477201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32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2.2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Formatação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_Toc26781332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11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FEEB404" w14:textId="4E2BB894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33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2.3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Imagens e tabelas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_Toc26781333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13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437CD9D7" w14:textId="23AE3DED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34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2.4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Bibliografia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_Toc26781334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14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27BDE586" w14:textId="7D3589C3" w:rsidR="002F37E8" w:rsidRPr="00DC0C68" w:rsidRDefault="00000000">
      <w:pPr>
        <w:pStyle w:val="TOC1"/>
        <w:tabs>
          <w:tab w:val="left" w:pos="120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i w:val="0"/>
          <w:iCs w:val="0"/>
          <w:noProof/>
          <w:sz w:val="22"/>
          <w:szCs w:val="22"/>
          <w:lang w:eastAsia="en-GB" w:bidi="he-IL"/>
        </w:rPr>
      </w:pPr>
      <w:hyperlink w:anchor="_Toc26781335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Anexo 3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i w:val="0"/>
            <w:iCs w:val="0"/>
            <w:noProof/>
            <w:sz w:val="22"/>
            <w:szCs w:val="22"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- Projetos de desenvolvimento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_Toc26781335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17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3B1B060B" w14:textId="20B70285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36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3.1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Análise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_Toc26781336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17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16C3AEF6" w14:textId="2DBDFE5C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37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3.2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Desenvolvimento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_Toc26781337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17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6C1BDA79" w14:textId="7FCCF429" w:rsidR="002F37E8" w:rsidRPr="00DC0C68" w:rsidRDefault="00000000">
      <w:pPr>
        <w:pStyle w:val="TOC2"/>
        <w:tabs>
          <w:tab w:val="left" w:pos="960"/>
          <w:tab w:val="right" w:leader="dot" w:pos="8302"/>
        </w:tabs>
        <w:rPr>
          <w:rFonts w:asciiTheme="majorBidi" w:eastAsiaTheme="minorEastAsia" w:hAnsiTheme="majorBidi" w:cstheme="majorBidi"/>
          <w:b w:val="0"/>
          <w:bCs w:val="0"/>
          <w:noProof/>
          <w:lang w:eastAsia="en-GB" w:bidi="he-IL"/>
        </w:rPr>
      </w:pPr>
      <w:hyperlink w:anchor="_Toc26781338" w:history="1">
        <w:r w:rsidR="002F37E8" w:rsidRPr="00DC0C68">
          <w:rPr>
            <w:rStyle w:val="Hyperlink"/>
            <w:rFonts w:asciiTheme="majorBidi" w:hAnsiTheme="majorBidi" w:cstheme="majorBidi"/>
            <w:noProof/>
          </w:rPr>
          <w:t>3.3</w:t>
        </w:r>
        <w:r w:rsidR="002F37E8" w:rsidRPr="00DC0C68">
          <w:rPr>
            <w:rFonts w:asciiTheme="majorBidi" w:eastAsiaTheme="minorEastAsia" w:hAnsiTheme="majorBidi" w:cstheme="majorBidi"/>
            <w:b w:val="0"/>
            <w:bCs w:val="0"/>
            <w:noProof/>
            <w:lang w:eastAsia="en-GB" w:bidi="he-IL"/>
          </w:rPr>
          <w:tab/>
        </w:r>
        <w:r w:rsidR="002F37E8" w:rsidRPr="00DC0C68">
          <w:rPr>
            <w:rStyle w:val="Hyperlink"/>
            <w:rFonts w:asciiTheme="majorBidi" w:hAnsiTheme="majorBidi" w:cstheme="majorBidi"/>
            <w:noProof/>
          </w:rPr>
          <w:t>Instalação/Experiências</w:t>
        </w:r>
        <w:r w:rsidR="002F37E8" w:rsidRPr="00DC0C68">
          <w:rPr>
            <w:rFonts w:asciiTheme="majorBidi" w:hAnsiTheme="majorBidi" w:cstheme="majorBidi"/>
            <w:noProof/>
            <w:webHidden/>
          </w:rPr>
          <w:tab/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begin"/>
        </w:r>
        <w:r w:rsidR="002F37E8" w:rsidRPr="00DC0C68">
          <w:rPr>
            <w:rFonts w:asciiTheme="majorBidi" w:hAnsiTheme="majorBidi" w:cstheme="majorBidi"/>
            <w:noProof/>
            <w:webHidden/>
          </w:rPr>
          <w:instrText xml:space="preserve"> PAGEREF _Toc26781338 \h </w:instrText>
        </w:r>
        <w:r w:rsidR="002F37E8" w:rsidRPr="00DC0C68">
          <w:rPr>
            <w:rFonts w:asciiTheme="majorBidi" w:hAnsiTheme="majorBidi" w:cstheme="majorBidi"/>
            <w:noProof/>
            <w:webHidden/>
          </w:rPr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separate"/>
        </w:r>
        <w:r w:rsidR="002F37E8" w:rsidRPr="00DC0C68">
          <w:rPr>
            <w:rFonts w:asciiTheme="majorBidi" w:hAnsiTheme="majorBidi" w:cstheme="majorBidi"/>
            <w:noProof/>
            <w:webHidden/>
          </w:rPr>
          <w:t>18</w:t>
        </w:r>
        <w:r w:rsidR="002F37E8" w:rsidRPr="00DC0C68">
          <w:rPr>
            <w:rFonts w:asciiTheme="majorBidi" w:hAnsiTheme="majorBidi" w:cstheme="majorBidi"/>
            <w:noProof/>
            <w:webHidden/>
          </w:rPr>
          <w:fldChar w:fldCharType="end"/>
        </w:r>
      </w:hyperlink>
    </w:p>
    <w:p w14:paraId="50CFE693" w14:textId="03993C43" w:rsidR="009B3840" w:rsidRPr="00D56E18" w:rsidRDefault="009B3840">
      <w:pPr>
        <w:pStyle w:val="indice"/>
        <w:rPr>
          <w:rFonts w:ascii="Calibri" w:hAnsi="Calibri" w:cs="Calibri"/>
          <w:sz w:val="22"/>
        </w:rPr>
      </w:pPr>
      <w:r w:rsidRPr="00DC0C68">
        <w:rPr>
          <w:rFonts w:asciiTheme="majorBidi" w:hAnsiTheme="majorBidi" w:cstheme="majorBidi"/>
          <w:sz w:val="22"/>
        </w:rPr>
        <w:fldChar w:fldCharType="end"/>
      </w:r>
    </w:p>
    <w:p w14:paraId="52CD6C18" w14:textId="77777777" w:rsidR="009B3840" w:rsidRPr="00D56E18" w:rsidRDefault="009B3840">
      <w:pPr>
        <w:pStyle w:val="indice"/>
        <w:rPr>
          <w:rFonts w:ascii="Calibri" w:hAnsi="Calibri" w:cs="Calibri"/>
          <w:sz w:val="22"/>
        </w:rPr>
        <w:sectPr w:rsidR="009B3840" w:rsidRPr="00D56E18">
          <w:headerReference w:type="default" r:id="rId19"/>
          <w:footerReference w:type="first" r:id="rId20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2DB8B4A1" w14:textId="77777777" w:rsidR="009B3840" w:rsidRPr="00DC0C68" w:rsidRDefault="009B3840">
      <w:pPr>
        <w:pStyle w:val="indice"/>
        <w:rPr>
          <w:rFonts w:asciiTheme="majorBidi" w:hAnsiTheme="majorBidi" w:cstheme="majorBidi"/>
        </w:rPr>
      </w:pPr>
      <w:bookmarkStart w:id="4" w:name="_Toc26781321"/>
      <w:r w:rsidRPr="00DC0C68">
        <w:rPr>
          <w:rFonts w:asciiTheme="majorBidi" w:hAnsiTheme="majorBidi" w:cstheme="majorBidi"/>
        </w:rPr>
        <w:lastRenderedPageBreak/>
        <w:t>Índice de Figuras</w:t>
      </w:r>
      <w:bookmarkEnd w:id="4"/>
    </w:p>
    <w:p w14:paraId="21F64B26" w14:textId="77777777" w:rsidR="00481256" w:rsidRPr="00DC0C68" w:rsidRDefault="009B3840">
      <w:pPr>
        <w:pStyle w:val="TableofFigures"/>
        <w:tabs>
          <w:tab w:val="right" w:leader="underscore" w:pos="8302"/>
        </w:tabs>
        <w:rPr>
          <w:rFonts w:asciiTheme="majorBidi" w:hAnsiTheme="majorBidi" w:cstheme="majorBidi"/>
          <w:i w:val="0"/>
          <w:iCs w:val="0"/>
          <w:noProof/>
          <w:sz w:val="24"/>
          <w:szCs w:val="24"/>
          <w:lang w:val="pt-PT" w:eastAsia="en-GB"/>
        </w:rPr>
      </w:pPr>
      <w:r w:rsidRPr="00DC0C68">
        <w:rPr>
          <w:rFonts w:asciiTheme="majorBidi" w:hAnsiTheme="majorBidi" w:cstheme="majorBidi"/>
          <w:lang w:val="pt-PT"/>
        </w:rPr>
        <w:fldChar w:fldCharType="begin"/>
      </w:r>
      <w:r w:rsidRPr="00DC0C68">
        <w:rPr>
          <w:rFonts w:asciiTheme="majorBidi" w:hAnsiTheme="majorBidi" w:cstheme="majorBidi"/>
          <w:lang w:val="pt-PT"/>
        </w:rPr>
        <w:instrText xml:space="preserve"> TOC \h \z \c "Figura" </w:instrText>
      </w:r>
      <w:r w:rsidRPr="00DC0C68">
        <w:rPr>
          <w:rFonts w:asciiTheme="majorBidi" w:hAnsiTheme="majorBidi" w:cstheme="majorBidi"/>
          <w:lang w:val="pt-PT"/>
        </w:rPr>
        <w:fldChar w:fldCharType="separate"/>
      </w:r>
      <w:hyperlink w:anchor="_Toc313398608" w:history="1">
        <w:r w:rsidR="00481256" w:rsidRPr="00DC0C68">
          <w:rPr>
            <w:rStyle w:val="Hyperlink"/>
            <w:rFonts w:asciiTheme="majorBidi" w:hAnsiTheme="majorBidi" w:cstheme="majorBidi"/>
            <w:noProof/>
            <w:lang w:val="pt-PT"/>
          </w:rPr>
          <w:t>Figura 1 - Exemplo de imagens a) difícil leitura; b) fácil leitura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tab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begin"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instrText xml:space="preserve"> PAGEREF _Toc313398608 \h </w:instrTex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separate"/>
        </w:r>
        <w:r w:rsidR="00093DC3" w:rsidRPr="00DC0C68">
          <w:rPr>
            <w:rFonts w:asciiTheme="majorBidi" w:hAnsiTheme="majorBidi" w:cstheme="majorBidi"/>
            <w:noProof/>
            <w:webHidden/>
            <w:lang w:val="pt-PT"/>
          </w:rPr>
          <w:t>17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end"/>
        </w:r>
      </w:hyperlink>
    </w:p>
    <w:p w14:paraId="00ADAF4D" w14:textId="77777777" w:rsidR="00481256" w:rsidRPr="00DC0C68" w:rsidRDefault="00000000">
      <w:pPr>
        <w:pStyle w:val="TableofFigures"/>
        <w:tabs>
          <w:tab w:val="right" w:leader="underscore" w:pos="8302"/>
        </w:tabs>
        <w:rPr>
          <w:rFonts w:asciiTheme="majorBidi" w:hAnsiTheme="majorBidi" w:cstheme="majorBidi"/>
          <w:i w:val="0"/>
          <w:iCs w:val="0"/>
          <w:noProof/>
          <w:sz w:val="24"/>
          <w:szCs w:val="24"/>
          <w:lang w:val="pt-PT" w:eastAsia="en-GB"/>
        </w:rPr>
      </w:pPr>
      <w:hyperlink w:anchor="_Toc313398609" w:history="1">
        <w:r w:rsidR="00481256" w:rsidRPr="00DC0C68">
          <w:rPr>
            <w:rStyle w:val="Hyperlink"/>
            <w:rFonts w:asciiTheme="majorBidi" w:hAnsiTheme="majorBidi" w:cstheme="majorBidi"/>
            <w:noProof/>
            <w:lang w:val="pt-PT"/>
          </w:rPr>
          <w:t>Figura 2- Exemplo de lista de bibliografia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tab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begin"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instrText xml:space="preserve"> PAGEREF _Toc313398609 \h </w:instrTex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separate"/>
        </w:r>
        <w:r w:rsidR="00093DC3" w:rsidRPr="00DC0C68">
          <w:rPr>
            <w:rFonts w:asciiTheme="majorBidi" w:hAnsiTheme="majorBidi" w:cstheme="majorBidi"/>
            <w:noProof/>
            <w:webHidden/>
            <w:lang w:val="pt-PT"/>
          </w:rPr>
          <w:t>20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end"/>
        </w:r>
      </w:hyperlink>
    </w:p>
    <w:p w14:paraId="222ABCD2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C0C68">
        <w:rPr>
          <w:rFonts w:asciiTheme="majorBidi" w:hAnsiTheme="majorBidi" w:cstheme="majorBidi"/>
          <w:lang w:val="pt-PT"/>
        </w:rPr>
        <w:fldChar w:fldCharType="end"/>
      </w:r>
    </w:p>
    <w:p w14:paraId="5C9A7F5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2E13CA51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footerReference w:type="first" r:id="rId21"/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48454CE8" w14:textId="77777777" w:rsidR="009B3840" w:rsidRPr="00DC0C68" w:rsidRDefault="009B3840">
      <w:pPr>
        <w:pStyle w:val="indice"/>
        <w:rPr>
          <w:rFonts w:asciiTheme="majorBidi" w:hAnsiTheme="majorBidi" w:cstheme="majorBidi"/>
        </w:rPr>
      </w:pPr>
      <w:bookmarkStart w:id="5" w:name="_Toc26781322"/>
      <w:r w:rsidRPr="00DC0C68">
        <w:rPr>
          <w:rFonts w:asciiTheme="majorBidi" w:hAnsiTheme="majorBidi" w:cstheme="majorBidi"/>
        </w:rPr>
        <w:lastRenderedPageBreak/>
        <w:t>Índice de Tabelas</w:t>
      </w:r>
      <w:bookmarkEnd w:id="5"/>
    </w:p>
    <w:p w14:paraId="25A44510" w14:textId="77777777" w:rsidR="00481256" w:rsidRPr="00DC0C68" w:rsidRDefault="009B3840">
      <w:pPr>
        <w:pStyle w:val="TableofFigures"/>
        <w:tabs>
          <w:tab w:val="right" w:leader="underscore" w:pos="8302"/>
        </w:tabs>
        <w:rPr>
          <w:rFonts w:asciiTheme="majorBidi" w:hAnsiTheme="majorBidi" w:cstheme="majorBidi"/>
          <w:i w:val="0"/>
          <w:iCs w:val="0"/>
          <w:noProof/>
          <w:sz w:val="24"/>
          <w:szCs w:val="24"/>
          <w:lang w:val="pt-PT" w:eastAsia="en-GB"/>
        </w:rPr>
      </w:pPr>
      <w:r w:rsidRPr="00D56E18">
        <w:rPr>
          <w:rFonts w:ascii="Calibri" w:hAnsi="Calibri" w:cs="Calibri"/>
          <w:lang w:val="pt-PT"/>
        </w:rPr>
        <w:fldChar w:fldCharType="begin"/>
      </w:r>
      <w:r w:rsidRPr="00D56E18">
        <w:rPr>
          <w:rFonts w:ascii="Calibri" w:hAnsi="Calibri" w:cs="Calibri"/>
          <w:lang w:val="pt-PT"/>
        </w:rPr>
        <w:instrText xml:space="preserve"> TOC \h \z \c "Tabela" </w:instrText>
      </w:r>
      <w:r w:rsidRPr="00D56E18">
        <w:rPr>
          <w:rFonts w:ascii="Calibri" w:hAnsi="Calibri" w:cs="Calibri"/>
          <w:lang w:val="pt-PT"/>
        </w:rPr>
        <w:fldChar w:fldCharType="separate"/>
      </w:r>
      <w:hyperlink w:anchor="_Toc313398617" w:history="1">
        <w:r w:rsidR="00481256" w:rsidRPr="00DC0C68">
          <w:rPr>
            <w:rStyle w:val="Hyperlink"/>
            <w:rFonts w:asciiTheme="majorBidi" w:hAnsiTheme="majorBidi" w:cstheme="majorBidi"/>
            <w:noProof/>
            <w:lang w:val="pt-PT"/>
          </w:rPr>
          <w:t>Tabela 1 - Estilos pré-definidos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tab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begin"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instrText xml:space="preserve"> PAGEREF _Toc313398617 \h </w:instrTex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separate"/>
        </w:r>
        <w:r w:rsidR="00093DC3" w:rsidRPr="00DC0C68">
          <w:rPr>
            <w:rFonts w:asciiTheme="majorBidi" w:hAnsiTheme="majorBidi" w:cstheme="majorBidi"/>
            <w:noProof/>
            <w:webHidden/>
            <w:lang w:val="pt-PT"/>
          </w:rPr>
          <w:t>16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end"/>
        </w:r>
      </w:hyperlink>
    </w:p>
    <w:p w14:paraId="29FA360E" w14:textId="77777777" w:rsidR="00481256" w:rsidRPr="00DC0C68" w:rsidRDefault="00000000">
      <w:pPr>
        <w:pStyle w:val="TableofFigures"/>
        <w:tabs>
          <w:tab w:val="right" w:leader="underscore" w:pos="8302"/>
        </w:tabs>
        <w:rPr>
          <w:rFonts w:asciiTheme="majorBidi" w:hAnsiTheme="majorBidi" w:cstheme="majorBidi"/>
          <w:i w:val="0"/>
          <w:iCs w:val="0"/>
          <w:noProof/>
          <w:sz w:val="24"/>
          <w:szCs w:val="24"/>
          <w:lang w:val="pt-PT" w:eastAsia="en-GB"/>
        </w:rPr>
      </w:pPr>
      <w:hyperlink w:anchor="_Toc313398618" w:history="1">
        <w:r w:rsidR="00481256" w:rsidRPr="00DC0C68">
          <w:rPr>
            <w:rStyle w:val="Hyperlink"/>
            <w:rFonts w:asciiTheme="majorBidi" w:hAnsiTheme="majorBidi" w:cstheme="majorBidi"/>
            <w:noProof/>
            <w:lang w:val="pt-PT"/>
          </w:rPr>
          <w:t>Tabela 2 - Exemplo de tabela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tab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begin"/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instrText xml:space="preserve"> PAGEREF _Toc313398618 \h </w:instrTex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separate"/>
        </w:r>
        <w:r w:rsidR="00093DC3" w:rsidRPr="00DC0C68">
          <w:rPr>
            <w:rFonts w:asciiTheme="majorBidi" w:hAnsiTheme="majorBidi" w:cstheme="majorBidi"/>
            <w:noProof/>
            <w:webHidden/>
            <w:lang w:val="pt-PT"/>
          </w:rPr>
          <w:t>18</w:t>
        </w:r>
        <w:r w:rsidR="00481256" w:rsidRPr="00DC0C68">
          <w:rPr>
            <w:rFonts w:asciiTheme="majorBidi" w:hAnsiTheme="majorBidi" w:cstheme="majorBidi"/>
            <w:noProof/>
            <w:webHidden/>
            <w:lang w:val="pt-PT"/>
          </w:rPr>
          <w:fldChar w:fldCharType="end"/>
        </w:r>
      </w:hyperlink>
    </w:p>
    <w:p w14:paraId="7EF8763F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fldChar w:fldCharType="end"/>
      </w:r>
    </w:p>
    <w:p w14:paraId="1CDD53D0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71E50F07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7B7E6FC8" w14:textId="77777777" w:rsidR="009B3840" w:rsidRPr="00DC0C68" w:rsidRDefault="009B3840">
      <w:pPr>
        <w:pStyle w:val="indice"/>
        <w:rPr>
          <w:rFonts w:asciiTheme="majorBidi" w:hAnsiTheme="majorBidi" w:cstheme="majorBidi"/>
        </w:rPr>
      </w:pPr>
      <w:bookmarkStart w:id="6" w:name="_Toc26781323"/>
      <w:r w:rsidRPr="00DC0C68">
        <w:rPr>
          <w:rFonts w:asciiTheme="majorBidi" w:hAnsiTheme="majorBidi" w:cstheme="majorBidi"/>
        </w:rPr>
        <w:lastRenderedPageBreak/>
        <w:t>Notação e Glossário</w:t>
      </w:r>
      <w:bookmarkEnd w:id="6"/>
    </w:p>
    <w:p w14:paraId="3C934FC1" w14:textId="77777777" w:rsidR="009B3840" w:rsidRPr="00D56E18" w:rsidRDefault="009B3840">
      <w:pPr>
        <w:rPr>
          <w:rFonts w:ascii="Calibri" w:hAnsi="Calibri" w:cs="Calibri"/>
          <w:lang w:val="pt-PT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368"/>
        <w:gridCol w:w="7160"/>
      </w:tblGrid>
      <w:tr w:rsidR="009B3840" w:rsidRPr="00D56E18" w14:paraId="086C4B7C" w14:textId="77777777">
        <w:tc>
          <w:tcPr>
            <w:tcW w:w="1368" w:type="dxa"/>
          </w:tcPr>
          <w:p w14:paraId="7A6781F1" w14:textId="77777777" w:rsidR="009B3840" w:rsidRPr="00D56E18" w:rsidRDefault="009B3840">
            <w:pPr>
              <w:rPr>
                <w:rFonts w:ascii="Calibri" w:hAnsi="Calibri" w:cs="Calibri"/>
                <w:b/>
                <w:lang w:val="pt-PT"/>
              </w:rPr>
            </w:pPr>
            <w:r w:rsidRPr="00D56E18">
              <w:rPr>
                <w:rFonts w:ascii="Calibri" w:hAnsi="Calibri" w:cs="Calibri"/>
                <w:b/>
                <w:lang w:val="pt-PT"/>
              </w:rPr>
              <w:t>CAD</w:t>
            </w:r>
          </w:p>
        </w:tc>
        <w:tc>
          <w:tcPr>
            <w:tcW w:w="7160" w:type="dxa"/>
          </w:tcPr>
          <w:p w14:paraId="6FF0EACA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  <w:proofErr w:type="spellStart"/>
            <w:r w:rsidRPr="00D56E18">
              <w:rPr>
                <w:rFonts w:ascii="Calibri" w:hAnsi="Calibri" w:cs="Calibri"/>
                <w:lang w:val="pt-PT"/>
              </w:rPr>
              <w:t>Computer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</w:t>
            </w:r>
            <w:proofErr w:type="spellStart"/>
            <w:r w:rsidRPr="00D56E18">
              <w:rPr>
                <w:rFonts w:ascii="Calibri" w:hAnsi="Calibri" w:cs="Calibri"/>
                <w:lang w:val="pt-PT"/>
              </w:rPr>
              <w:t>Aided</w:t>
            </w:r>
            <w:proofErr w:type="spellEnd"/>
            <w:r w:rsidRPr="00D56E18">
              <w:rPr>
                <w:rFonts w:ascii="Calibri" w:hAnsi="Calibri" w:cs="Calibri"/>
                <w:lang w:val="pt-PT"/>
              </w:rPr>
              <w:t xml:space="preserve"> Design</w:t>
            </w:r>
          </w:p>
        </w:tc>
      </w:tr>
      <w:tr w:rsidR="005C5C88" w:rsidRPr="00D56E18" w14:paraId="23B938A4" w14:textId="77777777">
        <w:tc>
          <w:tcPr>
            <w:tcW w:w="1368" w:type="dxa"/>
          </w:tcPr>
          <w:p w14:paraId="22ABC6F7" w14:textId="16C104D4" w:rsidR="005C5C88" w:rsidRPr="00D56E18" w:rsidRDefault="005C5C88">
            <w:pPr>
              <w:rPr>
                <w:rFonts w:ascii="Calibri" w:hAnsi="Calibri" w:cs="Calibri"/>
                <w:b/>
                <w:lang w:val="pt-PT"/>
              </w:rPr>
            </w:pPr>
            <w:r>
              <w:rPr>
                <w:rFonts w:ascii="Calibri" w:hAnsi="Calibri" w:cs="Calibri"/>
                <w:b/>
                <w:lang w:val="pt-PT"/>
              </w:rPr>
              <w:t>PTP</w:t>
            </w:r>
          </w:p>
        </w:tc>
        <w:tc>
          <w:tcPr>
            <w:tcW w:w="7160" w:type="dxa"/>
          </w:tcPr>
          <w:p w14:paraId="32FCB504" w14:textId="28106128" w:rsidR="005C5C88" w:rsidRPr="00773D10" w:rsidRDefault="00773D10" w:rsidP="005C5C88">
            <w:pPr>
              <w:rPr>
                <w:rFonts w:ascii="Calibri" w:hAnsi="Calibri" w:cs="Calibri"/>
                <w:lang w:val="pt-PT"/>
              </w:rPr>
            </w:pPr>
            <w:r>
              <w:rPr>
                <w:rFonts w:ascii="Calibri" w:hAnsi="Calibri" w:cs="Calibri"/>
                <w:lang w:val="pt-PT"/>
              </w:rPr>
              <w:t>Ponto a ponto</w:t>
            </w:r>
          </w:p>
        </w:tc>
      </w:tr>
      <w:tr w:rsidR="009B3840" w:rsidRPr="00D56E18" w14:paraId="3AA085F7" w14:textId="77777777">
        <w:tc>
          <w:tcPr>
            <w:tcW w:w="1368" w:type="dxa"/>
          </w:tcPr>
          <w:p w14:paraId="3D989084" w14:textId="77777777" w:rsidR="009B3840" w:rsidRPr="00D56E18" w:rsidRDefault="009B3840">
            <w:pPr>
              <w:rPr>
                <w:rFonts w:ascii="Calibri" w:hAnsi="Calibri" w:cs="Calibri"/>
                <w:b/>
                <w:lang w:val="pt-PT"/>
              </w:rPr>
            </w:pPr>
          </w:p>
        </w:tc>
        <w:tc>
          <w:tcPr>
            <w:tcW w:w="7160" w:type="dxa"/>
          </w:tcPr>
          <w:p w14:paraId="20ECE1D6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</w:p>
        </w:tc>
      </w:tr>
      <w:tr w:rsidR="009B3840" w:rsidRPr="00D56E18" w14:paraId="7A1B30D4" w14:textId="77777777">
        <w:tc>
          <w:tcPr>
            <w:tcW w:w="1368" w:type="dxa"/>
          </w:tcPr>
          <w:p w14:paraId="3B40298D" w14:textId="77777777" w:rsidR="009B3840" w:rsidRPr="00D56E18" w:rsidRDefault="009B3840">
            <w:pPr>
              <w:rPr>
                <w:rFonts w:ascii="Calibri" w:hAnsi="Calibri" w:cs="Calibri"/>
                <w:b/>
                <w:lang w:val="pt-PT"/>
              </w:rPr>
            </w:pPr>
          </w:p>
        </w:tc>
        <w:tc>
          <w:tcPr>
            <w:tcW w:w="7160" w:type="dxa"/>
          </w:tcPr>
          <w:p w14:paraId="2786D161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</w:p>
        </w:tc>
      </w:tr>
      <w:tr w:rsidR="009B3840" w:rsidRPr="00D56E18" w14:paraId="2075A750" w14:textId="77777777">
        <w:tc>
          <w:tcPr>
            <w:tcW w:w="1368" w:type="dxa"/>
          </w:tcPr>
          <w:p w14:paraId="002D36DF" w14:textId="77777777" w:rsidR="009B3840" w:rsidRPr="00D56E18" w:rsidRDefault="009B3840">
            <w:pPr>
              <w:rPr>
                <w:rFonts w:ascii="Calibri" w:hAnsi="Calibri" w:cs="Calibri"/>
                <w:b/>
                <w:lang w:val="pt-PT"/>
              </w:rPr>
            </w:pPr>
          </w:p>
        </w:tc>
        <w:tc>
          <w:tcPr>
            <w:tcW w:w="7160" w:type="dxa"/>
          </w:tcPr>
          <w:p w14:paraId="619EB43E" w14:textId="77777777" w:rsidR="009B3840" w:rsidRPr="00D56E18" w:rsidRDefault="009B3840">
            <w:pPr>
              <w:rPr>
                <w:rFonts w:ascii="Calibri" w:hAnsi="Calibri" w:cs="Calibri"/>
                <w:lang w:val="pt-PT"/>
              </w:rPr>
            </w:pPr>
          </w:p>
        </w:tc>
      </w:tr>
    </w:tbl>
    <w:p w14:paraId="5CA0626E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0FED02E9" w14:textId="0037E7C7" w:rsidR="009B3840" w:rsidRPr="00D56E18" w:rsidRDefault="009B3840">
      <w:pPr>
        <w:rPr>
          <w:rFonts w:ascii="Calibri" w:hAnsi="Calibri" w:cs="Calibri"/>
          <w:lang w:val="pt-PT"/>
        </w:rPr>
      </w:pPr>
    </w:p>
    <w:p w14:paraId="12955C2B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pgNumType w:fmt="lowerRoman"/>
          <w:cols w:space="708"/>
          <w:titlePg/>
          <w:docGrid w:linePitch="360"/>
        </w:sectPr>
      </w:pPr>
    </w:p>
    <w:p w14:paraId="4C20F64F" w14:textId="13F76CC4" w:rsidR="009B3840" w:rsidRPr="00DC0C68" w:rsidRDefault="009B3840" w:rsidP="00DC0C68">
      <w:pPr>
        <w:pStyle w:val="Heading1"/>
        <w:rPr>
          <w:rFonts w:asciiTheme="majorBidi" w:hAnsiTheme="majorBidi" w:cstheme="majorBidi"/>
        </w:rPr>
      </w:pPr>
      <w:bookmarkStart w:id="7" w:name="_Toc47336404"/>
      <w:bookmarkStart w:id="8" w:name="_Toc47423000"/>
      <w:bookmarkStart w:id="9" w:name="_Toc49672454"/>
      <w:bookmarkStart w:id="10" w:name="_Toc49674183"/>
      <w:bookmarkStart w:id="11" w:name="_Toc49850870"/>
      <w:bookmarkStart w:id="12" w:name="_Toc50340658"/>
      <w:bookmarkStart w:id="13" w:name="_Toc50340747"/>
      <w:r w:rsidRPr="00DC0C68">
        <w:rPr>
          <w:rFonts w:asciiTheme="majorBidi" w:hAnsiTheme="majorBidi" w:cstheme="majorBidi"/>
        </w:rPr>
        <w:lastRenderedPageBreak/>
        <w:t>Introdução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7961728" w14:textId="77777777" w:rsidR="009B3840" w:rsidRPr="00DC0C68" w:rsidRDefault="009B3840">
      <w:pPr>
        <w:pStyle w:val="Heading2"/>
        <w:rPr>
          <w:rFonts w:asciiTheme="majorBidi" w:hAnsiTheme="majorBidi" w:cstheme="majorBidi"/>
        </w:rPr>
      </w:pPr>
      <w:bookmarkStart w:id="14" w:name="_Toc26781324"/>
      <w:r w:rsidRPr="00DC0C68">
        <w:rPr>
          <w:rFonts w:asciiTheme="majorBidi" w:hAnsiTheme="majorBidi" w:cstheme="majorBidi"/>
        </w:rPr>
        <w:t>Enquadramento</w:t>
      </w:r>
      <w:bookmarkEnd w:id="14"/>
    </w:p>
    <w:p w14:paraId="5B3B065B" w14:textId="146BA3A8" w:rsidR="00772CD1" w:rsidRPr="00772CD1" w:rsidRDefault="00772CD1" w:rsidP="00772CD1">
      <w:pPr>
        <w:ind w:left="576"/>
        <w:rPr>
          <w:rFonts w:asciiTheme="majorBidi" w:hAnsiTheme="majorBidi" w:cstheme="majorBidi"/>
          <w:lang w:val="pt-PT"/>
        </w:rPr>
      </w:pPr>
    </w:p>
    <w:p w14:paraId="440326EF" w14:textId="35A021BC" w:rsidR="009B3840" w:rsidRPr="00175B60" w:rsidRDefault="009B3840" w:rsidP="0056092D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color w:val="FF0000"/>
          <w:lang w:val="pt-PT"/>
        </w:rPr>
        <w:t>O relató</w:t>
      </w:r>
      <w:r w:rsidR="0056092D" w:rsidRPr="00175B60">
        <w:rPr>
          <w:rFonts w:asciiTheme="majorBidi" w:hAnsiTheme="majorBidi" w:cstheme="majorBidi"/>
          <w:color w:val="FF0000"/>
          <w:lang w:val="pt-PT"/>
        </w:rPr>
        <w:t xml:space="preserve">rio final do </w:t>
      </w:r>
      <w:r w:rsidR="00481256" w:rsidRPr="00175B60">
        <w:rPr>
          <w:rFonts w:asciiTheme="majorBidi" w:hAnsiTheme="majorBidi" w:cstheme="majorBidi"/>
          <w:color w:val="FF0000"/>
          <w:lang w:val="pt-PT"/>
        </w:rPr>
        <w:t>Projeto/Estágio</w:t>
      </w:r>
      <w:r w:rsidR="0056092D" w:rsidRPr="00175B60">
        <w:rPr>
          <w:rFonts w:asciiTheme="majorBidi" w:hAnsiTheme="majorBidi" w:cstheme="majorBidi"/>
          <w:color w:val="FF0000"/>
          <w:lang w:val="pt-PT"/>
        </w:rPr>
        <w:t xml:space="preserve"> da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 </w:t>
      </w:r>
      <w:r w:rsidR="0056092D" w:rsidRPr="00175B60">
        <w:rPr>
          <w:rFonts w:asciiTheme="majorBidi" w:hAnsiTheme="majorBidi" w:cstheme="majorBidi"/>
          <w:color w:val="FF0000"/>
          <w:lang w:val="pt-PT"/>
        </w:rPr>
        <w:t xml:space="preserve">Licenciatura 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em Engenharia </w:t>
      </w:r>
      <w:r w:rsidR="00093DC3" w:rsidRPr="00175B60">
        <w:rPr>
          <w:rFonts w:asciiTheme="majorBidi" w:hAnsiTheme="majorBidi" w:cstheme="majorBidi"/>
          <w:color w:val="FF0000"/>
          <w:lang w:val="pt-PT"/>
        </w:rPr>
        <w:t>Eletrotécnica e de Computadores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 é um documento que descreve todas as a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ividades desenvolvidas pelo aluno no decorrer do período de </w:t>
      </w:r>
      <w:r w:rsidR="00481256" w:rsidRPr="00175B60">
        <w:rPr>
          <w:rFonts w:asciiTheme="majorBidi" w:hAnsiTheme="majorBidi" w:cstheme="majorBidi"/>
          <w:color w:val="FF0000"/>
          <w:lang w:val="pt-PT"/>
        </w:rPr>
        <w:t>projeto/estágio</w:t>
      </w:r>
      <w:r w:rsidRPr="00175B60">
        <w:rPr>
          <w:rFonts w:asciiTheme="majorBidi" w:hAnsiTheme="majorBidi" w:cstheme="majorBidi"/>
          <w:color w:val="FF0000"/>
          <w:lang w:val="pt-PT"/>
        </w:rPr>
        <w:t>. Como tal, deverá realçar a componente de integração profissional (no caso de estágio) ou desenvolvimento técnico (no caso de proje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o). </w:t>
      </w:r>
    </w:p>
    <w:p w14:paraId="47F96AA7" w14:textId="77777777" w:rsidR="009B3840" w:rsidRPr="00175B60" w:rsidRDefault="009B3840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color w:val="FF0000"/>
          <w:lang w:val="pt-PT"/>
        </w:rPr>
        <w:t xml:space="preserve">Na elaboração do relatório o aluno deve ter presente que está a produzir um documento público e que, de certa forma, resume todo o seu processo de aprendizagem ao longo do curso. </w:t>
      </w:r>
    </w:p>
    <w:p w14:paraId="467D5B9D" w14:textId="77777777" w:rsidR="009B3840" w:rsidRPr="00175B60" w:rsidRDefault="009B3840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color w:val="FF0000"/>
          <w:lang w:val="pt-PT"/>
        </w:rPr>
        <w:t xml:space="preserve">A </w:t>
      </w:r>
      <w:r w:rsidR="0056092D" w:rsidRPr="00175B60">
        <w:rPr>
          <w:rFonts w:asciiTheme="majorBidi" w:hAnsiTheme="majorBidi" w:cstheme="majorBidi"/>
          <w:color w:val="FF0000"/>
          <w:lang w:val="pt-PT"/>
        </w:rPr>
        <w:t>unidade curricular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 de proje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>o/estágio deve também desenvolver o espírito crítico do aluno, que se cara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>eriza pelo apontar de defeitos e virtudes de um tema ou problema. Assim, espera-se que o relatório, mais do que uma mera descrição de a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>ividades, contenha também uma análise autocrítica aos conhecimentos adquiridos e ao trabalho desenvolvido.</w:t>
      </w:r>
    </w:p>
    <w:p w14:paraId="523072CC" w14:textId="77777777" w:rsidR="009B3840" w:rsidRPr="00175B60" w:rsidRDefault="009B3840" w:rsidP="0056092D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color w:val="FF0000"/>
          <w:lang w:val="pt-PT"/>
        </w:rPr>
        <w:t>A introdução dá ao leitor a informação básica necessária por forma a facilitar o enquadramento dos obje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ivos e dos resultados. A </w:t>
      </w:r>
      <w:r w:rsidR="0056092D" w:rsidRPr="00175B60">
        <w:rPr>
          <w:rFonts w:asciiTheme="majorBidi" w:hAnsiTheme="majorBidi" w:cstheme="majorBidi"/>
          <w:color w:val="FF0000"/>
          <w:lang w:val="pt-PT"/>
        </w:rPr>
        <w:t>i</w:t>
      </w:r>
      <w:r w:rsidRPr="00175B60">
        <w:rPr>
          <w:rFonts w:asciiTheme="majorBidi" w:hAnsiTheme="majorBidi" w:cstheme="majorBidi"/>
          <w:color w:val="FF0000"/>
          <w:lang w:val="pt-PT"/>
        </w:rPr>
        <w:t>ntrodução deve começar por dar uma perspe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="00481256" w:rsidRPr="00175B60">
        <w:rPr>
          <w:rFonts w:asciiTheme="majorBidi" w:hAnsiTheme="majorBidi" w:cstheme="majorBidi"/>
          <w:color w:val="FF0000"/>
          <w:lang w:val="pt-PT"/>
        </w:rPr>
        <w:t>iva geral do problema em estudo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 (na secção de enquadramento) e à medida que vai progredindo, deve ir fornecendo informação mais específica, até se abordar a área em concreto tratada no relatório. Deve descrever, de forma sucinta, o problema em estudo e enunciar os principais métodos que são utilizados no </w:t>
      </w:r>
      <w:r w:rsidR="00481256" w:rsidRPr="00175B60">
        <w:rPr>
          <w:rFonts w:asciiTheme="majorBidi" w:hAnsiTheme="majorBidi" w:cstheme="majorBidi"/>
          <w:color w:val="FF0000"/>
          <w:lang w:val="pt-PT"/>
        </w:rPr>
        <w:t>trabalho</w:t>
      </w:r>
      <w:r w:rsidRPr="00175B60">
        <w:rPr>
          <w:rFonts w:asciiTheme="majorBidi" w:hAnsiTheme="majorBidi" w:cstheme="majorBidi"/>
          <w:color w:val="FF0000"/>
          <w:lang w:val="pt-PT"/>
        </w:rPr>
        <w:t>, bem como a identificação clara dos aspe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>os inovadores d</w:t>
      </w:r>
      <w:r w:rsidR="00481256" w:rsidRPr="00175B60">
        <w:rPr>
          <w:rFonts w:asciiTheme="majorBidi" w:hAnsiTheme="majorBidi" w:cstheme="majorBidi"/>
          <w:color w:val="FF0000"/>
          <w:lang w:val="pt-PT"/>
        </w:rPr>
        <w:t>a solução</w:t>
      </w:r>
      <w:r w:rsidRPr="00175B60">
        <w:rPr>
          <w:rFonts w:asciiTheme="majorBidi" w:hAnsiTheme="majorBidi" w:cstheme="majorBidi"/>
          <w:color w:val="FF0000"/>
          <w:lang w:val="pt-PT"/>
        </w:rPr>
        <w:t>. A introdução deve terminar com a apresentação sucinta das secções que fazem parte do relatório.</w:t>
      </w:r>
      <w:bookmarkStart w:id="15" w:name="_Toc46052783"/>
    </w:p>
    <w:p w14:paraId="27B0D101" w14:textId="77777777" w:rsidR="009B3840" w:rsidRPr="00DC0C68" w:rsidRDefault="009B3840">
      <w:pPr>
        <w:pStyle w:val="Heading2"/>
        <w:rPr>
          <w:rFonts w:asciiTheme="majorBidi" w:hAnsiTheme="majorBidi" w:cstheme="majorBidi"/>
        </w:rPr>
      </w:pPr>
      <w:bookmarkStart w:id="16" w:name="_Toc26781325"/>
      <w:bookmarkStart w:id="17" w:name="_Toc46052784"/>
      <w:bookmarkEnd w:id="15"/>
      <w:r w:rsidRPr="00DC0C68">
        <w:rPr>
          <w:rFonts w:asciiTheme="majorBidi" w:hAnsiTheme="majorBidi" w:cstheme="majorBidi"/>
        </w:rPr>
        <w:t>Tecnologias utilizadas</w:t>
      </w:r>
      <w:bookmarkEnd w:id="16"/>
    </w:p>
    <w:p w14:paraId="45F6C67E" w14:textId="24BD8F18" w:rsidR="00C66A9C" w:rsidRDefault="00C66A9C" w:rsidP="00C66A9C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O robô utilizado para a realização deste trabalho, foi a </w:t>
      </w:r>
      <w:r>
        <w:rPr>
          <w:rFonts w:asciiTheme="majorBidi" w:hAnsiTheme="majorBidi" w:cstheme="majorBidi"/>
          <w:lang w:val="pt-PT"/>
        </w:rPr>
        <w:t xml:space="preserve">KUKA </w:t>
      </w:r>
      <w:r w:rsidRPr="00097F97">
        <w:rPr>
          <w:rFonts w:asciiTheme="majorBidi" w:hAnsiTheme="majorBidi" w:cstheme="majorBidi"/>
          <w:lang w:val="pt-PT"/>
        </w:rPr>
        <w:t>KR 6 R900</w:t>
      </w:r>
      <w:r>
        <w:rPr>
          <w:rFonts w:asciiTheme="majorBidi" w:hAnsiTheme="majorBidi" w:cstheme="majorBidi"/>
          <w:lang w:val="pt-PT"/>
        </w:rPr>
        <w:t>. Este robô tem seis graus de liberdade</w:t>
      </w:r>
      <w:r w:rsidR="00753587">
        <w:rPr>
          <w:rFonts w:asciiTheme="majorBidi" w:hAnsiTheme="majorBidi" w:cstheme="majorBidi"/>
          <w:lang w:val="pt-PT"/>
        </w:rPr>
        <w:t>,</w:t>
      </w:r>
      <w:r>
        <w:rPr>
          <w:rFonts w:asciiTheme="majorBidi" w:hAnsiTheme="majorBidi" w:cstheme="majorBidi"/>
          <w:lang w:val="pt-PT"/>
        </w:rPr>
        <w:t xml:space="preserve"> consegue manusear uma carga máxima de 6 kg e um alcance máximo de 901.5 mm.</w:t>
      </w:r>
    </w:p>
    <w:p w14:paraId="5F12F2FE" w14:textId="1587AC75" w:rsidR="00C66A9C" w:rsidRPr="00C66A9C" w:rsidRDefault="00753587" w:rsidP="00C66A9C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lastRenderedPageBreak/>
        <w:t xml:space="preserve">Todo o código, exceto o do robô, foi feito </w:t>
      </w:r>
      <w:r w:rsidR="0063482D">
        <w:rPr>
          <w:rFonts w:asciiTheme="majorBidi" w:hAnsiTheme="majorBidi" w:cstheme="majorBidi"/>
          <w:lang w:val="pt-PT"/>
        </w:rPr>
        <w:t>na</w:t>
      </w:r>
      <w:r>
        <w:rPr>
          <w:rFonts w:asciiTheme="majorBidi" w:hAnsiTheme="majorBidi" w:cstheme="majorBidi"/>
          <w:lang w:val="pt-PT"/>
        </w:rPr>
        <w:t xml:space="preserve"> linguagem</w:t>
      </w:r>
      <w:r w:rsidR="0063482D">
        <w:rPr>
          <w:rFonts w:asciiTheme="majorBidi" w:hAnsiTheme="majorBidi" w:cstheme="majorBidi"/>
          <w:lang w:val="pt-PT"/>
        </w:rPr>
        <w:t xml:space="preserve"> de programação</w:t>
      </w:r>
      <w:r>
        <w:rPr>
          <w:rFonts w:asciiTheme="majorBidi" w:hAnsiTheme="majorBidi" w:cstheme="majorBidi"/>
          <w:lang w:val="pt-PT"/>
        </w:rPr>
        <w:t xml:space="preserve"> </w:t>
      </w:r>
      <w:proofErr w:type="spellStart"/>
      <w:r>
        <w:rPr>
          <w:rFonts w:asciiTheme="majorBidi" w:hAnsiTheme="majorBidi" w:cstheme="majorBidi"/>
          <w:lang w:val="pt-PT"/>
        </w:rPr>
        <w:t>Python</w:t>
      </w:r>
      <w:proofErr w:type="spellEnd"/>
      <w:r>
        <w:rPr>
          <w:rFonts w:asciiTheme="majorBidi" w:hAnsiTheme="majorBidi" w:cstheme="majorBidi"/>
          <w:lang w:val="pt-PT"/>
        </w:rPr>
        <w:t xml:space="preserve">, no IDE </w:t>
      </w:r>
      <w:proofErr w:type="spellStart"/>
      <w:r>
        <w:rPr>
          <w:rFonts w:asciiTheme="majorBidi" w:hAnsiTheme="majorBidi" w:cstheme="majorBidi"/>
          <w:lang w:val="pt-PT"/>
        </w:rPr>
        <w:t>PyCharm</w:t>
      </w:r>
      <w:proofErr w:type="spellEnd"/>
      <w:r w:rsidR="0063482D">
        <w:rPr>
          <w:rFonts w:asciiTheme="majorBidi" w:hAnsiTheme="majorBidi" w:cstheme="majorBidi"/>
          <w:lang w:val="pt-PT"/>
        </w:rPr>
        <w:t>.</w:t>
      </w:r>
      <w:r>
        <w:rPr>
          <w:rFonts w:asciiTheme="majorBidi" w:hAnsiTheme="majorBidi" w:cstheme="majorBidi"/>
          <w:lang w:val="pt-PT"/>
        </w:rPr>
        <w:t xml:space="preserve"> </w:t>
      </w:r>
      <w:r w:rsidR="00C66A9C">
        <w:rPr>
          <w:rFonts w:asciiTheme="majorBidi" w:hAnsiTheme="majorBidi" w:cstheme="majorBidi"/>
          <w:lang w:val="pt-PT"/>
        </w:rPr>
        <w:t xml:space="preserve">Para </w:t>
      </w:r>
      <w:r>
        <w:rPr>
          <w:rFonts w:asciiTheme="majorBidi" w:hAnsiTheme="majorBidi" w:cstheme="majorBidi"/>
          <w:lang w:val="pt-PT"/>
        </w:rPr>
        <w:t xml:space="preserve">fazer a comunicação entre o computador e o robô foi utilizada a livraria </w:t>
      </w:r>
      <w:proofErr w:type="spellStart"/>
      <w:r>
        <w:rPr>
          <w:rFonts w:asciiTheme="majorBidi" w:hAnsiTheme="majorBidi" w:cstheme="majorBidi"/>
          <w:lang w:val="pt-PT"/>
        </w:rPr>
        <w:t>OpenShowVar</w:t>
      </w:r>
      <w:proofErr w:type="spellEnd"/>
      <w:r>
        <w:rPr>
          <w:rFonts w:asciiTheme="majorBidi" w:hAnsiTheme="majorBidi" w:cstheme="majorBidi"/>
          <w:lang w:val="pt-PT"/>
        </w:rPr>
        <w:t>, que funciona como um cliente TCP.</w:t>
      </w:r>
    </w:p>
    <w:p w14:paraId="7EC6A2E1" w14:textId="77777777" w:rsidR="009B3840" w:rsidRPr="00DC0C68" w:rsidRDefault="009B3840">
      <w:pPr>
        <w:pStyle w:val="Heading2"/>
        <w:rPr>
          <w:rFonts w:asciiTheme="majorBidi" w:hAnsiTheme="majorBidi" w:cstheme="majorBidi"/>
        </w:rPr>
      </w:pPr>
      <w:bookmarkStart w:id="18" w:name="_Toc26781326"/>
      <w:bookmarkStart w:id="19" w:name="_Toc46052786"/>
      <w:bookmarkStart w:id="20" w:name="_Toc36029069"/>
      <w:bookmarkEnd w:id="3"/>
      <w:bookmarkEnd w:id="17"/>
      <w:r w:rsidRPr="00DC0C68">
        <w:rPr>
          <w:rFonts w:asciiTheme="majorBidi" w:hAnsiTheme="majorBidi" w:cstheme="majorBidi"/>
        </w:rPr>
        <w:t>Contributos deste trabalho</w:t>
      </w:r>
      <w:bookmarkEnd w:id="18"/>
    </w:p>
    <w:p w14:paraId="594093A4" w14:textId="03EBBF8A" w:rsidR="00B16F5F" w:rsidRPr="00B16F5F" w:rsidRDefault="00B16F5F" w:rsidP="00B16F5F">
      <w:pPr>
        <w:ind w:firstLine="576"/>
        <w:rPr>
          <w:rFonts w:asciiTheme="majorBidi" w:hAnsiTheme="majorBidi" w:cstheme="majorBidi"/>
          <w:lang w:val="pt-PT"/>
        </w:rPr>
      </w:pPr>
      <w:r w:rsidRPr="00B16F5F">
        <w:rPr>
          <w:rFonts w:asciiTheme="majorBidi" w:hAnsiTheme="majorBidi" w:cstheme="majorBidi"/>
          <w:lang w:val="pt-PT"/>
        </w:rPr>
        <w:t>Com este trabalho tivemos a oportunidade de trabalhar com o nosso primeiro robô</w:t>
      </w:r>
      <w:r>
        <w:rPr>
          <w:rFonts w:asciiTheme="majorBidi" w:hAnsiTheme="majorBidi" w:cstheme="majorBidi"/>
          <w:lang w:val="pt-PT"/>
        </w:rPr>
        <w:t xml:space="preserve"> industrial</w:t>
      </w:r>
      <w:r w:rsidR="00772CD1">
        <w:rPr>
          <w:rFonts w:asciiTheme="majorBidi" w:hAnsiTheme="majorBidi" w:cstheme="majorBidi"/>
          <w:lang w:val="pt-PT"/>
        </w:rPr>
        <w:t>,</w:t>
      </w:r>
      <w:r w:rsidRPr="00B16F5F">
        <w:rPr>
          <w:rFonts w:asciiTheme="majorBidi" w:hAnsiTheme="majorBidi" w:cstheme="majorBidi"/>
          <w:lang w:val="pt-PT"/>
        </w:rPr>
        <w:t xml:space="preserve"> perceber o seu funcionamento e técnicas utilizadas para </w:t>
      </w:r>
      <w:r w:rsidR="00772CD1">
        <w:rPr>
          <w:rFonts w:asciiTheme="majorBidi" w:hAnsiTheme="majorBidi" w:cstheme="majorBidi"/>
          <w:lang w:val="pt-PT"/>
        </w:rPr>
        <w:t>extrair mais funcionalidades dele</w:t>
      </w:r>
      <w:r w:rsidRPr="00B16F5F">
        <w:rPr>
          <w:rFonts w:asciiTheme="majorBidi" w:hAnsiTheme="majorBidi" w:cstheme="majorBidi"/>
          <w:lang w:val="pt-PT"/>
        </w:rPr>
        <w:t>.</w:t>
      </w:r>
    </w:p>
    <w:p w14:paraId="783038E1" w14:textId="3DAFA890" w:rsidR="009B3840" w:rsidRPr="00DC0C68" w:rsidRDefault="009B3840">
      <w:pPr>
        <w:pStyle w:val="Heading2"/>
        <w:rPr>
          <w:rFonts w:asciiTheme="majorBidi" w:hAnsiTheme="majorBidi" w:cstheme="majorBidi"/>
        </w:rPr>
      </w:pPr>
      <w:bookmarkStart w:id="21" w:name="_Toc26781327"/>
      <w:r w:rsidRPr="00DC0C68">
        <w:rPr>
          <w:rFonts w:asciiTheme="majorBidi" w:hAnsiTheme="majorBidi" w:cstheme="majorBidi"/>
        </w:rPr>
        <w:t>Organização do relatório</w:t>
      </w:r>
      <w:bookmarkEnd w:id="21"/>
    </w:p>
    <w:p w14:paraId="0AA6F348" w14:textId="64308D0D" w:rsidR="00772CD1" w:rsidRPr="00772CD1" w:rsidRDefault="00772CD1" w:rsidP="00772CD1">
      <w:pPr>
        <w:ind w:left="576"/>
        <w:rPr>
          <w:rFonts w:asciiTheme="majorBidi" w:hAnsiTheme="majorBidi" w:cstheme="majorBidi"/>
          <w:lang w:val="pt-PT"/>
        </w:rPr>
      </w:pPr>
    </w:p>
    <w:p w14:paraId="6D02FAE2" w14:textId="061FBD1F" w:rsidR="009B3840" w:rsidRPr="00175B60" w:rsidRDefault="009B3840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color w:val="FF0000"/>
          <w:lang w:val="pt-PT"/>
        </w:rPr>
        <w:t>Apresentação sucinta dos capítulos que fazem parte do relatório</w:t>
      </w:r>
      <w:r w:rsidR="00D23F3C" w:rsidRPr="00175B60">
        <w:rPr>
          <w:rFonts w:asciiTheme="majorBidi" w:hAnsiTheme="majorBidi" w:cstheme="majorBidi"/>
          <w:color w:val="FF0000"/>
          <w:lang w:val="pt-PT"/>
        </w:rPr>
        <w:t>,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 descrevendo em poucos parágrafos o que cada um deles irá tratar.</w:t>
      </w:r>
    </w:p>
    <w:p w14:paraId="265FA6B7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3E8B82A3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headerReference w:type="default" r:id="rId22"/>
          <w:footerReference w:type="default" r:id="rId23"/>
          <w:footerReference w:type="first" r:id="rId24"/>
          <w:type w:val="oddPage"/>
          <w:pgSz w:w="11906" w:h="16838" w:code="9"/>
          <w:pgMar w:top="1440" w:right="1797" w:bottom="1440" w:left="1797" w:header="709" w:footer="709" w:gutter="0"/>
          <w:pgNumType w:start="1"/>
          <w:cols w:space="708"/>
          <w:docGrid w:linePitch="360"/>
        </w:sectPr>
      </w:pPr>
    </w:p>
    <w:bookmarkEnd w:id="19"/>
    <w:p w14:paraId="091F7DFC" w14:textId="38F1D4D2" w:rsidR="009B3840" w:rsidRPr="00DC0C68" w:rsidRDefault="00716F0D">
      <w:pPr>
        <w:pStyle w:val="Heading1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Contexto teórico</w:t>
      </w:r>
    </w:p>
    <w:p w14:paraId="11D663B6" w14:textId="5FA50F58" w:rsidR="009B3840" w:rsidRDefault="002F11C3" w:rsidP="0055166F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A</w:t>
      </w:r>
    </w:p>
    <w:p w14:paraId="66805529" w14:textId="4A1EB268" w:rsidR="002F11C3" w:rsidRDefault="002F11C3" w:rsidP="002F11C3">
      <w:pPr>
        <w:rPr>
          <w:rFonts w:asciiTheme="majorBidi" w:hAnsiTheme="majorBidi" w:cstheme="majorBidi"/>
          <w:lang w:val="pt-PT"/>
        </w:rPr>
      </w:pPr>
    </w:p>
    <w:p w14:paraId="16AF1354" w14:textId="109FA2AD" w:rsidR="00772CD1" w:rsidRDefault="00772CD1" w:rsidP="002F11C3">
      <w:pPr>
        <w:rPr>
          <w:rFonts w:asciiTheme="majorBidi" w:hAnsiTheme="majorBidi" w:cstheme="majorBidi"/>
          <w:lang w:val="pt-PT"/>
        </w:rPr>
      </w:pPr>
    </w:p>
    <w:p w14:paraId="57308782" w14:textId="7BCB7D0F" w:rsidR="00772CD1" w:rsidRDefault="00772CD1" w:rsidP="00772CD1">
      <w:pPr>
        <w:jc w:val="center"/>
        <w:rPr>
          <w:rFonts w:asciiTheme="majorBidi" w:hAnsiTheme="majorBidi" w:cstheme="majorBidi"/>
          <w:lang w:val="pt-PT"/>
        </w:rPr>
      </w:pPr>
      <w:r w:rsidRPr="00B9669E">
        <w:rPr>
          <w:rFonts w:asciiTheme="majorBidi" w:hAnsiTheme="majorBidi" w:cstheme="majorBidi"/>
          <w:noProof/>
          <w:lang w:val="pt-PT"/>
        </w:rPr>
        <w:drawing>
          <wp:inline distT="0" distB="0" distL="0" distR="0" wp14:anchorId="4889ABCC" wp14:editId="4F08B07E">
            <wp:extent cx="5278120" cy="2286635"/>
            <wp:effectExtent l="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0439" w14:textId="3DA5362D" w:rsidR="00716F0D" w:rsidRDefault="00716F0D" w:rsidP="002F11C3">
      <w:pPr>
        <w:rPr>
          <w:rFonts w:asciiTheme="majorBidi" w:hAnsiTheme="majorBidi" w:cstheme="majorBidi"/>
          <w:lang w:val="pt-PT"/>
        </w:rPr>
      </w:pPr>
    </w:p>
    <w:p w14:paraId="061C373D" w14:textId="037FDF4E" w:rsidR="00716F0D" w:rsidRDefault="00716F0D" w:rsidP="002F11C3">
      <w:pPr>
        <w:rPr>
          <w:rFonts w:asciiTheme="majorBidi" w:hAnsiTheme="majorBidi" w:cstheme="majorBidi"/>
          <w:lang w:val="pt-PT"/>
        </w:rPr>
      </w:pPr>
    </w:p>
    <w:p w14:paraId="16CC2D61" w14:textId="77777777" w:rsidR="00716F0D" w:rsidRDefault="00716F0D" w:rsidP="002F11C3">
      <w:pPr>
        <w:rPr>
          <w:rFonts w:asciiTheme="majorBidi" w:hAnsiTheme="majorBidi" w:cstheme="majorBidi"/>
          <w:lang w:val="pt-PT"/>
        </w:rPr>
        <w:sectPr w:rsidR="00716F0D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5BA65307" w14:textId="23D55D22" w:rsidR="00716F0D" w:rsidRPr="00716F0D" w:rsidRDefault="00716F0D" w:rsidP="00716F0D">
      <w:pPr>
        <w:pStyle w:val="Heading1"/>
        <w:rPr>
          <w:rFonts w:asciiTheme="majorBidi" w:hAnsiTheme="majorBidi" w:cstheme="majorBidi"/>
        </w:rPr>
      </w:pPr>
      <w:r w:rsidRPr="00716F0D">
        <w:rPr>
          <w:rFonts w:asciiTheme="majorBidi" w:hAnsiTheme="majorBidi" w:cstheme="majorBidi"/>
        </w:rPr>
        <w:lastRenderedPageBreak/>
        <w:t>Descrição técnica</w:t>
      </w:r>
    </w:p>
    <w:p w14:paraId="5B88A41C" w14:textId="77777777" w:rsidR="003B3E5A" w:rsidRDefault="003B3E5A" w:rsidP="003B3E5A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A</w:t>
      </w:r>
    </w:p>
    <w:p w14:paraId="0825265D" w14:textId="143D6473" w:rsidR="00716F0D" w:rsidRDefault="00716F0D" w:rsidP="002F11C3">
      <w:pPr>
        <w:rPr>
          <w:rFonts w:asciiTheme="majorBidi" w:hAnsiTheme="majorBidi" w:cstheme="majorBidi"/>
          <w:lang w:val="pt-PT"/>
        </w:rPr>
      </w:pPr>
    </w:p>
    <w:p w14:paraId="12435F21" w14:textId="77777777" w:rsidR="00716F0D" w:rsidRDefault="00716F0D" w:rsidP="002F11C3">
      <w:pPr>
        <w:rPr>
          <w:rFonts w:asciiTheme="majorBidi" w:hAnsiTheme="majorBidi" w:cstheme="majorBidi"/>
          <w:lang w:val="pt-PT"/>
        </w:rPr>
      </w:pPr>
    </w:p>
    <w:p w14:paraId="17BE769A" w14:textId="773F153D" w:rsidR="00B9669E" w:rsidRDefault="00B9669E" w:rsidP="002237DA">
      <w:pPr>
        <w:rPr>
          <w:rFonts w:asciiTheme="majorBidi" w:hAnsiTheme="majorBidi" w:cstheme="majorBidi"/>
          <w:lang w:val="pt-PT"/>
        </w:rPr>
      </w:pPr>
    </w:p>
    <w:p w14:paraId="6410046F" w14:textId="558714F4" w:rsidR="002F11C3" w:rsidRDefault="002F11C3" w:rsidP="002F11C3">
      <w:pPr>
        <w:rPr>
          <w:rFonts w:asciiTheme="majorBidi" w:hAnsiTheme="majorBidi" w:cstheme="majorBidi"/>
          <w:lang w:val="pt-PT"/>
        </w:rPr>
      </w:pPr>
    </w:p>
    <w:p w14:paraId="3A3BAD6E" w14:textId="498AE50E" w:rsidR="002F11C3" w:rsidRPr="002F11C3" w:rsidRDefault="002F11C3" w:rsidP="002F11C3">
      <w:pPr>
        <w:pStyle w:val="Heading2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Ferramenta</w:t>
      </w:r>
    </w:p>
    <w:p w14:paraId="3E760E99" w14:textId="15F02111" w:rsidR="000A0A17" w:rsidRDefault="000A0A17" w:rsidP="000A0A17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A</w:t>
      </w:r>
    </w:p>
    <w:p w14:paraId="6B7A1099" w14:textId="1D282956" w:rsidR="002F11C3" w:rsidRDefault="002F11C3" w:rsidP="002F11C3">
      <w:pPr>
        <w:rPr>
          <w:rFonts w:asciiTheme="majorBidi" w:hAnsiTheme="majorBidi" w:cstheme="majorBidi"/>
          <w:lang w:val="pt-PT"/>
        </w:rPr>
      </w:pPr>
    </w:p>
    <w:p w14:paraId="28C679B2" w14:textId="77777777" w:rsidR="004612C4" w:rsidRDefault="004612C4" w:rsidP="002F11C3">
      <w:pPr>
        <w:rPr>
          <w:rFonts w:asciiTheme="majorBidi" w:hAnsiTheme="majorBidi" w:cstheme="majorBidi"/>
          <w:lang w:val="pt-PT"/>
        </w:rPr>
      </w:pPr>
    </w:p>
    <w:p w14:paraId="3BF8A62F" w14:textId="38313921" w:rsidR="002F11C3" w:rsidRDefault="002F11C3" w:rsidP="002F11C3">
      <w:pPr>
        <w:rPr>
          <w:rFonts w:asciiTheme="majorBidi" w:hAnsiTheme="majorBidi" w:cstheme="majorBidi"/>
          <w:lang w:val="pt-PT"/>
        </w:rPr>
      </w:pPr>
    </w:p>
    <w:p w14:paraId="12F00623" w14:textId="77777777" w:rsidR="004612C4" w:rsidRDefault="004612C4" w:rsidP="002F11C3">
      <w:pPr>
        <w:rPr>
          <w:rFonts w:asciiTheme="majorBidi" w:hAnsiTheme="majorBidi" w:cstheme="majorBidi"/>
          <w:lang w:val="pt-PT"/>
        </w:rPr>
        <w:sectPr w:rsidR="004612C4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003B32CD" w14:textId="4E4B066A" w:rsidR="00075205" w:rsidRPr="00DC0C68" w:rsidRDefault="00075205" w:rsidP="00075205">
      <w:pPr>
        <w:pStyle w:val="Heading2"/>
        <w:rPr>
          <w:rFonts w:asciiTheme="majorBidi" w:hAnsiTheme="majorBidi" w:cstheme="majorBidi"/>
        </w:rPr>
      </w:pPr>
      <w:r w:rsidRPr="00DC0C68">
        <w:rPr>
          <w:rFonts w:asciiTheme="majorBidi" w:hAnsiTheme="majorBidi" w:cstheme="majorBidi"/>
        </w:rPr>
        <w:lastRenderedPageBreak/>
        <w:t>Criação das músicas</w:t>
      </w:r>
    </w:p>
    <w:p w14:paraId="74CD077A" w14:textId="5BF0C438" w:rsidR="004431F4" w:rsidRDefault="005B3D18" w:rsidP="00381B65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Para cri</w:t>
      </w:r>
      <w:r w:rsidR="007B376E">
        <w:rPr>
          <w:rFonts w:asciiTheme="majorBidi" w:hAnsiTheme="majorBidi" w:cstheme="majorBidi"/>
          <w:lang w:val="pt-PT"/>
        </w:rPr>
        <w:t xml:space="preserve">ar as músicas foi necessário fazer um estudo prévio dos componentes que constituem </w:t>
      </w:r>
      <w:r w:rsidR="00956568">
        <w:rPr>
          <w:rFonts w:asciiTheme="majorBidi" w:hAnsiTheme="majorBidi" w:cstheme="majorBidi"/>
          <w:lang w:val="pt-PT"/>
        </w:rPr>
        <w:t>um</w:t>
      </w:r>
      <w:r w:rsidR="007B376E">
        <w:rPr>
          <w:rFonts w:asciiTheme="majorBidi" w:hAnsiTheme="majorBidi" w:cstheme="majorBidi"/>
          <w:lang w:val="pt-PT"/>
        </w:rPr>
        <w:t>a tablatura de guitarra.</w:t>
      </w:r>
      <w:r w:rsidR="008B7997">
        <w:rPr>
          <w:rFonts w:asciiTheme="majorBidi" w:hAnsiTheme="majorBidi" w:cstheme="majorBidi"/>
          <w:lang w:val="pt-PT"/>
        </w:rPr>
        <w:t xml:space="preserve"> </w:t>
      </w:r>
      <w:r w:rsidR="004431F4" w:rsidRPr="004431F4">
        <w:rPr>
          <w:rFonts w:asciiTheme="majorBidi" w:hAnsiTheme="majorBidi" w:cstheme="majorBidi"/>
          <w:lang w:val="pt-PT"/>
        </w:rPr>
        <w:t xml:space="preserve">As tablaturas de guitarra partilham semelhanças com a notação da pauta musical, mostrando quais as notas a tocar, quanto tempo as tocar, e quais as técnicas a utilizar. Mas quando comparada com a notação de música padrão, a tablatura da guitarra oferece a vantagem </w:t>
      </w:r>
      <w:r w:rsidR="004431F4">
        <w:rPr>
          <w:rFonts w:asciiTheme="majorBidi" w:hAnsiTheme="majorBidi" w:cstheme="majorBidi"/>
          <w:lang w:val="pt-PT"/>
        </w:rPr>
        <w:t>de mostrar</w:t>
      </w:r>
      <w:r w:rsidR="004431F4" w:rsidRPr="004431F4">
        <w:rPr>
          <w:rFonts w:asciiTheme="majorBidi" w:hAnsiTheme="majorBidi" w:cstheme="majorBidi"/>
          <w:lang w:val="pt-PT"/>
        </w:rPr>
        <w:t xml:space="preserve"> onde tocar as notas na guitarra</w:t>
      </w:r>
      <w:r w:rsidR="00381B65">
        <w:rPr>
          <w:rFonts w:asciiTheme="majorBidi" w:hAnsiTheme="majorBidi" w:cstheme="majorBidi"/>
          <w:lang w:val="pt-PT"/>
        </w:rPr>
        <w:t>, especialmente, porque</w:t>
      </w:r>
      <w:r w:rsidR="004431F4" w:rsidRPr="004431F4">
        <w:rPr>
          <w:rFonts w:asciiTheme="majorBidi" w:hAnsiTheme="majorBidi" w:cstheme="majorBidi"/>
          <w:lang w:val="pt-PT"/>
        </w:rPr>
        <w:t xml:space="preserve"> a guitarra tem muit</w:t>
      </w:r>
      <w:r w:rsidR="00381B65">
        <w:rPr>
          <w:rFonts w:asciiTheme="majorBidi" w:hAnsiTheme="majorBidi" w:cstheme="majorBidi"/>
          <w:lang w:val="pt-PT"/>
        </w:rPr>
        <w:t>a</w:t>
      </w:r>
      <w:r w:rsidR="004431F4" w:rsidRPr="004431F4">
        <w:rPr>
          <w:rFonts w:asciiTheme="majorBidi" w:hAnsiTheme="majorBidi" w:cstheme="majorBidi"/>
          <w:lang w:val="pt-PT"/>
        </w:rPr>
        <w:t xml:space="preserve">s </w:t>
      </w:r>
      <w:r w:rsidR="00381B65">
        <w:rPr>
          <w:rFonts w:asciiTheme="majorBidi" w:hAnsiTheme="majorBidi" w:cstheme="majorBidi"/>
          <w:lang w:val="pt-PT"/>
        </w:rPr>
        <w:t>maneiras</w:t>
      </w:r>
      <w:r w:rsidR="004431F4" w:rsidRPr="004431F4">
        <w:rPr>
          <w:rFonts w:asciiTheme="majorBidi" w:hAnsiTheme="majorBidi" w:cstheme="majorBidi"/>
          <w:lang w:val="pt-PT"/>
        </w:rPr>
        <w:t xml:space="preserve"> diferentes </w:t>
      </w:r>
      <w:r w:rsidR="00381B65">
        <w:rPr>
          <w:rFonts w:asciiTheme="majorBidi" w:hAnsiTheme="majorBidi" w:cstheme="majorBidi"/>
          <w:lang w:val="pt-PT"/>
        </w:rPr>
        <w:t>de</w:t>
      </w:r>
      <w:r w:rsidR="004431F4" w:rsidRPr="004431F4">
        <w:rPr>
          <w:rFonts w:asciiTheme="majorBidi" w:hAnsiTheme="majorBidi" w:cstheme="majorBidi"/>
          <w:lang w:val="pt-PT"/>
        </w:rPr>
        <w:t xml:space="preserve"> tocar as mesmas notas.</w:t>
      </w:r>
    </w:p>
    <w:p w14:paraId="057B7B03" w14:textId="5283A3F3" w:rsidR="00381B65" w:rsidRDefault="00381B65" w:rsidP="00381B65">
      <w:pPr>
        <w:ind w:firstLine="576"/>
        <w:rPr>
          <w:rFonts w:asciiTheme="majorBidi" w:hAnsiTheme="majorBidi" w:cstheme="majorBidi"/>
          <w:lang w:val="pt-PT"/>
        </w:rPr>
      </w:pPr>
      <w:r w:rsidRPr="00381B65">
        <w:rPr>
          <w:rFonts w:asciiTheme="majorBidi" w:hAnsiTheme="majorBidi" w:cstheme="majorBidi"/>
          <w:lang w:val="pt-PT"/>
        </w:rPr>
        <w:t>A tablatura da guitarra é a representação visual das notas de uma canção</w:t>
      </w:r>
      <w:r w:rsidR="008F60A7">
        <w:rPr>
          <w:rFonts w:asciiTheme="majorBidi" w:hAnsiTheme="majorBidi" w:cstheme="majorBidi"/>
          <w:lang w:val="pt-PT"/>
        </w:rPr>
        <w:t xml:space="preserve"> e c</w:t>
      </w:r>
      <w:r w:rsidRPr="00381B65">
        <w:rPr>
          <w:rFonts w:asciiTheme="majorBidi" w:hAnsiTheme="majorBidi" w:cstheme="majorBidi"/>
          <w:lang w:val="pt-PT"/>
        </w:rPr>
        <w:t>onsiste em seis linhas horizontais, com cada linha a representar as seis cordas da guitarra. Ao olhar para a tablatura da guitarra de cima para baixo, a linha superior representa a corda E alt</w:t>
      </w:r>
      <w:r w:rsidR="008F60A7">
        <w:rPr>
          <w:rFonts w:asciiTheme="majorBidi" w:hAnsiTheme="majorBidi" w:cstheme="majorBidi"/>
          <w:lang w:val="pt-PT"/>
        </w:rPr>
        <w:t>o</w:t>
      </w:r>
      <w:r w:rsidRPr="00381B65">
        <w:rPr>
          <w:rFonts w:asciiTheme="majorBidi" w:hAnsiTheme="majorBidi" w:cstheme="majorBidi"/>
          <w:lang w:val="pt-PT"/>
        </w:rPr>
        <w:t xml:space="preserve"> (a corda mais fina) seguida por linhas que representam as cordas B, G, D, A e </w:t>
      </w:r>
      <w:proofErr w:type="spellStart"/>
      <w:r w:rsidR="008F60A7">
        <w:rPr>
          <w:rFonts w:asciiTheme="majorBidi" w:hAnsiTheme="majorBidi" w:cstheme="majorBidi"/>
          <w:lang w:val="pt-PT"/>
        </w:rPr>
        <w:t>E</w:t>
      </w:r>
      <w:proofErr w:type="spellEnd"/>
      <w:r w:rsidR="008F60A7">
        <w:rPr>
          <w:rFonts w:asciiTheme="majorBidi" w:hAnsiTheme="majorBidi" w:cstheme="majorBidi"/>
          <w:lang w:val="pt-PT"/>
        </w:rPr>
        <w:t xml:space="preserve"> </w:t>
      </w:r>
      <w:r w:rsidRPr="00381B65">
        <w:rPr>
          <w:rFonts w:asciiTheme="majorBidi" w:hAnsiTheme="majorBidi" w:cstheme="majorBidi"/>
          <w:lang w:val="pt-PT"/>
        </w:rPr>
        <w:t>baix</w:t>
      </w:r>
      <w:r w:rsidR="008F60A7">
        <w:rPr>
          <w:rFonts w:asciiTheme="majorBidi" w:hAnsiTheme="majorBidi" w:cstheme="majorBidi"/>
          <w:lang w:val="pt-PT"/>
        </w:rPr>
        <w:t>o</w:t>
      </w:r>
      <w:r w:rsidRPr="00381B65">
        <w:rPr>
          <w:rFonts w:asciiTheme="majorBidi" w:hAnsiTheme="majorBidi" w:cstheme="majorBidi"/>
          <w:lang w:val="pt-PT"/>
        </w:rPr>
        <w:t xml:space="preserve"> (a corda mais grossa).</w:t>
      </w:r>
    </w:p>
    <w:p w14:paraId="7E2B5870" w14:textId="77777777" w:rsidR="008F60A7" w:rsidRDefault="008F60A7" w:rsidP="008F60A7">
      <w:pPr>
        <w:keepNext/>
        <w:jc w:val="center"/>
      </w:pPr>
      <w:r>
        <w:rPr>
          <w:noProof/>
        </w:rPr>
        <w:drawing>
          <wp:inline distT="0" distB="0" distL="0" distR="0" wp14:anchorId="66FC7E0D" wp14:editId="3C298100">
            <wp:extent cx="5278120" cy="2958465"/>
            <wp:effectExtent l="0" t="0" r="0" b="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3FEE" w14:textId="52C59C3D" w:rsidR="008F60A7" w:rsidRDefault="008F60A7" w:rsidP="002B4C0C">
      <w:pPr>
        <w:pStyle w:val="Caption"/>
        <w:rPr>
          <w:rFonts w:asciiTheme="majorBidi" w:hAnsiTheme="majorBidi" w:cstheme="majorBid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</w:t>
      </w:r>
      <w:r>
        <w:fldChar w:fldCharType="end"/>
      </w:r>
      <w:r>
        <w:t xml:space="preserve"> – </w:t>
      </w:r>
      <w:r w:rsidR="0057053D">
        <w:t>Designação das cordas de uma guitarra</w:t>
      </w:r>
    </w:p>
    <w:p w14:paraId="537A9063" w14:textId="77777777" w:rsidR="002B4C0C" w:rsidRDefault="002B4C0C" w:rsidP="008F60A7">
      <w:pPr>
        <w:ind w:firstLine="576"/>
        <w:rPr>
          <w:rFonts w:asciiTheme="majorBidi" w:hAnsiTheme="majorBidi" w:cstheme="majorBidi"/>
          <w:lang w:val="pt-PT"/>
        </w:rPr>
      </w:pPr>
    </w:p>
    <w:p w14:paraId="07F8D0ED" w14:textId="77777777" w:rsidR="002B4C0C" w:rsidRDefault="002B4C0C" w:rsidP="008F60A7">
      <w:pPr>
        <w:ind w:firstLine="576"/>
        <w:rPr>
          <w:rFonts w:asciiTheme="majorBidi" w:hAnsiTheme="majorBidi" w:cstheme="majorBidi"/>
          <w:lang w:val="pt-PT"/>
        </w:rPr>
      </w:pPr>
    </w:p>
    <w:p w14:paraId="46D06EAE" w14:textId="77777777" w:rsidR="002B4C0C" w:rsidRDefault="002B4C0C">
      <w:pPr>
        <w:spacing w:before="0" w:line="240" w:lineRule="auto"/>
        <w:jc w:val="left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br w:type="page"/>
      </w:r>
    </w:p>
    <w:p w14:paraId="750D8640" w14:textId="4267DDCE" w:rsidR="008F60A7" w:rsidRPr="008F60A7" w:rsidRDefault="008F60A7" w:rsidP="008F60A7">
      <w:pPr>
        <w:ind w:firstLine="576"/>
        <w:rPr>
          <w:rFonts w:asciiTheme="majorBidi" w:hAnsiTheme="majorBidi" w:cstheme="majorBidi"/>
          <w:lang w:val="pt-PT"/>
        </w:rPr>
      </w:pPr>
      <w:r w:rsidRPr="008F60A7">
        <w:rPr>
          <w:rFonts w:asciiTheme="majorBidi" w:hAnsiTheme="majorBidi" w:cstheme="majorBidi"/>
          <w:lang w:val="pt-PT"/>
        </w:rPr>
        <w:lastRenderedPageBreak/>
        <w:t xml:space="preserve">Em cada linha de tabulação </w:t>
      </w:r>
      <w:r w:rsidR="002B4C0C">
        <w:rPr>
          <w:rFonts w:asciiTheme="majorBidi" w:hAnsiTheme="majorBidi" w:cstheme="majorBidi"/>
          <w:lang w:val="pt-PT"/>
        </w:rPr>
        <w:t>existem</w:t>
      </w:r>
      <w:r w:rsidRPr="008F60A7">
        <w:rPr>
          <w:rFonts w:asciiTheme="majorBidi" w:hAnsiTheme="majorBidi" w:cstheme="majorBidi"/>
          <w:lang w:val="pt-PT"/>
        </w:rPr>
        <w:t xml:space="preserve"> também números. Estes números representam os trastes </w:t>
      </w:r>
      <w:r w:rsidR="00B8067D">
        <w:rPr>
          <w:rFonts w:asciiTheme="majorBidi" w:hAnsiTheme="majorBidi" w:cstheme="majorBidi"/>
          <w:lang w:val="pt-PT"/>
        </w:rPr>
        <w:t>da</w:t>
      </w:r>
      <w:r w:rsidRPr="008F60A7">
        <w:rPr>
          <w:rFonts w:asciiTheme="majorBidi" w:hAnsiTheme="majorBidi" w:cstheme="majorBidi"/>
          <w:lang w:val="pt-PT"/>
        </w:rPr>
        <w:t xml:space="preserve"> guitarra, que são as faixas de metal encontradas </w:t>
      </w:r>
      <w:r w:rsidR="00F04D18">
        <w:rPr>
          <w:rFonts w:asciiTheme="majorBidi" w:hAnsiTheme="majorBidi" w:cstheme="majorBidi"/>
          <w:lang w:val="pt-PT"/>
        </w:rPr>
        <w:t>n</w:t>
      </w:r>
      <w:r w:rsidR="00790BD1">
        <w:rPr>
          <w:rFonts w:asciiTheme="majorBidi" w:hAnsiTheme="majorBidi" w:cstheme="majorBidi"/>
          <w:lang w:val="pt-PT"/>
        </w:rPr>
        <w:t>a escala</w:t>
      </w:r>
      <w:r w:rsidRPr="008F60A7">
        <w:rPr>
          <w:rFonts w:asciiTheme="majorBidi" w:hAnsiTheme="majorBidi" w:cstheme="majorBidi"/>
          <w:lang w:val="pt-PT"/>
        </w:rPr>
        <w:t xml:space="preserve">. Os trastes são numerados de 0 a 24, e começam na </w:t>
      </w:r>
      <w:r w:rsidR="00780101">
        <w:rPr>
          <w:rFonts w:asciiTheme="majorBidi" w:hAnsiTheme="majorBidi" w:cstheme="majorBidi"/>
          <w:lang w:val="pt-PT"/>
        </w:rPr>
        <w:t>pestana</w:t>
      </w:r>
      <w:r w:rsidRPr="008F60A7">
        <w:rPr>
          <w:rFonts w:asciiTheme="majorBidi" w:hAnsiTheme="majorBidi" w:cstheme="majorBidi"/>
          <w:lang w:val="pt-PT"/>
        </w:rPr>
        <w:t xml:space="preserve"> (a peça mais próxima d</w:t>
      </w:r>
      <w:r w:rsidR="00B9669E">
        <w:rPr>
          <w:rFonts w:asciiTheme="majorBidi" w:hAnsiTheme="majorBidi" w:cstheme="majorBidi"/>
          <w:lang w:val="pt-PT"/>
        </w:rPr>
        <w:t>a cabeça</w:t>
      </w:r>
      <w:r w:rsidRPr="008F60A7">
        <w:rPr>
          <w:rFonts w:asciiTheme="majorBidi" w:hAnsiTheme="majorBidi" w:cstheme="majorBidi"/>
          <w:lang w:val="pt-PT"/>
        </w:rPr>
        <w:t>), e correm ao longo de todo o comprimento d</w:t>
      </w:r>
      <w:r w:rsidR="00BD0056">
        <w:rPr>
          <w:rFonts w:asciiTheme="majorBidi" w:hAnsiTheme="majorBidi" w:cstheme="majorBidi"/>
          <w:lang w:val="pt-PT"/>
        </w:rPr>
        <w:t>a escala</w:t>
      </w:r>
      <w:r w:rsidR="00BD0056" w:rsidRPr="008F60A7">
        <w:rPr>
          <w:rFonts w:asciiTheme="majorBidi" w:hAnsiTheme="majorBidi" w:cstheme="majorBidi"/>
          <w:lang w:val="pt-PT"/>
        </w:rPr>
        <w:t xml:space="preserve"> </w:t>
      </w:r>
      <w:r w:rsidRPr="008F60A7">
        <w:rPr>
          <w:rFonts w:asciiTheme="majorBidi" w:hAnsiTheme="majorBidi" w:cstheme="majorBidi"/>
          <w:lang w:val="pt-PT"/>
        </w:rPr>
        <w:t>da guitarra.</w:t>
      </w:r>
    </w:p>
    <w:p w14:paraId="49268F96" w14:textId="77777777" w:rsidR="005B6AB2" w:rsidRDefault="00FE5362" w:rsidP="005B6AB2">
      <w:pPr>
        <w:keepNext/>
        <w:jc w:val="center"/>
      </w:pPr>
      <w:r>
        <w:rPr>
          <w:rFonts w:asciiTheme="majorBidi" w:hAnsiTheme="majorBidi" w:cstheme="majorBidi"/>
          <w:noProof/>
          <w:lang w:val="pt-PT"/>
        </w:rPr>
        <w:drawing>
          <wp:inline distT="0" distB="0" distL="0" distR="0" wp14:anchorId="4893F544" wp14:editId="13C36CDC">
            <wp:extent cx="5278120" cy="1164590"/>
            <wp:effectExtent l="0" t="0" r="0" b="0"/>
            <wp:docPr id="1030" name="Picture 1030" descr="A picture containing text, shoji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 descr="A picture containing text, shoji, building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3199" w14:textId="23F7D6DB" w:rsidR="008F60A7" w:rsidRPr="008F60A7" w:rsidRDefault="005B6AB2" w:rsidP="005B6AB2">
      <w:pPr>
        <w:pStyle w:val="Caption"/>
        <w:rPr>
          <w:rFonts w:asciiTheme="majorBidi" w:hAnsiTheme="majorBidi" w:cstheme="majorBid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2</w:t>
      </w:r>
      <w:r>
        <w:fldChar w:fldCharType="end"/>
      </w:r>
      <w:r>
        <w:t xml:space="preserve"> – Trastes de guitarra</w:t>
      </w:r>
    </w:p>
    <w:p w14:paraId="0F2AD551" w14:textId="7EDB6BF6" w:rsidR="008F60A7" w:rsidRPr="00381B65" w:rsidRDefault="008F60A7" w:rsidP="00430A44">
      <w:pPr>
        <w:ind w:firstLine="576"/>
        <w:rPr>
          <w:rFonts w:asciiTheme="majorBidi" w:hAnsiTheme="majorBidi" w:cstheme="majorBidi"/>
          <w:lang w:val="pt-PT"/>
        </w:rPr>
      </w:pPr>
      <w:r w:rsidRPr="008F60A7">
        <w:rPr>
          <w:rFonts w:asciiTheme="majorBidi" w:hAnsiTheme="majorBidi" w:cstheme="majorBidi"/>
          <w:lang w:val="pt-PT"/>
        </w:rPr>
        <w:t xml:space="preserve">Por exemplo, se a corda tiver um 0, isso significa que </w:t>
      </w:r>
      <w:r w:rsidR="00430A44">
        <w:rPr>
          <w:rFonts w:asciiTheme="majorBidi" w:hAnsiTheme="majorBidi" w:cstheme="majorBidi"/>
          <w:lang w:val="pt-PT"/>
        </w:rPr>
        <w:t>tem de se tocar essa</w:t>
      </w:r>
      <w:r w:rsidRPr="008F60A7">
        <w:rPr>
          <w:rFonts w:asciiTheme="majorBidi" w:hAnsiTheme="majorBidi" w:cstheme="majorBidi"/>
          <w:lang w:val="pt-PT"/>
        </w:rPr>
        <w:t xml:space="preserve"> corda "aberta", ou sem usar a</w:t>
      </w:r>
      <w:r w:rsidR="00430A44">
        <w:rPr>
          <w:rFonts w:asciiTheme="majorBidi" w:hAnsiTheme="majorBidi" w:cstheme="majorBidi"/>
          <w:lang w:val="pt-PT"/>
        </w:rPr>
        <w:t xml:space="preserve"> </w:t>
      </w:r>
      <w:r w:rsidRPr="008F60A7">
        <w:rPr>
          <w:rFonts w:asciiTheme="majorBidi" w:hAnsiTheme="majorBidi" w:cstheme="majorBidi"/>
          <w:lang w:val="pt-PT"/>
        </w:rPr>
        <w:t xml:space="preserve">mão </w:t>
      </w:r>
      <w:r w:rsidR="00430A44">
        <w:rPr>
          <w:rFonts w:asciiTheme="majorBidi" w:hAnsiTheme="majorBidi" w:cstheme="majorBidi"/>
          <w:lang w:val="pt-PT"/>
        </w:rPr>
        <w:t xml:space="preserve">no </w:t>
      </w:r>
      <w:r w:rsidRPr="008F60A7">
        <w:rPr>
          <w:rFonts w:asciiTheme="majorBidi" w:hAnsiTheme="majorBidi" w:cstheme="majorBidi"/>
          <w:lang w:val="pt-PT"/>
        </w:rPr>
        <w:t xml:space="preserve">traste. Se a corda tiver um 1, então isso significa que deve </w:t>
      </w:r>
      <w:r w:rsidR="00430A44">
        <w:rPr>
          <w:rFonts w:asciiTheme="majorBidi" w:hAnsiTheme="majorBidi" w:cstheme="majorBidi"/>
          <w:lang w:val="pt-PT"/>
        </w:rPr>
        <w:t xml:space="preserve">ser </w:t>
      </w:r>
      <w:r w:rsidRPr="008F60A7">
        <w:rPr>
          <w:rFonts w:asciiTheme="majorBidi" w:hAnsiTheme="majorBidi" w:cstheme="majorBidi"/>
          <w:lang w:val="pt-PT"/>
        </w:rPr>
        <w:t>toca</w:t>
      </w:r>
      <w:r w:rsidR="00430A44">
        <w:rPr>
          <w:rFonts w:asciiTheme="majorBidi" w:hAnsiTheme="majorBidi" w:cstheme="majorBidi"/>
          <w:lang w:val="pt-PT"/>
        </w:rPr>
        <w:t>da</w:t>
      </w:r>
      <w:r w:rsidRPr="008F60A7">
        <w:rPr>
          <w:rFonts w:asciiTheme="majorBidi" w:hAnsiTheme="majorBidi" w:cstheme="majorBidi"/>
          <w:lang w:val="pt-PT"/>
        </w:rPr>
        <w:t xml:space="preserve"> usando </w:t>
      </w:r>
      <w:r w:rsidR="00430A44">
        <w:rPr>
          <w:rFonts w:asciiTheme="majorBidi" w:hAnsiTheme="majorBidi" w:cstheme="majorBidi"/>
          <w:lang w:val="pt-PT"/>
        </w:rPr>
        <w:t>o</w:t>
      </w:r>
      <w:r w:rsidRPr="008F60A7">
        <w:rPr>
          <w:rFonts w:asciiTheme="majorBidi" w:hAnsiTheme="majorBidi" w:cstheme="majorBidi"/>
          <w:lang w:val="pt-PT"/>
        </w:rPr>
        <w:t xml:space="preserve"> </w:t>
      </w:r>
      <w:r w:rsidR="00FE5362" w:rsidRPr="008F60A7">
        <w:rPr>
          <w:rFonts w:asciiTheme="majorBidi" w:hAnsiTheme="majorBidi" w:cstheme="majorBidi"/>
          <w:lang w:val="pt-PT"/>
        </w:rPr>
        <w:t>primeiro traste</w:t>
      </w:r>
      <w:r w:rsidRPr="008F60A7">
        <w:rPr>
          <w:rFonts w:asciiTheme="majorBidi" w:hAnsiTheme="majorBidi" w:cstheme="majorBidi"/>
          <w:lang w:val="pt-PT"/>
        </w:rPr>
        <w:t>.</w:t>
      </w:r>
    </w:p>
    <w:p w14:paraId="23EFA25F" w14:textId="02E141A4" w:rsidR="007B376E" w:rsidRDefault="008B7997" w:rsidP="00AF74C2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Sendo que só tínhamos um robô disponível e este só podia tocar uma nota de cada</w:t>
      </w:r>
      <w:r w:rsidR="005A45AD">
        <w:rPr>
          <w:rFonts w:asciiTheme="majorBidi" w:hAnsiTheme="majorBidi" w:cstheme="majorBidi"/>
          <w:lang w:val="pt-PT"/>
        </w:rPr>
        <w:t xml:space="preserve"> vez, foram utilizadas tablaturas que fossem possíveis de ser tocados com um só dedo (</w:t>
      </w:r>
      <w:r w:rsidR="005A45AD">
        <w:rPr>
          <w:rFonts w:asciiTheme="majorBidi" w:hAnsiTheme="majorBidi" w:cstheme="majorBidi"/>
          <w:lang w:val="pt-PT"/>
        </w:rPr>
        <w:fldChar w:fldCharType="begin"/>
      </w:r>
      <w:r w:rsidR="005A45AD">
        <w:rPr>
          <w:rFonts w:asciiTheme="majorBidi" w:hAnsiTheme="majorBidi" w:cstheme="majorBidi"/>
          <w:lang w:val="pt-PT"/>
        </w:rPr>
        <w:instrText xml:space="preserve"> REF _Ref109814038 \h </w:instrText>
      </w:r>
      <w:r w:rsidR="005A45AD">
        <w:rPr>
          <w:rFonts w:asciiTheme="majorBidi" w:hAnsiTheme="majorBidi" w:cstheme="majorBidi"/>
          <w:lang w:val="pt-PT"/>
        </w:rPr>
      </w:r>
      <w:r w:rsidR="005A45AD">
        <w:rPr>
          <w:rFonts w:asciiTheme="majorBidi" w:hAnsiTheme="majorBidi" w:cstheme="majorBidi"/>
          <w:lang w:val="pt-PT"/>
        </w:rPr>
        <w:fldChar w:fldCharType="separate"/>
      </w:r>
      <w:r w:rsidR="001C3A5E" w:rsidRPr="001C3A5E">
        <w:rPr>
          <w:lang w:val="pt-PT"/>
        </w:rPr>
        <w:t xml:space="preserve">Figura </w:t>
      </w:r>
      <w:r w:rsidR="001C3A5E" w:rsidRPr="001C3A5E">
        <w:rPr>
          <w:noProof/>
          <w:lang w:val="pt-PT"/>
        </w:rPr>
        <w:t>3</w:t>
      </w:r>
      <w:r w:rsidR="005A45AD">
        <w:rPr>
          <w:rFonts w:asciiTheme="majorBidi" w:hAnsiTheme="majorBidi" w:cstheme="majorBidi"/>
          <w:lang w:val="pt-PT"/>
        </w:rPr>
        <w:fldChar w:fldCharType="end"/>
      </w:r>
      <w:r w:rsidR="005A45AD">
        <w:rPr>
          <w:rFonts w:asciiTheme="majorBidi" w:hAnsiTheme="majorBidi" w:cstheme="majorBidi"/>
          <w:lang w:val="pt-PT"/>
        </w:rPr>
        <w:t>).</w:t>
      </w:r>
    </w:p>
    <w:p w14:paraId="6AB6FD95" w14:textId="77777777" w:rsidR="00D704E1" w:rsidRDefault="00D704E1" w:rsidP="00D704E1">
      <w:pPr>
        <w:keepNext/>
        <w:jc w:val="center"/>
      </w:pPr>
      <w:r>
        <w:rPr>
          <w:noProof/>
        </w:rPr>
        <w:drawing>
          <wp:inline distT="0" distB="0" distL="0" distR="0" wp14:anchorId="40812202" wp14:editId="287C7239">
            <wp:extent cx="3810000" cy="1876425"/>
            <wp:effectExtent l="0" t="0" r="0" b="952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7A1D" w14:textId="3B4752BF" w:rsidR="007B376E" w:rsidRDefault="00D704E1" w:rsidP="00D704E1">
      <w:pPr>
        <w:pStyle w:val="Caption"/>
        <w:rPr>
          <w:rFonts w:asciiTheme="majorBidi" w:hAnsiTheme="majorBidi" w:cstheme="majorBidi"/>
        </w:rPr>
      </w:pPr>
      <w:bookmarkStart w:id="22" w:name="_Ref1098140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3</w:t>
      </w:r>
      <w:r>
        <w:fldChar w:fldCharType="end"/>
      </w:r>
      <w:bookmarkEnd w:id="22"/>
      <w:r>
        <w:t xml:space="preserve"> – Tablatura de guitarra</w:t>
      </w:r>
    </w:p>
    <w:p w14:paraId="5F43ECF7" w14:textId="4C7E2E13" w:rsidR="00673D6B" w:rsidRDefault="001C3A5E" w:rsidP="00AC1B01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A última componente presente na tablatura é o</w:t>
      </w:r>
      <w:r w:rsidR="0079579B">
        <w:rPr>
          <w:rFonts w:asciiTheme="majorBidi" w:hAnsiTheme="majorBidi" w:cstheme="majorBidi"/>
          <w:lang w:val="pt-PT"/>
        </w:rPr>
        <w:t xml:space="preserve"> tempo </w:t>
      </w:r>
      <w:r>
        <w:rPr>
          <w:rFonts w:asciiTheme="majorBidi" w:hAnsiTheme="majorBidi" w:cstheme="majorBidi"/>
          <w:lang w:val="pt-PT"/>
        </w:rPr>
        <w:t xml:space="preserve">que nas notas devem ser tocadas, </w:t>
      </w:r>
      <w:r w:rsidR="0079579B">
        <w:rPr>
          <w:rFonts w:asciiTheme="majorBidi" w:hAnsiTheme="majorBidi" w:cstheme="majorBidi"/>
          <w:lang w:val="pt-PT"/>
        </w:rPr>
        <w:t>que é representado pelo espaço entre os números.</w:t>
      </w:r>
    </w:p>
    <w:p w14:paraId="241131EF" w14:textId="76530E93" w:rsidR="0079579B" w:rsidRDefault="00673D6B" w:rsidP="00673D6B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Todos estes componentes são facilmente convertidos para código </w:t>
      </w:r>
      <w:proofErr w:type="spellStart"/>
      <w:r>
        <w:rPr>
          <w:rFonts w:asciiTheme="majorBidi" w:hAnsiTheme="majorBidi" w:cstheme="majorBidi"/>
          <w:lang w:val="pt-PT"/>
        </w:rPr>
        <w:t>Python</w:t>
      </w:r>
      <w:proofErr w:type="spellEnd"/>
      <w:r>
        <w:rPr>
          <w:rFonts w:asciiTheme="majorBidi" w:hAnsiTheme="majorBidi" w:cstheme="majorBidi"/>
          <w:lang w:val="pt-PT"/>
        </w:rPr>
        <w:t xml:space="preserve"> através do uso de dicionários, sendo que todos eles têm um nome e um valor associado. </w:t>
      </w:r>
      <w:r w:rsidR="00CC61AB">
        <w:rPr>
          <w:rFonts w:asciiTheme="majorBidi" w:hAnsiTheme="majorBidi" w:cstheme="majorBidi"/>
          <w:lang w:val="pt-PT"/>
        </w:rPr>
        <w:t xml:space="preserve">No caso das cordas, </w:t>
      </w:r>
      <w:r w:rsidR="007A6F4A">
        <w:rPr>
          <w:rFonts w:asciiTheme="majorBidi" w:hAnsiTheme="majorBidi" w:cstheme="majorBidi"/>
          <w:lang w:val="pt-PT"/>
        </w:rPr>
        <w:t>a chave</w:t>
      </w:r>
      <w:r w:rsidR="00CC61AB">
        <w:rPr>
          <w:rFonts w:asciiTheme="majorBidi" w:hAnsiTheme="majorBidi" w:cstheme="majorBidi"/>
          <w:lang w:val="pt-PT"/>
        </w:rPr>
        <w:t xml:space="preserve"> era a sua letra e a sua numeração, pois existem duas cordas co a mesma letra (E baixo e </w:t>
      </w:r>
      <w:proofErr w:type="spellStart"/>
      <w:r w:rsidR="00CC61AB">
        <w:rPr>
          <w:rFonts w:asciiTheme="majorBidi" w:hAnsiTheme="majorBidi" w:cstheme="majorBidi"/>
          <w:lang w:val="pt-PT"/>
        </w:rPr>
        <w:t>E</w:t>
      </w:r>
      <w:proofErr w:type="spellEnd"/>
      <w:r w:rsidR="00CC61AB">
        <w:rPr>
          <w:rFonts w:asciiTheme="majorBidi" w:hAnsiTheme="majorBidi" w:cstheme="majorBidi"/>
          <w:lang w:val="pt-PT"/>
        </w:rPr>
        <w:t xml:space="preserve"> alto), e o seu valor era a numeração</w:t>
      </w:r>
      <w:r w:rsidR="00504A62">
        <w:rPr>
          <w:rFonts w:asciiTheme="majorBidi" w:hAnsiTheme="majorBidi" w:cstheme="majorBidi"/>
          <w:lang w:val="pt-PT"/>
        </w:rPr>
        <w:t xml:space="preserve"> (</w:t>
      </w:r>
      <w:r w:rsidR="00504A62">
        <w:rPr>
          <w:rFonts w:asciiTheme="majorBidi" w:hAnsiTheme="majorBidi" w:cstheme="majorBidi"/>
          <w:lang w:val="pt-PT"/>
        </w:rPr>
        <w:fldChar w:fldCharType="begin"/>
      </w:r>
      <w:r w:rsidR="00504A62">
        <w:rPr>
          <w:rFonts w:asciiTheme="majorBidi" w:hAnsiTheme="majorBidi" w:cstheme="majorBidi"/>
          <w:lang w:val="pt-PT"/>
        </w:rPr>
        <w:instrText xml:space="preserve"> REF _Ref109829230 \h </w:instrText>
      </w:r>
      <w:r w:rsidR="00504A62">
        <w:rPr>
          <w:rFonts w:asciiTheme="majorBidi" w:hAnsiTheme="majorBidi" w:cstheme="majorBidi"/>
          <w:lang w:val="pt-PT"/>
        </w:rPr>
      </w:r>
      <w:r w:rsidR="00504A62">
        <w:rPr>
          <w:rFonts w:asciiTheme="majorBidi" w:hAnsiTheme="majorBidi" w:cstheme="majorBidi"/>
          <w:lang w:val="pt-PT"/>
        </w:rPr>
        <w:fldChar w:fldCharType="separate"/>
      </w:r>
      <w:r w:rsidR="00504A62" w:rsidRPr="00504A62">
        <w:rPr>
          <w:lang w:val="pt-PT"/>
        </w:rPr>
        <w:t xml:space="preserve">Figura </w:t>
      </w:r>
      <w:r w:rsidR="00504A62" w:rsidRPr="00504A62">
        <w:rPr>
          <w:noProof/>
          <w:lang w:val="pt-PT"/>
        </w:rPr>
        <w:t>4</w:t>
      </w:r>
      <w:r w:rsidR="00504A62">
        <w:rPr>
          <w:rFonts w:asciiTheme="majorBidi" w:hAnsiTheme="majorBidi" w:cstheme="majorBidi"/>
          <w:lang w:val="pt-PT"/>
        </w:rPr>
        <w:fldChar w:fldCharType="end"/>
      </w:r>
      <w:r w:rsidR="00504A62">
        <w:rPr>
          <w:rFonts w:asciiTheme="majorBidi" w:hAnsiTheme="majorBidi" w:cstheme="majorBidi"/>
          <w:lang w:val="pt-PT"/>
        </w:rPr>
        <w:t>)</w:t>
      </w:r>
      <w:r w:rsidR="00CC61AB">
        <w:rPr>
          <w:rFonts w:asciiTheme="majorBidi" w:hAnsiTheme="majorBidi" w:cstheme="majorBidi"/>
          <w:lang w:val="pt-PT"/>
        </w:rPr>
        <w:t>.</w:t>
      </w:r>
    </w:p>
    <w:p w14:paraId="79D78CDF" w14:textId="77777777" w:rsidR="00D704E1" w:rsidRDefault="00D704E1" w:rsidP="00D704E1">
      <w:pPr>
        <w:keepNext/>
        <w:jc w:val="center"/>
      </w:pPr>
      <w:r w:rsidRPr="000D1ED1">
        <w:rPr>
          <w:rFonts w:asciiTheme="majorBidi" w:hAnsiTheme="majorBidi" w:cstheme="majorBidi"/>
          <w:noProof/>
          <w:lang w:val="pt-PT"/>
        </w:rPr>
        <w:lastRenderedPageBreak/>
        <w:drawing>
          <wp:inline distT="0" distB="0" distL="0" distR="0" wp14:anchorId="7735C74C" wp14:editId="4738068C">
            <wp:extent cx="5278120" cy="4102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7B9B" w14:textId="3C07CAD6" w:rsidR="00D704E1" w:rsidRDefault="00D704E1" w:rsidP="00D704E1">
      <w:pPr>
        <w:pStyle w:val="Caption"/>
        <w:rPr>
          <w:rFonts w:asciiTheme="majorBidi" w:hAnsiTheme="majorBidi" w:cstheme="majorBidi"/>
        </w:rPr>
      </w:pPr>
      <w:bookmarkStart w:id="23" w:name="_Ref1098292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4</w:t>
      </w:r>
      <w:r>
        <w:fldChar w:fldCharType="end"/>
      </w:r>
      <w:bookmarkEnd w:id="23"/>
      <w:r>
        <w:t xml:space="preserve"> – Dicionário </w:t>
      </w:r>
      <w:proofErr w:type="spellStart"/>
      <w:r>
        <w:t>Python</w:t>
      </w:r>
      <w:proofErr w:type="spellEnd"/>
      <w:r>
        <w:t xml:space="preserve"> de cordas de guitarra</w:t>
      </w:r>
    </w:p>
    <w:p w14:paraId="2E4D1117" w14:textId="1C68FC59" w:rsidR="007A6F4A" w:rsidRDefault="007A6F4A" w:rsidP="007A6F4A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Da mesma maneira</w:t>
      </w:r>
      <w:r w:rsidR="009D3434">
        <w:rPr>
          <w:rFonts w:asciiTheme="majorBidi" w:hAnsiTheme="majorBidi" w:cstheme="majorBidi"/>
          <w:lang w:val="pt-PT"/>
        </w:rPr>
        <w:t xml:space="preserve">, criamos também um dicionário para </w:t>
      </w:r>
      <w:r w:rsidR="002C0180">
        <w:rPr>
          <w:rFonts w:asciiTheme="majorBidi" w:hAnsiTheme="majorBidi" w:cstheme="majorBidi"/>
          <w:lang w:val="pt-PT"/>
        </w:rPr>
        <w:t>os trastes</w:t>
      </w:r>
      <w:r w:rsidR="009D3434">
        <w:rPr>
          <w:rFonts w:asciiTheme="majorBidi" w:hAnsiTheme="majorBidi" w:cstheme="majorBidi"/>
          <w:lang w:val="pt-PT"/>
        </w:rPr>
        <w:t>, sendo a sua chave o nome d</w:t>
      </w:r>
      <w:r w:rsidR="00514FD8">
        <w:rPr>
          <w:rFonts w:asciiTheme="majorBidi" w:hAnsiTheme="majorBidi" w:cstheme="majorBidi"/>
          <w:lang w:val="pt-PT"/>
        </w:rPr>
        <w:t>o</w:t>
      </w:r>
      <w:r w:rsidR="009D3434">
        <w:rPr>
          <w:rFonts w:asciiTheme="majorBidi" w:hAnsiTheme="majorBidi" w:cstheme="majorBidi"/>
          <w:lang w:val="pt-PT"/>
        </w:rPr>
        <w:t xml:space="preserve"> </w:t>
      </w:r>
      <w:r w:rsidR="009154EA">
        <w:rPr>
          <w:rFonts w:asciiTheme="majorBidi" w:hAnsiTheme="majorBidi" w:cstheme="majorBidi"/>
          <w:lang w:val="pt-PT"/>
        </w:rPr>
        <w:t>traste</w:t>
      </w:r>
      <w:r w:rsidR="009D3434">
        <w:rPr>
          <w:rFonts w:asciiTheme="majorBidi" w:hAnsiTheme="majorBidi" w:cstheme="majorBidi"/>
          <w:lang w:val="pt-PT"/>
        </w:rPr>
        <w:t xml:space="preserve"> e o seu valor </w:t>
      </w:r>
      <w:r w:rsidR="002C0180">
        <w:rPr>
          <w:rFonts w:asciiTheme="majorBidi" w:hAnsiTheme="majorBidi" w:cstheme="majorBidi"/>
          <w:lang w:val="pt-PT"/>
        </w:rPr>
        <w:t>o seu número correspondente</w:t>
      </w:r>
      <w:r w:rsidR="00504A62">
        <w:rPr>
          <w:rFonts w:asciiTheme="majorBidi" w:hAnsiTheme="majorBidi" w:cstheme="majorBidi"/>
          <w:lang w:val="pt-PT"/>
        </w:rPr>
        <w:t xml:space="preserve"> (</w:t>
      </w:r>
      <w:r w:rsidR="00504A62">
        <w:rPr>
          <w:rFonts w:asciiTheme="majorBidi" w:hAnsiTheme="majorBidi" w:cstheme="majorBidi"/>
          <w:lang w:val="pt-PT"/>
        </w:rPr>
        <w:fldChar w:fldCharType="begin"/>
      </w:r>
      <w:r w:rsidR="00504A62">
        <w:rPr>
          <w:rFonts w:asciiTheme="majorBidi" w:hAnsiTheme="majorBidi" w:cstheme="majorBidi"/>
          <w:lang w:val="pt-PT"/>
        </w:rPr>
        <w:instrText xml:space="preserve"> REF _Ref109829218 \h </w:instrText>
      </w:r>
      <w:r w:rsidR="00504A62">
        <w:rPr>
          <w:rFonts w:asciiTheme="majorBidi" w:hAnsiTheme="majorBidi" w:cstheme="majorBidi"/>
          <w:lang w:val="pt-PT"/>
        </w:rPr>
      </w:r>
      <w:r w:rsidR="00504A62">
        <w:rPr>
          <w:rFonts w:asciiTheme="majorBidi" w:hAnsiTheme="majorBidi" w:cstheme="majorBidi"/>
          <w:lang w:val="pt-PT"/>
        </w:rPr>
        <w:fldChar w:fldCharType="separate"/>
      </w:r>
      <w:r w:rsidR="00504A62" w:rsidRPr="00504A62">
        <w:rPr>
          <w:lang w:val="pt-PT"/>
        </w:rPr>
        <w:t xml:space="preserve">Figura </w:t>
      </w:r>
      <w:r w:rsidR="00504A62" w:rsidRPr="00504A62">
        <w:rPr>
          <w:noProof/>
          <w:lang w:val="pt-PT"/>
        </w:rPr>
        <w:t>5</w:t>
      </w:r>
      <w:r w:rsidR="00504A62">
        <w:rPr>
          <w:rFonts w:asciiTheme="majorBidi" w:hAnsiTheme="majorBidi" w:cstheme="majorBidi"/>
          <w:lang w:val="pt-PT"/>
        </w:rPr>
        <w:fldChar w:fldCharType="end"/>
      </w:r>
      <w:r w:rsidR="00504A62">
        <w:rPr>
          <w:rFonts w:asciiTheme="majorBidi" w:hAnsiTheme="majorBidi" w:cstheme="majorBidi"/>
          <w:lang w:val="pt-PT"/>
        </w:rPr>
        <w:t>)</w:t>
      </w:r>
      <w:r w:rsidR="002C0180">
        <w:rPr>
          <w:rFonts w:asciiTheme="majorBidi" w:hAnsiTheme="majorBidi" w:cstheme="majorBidi"/>
          <w:lang w:val="pt-PT"/>
        </w:rPr>
        <w:t>.</w:t>
      </w:r>
    </w:p>
    <w:p w14:paraId="48AB5841" w14:textId="77777777" w:rsidR="002C0180" w:rsidRDefault="002C0180" w:rsidP="002C0180">
      <w:pPr>
        <w:keepNext/>
        <w:jc w:val="center"/>
      </w:pPr>
      <w:r w:rsidRPr="002C0180">
        <w:rPr>
          <w:rFonts w:asciiTheme="majorBidi" w:hAnsiTheme="majorBidi" w:cstheme="majorBidi"/>
          <w:noProof/>
          <w:lang w:val="pt-PT"/>
        </w:rPr>
        <w:drawing>
          <wp:inline distT="0" distB="0" distL="0" distR="0" wp14:anchorId="395F9086" wp14:editId="4E1F6EAA">
            <wp:extent cx="5278120" cy="713105"/>
            <wp:effectExtent l="0" t="0" r="0" b="0"/>
            <wp:docPr id="1031" name="Picture 103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 descr="A picture containing ic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6A4E" w14:textId="6AEEE9EF" w:rsidR="007A6F4A" w:rsidRDefault="002C0180" w:rsidP="002C0180">
      <w:pPr>
        <w:pStyle w:val="Caption"/>
        <w:rPr>
          <w:rFonts w:asciiTheme="majorBidi" w:hAnsiTheme="majorBidi" w:cstheme="majorBidi"/>
        </w:rPr>
      </w:pPr>
      <w:bookmarkStart w:id="24" w:name="_Ref1098292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5</w:t>
      </w:r>
      <w:r>
        <w:fldChar w:fldCharType="end"/>
      </w:r>
      <w:bookmarkEnd w:id="24"/>
      <w:r>
        <w:t xml:space="preserve"> – Dicionário </w:t>
      </w:r>
      <w:proofErr w:type="spellStart"/>
      <w:r>
        <w:t>Python</w:t>
      </w:r>
      <w:proofErr w:type="spellEnd"/>
      <w:r>
        <w:t xml:space="preserve"> de trastes de guitarra</w:t>
      </w:r>
    </w:p>
    <w:p w14:paraId="2035DB06" w14:textId="7D1E4885" w:rsidR="00CD6E9E" w:rsidRDefault="00AC1B01" w:rsidP="00CD6E9E">
      <w:pPr>
        <w:ind w:firstLine="576"/>
        <w:rPr>
          <w:rFonts w:asciiTheme="majorBidi" w:hAnsiTheme="majorBidi" w:cstheme="majorBidi"/>
          <w:lang w:val="pt-PT"/>
        </w:rPr>
      </w:pPr>
      <w:r w:rsidRPr="00AC1B01">
        <w:rPr>
          <w:rFonts w:asciiTheme="majorBidi" w:hAnsiTheme="majorBidi" w:cstheme="majorBidi"/>
          <w:lang w:val="pt-PT"/>
        </w:rPr>
        <w:t>Os valores da nota musical são determinados em referência ao comprimento de uma nota inteira</w:t>
      </w:r>
      <w:r w:rsidR="00E062E2">
        <w:rPr>
          <w:rFonts w:asciiTheme="majorBidi" w:hAnsiTheme="majorBidi" w:cstheme="majorBidi"/>
          <w:lang w:val="pt-PT"/>
        </w:rPr>
        <w:t xml:space="preserve"> (Semibreve)</w:t>
      </w:r>
      <w:r w:rsidRPr="00AC1B01">
        <w:rPr>
          <w:rFonts w:asciiTheme="majorBidi" w:hAnsiTheme="majorBidi" w:cstheme="majorBidi"/>
          <w:lang w:val="pt-PT"/>
        </w:rPr>
        <w:t>. As outras notas são nomeadas em comparação</w:t>
      </w:r>
      <w:r w:rsidR="00E062E2">
        <w:rPr>
          <w:rFonts w:asciiTheme="majorBidi" w:hAnsiTheme="majorBidi" w:cstheme="majorBidi"/>
          <w:lang w:val="pt-PT"/>
        </w:rPr>
        <w:t xml:space="preserve">: </w:t>
      </w:r>
      <w:r w:rsidRPr="00AC1B01">
        <w:rPr>
          <w:rFonts w:asciiTheme="majorBidi" w:hAnsiTheme="majorBidi" w:cstheme="majorBidi"/>
          <w:lang w:val="pt-PT"/>
        </w:rPr>
        <w:t xml:space="preserve">uma </w:t>
      </w:r>
      <w:r w:rsidR="007A58C6">
        <w:rPr>
          <w:rFonts w:asciiTheme="majorBidi" w:hAnsiTheme="majorBidi" w:cstheme="majorBidi"/>
          <w:lang w:val="pt-PT"/>
        </w:rPr>
        <w:t>mínima</w:t>
      </w:r>
      <w:r w:rsidRPr="00AC1B01">
        <w:rPr>
          <w:rFonts w:asciiTheme="majorBidi" w:hAnsiTheme="majorBidi" w:cstheme="majorBidi"/>
          <w:lang w:val="pt-PT"/>
        </w:rPr>
        <w:t xml:space="preserve"> </w:t>
      </w:r>
      <w:r w:rsidR="007A58C6">
        <w:rPr>
          <w:rFonts w:asciiTheme="majorBidi" w:hAnsiTheme="majorBidi" w:cstheme="majorBidi"/>
          <w:lang w:val="pt-PT"/>
        </w:rPr>
        <w:t xml:space="preserve">que </w:t>
      </w:r>
      <w:r w:rsidRPr="00AC1B01">
        <w:rPr>
          <w:rFonts w:asciiTheme="majorBidi" w:hAnsiTheme="majorBidi" w:cstheme="majorBidi"/>
          <w:lang w:val="pt-PT"/>
        </w:rPr>
        <w:t>é metade do comprimento de uma nota inteira, um</w:t>
      </w:r>
      <w:r w:rsidR="007A58C6">
        <w:rPr>
          <w:rFonts w:asciiTheme="majorBidi" w:hAnsiTheme="majorBidi" w:cstheme="majorBidi"/>
          <w:lang w:val="pt-PT"/>
        </w:rPr>
        <w:t xml:space="preserve">a semínima </w:t>
      </w:r>
      <w:r w:rsidRPr="00AC1B01">
        <w:rPr>
          <w:rFonts w:asciiTheme="majorBidi" w:hAnsiTheme="majorBidi" w:cstheme="majorBidi"/>
          <w:lang w:val="pt-PT"/>
        </w:rPr>
        <w:t>é um quarto do comprimento, etc.</w:t>
      </w:r>
      <w:r w:rsidR="000E7062">
        <w:rPr>
          <w:rFonts w:asciiTheme="majorBidi" w:hAnsiTheme="majorBidi" w:cstheme="majorBidi"/>
          <w:lang w:val="pt-PT"/>
        </w:rPr>
        <w:t xml:space="preserve"> Todos as notas musicais podem ser vist</w:t>
      </w:r>
      <w:r w:rsidR="008F11DD">
        <w:rPr>
          <w:rFonts w:asciiTheme="majorBidi" w:hAnsiTheme="majorBidi" w:cstheme="majorBidi"/>
          <w:lang w:val="pt-PT"/>
        </w:rPr>
        <w:t>a</w:t>
      </w:r>
      <w:r w:rsidR="000E7062">
        <w:rPr>
          <w:rFonts w:asciiTheme="majorBidi" w:hAnsiTheme="majorBidi" w:cstheme="majorBidi"/>
          <w:lang w:val="pt-PT"/>
        </w:rPr>
        <w:t xml:space="preserve">s na </w:t>
      </w:r>
      <w:r w:rsidR="000E7062">
        <w:rPr>
          <w:rFonts w:asciiTheme="majorBidi" w:hAnsiTheme="majorBidi" w:cstheme="majorBidi"/>
          <w:lang w:val="pt-PT"/>
        </w:rPr>
        <w:fldChar w:fldCharType="begin"/>
      </w:r>
      <w:r w:rsidR="000E7062">
        <w:rPr>
          <w:rFonts w:asciiTheme="majorBidi" w:hAnsiTheme="majorBidi" w:cstheme="majorBidi"/>
          <w:lang w:val="pt-PT"/>
        </w:rPr>
        <w:instrText xml:space="preserve"> REF _Ref109829153 \h </w:instrText>
      </w:r>
      <w:r w:rsidR="000E7062">
        <w:rPr>
          <w:rFonts w:asciiTheme="majorBidi" w:hAnsiTheme="majorBidi" w:cstheme="majorBidi"/>
          <w:lang w:val="pt-PT"/>
        </w:rPr>
      </w:r>
      <w:r w:rsidR="000E7062">
        <w:rPr>
          <w:rFonts w:asciiTheme="majorBidi" w:hAnsiTheme="majorBidi" w:cstheme="majorBidi"/>
          <w:lang w:val="pt-PT"/>
        </w:rPr>
        <w:fldChar w:fldCharType="separate"/>
      </w:r>
      <w:r w:rsidR="000E7062" w:rsidRPr="00C7084F">
        <w:rPr>
          <w:lang w:val="pt-PT"/>
        </w:rPr>
        <w:t xml:space="preserve">Tabela </w:t>
      </w:r>
      <w:r w:rsidR="000E7062" w:rsidRPr="00C7084F">
        <w:rPr>
          <w:noProof/>
          <w:lang w:val="pt-PT"/>
        </w:rPr>
        <w:t>1</w:t>
      </w:r>
      <w:r w:rsidR="000E7062">
        <w:rPr>
          <w:rFonts w:asciiTheme="majorBidi" w:hAnsiTheme="majorBidi" w:cstheme="majorBidi"/>
          <w:lang w:val="pt-PT"/>
        </w:rPr>
        <w:fldChar w:fldCharType="end"/>
      </w:r>
      <w:r w:rsidR="000E7062">
        <w:rPr>
          <w:rFonts w:asciiTheme="majorBidi" w:hAnsiTheme="majorBidi" w:cstheme="majorBidi"/>
          <w:lang w:val="pt-PT"/>
        </w:rPr>
        <w:t>.</w:t>
      </w:r>
    </w:p>
    <w:p w14:paraId="17BF5CC1" w14:textId="2A587939" w:rsidR="006A7FDC" w:rsidRDefault="006A7FDC" w:rsidP="006A7FDC">
      <w:pPr>
        <w:pStyle w:val="Caption"/>
        <w:keepNext/>
      </w:pPr>
      <w:bookmarkStart w:id="25" w:name="_Ref109829153"/>
      <w:bookmarkStart w:id="26" w:name="_Ref10982914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5"/>
      <w:r>
        <w:t xml:space="preserve"> – Figuras de som</w:t>
      </w:r>
      <w:bookmarkEnd w:id="26"/>
    </w:p>
    <w:tbl>
      <w:tblPr>
        <w:tblStyle w:val="PlainTable5"/>
        <w:tblW w:w="5000" w:type="pct"/>
        <w:tblLook w:val="04A0" w:firstRow="1" w:lastRow="0" w:firstColumn="1" w:lastColumn="0" w:noHBand="0" w:noVBand="1"/>
      </w:tblPr>
      <w:tblGrid>
        <w:gridCol w:w="3498"/>
        <w:gridCol w:w="2563"/>
        <w:gridCol w:w="2251"/>
      </w:tblGrid>
      <w:tr w:rsidR="003055E7" w:rsidRPr="002E7BED" w14:paraId="0632EC66" w14:textId="77777777" w:rsidTr="006A7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4" w:type="pct"/>
            <w:vAlign w:val="center"/>
          </w:tcPr>
          <w:p w14:paraId="467DFE4C" w14:textId="4DD12D04" w:rsidR="003055E7" w:rsidRPr="002E7BED" w:rsidRDefault="003055E7" w:rsidP="008F0FD8">
            <w:pPr>
              <w:jc w:val="left"/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Nome</w:t>
            </w:r>
          </w:p>
        </w:tc>
        <w:tc>
          <w:tcPr>
            <w:tcW w:w="1542" w:type="pct"/>
            <w:vAlign w:val="center"/>
          </w:tcPr>
          <w:p w14:paraId="6A918A31" w14:textId="61091418" w:rsidR="003055E7" w:rsidRPr="002E7BED" w:rsidRDefault="003055E7" w:rsidP="008F0F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Símbolos</w:t>
            </w:r>
          </w:p>
        </w:tc>
        <w:tc>
          <w:tcPr>
            <w:tcW w:w="1354" w:type="pct"/>
            <w:vAlign w:val="center"/>
          </w:tcPr>
          <w:p w14:paraId="6C6F58CF" w14:textId="5E5A4612" w:rsidR="003055E7" w:rsidRPr="002E7BED" w:rsidRDefault="003055E7" w:rsidP="008F0F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Tempos</w:t>
            </w:r>
          </w:p>
        </w:tc>
      </w:tr>
      <w:tr w:rsidR="003055E7" w:rsidRPr="002E7BED" w14:paraId="61B936B8" w14:textId="77777777" w:rsidTr="006A7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pct"/>
          </w:tcPr>
          <w:p w14:paraId="6AA3C8F0" w14:textId="161E5101" w:rsidR="003055E7" w:rsidRPr="002E7BED" w:rsidRDefault="003055E7" w:rsidP="00B06331">
            <w:pPr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Semibreve</w:t>
            </w:r>
          </w:p>
        </w:tc>
        <w:tc>
          <w:tcPr>
            <w:tcW w:w="1542" w:type="pct"/>
            <w:vAlign w:val="center"/>
          </w:tcPr>
          <w:p w14:paraId="28608EC2" w14:textId="21D44149" w:rsidR="003055E7" w:rsidRPr="002E7BED" w:rsidRDefault="00015284" w:rsidP="00015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 w:rsidRPr="0001528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6D95CDE" wp14:editId="3BCC9833">
                  <wp:extent cx="511810" cy="429895"/>
                  <wp:effectExtent l="0" t="0" r="0" b="8255"/>
                  <wp:docPr id="52" name="Picture 3" descr="A picture containing logo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B41FFD-1D6A-0D4D-3949-5DF19952899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A picture containing 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8B41FFD-1D6A-0D4D-3949-5DF1995289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pct"/>
            <w:vAlign w:val="center"/>
          </w:tcPr>
          <w:p w14:paraId="1B516DB6" w14:textId="5F976E11" w:rsidR="003055E7" w:rsidRPr="002E7BED" w:rsidRDefault="003055E7" w:rsidP="003055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>
              <w:rPr>
                <w:rFonts w:asciiTheme="majorBidi" w:hAnsiTheme="majorBidi" w:cstheme="majorBidi"/>
                <w:lang w:val="pt-PT"/>
              </w:rPr>
              <w:t>4</w:t>
            </w:r>
          </w:p>
        </w:tc>
      </w:tr>
      <w:tr w:rsidR="003055E7" w:rsidRPr="002E7BED" w14:paraId="66087800" w14:textId="77777777" w:rsidTr="006A7F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pct"/>
          </w:tcPr>
          <w:p w14:paraId="197527AF" w14:textId="0180370A" w:rsidR="003055E7" w:rsidRPr="002E7BED" w:rsidRDefault="003055E7" w:rsidP="00B06331">
            <w:pPr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Mínima</w:t>
            </w:r>
          </w:p>
        </w:tc>
        <w:tc>
          <w:tcPr>
            <w:tcW w:w="1542" w:type="pct"/>
            <w:vAlign w:val="center"/>
          </w:tcPr>
          <w:p w14:paraId="3E801B33" w14:textId="265C85D6" w:rsidR="003055E7" w:rsidRPr="002E7BED" w:rsidRDefault="00015284" w:rsidP="000152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 w:rsidRPr="0001528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46872DF8" wp14:editId="4AFB6B05">
                  <wp:extent cx="511810" cy="429895"/>
                  <wp:effectExtent l="0" t="0" r="0" b="8255"/>
                  <wp:docPr id="53" name="Picture 4" descr="Ic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BB415D-7504-BF42-E856-A48B1AB444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Ic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7BB415D-7504-BF42-E856-A48B1AB444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pct"/>
            <w:vAlign w:val="center"/>
          </w:tcPr>
          <w:p w14:paraId="53A036F6" w14:textId="77777777" w:rsidR="003055E7" w:rsidRPr="002E7BED" w:rsidRDefault="003055E7" w:rsidP="0030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>
              <w:rPr>
                <w:rFonts w:asciiTheme="majorBidi" w:hAnsiTheme="majorBidi" w:cstheme="majorBidi"/>
                <w:lang w:val="pt-PT"/>
              </w:rPr>
              <w:t>2</w:t>
            </w:r>
          </w:p>
        </w:tc>
      </w:tr>
      <w:tr w:rsidR="003055E7" w:rsidRPr="002E7BED" w14:paraId="0F2E4BCE" w14:textId="77777777" w:rsidTr="006A7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pct"/>
          </w:tcPr>
          <w:p w14:paraId="68C10E00" w14:textId="4B257BDF" w:rsidR="003055E7" w:rsidRPr="002E7BED" w:rsidRDefault="003055E7" w:rsidP="00B06331">
            <w:pPr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Semínima</w:t>
            </w:r>
          </w:p>
        </w:tc>
        <w:tc>
          <w:tcPr>
            <w:tcW w:w="1542" w:type="pct"/>
            <w:vAlign w:val="center"/>
          </w:tcPr>
          <w:p w14:paraId="514306C4" w14:textId="2A9B1221" w:rsidR="003055E7" w:rsidRDefault="00015284" w:rsidP="00015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 w:rsidRPr="0001528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A1356A7" wp14:editId="72F01643">
                  <wp:extent cx="515620" cy="433070"/>
                  <wp:effectExtent l="0" t="0" r="0" b="5080"/>
                  <wp:docPr id="54" name="Picture 5" descr="A picture containing ic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6A5B4C0-A1DB-9073-5309-E800A5702BD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A picture containing ic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6A5B4C0-A1DB-9073-5309-E800A5702B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20" cy="433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pct"/>
            <w:vAlign w:val="center"/>
          </w:tcPr>
          <w:p w14:paraId="13677535" w14:textId="4C84AA54" w:rsidR="003055E7" w:rsidRDefault="003055E7" w:rsidP="003055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>
              <w:rPr>
                <w:rFonts w:asciiTheme="majorBidi" w:hAnsiTheme="majorBidi" w:cstheme="majorBidi"/>
                <w:lang w:val="pt-PT"/>
              </w:rPr>
              <w:t>1</w:t>
            </w:r>
          </w:p>
        </w:tc>
      </w:tr>
      <w:tr w:rsidR="003055E7" w:rsidRPr="002E7BED" w14:paraId="3133C440" w14:textId="77777777" w:rsidTr="006A7F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pct"/>
          </w:tcPr>
          <w:p w14:paraId="10CBF9B8" w14:textId="7DA55A51" w:rsidR="003055E7" w:rsidRPr="002E7BED" w:rsidRDefault="003055E7" w:rsidP="00B06331">
            <w:pPr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Colcheia</w:t>
            </w:r>
          </w:p>
        </w:tc>
        <w:tc>
          <w:tcPr>
            <w:tcW w:w="1542" w:type="pct"/>
            <w:vAlign w:val="center"/>
          </w:tcPr>
          <w:p w14:paraId="7C37BF10" w14:textId="32C63007" w:rsidR="003055E7" w:rsidRDefault="00015284" w:rsidP="000152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 w:rsidRPr="0001528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782D5854" wp14:editId="7EA27BE8">
                  <wp:extent cx="511810" cy="429895"/>
                  <wp:effectExtent l="0" t="0" r="0" b="8255"/>
                  <wp:docPr id="55" name="Picture 6" descr="Icon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4BF789-D3CE-9999-9E7B-50CDFAA6FD8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Icon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A94BF789-D3CE-9999-9E7B-50CDFAA6FD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pct"/>
            <w:vAlign w:val="center"/>
          </w:tcPr>
          <w:p w14:paraId="01A9C400" w14:textId="6B680CFC" w:rsidR="003055E7" w:rsidRDefault="00000000" w:rsidP="0030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ajorBidi"/>
                        <w:i/>
                        <w:sz w:val="16"/>
                        <w:szCs w:val="16"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sz w:val="16"/>
                        <w:szCs w:val="16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ajorBidi"/>
                        <w:sz w:val="16"/>
                        <w:szCs w:val="16"/>
                        <w:lang w:val="pt-PT"/>
                      </w:rPr>
                      <m:t>2</m:t>
                    </m:r>
                  </m:den>
                </m:f>
              </m:oMath>
            </m:oMathPara>
          </w:p>
        </w:tc>
      </w:tr>
      <w:tr w:rsidR="003055E7" w:rsidRPr="002E7BED" w14:paraId="5D51F4FB" w14:textId="77777777" w:rsidTr="006A7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pct"/>
          </w:tcPr>
          <w:p w14:paraId="2B491905" w14:textId="739571D2" w:rsidR="003055E7" w:rsidRPr="002E7BED" w:rsidRDefault="003055E7" w:rsidP="00B06331">
            <w:pPr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Semicolcheia</w:t>
            </w:r>
          </w:p>
        </w:tc>
        <w:tc>
          <w:tcPr>
            <w:tcW w:w="1542" w:type="pct"/>
            <w:vAlign w:val="center"/>
          </w:tcPr>
          <w:p w14:paraId="2E519E53" w14:textId="06F5C8AB" w:rsidR="003055E7" w:rsidRDefault="00015284" w:rsidP="000152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 w:rsidRPr="0001528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E1FFE12" wp14:editId="4C62C9FC">
                  <wp:extent cx="515620" cy="433070"/>
                  <wp:effectExtent l="0" t="0" r="0" b="5080"/>
                  <wp:docPr id="56" name="Picture 7" descr="A black and white logo&#10;&#10;Description automatically generated with low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6D9C75A-9B0E-9374-E0E8-A02B0E5228E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A black and white logo&#10;&#10;Description automatically generated with low confidence">
                            <a:extLst>
                              <a:ext uri="{FF2B5EF4-FFF2-40B4-BE49-F238E27FC236}">
                                <a16:creationId xmlns:a16="http://schemas.microsoft.com/office/drawing/2014/main" id="{56D9C75A-9B0E-9374-E0E8-A02B0E5228E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620" cy="433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pct"/>
            <w:vAlign w:val="center"/>
          </w:tcPr>
          <w:p w14:paraId="0C3390E6" w14:textId="31FDD688" w:rsidR="003055E7" w:rsidRDefault="00000000" w:rsidP="003055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ajorBidi"/>
                        <w:i/>
                        <w:sz w:val="16"/>
                        <w:szCs w:val="16"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sz w:val="16"/>
                        <w:szCs w:val="16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ajorBidi"/>
                        <w:sz w:val="16"/>
                        <w:szCs w:val="16"/>
                        <w:lang w:val="pt-PT"/>
                      </w:rPr>
                      <m:t>4</m:t>
                    </m:r>
                  </m:den>
                </m:f>
              </m:oMath>
            </m:oMathPara>
          </w:p>
        </w:tc>
      </w:tr>
      <w:tr w:rsidR="003055E7" w:rsidRPr="002E7BED" w14:paraId="39422620" w14:textId="77777777" w:rsidTr="006A7F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pct"/>
          </w:tcPr>
          <w:p w14:paraId="32EBB040" w14:textId="0C2965A3" w:rsidR="003055E7" w:rsidRPr="002E7BED" w:rsidRDefault="003055E7" w:rsidP="00B06331">
            <w:pPr>
              <w:rPr>
                <w:rFonts w:asciiTheme="majorBidi" w:hAnsiTheme="majorBidi"/>
                <w:lang w:val="pt-PT"/>
              </w:rPr>
            </w:pPr>
            <w:r w:rsidRPr="002E7BED">
              <w:rPr>
                <w:rFonts w:asciiTheme="majorBidi" w:hAnsiTheme="majorBidi"/>
                <w:lang w:val="pt-PT"/>
              </w:rPr>
              <w:t>Fusa</w:t>
            </w:r>
          </w:p>
        </w:tc>
        <w:tc>
          <w:tcPr>
            <w:tcW w:w="1542" w:type="pct"/>
            <w:vAlign w:val="center"/>
          </w:tcPr>
          <w:p w14:paraId="16D54EE2" w14:textId="33423A5E" w:rsidR="003055E7" w:rsidRDefault="00015284" w:rsidP="000152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w:r w:rsidRPr="0001528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EC5F88D" wp14:editId="5BDCE8E0">
                  <wp:extent cx="511810" cy="429895"/>
                  <wp:effectExtent l="0" t="0" r="0" b="8255"/>
                  <wp:docPr id="57" name="Picture 8" descr="A picture containing text, clipar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DFE999-B05D-FA57-309E-3229217C62D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A picture containing text, clipar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22DFE999-B05D-FA57-309E-3229217C62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810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pct"/>
            <w:vAlign w:val="center"/>
          </w:tcPr>
          <w:p w14:paraId="10400075" w14:textId="60CFD82D" w:rsidR="003055E7" w:rsidRDefault="00000000" w:rsidP="003055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ajorBidi"/>
                        <w:i/>
                        <w:sz w:val="16"/>
                        <w:szCs w:val="16"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sz w:val="16"/>
                        <w:szCs w:val="16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ajorBidi"/>
                        <w:sz w:val="16"/>
                        <w:szCs w:val="16"/>
                        <w:lang w:val="pt-PT"/>
                      </w:rPr>
                      <m:t>8</m:t>
                    </m:r>
                  </m:den>
                </m:f>
              </m:oMath>
            </m:oMathPara>
          </w:p>
        </w:tc>
      </w:tr>
      <w:tr w:rsidR="009660FD" w:rsidRPr="002E7BED" w14:paraId="4CAFDE37" w14:textId="77777777" w:rsidTr="006A7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pct"/>
          </w:tcPr>
          <w:p w14:paraId="47A40A2E" w14:textId="44736A85" w:rsidR="009660FD" w:rsidRPr="002E7BED" w:rsidRDefault="009660FD" w:rsidP="00B06331">
            <w:pPr>
              <w:rPr>
                <w:rFonts w:asciiTheme="majorBidi" w:hAnsiTheme="majorBidi"/>
                <w:lang w:val="pt-PT"/>
              </w:rPr>
            </w:pPr>
            <w:r>
              <w:rPr>
                <w:rFonts w:asciiTheme="majorBidi" w:hAnsiTheme="majorBidi"/>
                <w:lang w:val="pt-PT"/>
              </w:rPr>
              <w:t>Semifusa</w:t>
            </w:r>
          </w:p>
        </w:tc>
        <w:tc>
          <w:tcPr>
            <w:tcW w:w="1542" w:type="pct"/>
            <w:vAlign w:val="center"/>
          </w:tcPr>
          <w:p w14:paraId="7B276472" w14:textId="34800935" w:rsidR="009660FD" w:rsidRPr="00015284" w:rsidRDefault="009660FD" w:rsidP="009660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9660FD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2EEDFFE9" wp14:editId="7B7F5652">
                  <wp:extent cx="511780" cy="429895"/>
                  <wp:effectExtent l="0" t="0" r="0" b="8255"/>
                  <wp:docPr id="1026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5B0E39-2C3A-FD48-B6EF-2EAE77E55B4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CD5B0E39-2C3A-FD48-B6EF-2EAE77E55B4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780" cy="4298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pct"/>
            <w:vAlign w:val="center"/>
          </w:tcPr>
          <w:p w14:paraId="31455A8F" w14:textId="2327055E" w:rsidR="009660FD" w:rsidRPr="002E7BED" w:rsidRDefault="00000000" w:rsidP="003055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lang w:val="pt-PT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ajorBidi"/>
                        <w:i/>
                        <w:sz w:val="16"/>
                        <w:szCs w:val="16"/>
                        <w:lang w:val="pt-PT"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  <w:sz w:val="16"/>
                        <w:szCs w:val="16"/>
                        <w:lang w:val="pt-PT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theme="majorBidi"/>
                        <w:sz w:val="14"/>
                        <w:szCs w:val="14"/>
                        <w:lang w:val="pt-PT"/>
                      </w:rPr>
                      <m:t>16</m:t>
                    </m:r>
                  </m:den>
                </m:f>
              </m:oMath>
            </m:oMathPara>
          </w:p>
        </w:tc>
      </w:tr>
    </w:tbl>
    <w:p w14:paraId="01C7A883" w14:textId="15E7925C" w:rsidR="000E7062" w:rsidRDefault="000E7062" w:rsidP="000E7062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lastRenderedPageBreak/>
        <w:t xml:space="preserve">Tal como foi feito para as cordas e para os trastes, criamos um dicionário para as notas musicais </w:t>
      </w:r>
      <w:r w:rsidR="006167A1">
        <w:rPr>
          <w:rFonts w:asciiTheme="majorBidi" w:hAnsiTheme="majorBidi" w:cstheme="majorBidi"/>
          <w:lang w:val="pt-PT"/>
        </w:rPr>
        <w:t>e os seus tempos</w:t>
      </w:r>
      <w:r w:rsidR="00CD5D9D">
        <w:rPr>
          <w:rFonts w:asciiTheme="majorBidi" w:hAnsiTheme="majorBidi" w:cstheme="majorBidi"/>
          <w:lang w:val="pt-PT"/>
        </w:rPr>
        <w:t xml:space="preserve"> </w:t>
      </w:r>
      <w:r>
        <w:rPr>
          <w:rFonts w:asciiTheme="majorBidi" w:hAnsiTheme="majorBidi" w:cstheme="majorBidi"/>
          <w:lang w:val="pt-PT"/>
        </w:rPr>
        <w:t>(</w:t>
      </w:r>
      <w:r>
        <w:rPr>
          <w:rFonts w:asciiTheme="majorBidi" w:hAnsiTheme="majorBidi" w:cstheme="majorBidi"/>
          <w:lang w:val="pt-PT"/>
        </w:rPr>
        <w:fldChar w:fldCharType="begin"/>
      </w:r>
      <w:r>
        <w:rPr>
          <w:rFonts w:asciiTheme="majorBidi" w:hAnsiTheme="majorBidi" w:cstheme="majorBidi"/>
          <w:lang w:val="pt-PT"/>
        </w:rPr>
        <w:instrText xml:space="preserve"> REF _Ref109829101 \h </w:instrText>
      </w:r>
      <w:r>
        <w:rPr>
          <w:rFonts w:asciiTheme="majorBidi" w:hAnsiTheme="majorBidi" w:cstheme="majorBidi"/>
          <w:lang w:val="pt-PT"/>
        </w:rPr>
      </w:r>
      <w:r>
        <w:rPr>
          <w:rFonts w:asciiTheme="majorBidi" w:hAnsiTheme="majorBidi" w:cstheme="majorBidi"/>
          <w:lang w:val="pt-PT"/>
        </w:rPr>
        <w:fldChar w:fldCharType="separate"/>
      </w:r>
      <w:r w:rsidRPr="000E7062">
        <w:rPr>
          <w:lang w:val="pt-PT"/>
        </w:rPr>
        <w:t xml:space="preserve">Figura </w:t>
      </w:r>
      <w:r w:rsidRPr="000E7062">
        <w:rPr>
          <w:noProof/>
          <w:lang w:val="pt-PT"/>
        </w:rPr>
        <w:t>6</w:t>
      </w:r>
      <w:r>
        <w:rPr>
          <w:rFonts w:asciiTheme="majorBidi" w:hAnsiTheme="majorBidi" w:cstheme="majorBidi"/>
          <w:lang w:val="pt-PT"/>
        </w:rPr>
        <w:fldChar w:fldCharType="end"/>
      </w:r>
      <w:r>
        <w:rPr>
          <w:rFonts w:asciiTheme="majorBidi" w:hAnsiTheme="majorBidi" w:cstheme="majorBidi"/>
          <w:lang w:val="pt-PT"/>
        </w:rPr>
        <w:t>).</w:t>
      </w:r>
    </w:p>
    <w:p w14:paraId="7559A841" w14:textId="77777777" w:rsidR="007B376E" w:rsidRDefault="007B376E" w:rsidP="007B376E">
      <w:pPr>
        <w:keepNext/>
        <w:jc w:val="center"/>
      </w:pPr>
      <w:r w:rsidRPr="000D1ED1">
        <w:rPr>
          <w:rFonts w:asciiTheme="majorBidi" w:hAnsiTheme="majorBidi" w:cstheme="majorBidi"/>
          <w:noProof/>
          <w:lang w:val="pt-PT"/>
        </w:rPr>
        <w:drawing>
          <wp:inline distT="0" distB="0" distL="0" distR="0" wp14:anchorId="05D1BFE0" wp14:editId="2C4E27B0">
            <wp:extent cx="4772028" cy="530225"/>
            <wp:effectExtent l="0" t="0" r="952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8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C2ED" w14:textId="356E71C7" w:rsidR="000D1ED1" w:rsidRDefault="007B376E" w:rsidP="007B376E">
      <w:pPr>
        <w:pStyle w:val="Caption"/>
        <w:rPr>
          <w:rFonts w:asciiTheme="majorBidi" w:hAnsiTheme="majorBidi" w:cstheme="majorBidi"/>
        </w:rPr>
      </w:pPr>
      <w:bookmarkStart w:id="27" w:name="_Ref1098291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6</w:t>
      </w:r>
      <w:r>
        <w:fldChar w:fldCharType="end"/>
      </w:r>
      <w:bookmarkEnd w:id="27"/>
      <w:r>
        <w:t xml:space="preserve"> – </w:t>
      </w:r>
      <w:r w:rsidR="00516481">
        <w:t xml:space="preserve">Dicionário </w:t>
      </w:r>
      <w:proofErr w:type="spellStart"/>
      <w:r w:rsidR="00516481">
        <w:t>Python</w:t>
      </w:r>
      <w:proofErr w:type="spellEnd"/>
      <w:r w:rsidR="00516481">
        <w:t xml:space="preserve"> de trastes de guitarra</w:t>
      </w:r>
    </w:p>
    <w:p w14:paraId="29C23ABE" w14:textId="31DC7C47" w:rsidR="00671E90" w:rsidRDefault="00CE4C4E" w:rsidP="00671E90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Para criar uma nota é dado o frete, a corda e o </w:t>
      </w:r>
      <w:r w:rsidR="00AC06E5">
        <w:rPr>
          <w:rFonts w:asciiTheme="majorBidi" w:hAnsiTheme="majorBidi" w:cstheme="majorBidi"/>
          <w:lang w:val="pt-PT"/>
        </w:rPr>
        <w:t>tempo que essa nota devia de ser tocada, que por sua vez é multiplicado pelo ritmo, para que a música possa ser tocada mais rápida ou mais lenta, mantendo a sua consistência.</w:t>
      </w:r>
    </w:p>
    <w:p w14:paraId="30B4BC55" w14:textId="77777777" w:rsidR="00CE4C4E" w:rsidRDefault="00CE4C4E" w:rsidP="00CE4C4E">
      <w:pPr>
        <w:keepNext/>
        <w:jc w:val="center"/>
      </w:pPr>
      <w:r w:rsidRPr="00CE4C4E">
        <w:rPr>
          <w:rFonts w:asciiTheme="majorBidi" w:hAnsiTheme="majorBidi" w:cstheme="majorBidi"/>
          <w:noProof/>
          <w:lang w:val="pt-PT"/>
        </w:rPr>
        <w:drawing>
          <wp:inline distT="0" distB="0" distL="0" distR="0" wp14:anchorId="6F3C38ED" wp14:editId="580D8ECF">
            <wp:extent cx="5278120" cy="181674"/>
            <wp:effectExtent l="0" t="0" r="0" b="889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E5ED" w14:textId="7BAA8C0B" w:rsidR="00CE4C4E" w:rsidRDefault="00CE4C4E" w:rsidP="00CE4C4E">
      <w:pPr>
        <w:pStyle w:val="Caption"/>
        <w:rPr>
          <w:rFonts w:asciiTheme="majorBidi" w:hAnsiTheme="majorBidi" w:cstheme="majorBid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7</w:t>
      </w:r>
      <w:r>
        <w:fldChar w:fldCharType="end"/>
      </w:r>
      <w:r>
        <w:t xml:space="preserve"> – Nota individual</w:t>
      </w:r>
    </w:p>
    <w:p w14:paraId="28006D7D" w14:textId="5A3EFA0B" w:rsidR="005C43BC" w:rsidRDefault="00AC06E5" w:rsidP="007F32D8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Sendo que uma música é um conjunto de notas, foi natural o uso de listas para a criação das mesmas</w:t>
      </w:r>
      <w:r w:rsidR="007F32D8">
        <w:rPr>
          <w:rFonts w:asciiTheme="majorBidi" w:hAnsiTheme="majorBidi" w:cstheme="majorBidi"/>
          <w:lang w:val="pt-PT"/>
        </w:rPr>
        <w:t xml:space="preserve"> (</w:t>
      </w:r>
      <w:r w:rsidR="007F32D8">
        <w:rPr>
          <w:rFonts w:asciiTheme="majorBidi" w:hAnsiTheme="majorBidi" w:cstheme="majorBidi"/>
          <w:lang w:val="pt-PT"/>
        </w:rPr>
        <w:fldChar w:fldCharType="begin"/>
      </w:r>
      <w:r w:rsidR="007F32D8">
        <w:rPr>
          <w:rFonts w:asciiTheme="majorBidi" w:hAnsiTheme="majorBidi" w:cstheme="majorBidi"/>
          <w:lang w:val="pt-PT"/>
        </w:rPr>
        <w:instrText xml:space="preserve"> REF _Ref109830589 \h </w:instrText>
      </w:r>
      <w:r w:rsidR="007F32D8">
        <w:rPr>
          <w:rFonts w:asciiTheme="majorBidi" w:hAnsiTheme="majorBidi" w:cstheme="majorBidi"/>
          <w:lang w:val="pt-PT"/>
        </w:rPr>
      </w:r>
      <w:r w:rsidR="007F32D8">
        <w:rPr>
          <w:rFonts w:asciiTheme="majorBidi" w:hAnsiTheme="majorBidi" w:cstheme="majorBidi"/>
          <w:lang w:val="pt-PT"/>
        </w:rPr>
        <w:fldChar w:fldCharType="separate"/>
      </w:r>
      <w:r w:rsidR="007F32D8" w:rsidRPr="007F32D8">
        <w:rPr>
          <w:lang w:val="pt-PT"/>
        </w:rPr>
        <w:t xml:space="preserve">Figura </w:t>
      </w:r>
      <w:r w:rsidR="007F32D8" w:rsidRPr="007F32D8">
        <w:rPr>
          <w:noProof/>
          <w:lang w:val="pt-PT"/>
        </w:rPr>
        <w:t>8</w:t>
      </w:r>
      <w:r w:rsidR="007F32D8">
        <w:rPr>
          <w:rFonts w:asciiTheme="majorBidi" w:hAnsiTheme="majorBidi" w:cstheme="majorBidi"/>
          <w:lang w:val="pt-PT"/>
        </w:rPr>
        <w:fldChar w:fldCharType="end"/>
      </w:r>
      <w:r w:rsidR="007F32D8">
        <w:rPr>
          <w:rFonts w:asciiTheme="majorBidi" w:hAnsiTheme="majorBidi" w:cstheme="majorBidi"/>
          <w:lang w:val="pt-PT"/>
        </w:rPr>
        <w:t>).</w:t>
      </w:r>
    </w:p>
    <w:p w14:paraId="61628C24" w14:textId="77777777" w:rsidR="005C43BC" w:rsidRDefault="005C43BC" w:rsidP="005C43BC">
      <w:pPr>
        <w:keepNext/>
        <w:jc w:val="center"/>
      </w:pPr>
      <w:r w:rsidRPr="005C43BC">
        <w:rPr>
          <w:rFonts w:asciiTheme="majorBidi" w:hAnsiTheme="majorBidi" w:cstheme="majorBidi"/>
          <w:noProof/>
          <w:lang w:val="pt-PT"/>
        </w:rPr>
        <w:drawing>
          <wp:inline distT="0" distB="0" distL="0" distR="0" wp14:anchorId="39CBF344" wp14:editId="13A5D167">
            <wp:extent cx="5278120" cy="1521460"/>
            <wp:effectExtent l="0" t="0" r="0" b="254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0CE6" w14:textId="72B43957" w:rsidR="005C43BC" w:rsidRDefault="005C43BC" w:rsidP="005C43BC">
      <w:pPr>
        <w:pStyle w:val="Caption"/>
        <w:rPr>
          <w:rFonts w:asciiTheme="majorBidi" w:hAnsiTheme="majorBidi" w:cstheme="majorBidi"/>
        </w:rPr>
      </w:pPr>
      <w:bookmarkStart w:id="28" w:name="_Ref1098305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8</w:t>
      </w:r>
      <w:r>
        <w:fldChar w:fldCharType="end"/>
      </w:r>
      <w:bookmarkEnd w:id="28"/>
      <w:r>
        <w:t xml:space="preserve"> – </w:t>
      </w:r>
      <w:r w:rsidR="00DC6DAA">
        <w:t>Exemplo de uma música</w:t>
      </w:r>
    </w:p>
    <w:p w14:paraId="361B0828" w14:textId="458F7403" w:rsidR="00DC6DAA" w:rsidRDefault="00DC6DAA" w:rsidP="00DC6DAA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Estes dicionários tornam a inserção de músicas mais fácil, pois conseguimos ter a certeza de que o valor que estamos a inserir é igual em todas as músicas e se fosse </w:t>
      </w:r>
      <w:r w:rsidR="007F32D8">
        <w:rPr>
          <w:rFonts w:asciiTheme="majorBidi" w:hAnsiTheme="majorBidi" w:cstheme="majorBidi"/>
          <w:lang w:val="pt-PT"/>
        </w:rPr>
        <w:t>necessário</w:t>
      </w:r>
      <w:r>
        <w:rPr>
          <w:rFonts w:asciiTheme="majorBidi" w:hAnsiTheme="majorBidi" w:cstheme="majorBidi"/>
          <w:lang w:val="pt-PT"/>
        </w:rPr>
        <w:t xml:space="preserve"> alterar o valor de um componente, apenas o teríamos de alterar num </w:t>
      </w:r>
      <w:r w:rsidR="007F32D8">
        <w:rPr>
          <w:rFonts w:asciiTheme="majorBidi" w:hAnsiTheme="majorBidi" w:cstheme="majorBidi"/>
          <w:lang w:val="pt-PT"/>
        </w:rPr>
        <w:t xml:space="preserve">só </w:t>
      </w:r>
      <w:r>
        <w:rPr>
          <w:rFonts w:asciiTheme="majorBidi" w:hAnsiTheme="majorBidi" w:cstheme="majorBidi"/>
          <w:lang w:val="pt-PT"/>
        </w:rPr>
        <w:t>sítio.</w:t>
      </w:r>
    </w:p>
    <w:p w14:paraId="0ADCE875" w14:textId="77777777" w:rsidR="005C43BC" w:rsidRPr="00C23095" w:rsidRDefault="005C43BC" w:rsidP="00565C5A">
      <w:pPr>
        <w:rPr>
          <w:rFonts w:asciiTheme="majorBidi" w:hAnsiTheme="majorBidi" w:cstheme="majorBidi"/>
          <w:lang w:val="pt-PT"/>
        </w:rPr>
      </w:pPr>
    </w:p>
    <w:p w14:paraId="2F18B42B" w14:textId="4DF82154" w:rsidR="00075205" w:rsidRPr="00DC6DAA" w:rsidRDefault="00075205" w:rsidP="00565C5A">
      <w:pPr>
        <w:rPr>
          <w:rFonts w:ascii="Calibri" w:hAnsi="Calibri" w:cs="Calibri"/>
          <w:lang w:val="pt-PT"/>
        </w:rPr>
      </w:pPr>
    </w:p>
    <w:p w14:paraId="43493529" w14:textId="77777777" w:rsidR="00A409D9" w:rsidRPr="00DC6DAA" w:rsidRDefault="00A409D9" w:rsidP="00565C5A">
      <w:pPr>
        <w:rPr>
          <w:rFonts w:ascii="Calibri" w:hAnsi="Calibri" w:cs="Calibri"/>
          <w:lang w:val="pt-PT"/>
        </w:rPr>
        <w:sectPr w:rsidR="00A409D9" w:rsidRPr="00DC6DAA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68BBF084" w14:textId="4C9D1568" w:rsidR="009B3840" w:rsidRPr="00DC0C68" w:rsidRDefault="00565C5A" w:rsidP="00565C5A">
      <w:pPr>
        <w:pStyle w:val="Heading2"/>
        <w:rPr>
          <w:rFonts w:asciiTheme="majorBidi" w:hAnsiTheme="majorBidi" w:cstheme="majorBidi"/>
        </w:rPr>
      </w:pPr>
      <w:bookmarkStart w:id="29" w:name="_Toc71351364"/>
      <w:bookmarkStart w:id="30" w:name="_Toc71351366"/>
      <w:bookmarkStart w:id="31" w:name="_Toc71351367"/>
      <w:bookmarkStart w:id="32" w:name="_Toc71351369"/>
      <w:bookmarkStart w:id="33" w:name="_Toc71351370"/>
      <w:bookmarkStart w:id="34" w:name="_Toc71351378"/>
      <w:bookmarkStart w:id="35" w:name="_Toc71351387"/>
      <w:bookmarkStart w:id="36" w:name="_Toc71351393"/>
      <w:bookmarkStart w:id="37" w:name="_Toc71351419"/>
      <w:bookmarkStart w:id="38" w:name="_Toc71351424"/>
      <w:bookmarkStart w:id="39" w:name="_Toc71351440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Pr="00DC0C68">
        <w:rPr>
          <w:rFonts w:asciiTheme="majorBidi" w:hAnsiTheme="majorBidi" w:cstheme="majorBidi"/>
        </w:rPr>
        <w:lastRenderedPageBreak/>
        <w:t>Aquisição das coordenadas</w:t>
      </w:r>
    </w:p>
    <w:p w14:paraId="0DD5B4BF" w14:textId="77777777" w:rsidR="00346579" w:rsidRDefault="00682823" w:rsidP="0055166F">
      <w:pPr>
        <w:ind w:firstLine="720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t xml:space="preserve">Numa </w:t>
      </w:r>
      <w:r w:rsidR="00401B37" w:rsidRPr="0055166F">
        <w:rPr>
          <w:rFonts w:asciiTheme="majorBidi" w:hAnsiTheme="majorBidi" w:cstheme="majorBidi"/>
          <w:lang w:val="pt-PT"/>
        </w:rPr>
        <w:t xml:space="preserve">tablatura </w:t>
      </w:r>
      <w:r w:rsidR="00401B37">
        <w:rPr>
          <w:rFonts w:asciiTheme="majorBidi" w:hAnsiTheme="majorBidi" w:cstheme="majorBidi"/>
          <w:lang w:val="pt-PT"/>
        </w:rPr>
        <w:t xml:space="preserve">de </w:t>
      </w:r>
      <w:r w:rsidRPr="0055166F">
        <w:rPr>
          <w:rFonts w:asciiTheme="majorBidi" w:hAnsiTheme="majorBidi" w:cstheme="majorBidi"/>
          <w:lang w:val="pt-PT"/>
        </w:rPr>
        <w:t xml:space="preserve">guitarra, </w:t>
      </w:r>
      <w:r w:rsidR="00401B37">
        <w:rPr>
          <w:rFonts w:asciiTheme="majorBidi" w:hAnsiTheme="majorBidi" w:cstheme="majorBidi"/>
          <w:lang w:val="pt-PT"/>
        </w:rPr>
        <w:t>são</w:t>
      </w:r>
      <w:r w:rsidRPr="0055166F">
        <w:rPr>
          <w:rFonts w:asciiTheme="majorBidi" w:hAnsiTheme="majorBidi" w:cstheme="majorBidi"/>
          <w:lang w:val="pt-PT"/>
        </w:rPr>
        <w:t xml:space="preserve"> indica</w:t>
      </w:r>
      <w:r w:rsidR="00401B37">
        <w:rPr>
          <w:rFonts w:asciiTheme="majorBidi" w:hAnsiTheme="majorBidi" w:cstheme="majorBidi"/>
          <w:lang w:val="pt-PT"/>
        </w:rPr>
        <w:t>dos</w:t>
      </w:r>
      <w:r w:rsidRPr="0055166F">
        <w:rPr>
          <w:rFonts w:asciiTheme="majorBidi" w:hAnsiTheme="majorBidi" w:cstheme="majorBidi"/>
          <w:lang w:val="pt-PT"/>
        </w:rPr>
        <w:t xml:space="preserve"> o traste e a corda a tocar para cada nota</w:t>
      </w:r>
      <w:r w:rsidR="00082070" w:rsidRPr="0055166F">
        <w:rPr>
          <w:rFonts w:asciiTheme="majorBidi" w:hAnsiTheme="majorBidi" w:cstheme="majorBidi"/>
          <w:lang w:val="pt-PT"/>
        </w:rPr>
        <w:t xml:space="preserve">, </w:t>
      </w:r>
      <w:r w:rsidR="00522931" w:rsidRPr="0055166F">
        <w:rPr>
          <w:rFonts w:asciiTheme="majorBidi" w:hAnsiTheme="majorBidi" w:cstheme="majorBidi"/>
          <w:lang w:val="pt-PT"/>
        </w:rPr>
        <w:t>sendo</w:t>
      </w:r>
      <w:r w:rsidR="00082070" w:rsidRPr="0055166F">
        <w:rPr>
          <w:rFonts w:asciiTheme="majorBidi" w:hAnsiTheme="majorBidi" w:cstheme="majorBidi"/>
          <w:lang w:val="pt-PT"/>
        </w:rPr>
        <w:t xml:space="preserve"> a</w:t>
      </w:r>
      <w:r w:rsidRPr="0055166F">
        <w:rPr>
          <w:rFonts w:asciiTheme="majorBidi" w:hAnsiTheme="majorBidi" w:cstheme="majorBidi"/>
          <w:lang w:val="pt-PT"/>
        </w:rPr>
        <w:t xml:space="preserve"> combinação dessas informações o ponto (X, Y) onde temos de colocar o dedo</w:t>
      </w:r>
      <w:r w:rsidR="00082070" w:rsidRPr="0055166F">
        <w:rPr>
          <w:rFonts w:asciiTheme="majorBidi" w:hAnsiTheme="majorBidi" w:cstheme="majorBidi"/>
          <w:lang w:val="pt-PT"/>
        </w:rPr>
        <w:t xml:space="preserve">. </w:t>
      </w:r>
    </w:p>
    <w:p w14:paraId="236C19FD" w14:textId="51C1096F" w:rsidR="00565C5A" w:rsidRPr="0055166F" w:rsidRDefault="00082070" w:rsidP="0055166F">
      <w:pPr>
        <w:ind w:firstLine="720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t>Para fazer com que o robô toque uma nota, é necessário converter o número do traste e a corda para valores em milímetros.</w:t>
      </w:r>
      <w:r w:rsidR="00401B37">
        <w:rPr>
          <w:rFonts w:asciiTheme="majorBidi" w:hAnsiTheme="majorBidi" w:cstheme="majorBidi"/>
          <w:lang w:val="pt-PT"/>
        </w:rPr>
        <w:t xml:space="preserve"> Nos seguintes subcapítulos é explicado o</w:t>
      </w:r>
      <w:r w:rsidR="00346579">
        <w:rPr>
          <w:rFonts w:asciiTheme="majorBidi" w:hAnsiTheme="majorBidi" w:cstheme="majorBidi"/>
          <w:lang w:val="pt-PT"/>
        </w:rPr>
        <w:t>s</w:t>
      </w:r>
      <w:r w:rsidR="00401B37">
        <w:rPr>
          <w:rFonts w:asciiTheme="majorBidi" w:hAnsiTheme="majorBidi" w:cstheme="majorBidi"/>
          <w:lang w:val="pt-PT"/>
        </w:rPr>
        <w:t xml:space="preserve"> procedimento</w:t>
      </w:r>
      <w:r w:rsidR="00346579">
        <w:rPr>
          <w:rFonts w:asciiTheme="majorBidi" w:hAnsiTheme="majorBidi" w:cstheme="majorBidi"/>
          <w:lang w:val="pt-PT"/>
        </w:rPr>
        <w:t>s</w:t>
      </w:r>
      <w:r w:rsidR="00401B37">
        <w:rPr>
          <w:rFonts w:asciiTheme="majorBidi" w:hAnsiTheme="majorBidi" w:cstheme="majorBidi"/>
          <w:lang w:val="pt-PT"/>
        </w:rPr>
        <w:t xml:space="preserve"> utilizado</w:t>
      </w:r>
      <w:r w:rsidR="00346579">
        <w:rPr>
          <w:rFonts w:asciiTheme="majorBidi" w:hAnsiTheme="majorBidi" w:cstheme="majorBidi"/>
          <w:lang w:val="pt-PT"/>
        </w:rPr>
        <w:t>s</w:t>
      </w:r>
      <w:r w:rsidR="00401B37">
        <w:rPr>
          <w:rFonts w:asciiTheme="majorBidi" w:hAnsiTheme="majorBidi" w:cstheme="majorBidi"/>
          <w:lang w:val="pt-PT"/>
        </w:rPr>
        <w:t xml:space="preserve"> para obter esses valores.</w:t>
      </w:r>
    </w:p>
    <w:p w14:paraId="3EFEFD38" w14:textId="3A631DC6" w:rsidR="00057563" w:rsidRPr="00DC0C68" w:rsidRDefault="00057563" w:rsidP="00057563">
      <w:pPr>
        <w:pStyle w:val="Heading3"/>
        <w:rPr>
          <w:rFonts w:asciiTheme="majorBidi" w:hAnsiTheme="majorBidi" w:cstheme="majorBidi"/>
        </w:rPr>
      </w:pPr>
      <w:r w:rsidRPr="00DC0C68">
        <w:rPr>
          <w:rFonts w:asciiTheme="majorBidi" w:hAnsiTheme="majorBidi" w:cstheme="majorBidi"/>
        </w:rPr>
        <w:t>Coordenadas do traste</w:t>
      </w:r>
    </w:p>
    <w:p w14:paraId="051F02F5" w14:textId="7334ADB8" w:rsidR="00082070" w:rsidRPr="0055166F" w:rsidRDefault="00D83DBA" w:rsidP="0055166F">
      <w:pPr>
        <w:ind w:firstLine="720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t xml:space="preserve">Os </w:t>
      </w:r>
      <w:proofErr w:type="spellStart"/>
      <w:r w:rsidRPr="0055166F">
        <w:rPr>
          <w:rFonts w:asciiTheme="majorBidi" w:hAnsiTheme="majorBidi" w:cstheme="majorBidi"/>
          <w:lang w:val="pt-PT"/>
        </w:rPr>
        <w:t>luthiers</w:t>
      </w:r>
      <w:proofErr w:type="spellEnd"/>
      <w:r w:rsidRPr="0055166F">
        <w:rPr>
          <w:rFonts w:asciiTheme="majorBidi" w:hAnsiTheme="majorBidi" w:cstheme="majorBidi"/>
          <w:lang w:val="pt-PT"/>
        </w:rPr>
        <w:t xml:space="preserve"> utilizam uma fórmula matemática, intitulada de “Regra de 18”, para calcular a colocação dos trastes</w:t>
      </w:r>
      <w:r w:rsidR="00082070" w:rsidRPr="0055166F">
        <w:rPr>
          <w:rFonts w:asciiTheme="majorBidi" w:hAnsiTheme="majorBidi" w:cstheme="majorBidi"/>
          <w:lang w:val="pt-PT"/>
        </w:rPr>
        <w:t>. Ao contrário de muitos predecessores históricos, a Regra de 18 baseia-se no conceito de temperamento igual, provavelmente antes de o termo existir no vernáculo. Mas, mais importante ainda</w:t>
      </w:r>
      <w:r w:rsidR="00AC1828">
        <w:rPr>
          <w:rFonts w:asciiTheme="majorBidi" w:hAnsiTheme="majorBidi" w:cstheme="majorBidi"/>
          <w:lang w:val="pt-PT"/>
        </w:rPr>
        <w:t xml:space="preserve"> é que</w:t>
      </w:r>
      <w:r w:rsidR="00082070" w:rsidRPr="0055166F">
        <w:rPr>
          <w:rFonts w:asciiTheme="majorBidi" w:hAnsiTheme="majorBidi" w:cstheme="majorBidi"/>
          <w:lang w:val="pt-PT"/>
        </w:rPr>
        <w:t xml:space="preserve">, a Regra de 18 inclui o seu próprio </w:t>
      </w:r>
      <w:r w:rsidRPr="0055166F">
        <w:rPr>
          <w:rFonts w:asciiTheme="majorBidi" w:hAnsiTheme="majorBidi" w:cstheme="majorBidi"/>
          <w:lang w:val="pt-PT"/>
        </w:rPr>
        <w:t>fator</w:t>
      </w:r>
      <w:r w:rsidR="00082070" w:rsidRPr="0055166F">
        <w:rPr>
          <w:rFonts w:asciiTheme="majorBidi" w:hAnsiTheme="majorBidi" w:cstheme="majorBidi"/>
          <w:lang w:val="pt-PT"/>
        </w:rPr>
        <w:t xml:space="preserve"> de compensação no que diz respeito à posição da ponte.</w:t>
      </w:r>
    </w:p>
    <w:p w14:paraId="6332EC3D" w14:textId="11CDA082" w:rsidR="00A409D9" w:rsidRPr="0055166F" w:rsidRDefault="004909F6" w:rsidP="0055166F">
      <w:pPr>
        <w:ind w:firstLine="720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Ao contrário do que o nome indica, </w:t>
      </w:r>
      <w:r w:rsidR="00082070" w:rsidRPr="0055166F">
        <w:rPr>
          <w:rFonts w:asciiTheme="majorBidi" w:hAnsiTheme="majorBidi" w:cstheme="majorBidi"/>
          <w:lang w:val="pt-PT"/>
        </w:rPr>
        <w:t xml:space="preserve">17,817, é </w:t>
      </w:r>
      <w:r w:rsidR="00F3419B" w:rsidRPr="0055166F">
        <w:rPr>
          <w:rFonts w:asciiTheme="majorBidi" w:hAnsiTheme="majorBidi" w:cstheme="majorBidi"/>
          <w:lang w:val="pt-PT"/>
        </w:rPr>
        <w:t>o valor</w:t>
      </w:r>
      <w:r w:rsidR="00082070" w:rsidRPr="0055166F">
        <w:rPr>
          <w:rFonts w:asciiTheme="majorBidi" w:hAnsiTheme="majorBidi" w:cstheme="majorBidi"/>
          <w:lang w:val="pt-PT"/>
        </w:rPr>
        <w:t xml:space="preserve"> mais comummente utilizad</w:t>
      </w:r>
      <w:r w:rsidR="00F3419B" w:rsidRPr="0055166F">
        <w:rPr>
          <w:rFonts w:asciiTheme="majorBidi" w:hAnsiTheme="majorBidi" w:cstheme="majorBidi"/>
          <w:lang w:val="pt-PT"/>
        </w:rPr>
        <w:t>o</w:t>
      </w:r>
      <w:r w:rsidR="00082070" w:rsidRPr="0055166F">
        <w:rPr>
          <w:rFonts w:asciiTheme="majorBidi" w:hAnsiTheme="majorBidi" w:cstheme="majorBidi"/>
          <w:lang w:val="pt-PT"/>
        </w:rPr>
        <w:t xml:space="preserve"> </w:t>
      </w:r>
      <w:r w:rsidR="00D83DBA" w:rsidRPr="0055166F">
        <w:rPr>
          <w:rFonts w:asciiTheme="majorBidi" w:hAnsiTheme="majorBidi" w:cstheme="majorBidi"/>
          <w:lang w:val="pt-PT"/>
        </w:rPr>
        <w:t>atualmente</w:t>
      </w:r>
      <w:r w:rsidR="00082070" w:rsidRPr="0055166F">
        <w:rPr>
          <w:rFonts w:asciiTheme="majorBidi" w:hAnsiTheme="majorBidi" w:cstheme="majorBidi"/>
          <w:lang w:val="pt-PT"/>
        </w:rPr>
        <w:t xml:space="preserve">, como o </w:t>
      </w:r>
      <w:r w:rsidR="00D83DBA" w:rsidRPr="0055166F">
        <w:rPr>
          <w:rFonts w:asciiTheme="majorBidi" w:hAnsiTheme="majorBidi" w:cstheme="majorBidi"/>
          <w:lang w:val="pt-PT"/>
        </w:rPr>
        <w:t>fator</w:t>
      </w:r>
      <w:r w:rsidR="00082070" w:rsidRPr="0055166F">
        <w:rPr>
          <w:rFonts w:asciiTheme="majorBidi" w:hAnsiTheme="majorBidi" w:cstheme="majorBidi"/>
          <w:lang w:val="pt-PT"/>
        </w:rPr>
        <w:t xml:space="preserve"> com o qual se divide o comprimento da corda. O resultado é considerado por muitos como sendo mais </w:t>
      </w:r>
      <w:r w:rsidR="00D83DBA" w:rsidRPr="0055166F">
        <w:rPr>
          <w:rFonts w:asciiTheme="majorBidi" w:hAnsiTheme="majorBidi" w:cstheme="majorBidi"/>
          <w:lang w:val="pt-PT"/>
        </w:rPr>
        <w:t>exato</w:t>
      </w:r>
      <w:r w:rsidR="00082070" w:rsidRPr="0055166F">
        <w:rPr>
          <w:rFonts w:asciiTheme="majorBidi" w:hAnsiTheme="majorBidi" w:cstheme="majorBidi"/>
          <w:lang w:val="pt-PT"/>
        </w:rPr>
        <w:t xml:space="preserve"> </w:t>
      </w:r>
      <w:r w:rsidR="00D83DBA" w:rsidRPr="0055166F">
        <w:rPr>
          <w:rFonts w:asciiTheme="majorBidi" w:hAnsiTheme="majorBidi" w:cstheme="majorBidi"/>
          <w:lang w:val="pt-PT"/>
        </w:rPr>
        <w:t>por</w:t>
      </w:r>
      <w:r w:rsidR="00082070" w:rsidRPr="0055166F">
        <w:rPr>
          <w:rFonts w:asciiTheme="majorBidi" w:hAnsiTheme="majorBidi" w:cstheme="majorBidi"/>
          <w:lang w:val="pt-PT"/>
        </w:rPr>
        <w:t xml:space="preserve"> colocar o 12º traste no ponto médio </w:t>
      </w:r>
      <w:r w:rsidR="00D83DBA" w:rsidRPr="0055166F">
        <w:rPr>
          <w:rFonts w:asciiTheme="majorBidi" w:hAnsiTheme="majorBidi" w:cstheme="majorBidi"/>
          <w:lang w:val="pt-PT"/>
        </w:rPr>
        <w:t>exato</w:t>
      </w:r>
      <w:r w:rsidR="00082070" w:rsidRPr="0055166F">
        <w:rPr>
          <w:rFonts w:asciiTheme="majorBidi" w:hAnsiTheme="majorBidi" w:cstheme="majorBidi"/>
          <w:lang w:val="pt-PT"/>
        </w:rPr>
        <w:t xml:space="preserve"> do comprimento da corda. Uma vez que o 12º traste é a oitava acima da corda aberta, faz todo o sentido que esteja no meio do comprimento da corda vibratória.</w:t>
      </w:r>
    </w:p>
    <w:p w14:paraId="208300D0" w14:textId="582311E0" w:rsidR="001E52D6" w:rsidRPr="0055166F" w:rsidRDefault="001E52D6" w:rsidP="0055166F">
      <w:pPr>
        <w:ind w:firstLine="720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t>Para calcular o comprimento de um traste</w:t>
      </w:r>
      <w:r w:rsidR="002A5A84">
        <w:rPr>
          <w:rFonts w:asciiTheme="majorBidi" w:hAnsiTheme="majorBidi" w:cstheme="majorBidi"/>
          <w:lang w:val="pt-PT"/>
        </w:rPr>
        <w:t xml:space="preserve"> (CT)</w:t>
      </w:r>
      <w:r w:rsidRPr="0055166F">
        <w:rPr>
          <w:rFonts w:asciiTheme="majorBidi" w:hAnsiTheme="majorBidi" w:cstheme="majorBidi"/>
          <w:lang w:val="pt-PT"/>
        </w:rPr>
        <w:t xml:space="preserve"> basta seguir a seguinte f</w:t>
      </w:r>
      <w:r w:rsidR="00D71D91" w:rsidRPr="0055166F">
        <w:rPr>
          <w:rFonts w:asciiTheme="majorBidi" w:hAnsiTheme="majorBidi" w:cstheme="majorBidi"/>
          <w:lang w:val="pt-PT"/>
        </w:rPr>
        <w:t>ó</w:t>
      </w:r>
      <w:r w:rsidRPr="0055166F">
        <w:rPr>
          <w:rFonts w:asciiTheme="majorBidi" w:hAnsiTheme="majorBidi" w:cstheme="majorBidi"/>
          <w:lang w:val="pt-PT"/>
        </w:rPr>
        <w:t xml:space="preserve">rmula, onde </w:t>
      </w:r>
      <w:r w:rsidR="00D71D91" w:rsidRPr="0055166F">
        <w:rPr>
          <w:rFonts w:asciiTheme="majorBidi" w:hAnsiTheme="majorBidi" w:cstheme="majorBidi"/>
          <w:lang w:val="pt-PT"/>
        </w:rPr>
        <w:t xml:space="preserve">primeiro </w:t>
      </w:r>
      <w:r w:rsidRPr="0055166F">
        <w:rPr>
          <w:rFonts w:asciiTheme="majorBidi" w:hAnsiTheme="majorBidi" w:cstheme="majorBidi"/>
          <w:lang w:val="pt-PT"/>
        </w:rPr>
        <w:t xml:space="preserve">se subtrai </w:t>
      </w:r>
      <w:r w:rsidR="00D71D91" w:rsidRPr="0055166F">
        <w:rPr>
          <w:rFonts w:asciiTheme="majorBidi" w:hAnsiTheme="majorBidi" w:cstheme="majorBidi"/>
          <w:lang w:val="pt-PT"/>
        </w:rPr>
        <w:t>o comprimento acumulativo</w:t>
      </w:r>
      <w:r w:rsidR="002A5A84">
        <w:rPr>
          <w:rFonts w:asciiTheme="majorBidi" w:hAnsiTheme="majorBidi" w:cstheme="majorBidi"/>
          <w:lang w:val="pt-PT"/>
        </w:rPr>
        <w:t xml:space="preserve"> (CA),</w:t>
      </w:r>
      <w:r w:rsidR="00D71D91" w:rsidRPr="0055166F">
        <w:rPr>
          <w:rFonts w:asciiTheme="majorBidi" w:hAnsiTheme="majorBidi" w:cstheme="majorBidi"/>
          <w:lang w:val="pt-PT"/>
        </w:rPr>
        <w:t xml:space="preserve"> de todos os trastes até ao traste desejado</w:t>
      </w:r>
      <w:r w:rsidR="002A5A84">
        <w:rPr>
          <w:rFonts w:asciiTheme="majorBidi" w:hAnsiTheme="majorBidi" w:cstheme="majorBidi"/>
          <w:lang w:val="pt-PT"/>
        </w:rPr>
        <w:t>,</w:t>
      </w:r>
      <w:r w:rsidR="00D71D91" w:rsidRPr="0055166F">
        <w:rPr>
          <w:rFonts w:asciiTheme="majorBidi" w:hAnsiTheme="majorBidi" w:cstheme="majorBidi"/>
          <w:lang w:val="pt-PT"/>
        </w:rPr>
        <w:t xml:space="preserve"> ao comprimento total da escala</w:t>
      </w:r>
      <w:r w:rsidR="002A5A84">
        <w:rPr>
          <w:rFonts w:asciiTheme="majorBidi" w:hAnsiTheme="majorBidi" w:cstheme="majorBidi"/>
          <w:lang w:val="pt-PT"/>
        </w:rPr>
        <w:t xml:space="preserve"> (CE), </w:t>
      </w:r>
      <w:r w:rsidR="00D71D91" w:rsidRPr="0055166F">
        <w:rPr>
          <w:rFonts w:asciiTheme="majorBidi" w:hAnsiTheme="majorBidi" w:cstheme="majorBidi"/>
          <w:lang w:val="pt-PT"/>
        </w:rPr>
        <w:t xml:space="preserve">desde a </w:t>
      </w:r>
      <w:r w:rsidR="00B02925">
        <w:rPr>
          <w:rFonts w:asciiTheme="majorBidi" w:hAnsiTheme="majorBidi" w:cstheme="majorBidi"/>
          <w:lang w:val="pt-PT"/>
        </w:rPr>
        <w:t>pestana</w:t>
      </w:r>
      <w:r w:rsidR="00D71D91" w:rsidRPr="0055166F">
        <w:rPr>
          <w:rFonts w:asciiTheme="majorBidi" w:hAnsiTheme="majorBidi" w:cstheme="majorBidi"/>
          <w:lang w:val="pt-PT"/>
        </w:rPr>
        <w:t xml:space="preserve"> da guitarra até à ponte da guitarra e de seguida </w:t>
      </w:r>
      <w:r w:rsidR="00093B9F" w:rsidRPr="0055166F">
        <w:rPr>
          <w:rFonts w:asciiTheme="majorBidi" w:hAnsiTheme="majorBidi" w:cstheme="majorBidi"/>
          <w:lang w:val="pt-PT"/>
        </w:rPr>
        <w:t xml:space="preserve">divide-se </w:t>
      </w:r>
      <w:r w:rsidR="00D71D91" w:rsidRPr="0055166F">
        <w:rPr>
          <w:rFonts w:asciiTheme="majorBidi" w:hAnsiTheme="majorBidi" w:cstheme="majorBidi"/>
          <w:lang w:val="pt-PT"/>
        </w:rPr>
        <w:t>por 17,812.</w:t>
      </w:r>
    </w:p>
    <w:p w14:paraId="4E0CBAA0" w14:textId="3B8B0B74" w:rsidR="00B02925" w:rsidRPr="00B02925" w:rsidRDefault="002A5A84" w:rsidP="00B02925">
      <w:pPr>
        <w:rPr>
          <w:rFonts w:ascii="Calibri" w:hAnsi="Calibri" w:cs="Calibri"/>
          <w:lang w:val="pt-PT"/>
        </w:rPr>
      </w:pPr>
      <m:oMathPara>
        <m:oMath>
          <m:r>
            <w:rPr>
              <w:rFonts w:ascii="Cambria Math" w:hAnsi="Cambria Math" w:cs="Calibri"/>
              <w:lang w:val="pt-PT"/>
            </w:rPr>
            <m:t>CT=</m:t>
          </m:r>
          <m:f>
            <m:fPr>
              <m:ctrlPr>
                <w:rPr>
                  <w:rFonts w:ascii="Cambria Math" w:hAnsi="Cambria Math" w:cs="Calibri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 w:cs="Calibri"/>
                  <w:lang w:val="pt-PT"/>
                </w:rPr>
                <m:t>CE-CA</m:t>
              </m:r>
            </m:num>
            <m:den>
              <m:r>
                <w:rPr>
                  <w:rFonts w:ascii="Cambria Math" w:hAnsi="Cambria Math" w:cs="Calibri"/>
                  <w:lang w:val="pt-PT"/>
                </w:rPr>
                <m:t>17,812</m:t>
              </m:r>
            </m:den>
          </m:f>
        </m:oMath>
      </m:oMathPara>
    </w:p>
    <w:p w14:paraId="25FDDABF" w14:textId="6A9A7AFE" w:rsidR="00B02925" w:rsidRPr="0055166F" w:rsidRDefault="00B02925" w:rsidP="00B02925">
      <w:pPr>
        <w:rPr>
          <w:rFonts w:asciiTheme="majorBidi" w:hAnsiTheme="majorBidi" w:cstheme="majorBidi"/>
          <w:lang w:val="pt-PT"/>
        </w:rPr>
      </w:pPr>
    </w:p>
    <w:p w14:paraId="40B99243" w14:textId="3B8B0B74" w:rsidR="00A409D9" w:rsidRDefault="00A409D9" w:rsidP="00B02925">
      <w:pPr>
        <w:spacing w:before="0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br w:type="page"/>
      </w:r>
    </w:p>
    <w:p w14:paraId="47579829" w14:textId="5BD51927" w:rsidR="00565C5A" w:rsidRPr="0055166F" w:rsidRDefault="00D71D91" w:rsidP="0055166F">
      <w:pPr>
        <w:ind w:firstLine="720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lastRenderedPageBreak/>
        <w:t xml:space="preserve">Para exemplificar melhor, </w:t>
      </w:r>
      <w:r w:rsidR="002610DF" w:rsidRPr="0055166F">
        <w:rPr>
          <w:rFonts w:asciiTheme="majorBidi" w:hAnsiTheme="majorBidi" w:cstheme="majorBidi"/>
          <w:lang w:val="pt-PT"/>
        </w:rPr>
        <w:t>seguem</w:t>
      </w:r>
      <w:r w:rsidR="002610DF">
        <w:rPr>
          <w:rFonts w:asciiTheme="majorBidi" w:hAnsiTheme="majorBidi" w:cstheme="majorBidi"/>
          <w:lang w:val="pt-PT"/>
        </w:rPr>
        <w:t>-se</w:t>
      </w:r>
      <w:r w:rsidRPr="0055166F">
        <w:rPr>
          <w:rFonts w:asciiTheme="majorBidi" w:hAnsiTheme="majorBidi" w:cstheme="majorBidi"/>
          <w:lang w:val="pt-PT"/>
        </w:rPr>
        <w:t xml:space="preserve"> 3 exemplos de como aplicar a fórmula</w:t>
      </w:r>
      <w:r w:rsidR="0035602B" w:rsidRPr="0055166F">
        <w:rPr>
          <w:rFonts w:asciiTheme="majorBidi" w:hAnsiTheme="majorBidi" w:cstheme="majorBidi"/>
          <w:lang w:val="pt-PT"/>
        </w:rPr>
        <w:t>, assumindo que o comprimento da escala é de 65</w:t>
      </w:r>
      <w:r w:rsidR="00EB7D4C">
        <w:rPr>
          <w:rFonts w:asciiTheme="majorBidi" w:hAnsiTheme="majorBidi" w:cstheme="majorBidi"/>
          <w:lang w:val="pt-PT"/>
        </w:rPr>
        <w:t xml:space="preserve"> </w:t>
      </w:r>
      <w:r w:rsidR="0035602B" w:rsidRPr="0055166F">
        <w:rPr>
          <w:rFonts w:asciiTheme="majorBidi" w:hAnsiTheme="majorBidi" w:cstheme="majorBidi"/>
          <w:lang w:val="pt-PT"/>
        </w:rPr>
        <w:t>cm</w:t>
      </w:r>
      <w:r w:rsidRPr="0055166F">
        <w:rPr>
          <w:rFonts w:asciiTheme="majorBidi" w:hAnsiTheme="majorBidi" w:cstheme="majorBidi"/>
          <w:lang w:val="pt-PT"/>
        </w:rPr>
        <w:t>.</w:t>
      </w:r>
    </w:p>
    <w:p w14:paraId="6EE957E5" w14:textId="250B7D76" w:rsidR="0035602B" w:rsidRPr="009C2249" w:rsidRDefault="0035602B" w:rsidP="0035602B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lang w:val="pt-PT"/>
        </w:rPr>
      </w:pPr>
      <w:r w:rsidRPr="009C2249">
        <w:rPr>
          <w:rFonts w:asciiTheme="majorBidi" w:hAnsiTheme="majorBidi" w:cstheme="majorBidi"/>
          <w:lang w:val="pt-PT"/>
        </w:rPr>
        <w:t>Traste 1</w:t>
      </w:r>
      <w:r w:rsidR="00EB5A62" w:rsidRPr="009C2249">
        <w:rPr>
          <w:rFonts w:asciiTheme="majorBidi" w:hAnsiTheme="majorBidi" w:cstheme="majorBidi"/>
          <w:lang w:val="pt-PT"/>
        </w:rPr>
        <w:t>:</w:t>
      </w:r>
    </w:p>
    <w:p w14:paraId="363AF148" w14:textId="3DC057FC" w:rsidR="00D71D91" w:rsidRPr="00EB5A62" w:rsidRDefault="002A5A84">
      <w:pPr>
        <w:rPr>
          <w:rFonts w:ascii="Calibri" w:hAnsi="Calibri" w:cs="Calibri"/>
          <w:lang w:val="pt-PT"/>
        </w:rPr>
      </w:pPr>
      <m:oMathPara>
        <m:oMath>
          <m:r>
            <w:rPr>
              <w:rFonts w:ascii="Cambria Math" w:hAnsi="Cambria Math" w:cs="Calibri"/>
              <w:lang w:val="pt-PT"/>
            </w:rPr>
            <m:t>CT1=</m:t>
          </m:r>
          <m:f>
            <m:fPr>
              <m:ctrlPr>
                <w:rPr>
                  <w:rFonts w:ascii="Cambria Math" w:hAnsi="Cambria Math" w:cs="Calibri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 w:cs="Calibri"/>
                  <w:lang w:val="pt-PT"/>
                </w:rPr>
                <m:t>65-0</m:t>
              </m:r>
            </m:num>
            <m:den>
              <m:r>
                <w:rPr>
                  <w:rFonts w:ascii="Cambria Math" w:hAnsi="Cambria Math" w:cs="Calibri"/>
                  <w:lang w:val="pt-PT"/>
                </w:rPr>
                <m:t>17,812</m:t>
              </m:r>
            </m:den>
          </m:f>
          <m:r>
            <w:rPr>
              <w:rFonts w:ascii="Cambria Math" w:hAnsi="Cambria Math" w:cs="Calibri"/>
              <w:lang w:val="pt-PT"/>
            </w:rPr>
            <m:t>=3,65 cm</m:t>
          </m:r>
        </m:oMath>
      </m:oMathPara>
    </w:p>
    <w:p w14:paraId="21578CED" w14:textId="221EC353" w:rsidR="00EB5A62" w:rsidRPr="009C2249" w:rsidRDefault="00EB5A62" w:rsidP="00EB5A6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lang w:val="pt-PT"/>
        </w:rPr>
      </w:pPr>
      <w:r w:rsidRPr="009C2249">
        <w:rPr>
          <w:rFonts w:asciiTheme="majorBidi" w:hAnsiTheme="majorBidi" w:cstheme="majorBidi"/>
          <w:lang w:val="pt-PT"/>
        </w:rPr>
        <w:t>Traste 2:</w:t>
      </w:r>
    </w:p>
    <w:p w14:paraId="1137FA68" w14:textId="16FC2582" w:rsidR="00EB5A62" w:rsidRPr="00EB5A62" w:rsidRDefault="002A5A84" w:rsidP="00EB5A62">
      <w:pPr>
        <w:rPr>
          <w:rFonts w:ascii="Calibri" w:hAnsi="Calibri" w:cs="Calibri"/>
          <w:lang w:val="pt-PT"/>
        </w:rPr>
      </w:pPr>
      <m:oMathPara>
        <m:oMath>
          <m:r>
            <w:rPr>
              <w:rFonts w:ascii="Cambria Math" w:hAnsi="Cambria Math" w:cs="Calibri"/>
              <w:lang w:val="pt-PT"/>
            </w:rPr>
            <m:t>CT2=</m:t>
          </m:r>
          <m:f>
            <m:fPr>
              <m:ctrlPr>
                <w:rPr>
                  <w:rFonts w:ascii="Cambria Math" w:hAnsi="Cambria Math" w:cs="Calibri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 w:cs="Calibri"/>
                  <w:lang w:val="pt-PT"/>
                </w:rPr>
                <m:t>65-3,65</m:t>
              </m:r>
            </m:num>
            <m:den>
              <m:r>
                <w:rPr>
                  <w:rFonts w:ascii="Cambria Math" w:hAnsi="Cambria Math" w:cs="Calibri"/>
                  <w:lang w:val="pt-PT"/>
                </w:rPr>
                <m:t>17,812</m:t>
              </m:r>
            </m:den>
          </m:f>
          <m:r>
            <w:rPr>
              <w:rFonts w:ascii="Cambria Math" w:hAnsi="Cambria Math" w:cs="Calibri"/>
              <w:lang w:val="pt-PT"/>
            </w:rPr>
            <m:t>=3,44 cm</m:t>
          </m:r>
        </m:oMath>
      </m:oMathPara>
    </w:p>
    <w:p w14:paraId="401F7622" w14:textId="368D440E" w:rsidR="00EB5A62" w:rsidRPr="009C2249" w:rsidRDefault="00EB5A62" w:rsidP="00EB5A6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lang w:val="pt-PT"/>
        </w:rPr>
      </w:pPr>
      <w:r w:rsidRPr="009C2249">
        <w:rPr>
          <w:rFonts w:asciiTheme="majorBidi" w:hAnsiTheme="majorBidi" w:cstheme="majorBidi"/>
          <w:lang w:val="pt-PT"/>
        </w:rPr>
        <w:t>Traste 3:</w:t>
      </w:r>
    </w:p>
    <w:p w14:paraId="391FC4E9" w14:textId="6237A03A" w:rsidR="00EB5A62" w:rsidRPr="00EB5A62" w:rsidRDefault="002A5A84" w:rsidP="00EB5A62">
      <w:pPr>
        <w:rPr>
          <w:rFonts w:ascii="Calibri" w:hAnsi="Calibri" w:cs="Calibri"/>
          <w:lang w:val="pt-PT"/>
        </w:rPr>
      </w:pPr>
      <m:oMathPara>
        <m:oMath>
          <m:r>
            <w:rPr>
              <w:rFonts w:ascii="Cambria Math" w:hAnsi="Cambria Math" w:cs="Calibri"/>
              <w:lang w:val="pt-PT"/>
            </w:rPr>
            <m:t>CT3=</m:t>
          </m:r>
          <m:f>
            <m:fPr>
              <m:ctrlPr>
                <w:rPr>
                  <w:rFonts w:ascii="Cambria Math" w:hAnsi="Cambria Math" w:cs="Calibri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 w:cs="Calibri"/>
                  <w:lang w:val="pt-PT"/>
                </w:rPr>
                <m:t>65-(3,65+3,44)</m:t>
              </m:r>
            </m:num>
            <m:den>
              <m:r>
                <w:rPr>
                  <w:rFonts w:ascii="Cambria Math" w:hAnsi="Cambria Math" w:cs="Calibri"/>
                  <w:lang w:val="pt-PT"/>
                </w:rPr>
                <m:t>17,812</m:t>
              </m:r>
            </m:den>
          </m:f>
          <m:r>
            <w:rPr>
              <w:rFonts w:ascii="Cambria Math" w:hAnsi="Cambria Math" w:cs="Calibri"/>
              <w:lang w:val="pt-PT"/>
            </w:rPr>
            <m:t>=3,25 cm</m:t>
          </m:r>
        </m:oMath>
      </m:oMathPara>
    </w:p>
    <w:p w14:paraId="74E76A89" w14:textId="4AFE9D91" w:rsidR="00D71D91" w:rsidRPr="0055166F" w:rsidRDefault="00D64C05" w:rsidP="0055166F">
      <w:pPr>
        <w:ind w:firstLine="720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t xml:space="preserve">Utilizando esta fórmula e fazendo algumas alterações é possível calcular </w:t>
      </w:r>
      <w:r w:rsidR="002F5BFF" w:rsidRPr="0055166F">
        <w:rPr>
          <w:rFonts w:asciiTheme="majorBidi" w:hAnsiTheme="majorBidi" w:cstheme="majorBidi"/>
          <w:lang w:val="pt-PT"/>
        </w:rPr>
        <w:t>o valor d</w:t>
      </w:r>
      <w:r w:rsidRPr="0055166F">
        <w:rPr>
          <w:rFonts w:asciiTheme="majorBidi" w:hAnsiTheme="majorBidi" w:cstheme="majorBidi"/>
          <w:lang w:val="pt-PT"/>
        </w:rPr>
        <w:t xml:space="preserve">a coordenada </w:t>
      </w:r>
      <w:r w:rsidR="002F5BFF" w:rsidRPr="0055166F">
        <w:rPr>
          <w:rFonts w:asciiTheme="majorBidi" w:hAnsiTheme="majorBidi" w:cstheme="majorBidi"/>
          <w:lang w:val="pt-PT"/>
        </w:rPr>
        <w:t xml:space="preserve">em </w:t>
      </w:r>
      <w:r w:rsidR="00EB7D4C">
        <w:rPr>
          <w:rFonts w:asciiTheme="majorBidi" w:hAnsiTheme="majorBidi" w:cstheme="majorBidi"/>
          <w:lang w:val="pt-PT"/>
        </w:rPr>
        <w:t>X</w:t>
      </w:r>
      <w:r w:rsidRPr="0055166F">
        <w:rPr>
          <w:rFonts w:asciiTheme="majorBidi" w:hAnsiTheme="majorBidi" w:cstheme="majorBidi"/>
          <w:lang w:val="pt-PT"/>
        </w:rPr>
        <w:t>.</w:t>
      </w:r>
      <w:r w:rsidR="002F5BFF" w:rsidRPr="0055166F">
        <w:rPr>
          <w:rFonts w:asciiTheme="majorBidi" w:hAnsiTheme="majorBidi" w:cstheme="majorBidi"/>
          <w:lang w:val="pt-PT"/>
        </w:rPr>
        <w:t xml:space="preserve"> Para isso</w:t>
      </w:r>
      <w:r w:rsidR="009C2249">
        <w:rPr>
          <w:rFonts w:asciiTheme="majorBidi" w:hAnsiTheme="majorBidi" w:cstheme="majorBidi"/>
          <w:lang w:val="pt-PT"/>
        </w:rPr>
        <w:t xml:space="preserve"> é necessário</w:t>
      </w:r>
      <w:r w:rsidR="002F5BFF" w:rsidRPr="0055166F">
        <w:rPr>
          <w:rFonts w:asciiTheme="majorBidi" w:hAnsiTheme="majorBidi" w:cstheme="majorBidi"/>
          <w:lang w:val="pt-PT"/>
        </w:rPr>
        <w:t xml:space="preserve"> </w:t>
      </w:r>
      <w:r w:rsidR="00093B9F" w:rsidRPr="0055166F">
        <w:rPr>
          <w:rFonts w:asciiTheme="majorBidi" w:hAnsiTheme="majorBidi" w:cstheme="majorBidi"/>
          <w:lang w:val="pt-PT"/>
        </w:rPr>
        <w:t xml:space="preserve">somar os comprimentos de todos os trastes anteriores ao desejado e depois </w:t>
      </w:r>
      <w:r w:rsidR="002F5BFF" w:rsidRPr="0055166F">
        <w:rPr>
          <w:rFonts w:asciiTheme="majorBidi" w:hAnsiTheme="majorBidi" w:cstheme="majorBidi"/>
          <w:lang w:val="pt-PT"/>
        </w:rPr>
        <w:t>subtrair do comprimento acumulativo, metade do comprimento do traste pretendido</w:t>
      </w:r>
      <w:r w:rsidR="00864169">
        <w:rPr>
          <w:rFonts w:asciiTheme="majorBidi" w:hAnsiTheme="majorBidi" w:cstheme="majorBidi"/>
          <w:lang w:val="pt-PT"/>
        </w:rPr>
        <w:t>, para o robô se posicionar no centro do traste,</w:t>
      </w:r>
      <w:r w:rsidR="009C2249">
        <w:rPr>
          <w:rFonts w:asciiTheme="majorBidi" w:hAnsiTheme="majorBidi" w:cstheme="majorBidi"/>
          <w:lang w:val="pt-PT"/>
        </w:rPr>
        <w:t xml:space="preserve"> e metade do comprimento do primeiro traste, porque no nosso caso, </w:t>
      </w:r>
      <w:r w:rsidR="00541C0A">
        <w:rPr>
          <w:rFonts w:asciiTheme="majorBidi" w:hAnsiTheme="majorBidi" w:cstheme="majorBidi"/>
          <w:lang w:val="pt-PT"/>
        </w:rPr>
        <w:t>o ponto (0, 0) era no centro do primeiro traste e na sexta corda</w:t>
      </w:r>
      <w:r w:rsidR="00AB7EEC">
        <w:rPr>
          <w:rFonts w:asciiTheme="majorBidi" w:hAnsiTheme="majorBidi" w:cstheme="majorBidi"/>
          <w:lang w:val="pt-PT"/>
        </w:rPr>
        <w:t xml:space="preserve"> (E baixo)</w:t>
      </w:r>
      <w:r w:rsidR="002F5BFF" w:rsidRPr="0055166F">
        <w:rPr>
          <w:rFonts w:asciiTheme="majorBidi" w:hAnsiTheme="majorBidi" w:cstheme="majorBidi"/>
          <w:lang w:val="pt-PT"/>
        </w:rPr>
        <w:t>.</w:t>
      </w:r>
    </w:p>
    <w:p w14:paraId="058A2326" w14:textId="40DC34D7" w:rsidR="002F5BFF" w:rsidRPr="00864169" w:rsidRDefault="002F5BFF">
      <w:pPr>
        <w:rPr>
          <w:rFonts w:ascii="Calibri" w:hAnsi="Calibri" w:cs="Calibri"/>
          <w:lang w:val="pt-PT"/>
        </w:rPr>
      </w:pPr>
      <m:oMathPara>
        <m:oMath>
          <m:r>
            <w:rPr>
              <w:rFonts w:ascii="Cambria Math" w:hAnsi="Cambria Math" w:cs="Calibri"/>
              <w:lang w:val="pt-PT"/>
            </w:rPr>
            <m:t>x=CA-</m:t>
          </m:r>
          <m:f>
            <m:fPr>
              <m:ctrlPr>
                <w:rPr>
                  <w:rFonts w:ascii="Cambria Math" w:hAnsi="Cambria Math" w:cs="Calibri"/>
                  <w:i/>
                  <w:lang w:val="pt-PT"/>
                </w:rPr>
              </m:ctrlPr>
            </m:fPr>
            <m:num>
              <m:r>
                <w:rPr>
                  <w:rFonts w:ascii="Cambria Math" w:hAnsi="Cambria Math" w:cs="Calibri"/>
                  <w:lang w:val="pt-PT"/>
                </w:rPr>
                <m:t>CT</m:t>
              </m:r>
            </m:num>
            <m:den>
              <m:r>
                <w:rPr>
                  <w:rFonts w:ascii="Cambria Math" w:hAnsi="Cambria Math" w:cs="Calibri"/>
                  <w:lang w:val="pt-PT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Calibri"/>
                  <w:i/>
                  <w:lang w:val="pt-PT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alibri"/>
                      <w:i/>
                      <w:lang w:val="pt-PT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lang w:val="pt-PT"/>
                    </w:rPr>
                    <m:t>CE</m:t>
                  </m:r>
                </m:num>
                <m:den>
                  <m:r>
                    <w:rPr>
                      <w:rFonts w:ascii="Cambria Math" w:hAnsi="Cambria Math" w:cs="Calibri"/>
                      <w:lang w:val="pt-PT"/>
                    </w:rPr>
                    <m:t>17,812</m:t>
                  </m:r>
                </m:den>
              </m:f>
            </m:num>
            <m:den>
              <m:r>
                <w:rPr>
                  <w:rFonts w:ascii="Cambria Math" w:hAnsi="Cambria Math" w:cs="Calibri"/>
                  <w:lang w:val="pt-PT"/>
                </w:rPr>
                <m:t>2</m:t>
              </m:r>
            </m:den>
          </m:f>
        </m:oMath>
      </m:oMathPara>
    </w:p>
    <w:p w14:paraId="5AE3F92A" w14:textId="2D180ED7" w:rsidR="00864169" w:rsidRPr="00864169" w:rsidRDefault="00864169" w:rsidP="002E11E7">
      <w:pPr>
        <w:ind w:firstLine="720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Na </w:t>
      </w:r>
      <w:r>
        <w:rPr>
          <w:rFonts w:asciiTheme="majorBidi" w:hAnsiTheme="majorBidi" w:cstheme="majorBidi"/>
          <w:lang w:val="pt-PT"/>
        </w:rPr>
        <w:fldChar w:fldCharType="begin"/>
      </w:r>
      <w:r>
        <w:rPr>
          <w:rFonts w:asciiTheme="majorBidi" w:hAnsiTheme="majorBidi" w:cstheme="majorBidi"/>
          <w:lang w:val="pt-PT"/>
        </w:rPr>
        <w:instrText xml:space="preserve"> REF _Ref109724685 \h </w:instrText>
      </w:r>
      <w:r>
        <w:rPr>
          <w:rFonts w:asciiTheme="majorBidi" w:hAnsiTheme="majorBidi" w:cstheme="majorBidi"/>
          <w:lang w:val="pt-PT"/>
        </w:rPr>
      </w:r>
      <w:r>
        <w:rPr>
          <w:rFonts w:asciiTheme="majorBidi" w:hAnsiTheme="majorBidi" w:cstheme="majorBidi"/>
          <w:lang w:val="pt-PT"/>
        </w:rPr>
        <w:fldChar w:fldCharType="separate"/>
      </w:r>
      <w:r w:rsidRPr="00864169">
        <w:rPr>
          <w:lang w:val="pt-PT"/>
        </w:rPr>
        <w:t xml:space="preserve">Figura </w:t>
      </w:r>
      <w:r w:rsidRPr="00864169">
        <w:rPr>
          <w:noProof/>
          <w:lang w:val="pt-PT"/>
        </w:rPr>
        <w:t>1</w:t>
      </w:r>
      <w:r>
        <w:rPr>
          <w:rFonts w:asciiTheme="majorBidi" w:hAnsiTheme="majorBidi" w:cstheme="majorBidi"/>
          <w:lang w:val="pt-PT"/>
        </w:rPr>
        <w:fldChar w:fldCharType="end"/>
      </w:r>
      <w:r>
        <w:rPr>
          <w:rFonts w:asciiTheme="majorBidi" w:hAnsiTheme="majorBidi" w:cstheme="majorBidi"/>
          <w:lang w:val="pt-PT"/>
        </w:rPr>
        <w:t xml:space="preserve"> é apresentada a implementação em código </w:t>
      </w:r>
      <w:proofErr w:type="spellStart"/>
      <w:r>
        <w:rPr>
          <w:rFonts w:asciiTheme="majorBidi" w:hAnsiTheme="majorBidi" w:cstheme="majorBidi"/>
          <w:lang w:val="pt-PT"/>
        </w:rPr>
        <w:t>Python</w:t>
      </w:r>
      <w:proofErr w:type="spellEnd"/>
      <w:r>
        <w:rPr>
          <w:rFonts w:asciiTheme="majorBidi" w:hAnsiTheme="majorBidi" w:cstheme="majorBidi"/>
          <w:lang w:val="pt-PT"/>
        </w:rPr>
        <w:t xml:space="preserve"> do método explicado anteriormente.</w:t>
      </w:r>
    </w:p>
    <w:p w14:paraId="721DEC0E" w14:textId="77777777" w:rsidR="00864169" w:rsidRDefault="00864169" w:rsidP="00864169">
      <w:pPr>
        <w:keepNext/>
        <w:jc w:val="center"/>
      </w:pPr>
      <w:r w:rsidRPr="00864169">
        <w:rPr>
          <w:rFonts w:ascii="Calibri" w:hAnsi="Calibri" w:cs="Calibri"/>
          <w:noProof/>
          <w:lang w:val="pt-PT"/>
        </w:rPr>
        <w:drawing>
          <wp:inline distT="0" distB="0" distL="0" distR="0" wp14:anchorId="2241385F" wp14:editId="498F24B3">
            <wp:extent cx="5162550" cy="2359544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8438" cy="23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99E" w14:textId="3E8E65AA" w:rsidR="00A409D9" w:rsidRDefault="00864169" w:rsidP="00680502">
      <w:pPr>
        <w:pStyle w:val="Caption"/>
        <w:rPr>
          <w:rFonts w:ascii="Calibri" w:hAnsi="Calibri" w:cs="Calibri"/>
        </w:rPr>
      </w:pPr>
      <w:bookmarkStart w:id="40" w:name="_Ref109724685"/>
      <w:bookmarkStart w:id="41" w:name="_Ref1097246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9</w:t>
      </w:r>
      <w:r>
        <w:fldChar w:fldCharType="end"/>
      </w:r>
      <w:bookmarkEnd w:id="40"/>
      <w:r>
        <w:t xml:space="preserve"> –</w:t>
      </w:r>
      <w:bookmarkEnd w:id="41"/>
      <w:r>
        <w:t xml:space="preserve"> </w:t>
      </w:r>
      <w:r w:rsidR="00680502">
        <w:t>Cálculo</w:t>
      </w:r>
      <w:r>
        <w:t xml:space="preserve"> da coordenada X</w:t>
      </w:r>
      <w:r w:rsidR="00A409D9">
        <w:rPr>
          <w:rFonts w:ascii="Calibri" w:hAnsi="Calibri" w:cs="Calibri"/>
        </w:rPr>
        <w:br w:type="page"/>
      </w:r>
    </w:p>
    <w:p w14:paraId="20D714FB" w14:textId="54D3D714" w:rsidR="00C736DB" w:rsidRPr="00DC0C68" w:rsidRDefault="00C736DB" w:rsidP="00C736DB">
      <w:pPr>
        <w:pStyle w:val="Heading3"/>
        <w:rPr>
          <w:rFonts w:asciiTheme="majorBidi" w:hAnsiTheme="majorBidi" w:cstheme="majorBidi"/>
        </w:rPr>
      </w:pPr>
      <w:r w:rsidRPr="00DC0C68">
        <w:rPr>
          <w:rFonts w:asciiTheme="majorBidi" w:hAnsiTheme="majorBidi" w:cstheme="majorBidi"/>
        </w:rPr>
        <w:lastRenderedPageBreak/>
        <w:t>Coordenadas da corda</w:t>
      </w:r>
    </w:p>
    <w:p w14:paraId="763F47D3" w14:textId="505411C7" w:rsidR="00C736DB" w:rsidRDefault="00C736DB">
      <w:pPr>
        <w:rPr>
          <w:rFonts w:ascii="Calibri" w:hAnsi="Calibri" w:cs="Calibri"/>
          <w:lang w:val="pt-PT"/>
        </w:rPr>
      </w:pPr>
    </w:p>
    <w:p w14:paraId="443AD1B7" w14:textId="24E8C787" w:rsidR="00075205" w:rsidRDefault="00075205">
      <w:pPr>
        <w:rPr>
          <w:rFonts w:ascii="Calibri" w:hAnsi="Calibri" w:cs="Calibri"/>
          <w:lang w:val="pt-PT"/>
        </w:rPr>
      </w:pPr>
    </w:p>
    <w:p w14:paraId="113B4669" w14:textId="77777777" w:rsidR="005B3D18" w:rsidRDefault="005B3D18">
      <w:pPr>
        <w:rPr>
          <w:rFonts w:ascii="Calibri" w:hAnsi="Calibri" w:cs="Calibri"/>
          <w:lang w:val="pt-PT"/>
        </w:rPr>
      </w:pPr>
    </w:p>
    <w:p w14:paraId="1C4784DF" w14:textId="4A91B8EB" w:rsidR="00CD29D5" w:rsidRDefault="00CD29D5">
      <w:pPr>
        <w:rPr>
          <w:rFonts w:ascii="Calibri" w:hAnsi="Calibri" w:cs="Calibri"/>
          <w:lang w:val="pt-PT"/>
        </w:rPr>
      </w:pPr>
      <m:oMathPara>
        <m:oMath>
          <m:r>
            <w:rPr>
              <w:rFonts w:ascii="Cambria Math" w:hAnsi="Cambria Math" w:cs="Calibri"/>
              <w:lang w:val="pt-PT"/>
            </w:rPr>
            <m:t>y=mx+b</m:t>
          </m:r>
        </m:oMath>
      </m:oMathPara>
    </w:p>
    <w:p w14:paraId="3CB35830" w14:textId="77777777" w:rsidR="00CD29D5" w:rsidRDefault="00CD29D5">
      <w:pPr>
        <w:rPr>
          <w:rFonts w:ascii="Calibri" w:hAnsi="Calibri" w:cs="Calibri"/>
          <w:lang w:val="pt-PT"/>
        </w:rPr>
      </w:pPr>
    </w:p>
    <w:p w14:paraId="5F7A2F64" w14:textId="6D790530" w:rsidR="00075205" w:rsidRDefault="00075205">
      <w:pPr>
        <w:rPr>
          <w:rFonts w:ascii="Calibri" w:hAnsi="Calibri" w:cs="Calibri"/>
          <w:lang w:val="pt-PT"/>
        </w:rPr>
      </w:pPr>
    </w:p>
    <w:p w14:paraId="56C8F7ED" w14:textId="77777777" w:rsidR="00075205" w:rsidRDefault="00075205">
      <w:pPr>
        <w:rPr>
          <w:rFonts w:ascii="Calibri" w:hAnsi="Calibri" w:cs="Calibri"/>
          <w:lang w:val="pt-PT"/>
        </w:rPr>
      </w:pPr>
    </w:p>
    <w:p w14:paraId="2D24B736" w14:textId="77777777" w:rsidR="005B3D18" w:rsidRDefault="005B3D18" w:rsidP="005B3D18">
      <w:pPr>
        <w:keepNext/>
        <w:jc w:val="center"/>
      </w:pPr>
      <w:r w:rsidRPr="005B3D18">
        <w:rPr>
          <w:rFonts w:ascii="Calibri" w:hAnsi="Calibri" w:cs="Calibri"/>
          <w:noProof/>
          <w:lang w:val="pt-PT"/>
        </w:rPr>
        <w:drawing>
          <wp:inline distT="0" distB="0" distL="0" distR="0" wp14:anchorId="6753B37F" wp14:editId="088301CD">
            <wp:extent cx="4286848" cy="4420217"/>
            <wp:effectExtent l="0" t="0" r="0" b="0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3C2" w14:textId="5B541238" w:rsidR="00A409D9" w:rsidRDefault="005B3D18" w:rsidP="005B3D18">
      <w:pPr>
        <w:pStyle w:val="Caption"/>
        <w:rPr>
          <w:rFonts w:ascii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10</w:t>
      </w:r>
      <w:r>
        <w:fldChar w:fldCharType="end"/>
      </w:r>
      <w:r>
        <w:t xml:space="preserve"> – Cálculo da coordenada Y</w:t>
      </w:r>
    </w:p>
    <w:p w14:paraId="4AE879E1" w14:textId="77777777" w:rsidR="005B3D18" w:rsidRDefault="005B3D18">
      <w:pPr>
        <w:rPr>
          <w:rFonts w:ascii="Calibri" w:hAnsi="Calibri" w:cs="Calibri"/>
          <w:lang w:val="pt-PT"/>
        </w:rPr>
      </w:pPr>
    </w:p>
    <w:p w14:paraId="1D86AC68" w14:textId="77777777" w:rsidR="005B3D18" w:rsidRDefault="005B3D18">
      <w:pPr>
        <w:rPr>
          <w:rFonts w:ascii="Calibri" w:hAnsi="Calibri" w:cs="Calibri"/>
          <w:lang w:val="pt-PT"/>
        </w:rPr>
      </w:pPr>
    </w:p>
    <w:p w14:paraId="17A9FE1E" w14:textId="77777777" w:rsidR="005B3D18" w:rsidRDefault="005B3D18">
      <w:pPr>
        <w:rPr>
          <w:rFonts w:ascii="Calibri" w:hAnsi="Calibri" w:cs="Calibri"/>
          <w:lang w:val="pt-PT"/>
        </w:rPr>
      </w:pPr>
    </w:p>
    <w:p w14:paraId="18BC457C" w14:textId="5290CA34" w:rsidR="005B3D18" w:rsidRDefault="005B3D18">
      <w:pPr>
        <w:rPr>
          <w:rFonts w:ascii="Calibri" w:hAnsi="Calibri" w:cs="Calibri"/>
          <w:lang w:val="pt-PT"/>
        </w:rPr>
        <w:sectPr w:rsidR="005B3D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58C1C77A" w14:textId="2807308E" w:rsidR="00565C5A" w:rsidRPr="00DC0C68" w:rsidRDefault="00D24DCA" w:rsidP="00565C5A">
      <w:pPr>
        <w:pStyle w:val="Heading2"/>
        <w:rPr>
          <w:rFonts w:asciiTheme="majorBidi" w:hAnsiTheme="majorBidi" w:cstheme="majorBidi"/>
        </w:rPr>
      </w:pPr>
      <w:r w:rsidRPr="00DC0C68">
        <w:rPr>
          <w:rFonts w:asciiTheme="majorBidi" w:hAnsiTheme="majorBidi" w:cstheme="majorBidi"/>
        </w:rPr>
        <w:lastRenderedPageBreak/>
        <w:t>Comunicação</w:t>
      </w:r>
    </w:p>
    <w:p w14:paraId="50A64B3A" w14:textId="3D743533" w:rsidR="00565C5A" w:rsidRPr="0055166F" w:rsidRDefault="00197E05" w:rsidP="006765C0">
      <w:pPr>
        <w:ind w:firstLine="576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t xml:space="preserve">Depois de obtidas todas as coordenadas era necessário enviá-las para a KUKA. Para esse efeito foi utilizada a livraria desenvolvida em </w:t>
      </w:r>
      <w:proofErr w:type="spellStart"/>
      <w:r w:rsidR="00FF251D" w:rsidRPr="0055166F">
        <w:rPr>
          <w:rFonts w:asciiTheme="majorBidi" w:hAnsiTheme="majorBidi" w:cstheme="majorBidi"/>
          <w:lang w:val="pt-PT"/>
        </w:rPr>
        <w:t>P</w:t>
      </w:r>
      <w:r w:rsidRPr="0055166F">
        <w:rPr>
          <w:rFonts w:asciiTheme="majorBidi" w:hAnsiTheme="majorBidi" w:cstheme="majorBidi"/>
          <w:lang w:val="pt-PT"/>
        </w:rPr>
        <w:t>ython</w:t>
      </w:r>
      <w:proofErr w:type="spellEnd"/>
      <w:r w:rsidR="00C23095">
        <w:rPr>
          <w:rFonts w:asciiTheme="majorBidi" w:hAnsiTheme="majorBidi" w:cstheme="majorBidi"/>
          <w:lang w:val="pt-PT"/>
        </w:rPr>
        <w:t>,</w:t>
      </w:r>
      <w:r w:rsidRPr="0055166F">
        <w:rPr>
          <w:rFonts w:asciiTheme="majorBidi" w:hAnsiTheme="majorBidi" w:cstheme="majorBidi"/>
          <w:lang w:val="pt-PT"/>
        </w:rPr>
        <w:t xml:space="preserve"> </w:t>
      </w:r>
      <w:r w:rsidR="00C23095">
        <w:rPr>
          <w:rFonts w:asciiTheme="majorBidi" w:hAnsiTheme="majorBidi" w:cstheme="majorBidi"/>
          <w:lang w:val="pt-PT"/>
        </w:rPr>
        <w:t>chamada</w:t>
      </w:r>
      <w:r w:rsidRPr="0055166F">
        <w:rPr>
          <w:rFonts w:asciiTheme="majorBidi" w:hAnsiTheme="majorBidi" w:cstheme="majorBidi"/>
          <w:lang w:val="pt-PT"/>
        </w:rPr>
        <w:t xml:space="preserve"> </w:t>
      </w:r>
      <w:proofErr w:type="spellStart"/>
      <w:r w:rsidRPr="0055166F">
        <w:rPr>
          <w:rFonts w:asciiTheme="majorBidi" w:hAnsiTheme="majorBidi" w:cstheme="majorBidi"/>
          <w:lang w:val="pt-PT"/>
        </w:rPr>
        <w:t>OpenShowVar</w:t>
      </w:r>
      <w:proofErr w:type="spellEnd"/>
      <w:r w:rsidRPr="0055166F">
        <w:rPr>
          <w:rFonts w:asciiTheme="majorBidi" w:hAnsiTheme="majorBidi" w:cstheme="majorBidi"/>
          <w:lang w:val="pt-PT"/>
        </w:rPr>
        <w:t xml:space="preserve">. Esta livraria é um cliente TCP que serve de interface para os robôs KUKA. OpenShowVar implementa um protocolo fácil, </w:t>
      </w:r>
      <w:r w:rsidR="00895CFB" w:rsidRPr="0055166F">
        <w:rPr>
          <w:rFonts w:asciiTheme="majorBidi" w:hAnsiTheme="majorBidi" w:cstheme="majorBidi"/>
          <w:lang w:val="pt-PT"/>
        </w:rPr>
        <w:t>para</w:t>
      </w:r>
      <w:r w:rsidRPr="0055166F">
        <w:rPr>
          <w:rFonts w:asciiTheme="majorBidi" w:hAnsiTheme="majorBidi" w:cstheme="majorBidi"/>
          <w:lang w:val="pt-PT"/>
        </w:rPr>
        <w:t xml:space="preserve"> leitura e escrita de variáveis utilizadas dentro de um programa de movimento d</w:t>
      </w:r>
      <w:r w:rsidR="00895CFB" w:rsidRPr="0055166F">
        <w:rPr>
          <w:rFonts w:asciiTheme="majorBidi" w:hAnsiTheme="majorBidi" w:cstheme="majorBidi"/>
          <w:lang w:val="pt-PT"/>
        </w:rPr>
        <w:t>o</w:t>
      </w:r>
      <w:r w:rsidRPr="0055166F">
        <w:rPr>
          <w:rFonts w:asciiTheme="majorBidi" w:hAnsiTheme="majorBidi" w:cstheme="majorBidi"/>
          <w:lang w:val="pt-PT"/>
        </w:rPr>
        <w:t xml:space="preserve"> </w:t>
      </w:r>
      <w:r w:rsidR="00895CFB" w:rsidRPr="0055166F">
        <w:rPr>
          <w:rFonts w:asciiTheme="majorBidi" w:hAnsiTheme="majorBidi" w:cstheme="majorBidi"/>
          <w:lang w:val="pt-PT"/>
        </w:rPr>
        <w:t>r</w:t>
      </w:r>
      <w:r w:rsidRPr="0055166F">
        <w:rPr>
          <w:rFonts w:asciiTheme="majorBidi" w:hAnsiTheme="majorBidi" w:cstheme="majorBidi"/>
          <w:lang w:val="pt-PT"/>
        </w:rPr>
        <w:t>obô.</w:t>
      </w:r>
    </w:p>
    <w:p w14:paraId="38A616DD" w14:textId="77777777" w:rsidR="009C5F17" w:rsidRDefault="00121061" w:rsidP="009C5F17">
      <w:pPr>
        <w:keepNext/>
        <w:jc w:val="center"/>
      </w:pPr>
      <w:r w:rsidRPr="00121061">
        <w:rPr>
          <w:rFonts w:ascii="Calibri" w:hAnsi="Calibri" w:cs="Calibri"/>
          <w:noProof/>
          <w:lang w:val="pt-PT"/>
        </w:rPr>
        <w:drawing>
          <wp:inline distT="0" distB="0" distL="0" distR="0" wp14:anchorId="08364009" wp14:editId="6099C769">
            <wp:extent cx="3419952" cy="2105319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838" w14:textId="258045D9" w:rsidR="008529D1" w:rsidRDefault="009C5F17" w:rsidP="009C5F17">
      <w:pPr>
        <w:pStyle w:val="Caption"/>
        <w:rPr>
          <w:rFonts w:ascii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11</w:t>
      </w:r>
      <w:r>
        <w:rPr>
          <w:noProof/>
        </w:rPr>
        <w:fldChar w:fldCharType="end"/>
      </w:r>
      <w:r>
        <w:t xml:space="preserve"> – Exemplo de ligação, leitura e escrita de variáveis da KUKA através d</w:t>
      </w:r>
      <w:r w:rsidR="00886997">
        <w:t>a livraria</w:t>
      </w:r>
      <w:r>
        <w:t xml:space="preserve"> OpenShowVar</w:t>
      </w:r>
    </w:p>
    <w:p w14:paraId="304C6E61" w14:textId="28B533C3" w:rsidR="00565C5A" w:rsidRPr="0055166F" w:rsidRDefault="00FF251D" w:rsidP="0055166F">
      <w:pPr>
        <w:ind w:firstLine="720"/>
        <w:rPr>
          <w:rFonts w:asciiTheme="majorBidi" w:hAnsiTheme="majorBidi" w:cstheme="majorBidi"/>
          <w:lang w:val="pt-PT"/>
        </w:rPr>
      </w:pPr>
      <w:r w:rsidRPr="0055166F">
        <w:rPr>
          <w:rFonts w:asciiTheme="majorBidi" w:hAnsiTheme="majorBidi" w:cstheme="majorBidi"/>
          <w:lang w:val="pt-PT"/>
        </w:rPr>
        <w:t>Uma vez estalecida a ligação entre o computador e a KUKA, e depois de selecionada</w:t>
      </w:r>
      <w:r w:rsidR="0007426B" w:rsidRPr="0055166F">
        <w:rPr>
          <w:rFonts w:asciiTheme="majorBidi" w:hAnsiTheme="majorBidi" w:cstheme="majorBidi"/>
          <w:lang w:val="pt-PT"/>
        </w:rPr>
        <w:t xml:space="preserve"> a música e calculadas as coordenadas, estas eram enviadas para a estrutura definida na KUKA, sendo apenas alterados os valores de X, Y e do </w:t>
      </w:r>
      <w:r w:rsidR="00473A9C">
        <w:rPr>
          <w:rFonts w:asciiTheme="majorBidi" w:hAnsiTheme="majorBidi" w:cstheme="majorBidi"/>
          <w:lang w:val="pt-PT"/>
        </w:rPr>
        <w:t>ritmo</w:t>
      </w:r>
      <w:r w:rsidR="0007426B" w:rsidRPr="0055166F">
        <w:rPr>
          <w:rFonts w:asciiTheme="majorBidi" w:hAnsiTheme="majorBidi" w:cstheme="majorBidi"/>
          <w:lang w:val="pt-PT"/>
        </w:rPr>
        <w:t>.</w:t>
      </w:r>
    </w:p>
    <w:p w14:paraId="4F8D66C5" w14:textId="77777777" w:rsidR="0055166F" w:rsidRDefault="0007426B" w:rsidP="0055166F">
      <w:pPr>
        <w:keepNext/>
        <w:jc w:val="center"/>
      </w:pPr>
      <w:r w:rsidRPr="0007426B">
        <w:rPr>
          <w:rFonts w:ascii="Calibri" w:hAnsi="Calibri" w:cs="Calibri"/>
          <w:noProof/>
          <w:lang w:val="pt-PT"/>
        </w:rPr>
        <w:drawing>
          <wp:inline distT="0" distB="0" distL="0" distR="0" wp14:anchorId="3402ECC3" wp14:editId="4635CBF5">
            <wp:extent cx="5277587" cy="2314898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6915" w14:textId="5D3F2CB9" w:rsidR="0007426B" w:rsidRDefault="0055166F" w:rsidP="0055166F">
      <w:pPr>
        <w:pStyle w:val="Caption"/>
        <w:rPr>
          <w:rFonts w:ascii="Calibri" w:hAnsi="Calibri" w:cs="Calibr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12</w:t>
      </w:r>
      <w:r>
        <w:rPr>
          <w:noProof/>
        </w:rPr>
        <w:fldChar w:fldCharType="end"/>
      </w:r>
      <w:r>
        <w:t xml:space="preserve"> – </w:t>
      </w:r>
      <w:r w:rsidR="00473A9C">
        <w:t>Envio das coordenadas referentes às notas que iriam ser tocadas</w:t>
      </w:r>
    </w:p>
    <w:p w14:paraId="024160B7" w14:textId="2127FA90" w:rsidR="00A409D9" w:rsidRDefault="00A409D9">
      <w:pPr>
        <w:rPr>
          <w:rFonts w:ascii="Calibri" w:hAnsi="Calibri" w:cs="Calibri"/>
          <w:lang w:val="pt-PT"/>
        </w:rPr>
      </w:pPr>
    </w:p>
    <w:p w14:paraId="4491E024" w14:textId="2D16F30D" w:rsidR="00A409D9" w:rsidRDefault="002E11E7">
      <w:pPr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lastRenderedPageBreak/>
        <w:tab/>
        <w:t>Para além de mandar as coordenadas para a KUKA</w:t>
      </w:r>
      <w:r w:rsidR="00466827">
        <w:rPr>
          <w:rFonts w:asciiTheme="majorBidi" w:hAnsiTheme="majorBidi" w:cstheme="majorBidi"/>
          <w:lang w:val="pt-PT"/>
        </w:rPr>
        <w:t xml:space="preserve">, </w:t>
      </w:r>
      <w:r w:rsidR="00F95279">
        <w:rPr>
          <w:rFonts w:asciiTheme="majorBidi" w:hAnsiTheme="majorBidi" w:cstheme="majorBidi"/>
          <w:lang w:val="pt-PT"/>
        </w:rPr>
        <w:t>era</w:t>
      </w:r>
      <w:r w:rsidR="00466827">
        <w:rPr>
          <w:rFonts w:asciiTheme="majorBidi" w:hAnsiTheme="majorBidi" w:cstheme="majorBidi"/>
          <w:lang w:val="pt-PT"/>
        </w:rPr>
        <w:t xml:space="preserve"> também lido o estado atual do robô, para saber se este est</w:t>
      </w:r>
      <w:r w:rsidR="00F95279">
        <w:rPr>
          <w:rFonts w:asciiTheme="majorBidi" w:hAnsiTheme="majorBidi" w:cstheme="majorBidi"/>
          <w:lang w:val="pt-PT"/>
        </w:rPr>
        <w:t>ava</w:t>
      </w:r>
      <w:r w:rsidR="00466827">
        <w:rPr>
          <w:rFonts w:asciiTheme="majorBidi" w:hAnsiTheme="majorBidi" w:cstheme="majorBidi"/>
          <w:lang w:val="pt-PT"/>
        </w:rPr>
        <w:t xml:space="preserve"> a tocar ou se est</w:t>
      </w:r>
      <w:r w:rsidR="00F95279">
        <w:rPr>
          <w:rFonts w:asciiTheme="majorBidi" w:hAnsiTheme="majorBidi" w:cstheme="majorBidi"/>
          <w:lang w:val="pt-PT"/>
        </w:rPr>
        <w:t>ava</w:t>
      </w:r>
      <w:r w:rsidR="00466827">
        <w:rPr>
          <w:rFonts w:asciiTheme="majorBidi" w:hAnsiTheme="majorBidi" w:cstheme="majorBidi"/>
          <w:lang w:val="pt-PT"/>
        </w:rPr>
        <w:t xml:space="preserve"> à espera de receber a ordem de arranque</w:t>
      </w:r>
      <w:r w:rsidR="005C447A">
        <w:rPr>
          <w:rFonts w:asciiTheme="majorBidi" w:hAnsiTheme="majorBidi" w:cstheme="majorBidi"/>
          <w:lang w:val="pt-PT"/>
        </w:rPr>
        <w:t xml:space="preserve">. Com essa informação </w:t>
      </w:r>
      <w:r w:rsidR="00F95279">
        <w:rPr>
          <w:rFonts w:asciiTheme="majorBidi" w:hAnsiTheme="majorBidi" w:cstheme="majorBidi"/>
          <w:lang w:val="pt-PT"/>
        </w:rPr>
        <w:t xml:space="preserve">sabíamos </w:t>
      </w:r>
      <w:r w:rsidR="009A6BC1">
        <w:rPr>
          <w:rFonts w:asciiTheme="majorBidi" w:hAnsiTheme="majorBidi" w:cstheme="majorBidi"/>
          <w:lang w:val="pt-PT"/>
        </w:rPr>
        <w:t xml:space="preserve">qual a ordem a </w:t>
      </w:r>
      <w:r w:rsidR="005C447A">
        <w:rPr>
          <w:rFonts w:asciiTheme="majorBidi" w:hAnsiTheme="majorBidi" w:cstheme="majorBidi"/>
          <w:lang w:val="pt-PT"/>
        </w:rPr>
        <w:t xml:space="preserve">enviar </w:t>
      </w:r>
      <w:r w:rsidR="009A6BC1">
        <w:rPr>
          <w:rFonts w:asciiTheme="majorBidi" w:hAnsiTheme="majorBidi" w:cstheme="majorBidi"/>
          <w:lang w:val="pt-PT"/>
        </w:rPr>
        <w:t>(</w:t>
      </w:r>
      <w:r w:rsidR="005C447A">
        <w:rPr>
          <w:rFonts w:asciiTheme="majorBidi" w:hAnsiTheme="majorBidi" w:cstheme="majorBidi"/>
          <w:lang w:val="pt-PT"/>
        </w:rPr>
        <w:t>ordem de arranque ou</w:t>
      </w:r>
      <w:r w:rsidR="009A6BC1">
        <w:rPr>
          <w:rFonts w:asciiTheme="majorBidi" w:hAnsiTheme="majorBidi" w:cstheme="majorBidi"/>
          <w:lang w:val="pt-PT"/>
        </w:rPr>
        <w:t xml:space="preserve"> </w:t>
      </w:r>
      <w:r w:rsidR="005C447A">
        <w:rPr>
          <w:rFonts w:asciiTheme="majorBidi" w:hAnsiTheme="majorBidi" w:cstheme="majorBidi"/>
          <w:lang w:val="pt-PT"/>
        </w:rPr>
        <w:t>ordem de paragem</w:t>
      </w:r>
      <w:r w:rsidR="009A6BC1">
        <w:rPr>
          <w:rFonts w:asciiTheme="majorBidi" w:hAnsiTheme="majorBidi" w:cstheme="majorBidi"/>
          <w:lang w:val="pt-PT"/>
        </w:rPr>
        <w:t>)</w:t>
      </w:r>
      <w:r w:rsidR="005C447A">
        <w:rPr>
          <w:rFonts w:asciiTheme="majorBidi" w:hAnsiTheme="majorBidi" w:cstheme="majorBidi"/>
          <w:lang w:val="pt-PT"/>
        </w:rPr>
        <w:t xml:space="preserve">, quando o utilizador </w:t>
      </w:r>
      <w:r w:rsidR="00F95279">
        <w:rPr>
          <w:rFonts w:asciiTheme="majorBidi" w:hAnsiTheme="majorBidi" w:cstheme="majorBidi"/>
          <w:lang w:val="pt-PT"/>
        </w:rPr>
        <w:t>premia</w:t>
      </w:r>
      <w:r w:rsidR="005C447A">
        <w:rPr>
          <w:rFonts w:asciiTheme="majorBidi" w:hAnsiTheme="majorBidi" w:cstheme="majorBidi"/>
          <w:lang w:val="pt-PT"/>
        </w:rPr>
        <w:t xml:space="preserve"> o botão de reprodução.</w:t>
      </w:r>
    </w:p>
    <w:p w14:paraId="06C34C3D" w14:textId="570F9374" w:rsidR="009A6BC1" w:rsidRPr="002E11E7" w:rsidRDefault="009A6BC1">
      <w:pPr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ab/>
        <w:t xml:space="preserve">Foi também adicionado um botão </w:t>
      </w:r>
      <w:r w:rsidR="00D100BA">
        <w:rPr>
          <w:rFonts w:asciiTheme="majorBidi" w:hAnsiTheme="majorBidi" w:cstheme="majorBidi"/>
          <w:lang w:val="pt-PT"/>
        </w:rPr>
        <w:t xml:space="preserve">para </w:t>
      </w:r>
      <w:r w:rsidR="006765C0">
        <w:rPr>
          <w:rFonts w:asciiTheme="majorBidi" w:hAnsiTheme="majorBidi" w:cstheme="majorBidi"/>
          <w:lang w:val="pt-PT"/>
        </w:rPr>
        <w:t>ativar</w:t>
      </w:r>
      <w:r w:rsidR="00D100BA">
        <w:rPr>
          <w:rFonts w:asciiTheme="majorBidi" w:hAnsiTheme="majorBidi" w:cstheme="majorBidi"/>
          <w:lang w:val="pt-PT"/>
        </w:rPr>
        <w:t xml:space="preserve"> a emergência através da interface</w:t>
      </w:r>
      <w:r w:rsidR="00D931DA">
        <w:rPr>
          <w:rFonts w:asciiTheme="majorBidi" w:hAnsiTheme="majorBidi" w:cstheme="majorBidi"/>
          <w:lang w:val="pt-PT"/>
        </w:rPr>
        <w:t xml:space="preserve"> gráfica</w:t>
      </w:r>
      <w:r w:rsidR="00D100BA">
        <w:rPr>
          <w:rFonts w:asciiTheme="majorBidi" w:hAnsiTheme="majorBidi" w:cstheme="majorBidi"/>
          <w:lang w:val="pt-PT"/>
        </w:rPr>
        <w:t xml:space="preserve">, que quando </w:t>
      </w:r>
      <w:r w:rsidR="00946E4B">
        <w:rPr>
          <w:rFonts w:asciiTheme="majorBidi" w:hAnsiTheme="majorBidi" w:cstheme="majorBidi"/>
          <w:lang w:val="pt-PT"/>
        </w:rPr>
        <w:t>premido</w:t>
      </w:r>
      <w:r w:rsidR="00D100BA">
        <w:rPr>
          <w:rFonts w:asciiTheme="majorBidi" w:hAnsiTheme="majorBidi" w:cstheme="majorBidi"/>
          <w:lang w:val="pt-PT"/>
        </w:rPr>
        <w:t xml:space="preserve"> altera</w:t>
      </w:r>
      <w:r w:rsidR="00F95279">
        <w:rPr>
          <w:rFonts w:asciiTheme="majorBidi" w:hAnsiTheme="majorBidi" w:cstheme="majorBidi"/>
          <w:lang w:val="pt-PT"/>
        </w:rPr>
        <w:t>va</w:t>
      </w:r>
      <w:r w:rsidR="00D100BA">
        <w:rPr>
          <w:rFonts w:asciiTheme="majorBidi" w:hAnsiTheme="majorBidi" w:cstheme="majorBidi"/>
          <w:lang w:val="pt-PT"/>
        </w:rPr>
        <w:t xml:space="preserve"> o valor de uma variável no robô sendo que no código do robô essa variável est</w:t>
      </w:r>
      <w:r w:rsidR="0044128C">
        <w:rPr>
          <w:rFonts w:asciiTheme="majorBidi" w:hAnsiTheme="majorBidi" w:cstheme="majorBidi"/>
          <w:lang w:val="pt-PT"/>
        </w:rPr>
        <w:t>ava</w:t>
      </w:r>
      <w:r w:rsidR="00D100BA">
        <w:rPr>
          <w:rFonts w:asciiTheme="majorBidi" w:hAnsiTheme="majorBidi" w:cstheme="majorBidi"/>
          <w:lang w:val="pt-PT"/>
        </w:rPr>
        <w:t xml:space="preserve"> ligada a uma interrupção, que </w:t>
      </w:r>
      <w:r w:rsidR="0087443E">
        <w:rPr>
          <w:rFonts w:asciiTheme="majorBidi" w:hAnsiTheme="majorBidi" w:cstheme="majorBidi"/>
          <w:lang w:val="pt-PT"/>
        </w:rPr>
        <w:t>para</w:t>
      </w:r>
      <w:r w:rsidR="00D100BA">
        <w:rPr>
          <w:rFonts w:asciiTheme="majorBidi" w:hAnsiTheme="majorBidi" w:cstheme="majorBidi"/>
          <w:lang w:val="pt-PT"/>
        </w:rPr>
        <w:t xml:space="preserve"> o seu movimento.</w:t>
      </w:r>
    </w:p>
    <w:p w14:paraId="5012A1DA" w14:textId="77777777" w:rsidR="002E11E7" w:rsidRPr="002E11E7" w:rsidRDefault="002E11E7">
      <w:pPr>
        <w:rPr>
          <w:rFonts w:asciiTheme="majorBidi" w:hAnsiTheme="majorBidi" w:cstheme="majorBidi"/>
          <w:lang w:val="pt-PT"/>
        </w:rPr>
      </w:pPr>
    </w:p>
    <w:p w14:paraId="7B00E2DE" w14:textId="77777777" w:rsidR="002E11E7" w:rsidRDefault="002E11E7">
      <w:pPr>
        <w:rPr>
          <w:rFonts w:ascii="Calibri" w:hAnsi="Calibri" w:cs="Calibri"/>
          <w:lang w:val="pt-PT"/>
        </w:rPr>
      </w:pPr>
    </w:p>
    <w:p w14:paraId="2331B41D" w14:textId="75D8033B" w:rsidR="002E11E7" w:rsidRDefault="002E11E7">
      <w:pPr>
        <w:rPr>
          <w:rFonts w:ascii="Calibri" w:hAnsi="Calibri" w:cs="Calibri"/>
          <w:lang w:val="pt-PT"/>
        </w:rPr>
        <w:sectPr w:rsidR="002E11E7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6EFE90AB" w14:textId="6961BD31" w:rsidR="00565C5A" w:rsidRPr="00DC0C68" w:rsidRDefault="00D24DCA" w:rsidP="00D24DCA">
      <w:pPr>
        <w:pStyle w:val="Heading2"/>
        <w:rPr>
          <w:rFonts w:asciiTheme="majorBidi" w:hAnsiTheme="majorBidi" w:cstheme="majorBidi"/>
        </w:rPr>
      </w:pPr>
      <w:r w:rsidRPr="00DC0C68">
        <w:rPr>
          <w:rFonts w:asciiTheme="majorBidi" w:hAnsiTheme="majorBidi" w:cstheme="majorBidi"/>
        </w:rPr>
        <w:lastRenderedPageBreak/>
        <w:t>Interface</w:t>
      </w:r>
    </w:p>
    <w:p w14:paraId="10E54AAF" w14:textId="37650CFC" w:rsidR="007F0465" w:rsidRDefault="00346579" w:rsidP="001F3E6F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Com a lógica do lado do computador completa, foi necessário desenvolver uma </w:t>
      </w:r>
      <w:r w:rsidR="00D931DA" w:rsidRPr="00263202">
        <w:rPr>
          <w:rFonts w:asciiTheme="majorBidi" w:hAnsiTheme="majorBidi" w:cstheme="majorBidi"/>
          <w:lang w:val="pt-PT"/>
        </w:rPr>
        <w:t>interface gráfica de utilizador (GUI)</w:t>
      </w:r>
      <w:r w:rsidR="00D931DA">
        <w:rPr>
          <w:rFonts w:asciiTheme="majorBidi" w:hAnsiTheme="majorBidi" w:cstheme="majorBidi"/>
          <w:lang w:val="pt-PT"/>
        </w:rPr>
        <w:t xml:space="preserve"> </w:t>
      </w:r>
      <w:r>
        <w:rPr>
          <w:rFonts w:asciiTheme="majorBidi" w:hAnsiTheme="majorBidi" w:cstheme="majorBidi"/>
          <w:lang w:val="pt-PT"/>
        </w:rPr>
        <w:t xml:space="preserve">para que um utilizador </w:t>
      </w:r>
      <w:r w:rsidR="008A4204">
        <w:rPr>
          <w:rFonts w:asciiTheme="majorBidi" w:hAnsiTheme="majorBidi" w:cstheme="majorBidi"/>
          <w:lang w:val="pt-PT"/>
        </w:rPr>
        <w:t xml:space="preserve">conseguisse escolher qual a música que o robô iria tocar e </w:t>
      </w:r>
      <w:r w:rsidR="00E95829">
        <w:rPr>
          <w:rFonts w:asciiTheme="majorBidi" w:hAnsiTheme="majorBidi" w:cstheme="majorBidi"/>
          <w:lang w:val="pt-PT"/>
        </w:rPr>
        <w:t>transmitir</w:t>
      </w:r>
      <w:r w:rsidR="008A4204">
        <w:rPr>
          <w:rFonts w:asciiTheme="majorBidi" w:hAnsiTheme="majorBidi" w:cstheme="majorBidi"/>
          <w:lang w:val="pt-PT"/>
        </w:rPr>
        <w:t xml:space="preserve"> esses dados de uma forma simples</w:t>
      </w:r>
      <w:r w:rsidR="001052DB">
        <w:rPr>
          <w:rFonts w:asciiTheme="majorBidi" w:hAnsiTheme="majorBidi" w:cstheme="majorBidi"/>
          <w:lang w:val="pt-PT"/>
        </w:rPr>
        <w:t xml:space="preserve"> e intuitiva</w:t>
      </w:r>
      <w:r w:rsidR="008A4204">
        <w:rPr>
          <w:rFonts w:asciiTheme="majorBidi" w:hAnsiTheme="majorBidi" w:cstheme="majorBidi"/>
          <w:lang w:val="pt-PT"/>
        </w:rPr>
        <w:t>.</w:t>
      </w:r>
      <w:r w:rsidR="001F3E6F">
        <w:rPr>
          <w:rFonts w:asciiTheme="majorBidi" w:hAnsiTheme="majorBidi" w:cstheme="majorBidi"/>
          <w:lang w:val="pt-PT"/>
        </w:rPr>
        <w:t xml:space="preserve"> </w:t>
      </w:r>
      <w:r w:rsidR="007F0465">
        <w:rPr>
          <w:rFonts w:asciiTheme="majorBidi" w:hAnsiTheme="majorBidi" w:cstheme="majorBidi"/>
          <w:lang w:val="pt-PT"/>
        </w:rPr>
        <w:t xml:space="preserve">Para criar a </w:t>
      </w:r>
      <w:r w:rsidR="00D931DA">
        <w:rPr>
          <w:rFonts w:asciiTheme="majorBidi" w:hAnsiTheme="majorBidi" w:cstheme="majorBidi"/>
          <w:lang w:val="pt-PT"/>
        </w:rPr>
        <w:t>GUI</w:t>
      </w:r>
      <w:r w:rsidR="007F0465">
        <w:rPr>
          <w:rFonts w:asciiTheme="majorBidi" w:hAnsiTheme="majorBidi" w:cstheme="majorBidi"/>
          <w:lang w:val="pt-PT"/>
        </w:rPr>
        <w:t xml:space="preserve">, foi utilizada a livraria PyQt5, que torna possível o uso das </w:t>
      </w:r>
      <w:r w:rsidR="001F3E6F">
        <w:rPr>
          <w:rFonts w:asciiTheme="majorBidi" w:hAnsiTheme="majorBidi" w:cstheme="majorBidi"/>
          <w:lang w:val="pt-PT"/>
        </w:rPr>
        <w:t>capacidades</w:t>
      </w:r>
      <w:r w:rsidR="007F0465">
        <w:rPr>
          <w:rFonts w:asciiTheme="majorBidi" w:hAnsiTheme="majorBidi" w:cstheme="majorBidi"/>
          <w:lang w:val="pt-PT"/>
        </w:rPr>
        <w:t xml:space="preserve"> e funcionalidades do </w:t>
      </w:r>
      <w:proofErr w:type="spellStart"/>
      <w:r w:rsidR="007F0465">
        <w:rPr>
          <w:rFonts w:asciiTheme="majorBidi" w:hAnsiTheme="majorBidi" w:cstheme="majorBidi"/>
          <w:lang w:val="pt-PT"/>
        </w:rPr>
        <w:t>Qt</w:t>
      </w:r>
      <w:proofErr w:type="spellEnd"/>
      <w:r w:rsidR="007F0465">
        <w:rPr>
          <w:rFonts w:asciiTheme="majorBidi" w:hAnsiTheme="majorBidi" w:cstheme="majorBidi"/>
          <w:lang w:val="pt-PT"/>
        </w:rPr>
        <w:t xml:space="preserve"> em código </w:t>
      </w:r>
      <w:proofErr w:type="spellStart"/>
      <w:r w:rsidR="007F0465">
        <w:rPr>
          <w:rFonts w:asciiTheme="majorBidi" w:hAnsiTheme="majorBidi" w:cstheme="majorBidi"/>
          <w:lang w:val="pt-PT"/>
        </w:rPr>
        <w:t>Python</w:t>
      </w:r>
      <w:proofErr w:type="spellEnd"/>
      <w:r w:rsidR="007F0465">
        <w:rPr>
          <w:rFonts w:asciiTheme="majorBidi" w:hAnsiTheme="majorBidi" w:cstheme="majorBidi"/>
          <w:lang w:val="pt-PT"/>
        </w:rPr>
        <w:t>.</w:t>
      </w:r>
    </w:p>
    <w:p w14:paraId="69DCE454" w14:textId="47C27277" w:rsidR="007F0465" w:rsidRDefault="007F0465" w:rsidP="007F0465">
      <w:pPr>
        <w:ind w:firstLine="576"/>
        <w:rPr>
          <w:rFonts w:asciiTheme="majorBidi" w:hAnsiTheme="majorBidi" w:cstheme="majorBidi"/>
          <w:lang w:val="pt-PT"/>
        </w:rPr>
      </w:pPr>
      <w:proofErr w:type="spellStart"/>
      <w:r w:rsidRPr="007F0465">
        <w:rPr>
          <w:rFonts w:asciiTheme="majorBidi" w:hAnsiTheme="majorBidi" w:cstheme="majorBidi"/>
          <w:lang w:val="pt-PT"/>
        </w:rPr>
        <w:t>Qt</w:t>
      </w:r>
      <w:proofErr w:type="spellEnd"/>
      <w:r w:rsidRPr="007F0465">
        <w:rPr>
          <w:rFonts w:asciiTheme="majorBidi" w:hAnsiTheme="majorBidi" w:cstheme="majorBidi"/>
          <w:lang w:val="pt-PT"/>
        </w:rPr>
        <w:t xml:space="preserve"> é um conjunto de bibliotecas C++ multiplataforma que implementam </w:t>
      </w:r>
      <w:proofErr w:type="spellStart"/>
      <w:r w:rsidRPr="007F0465">
        <w:rPr>
          <w:rFonts w:asciiTheme="majorBidi" w:hAnsiTheme="majorBidi" w:cstheme="majorBidi"/>
          <w:lang w:val="pt-PT"/>
        </w:rPr>
        <w:t>APIs</w:t>
      </w:r>
      <w:proofErr w:type="spellEnd"/>
      <w:r w:rsidRPr="007F0465">
        <w:rPr>
          <w:rFonts w:asciiTheme="majorBidi" w:hAnsiTheme="majorBidi" w:cstheme="majorBidi"/>
          <w:lang w:val="pt-PT"/>
        </w:rPr>
        <w:t xml:space="preserve"> de alto nível para aceder a muitos </w:t>
      </w:r>
      <w:r w:rsidR="001F3E6F" w:rsidRPr="007F0465">
        <w:rPr>
          <w:rFonts w:asciiTheme="majorBidi" w:hAnsiTheme="majorBidi" w:cstheme="majorBidi"/>
          <w:lang w:val="pt-PT"/>
        </w:rPr>
        <w:t>aspetos</w:t>
      </w:r>
      <w:r w:rsidRPr="007F0465">
        <w:rPr>
          <w:rFonts w:asciiTheme="majorBidi" w:hAnsiTheme="majorBidi" w:cstheme="majorBidi"/>
          <w:lang w:val="pt-PT"/>
        </w:rPr>
        <w:t xml:space="preserve"> dos modernos sistemas desktop e móveis. Estes incluem serviços de localização e posicionamento, multimédia, conectividade NFC e Bluetooth, um navegador Web baseado em </w:t>
      </w:r>
      <w:proofErr w:type="spellStart"/>
      <w:r w:rsidR="001F3E6F" w:rsidRPr="001F3E6F">
        <w:rPr>
          <w:rFonts w:asciiTheme="majorBidi" w:hAnsiTheme="majorBidi" w:cstheme="majorBidi"/>
          <w:lang w:val="pt-PT"/>
        </w:rPr>
        <w:t>Chromium</w:t>
      </w:r>
      <w:proofErr w:type="spellEnd"/>
      <w:r w:rsidRPr="007F0465">
        <w:rPr>
          <w:rFonts w:asciiTheme="majorBidi" w:hAnsiTheme="majorBidi" w:cstheme="majorBidi"/>
          <w:lang w:val="pt-PT"/>
        </w:rPr>
        <w:t>, bem como o desenvolvimento de interfaces de utilizador tradicionais.</w:t>
      </w:r>
    </w:p>
    <w:p w14:paraId="09AE12C8" w14:textId="7AF0DAB5" w:rsidR="001F3E6F" w:rsidRDefault="001F3E6F" w:rsidP="001F3E6F">
      <w:pPr>
        <w:ind w:firstLine="576"/>
        <w:rPr>
          <w:rFonts w:asciiTheme="majorBidi" w:hAnsiTheme="majorBidi" w:cstheme="majorBidi"/>
          <w:lang w:val="pt-PT"/>
        </w:rPr>
      </w:pPr>
      <w:r w:rsidRPr="007F0465">
        <w:rPr>
          <w:rFonts w:asciiTheme="majorBidi" w:hAnsiTheme="majorBidi" w:cstheme="majorBidi"/>
          <w:lang w:val="pt-PT"/>
        </w:rPr>
        <w:t xml:space="preserve">PyQt5 é um conjunto abrangente de ligações </w:t>
      </w:r>
      <w:proofErr w:type="spellStart"/>
      <w:r w:rsidRPr="007F0465">
        <w:rPr>
          <w:rFonts w:asciiTheme="majorBidi" w:hAnsiTheme="majorBidi" w:cstheme="majorBidi"/>
          <w:lang w:val="pt-PT"/>
        </w:rPr>
        <w:t>Python</w:t>
      </w:r>
      <w:proofErr w:type="spellEnd"/>
      <w:r w:rsidRPr="007F0465">
        <w:rPr>
          <w:rFonts w:asciiTheme="majorBidi" w:hAnsiTheme="majorBidi" w:cstheme="majorBidi"/>
          <w:lang w:val="pt-PT"/>
        </w:rPr>
        <w:t xml:space="preserve"> para </w:t>
      </w:r>
      <w:proofErr w:type="spellStart"/>
      <w:r w:rsidRPr="007F0465">
        <w:rPr>
          <w:rFonts w:asciiTheme="majorBidi" w:hAnsiTheme="majorBidi" w:cstheme="majorBidi"/>
          <w:lang w:val="pt-PT"/>
        </w:rPr>
        <w:t>Qt</w:t>
      </w:r>
      <w:proofErr w:type="spellEnd"/>
      <w:r w:rsidRPr="007F0465">
        <w:rPr>
          <w:rFonts w:asciiTheme="majorBidi" w:hAnsiTheme="majorBidi" w:cstheme="majorBidi"/>
          <w:lang w:val="pt-PT"/>
        </w:rPr>
        <w:t xml:space="preserve"> v5. É implementado como mais de 35 módulos de extensão e permite que </w:t>
      </w:r>
      <w:proofErr w:type="spellStart"/>
      <w:r w:rsidRPr="007F0465">
        <w:rPr>
          <w:rFonts w:asciiTheme="majorBidi" w:hAnsiTheme="majorBidi" w:cstheme="majorBidi"/>
          <w:lang w:val="pt-PT"/>
        </w:rPr>
        <w:t>Python</w:t>
      </w:r>
      <w:proofErr w:type="spellEnd"/>
      <w:r w:rsidRPr="007F0465">
        <w:rPr>
          <w:rFonts w:asciiTheme="majorBidi" w:hAnsiTheme="majorBidi" w:cstheme="majorBidi"/>
          <w:lang w:val="pt-PT"/>
        </w:rPr>
        <w:t xml:space="preserve"> seja utilizado como uma linguagem de desenvolvimento de aplicações alternativa a C++ em todas as plataformas suportadas, incluindo iOS e Android.</w:t>
      </w:r>
    </w:p>
    <w:p w14:paraId="047E5439" w14:textId="77777777" w:rsidR="00FA5B20" w:rsidRDefault="00DC0C68" w:rsidP="00FA5B20">
      <w:pPr>
        <w:keepNext/>
        <w:jc w:val="center"/>
      </w:pPr>
      <w:r w:rsidRPr="00DC0C68">
        <w:rPr>
          <w:rFonts w:ascii="Calibri" w:hAnsi="Calibri" w:cs="Calibri"/>
          <w:noProof/>
          <w:lang w:val="pt-PT"/>
        </w:rPr>
        <w:drawing>
          <wp:inline distT="0" distB="0" distL="0" distR="0" wp14:anchorId="0867DDF7" wp14:editId="5851BA84">
            <wp:extent cx="5278120" cy="3416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77CB" w14:textId="37456BBD" w:rsidR="00DC0C68" w:rsidRDefault="00FA5B20" w:rsidP="00FA5B20">
      <w:pPr>
        <w:pStyle w:val="Caption"/>
        <w:rPr>
          <w:rFonts w:ascii="Calibri" w:hAnsi="Calibri" w:cs="Calibri"/>
        </w:rPr>
      </w:pPr>
      <w:bookmarkStart w:id="42" w:name="_Ref1097428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13</w:t>
      </w:r>
      <w:r>
        <w:fldChar w:fldCharType="end"/>
      </w:r>
      <w:bookmarkEnd w:id="42"/>
      <w:r>
        <w:t xml:space="preserve"> – Ecrã principal</w:t>
      </w:r>
    </w:p>
    <w:p w14:paraId="66F2E80B" w14:textId="3566745B" w:rsidR="007F0465" w:rsidRDefault="007F0465">
      <w:pPr>
        <w:spacing w:before="0" w:line="240" w:lineRule="auto"/>
        <w:jc w:val="left"/>
        <w:rPr>
          <w:rFonts w:asciiTheme="majorBidi" w:hAnsiTheme="majorBidi" w:cstheme="majorBidi"/>
          <w:lang w:val="pt-PT"/>
        </w:rPr>
      </w:pPr>
    </w:p>
    <w:p w14:paraId="17C4D9DA" w14:textId="46D9E881" w:rsidR="001F3E6F" w:rsidRDefault="001F3E6F">
      <w:pPr>
        <w:spacing w:before="0" w:line="240" w:lineRule="auto"/>
        <w:jc w:val="left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br w:type="page"/>
      </w:r>
    </w:p>
    <w:p w14:paraId="51F383AE" w14:textId="7A00C5E1" w:rsidR="00D53057" w:rsidRPr="00263202" w:rsidRDefault="00DB45C8" w:rsidP="00E653BB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lastRenderedPageBreak/>
        <w:t>A maior parte</w:t>
      </w:r>
      <w:r w:rsidR="00F97679">
        <w:rPr>
          <w:rFonts w:asciiTheme="majorBidi" w:hAnsiTheme="majorBidi" w:cstheme="majorBidi"/>
          <w:lang w:val="pt-PT"/>
        </w:rPr>
        <w:t>, dos elementos gráficos</w:t>
      </w:r>
      <w:r w:rsidR="00D53057" w:rsidRPr="00263202">
        <w:rPr>
          <w:rFonts w:asciiTheme="majorBidi" w:hAnsiTheme="majorBidi" w:cstheme="majorBidi"/>
          <w:lang w:val="pt-PT"/>
        </w:rPr>
        <w:t xml:space="preserve"> </w:t>
      </w:r>
      <w:r w:rsidR="00F97679">
        <w:rPr>
          <w:rFonts w:asciiTheme="majorBidi" w:hAnsiTheme="majorBidi" w:cstheme="majorBidi"/>
          <w:lang w:val="pt-PT"/>
        </w:rPr>
        <w:t>d</w:t>
      </w:r>
      <w:r w:rsidR="00D53057" w:rsidRPr="00263202">
        <w:rPr>
          <w:rFonts w:asciiTheme="majorBidi" w:hAnsiTheme="majorBidi" w:cstheme="majorBidi"/>
          <w:lang w:val="pt-PT"/>
        </w:rPr>
        <w:t xml:space="preserve">a </w:t>
      </w:r>
      <w:r w:rsidR="00D931DA">
        <w:rPr>
          <w:rFonts w:asciiTheme="majorBidi" w:hAnsiTheme="majorBidi" w:cstheme="majorBidi"/>
          <w:lang w:val="pt-PT"/>
        </w:rPr>
        <w:t>GUI</w:t>
      </w:r>
      <w:r w:rsidR="00D53057" w:rsidRPr="00263202">
        <w:rPr>
          <w:rFonts w:asciiTheme="majorBidi" w:hAnsiTheme="majorBidi" w:cstheme="majorBidi"/>
          <w:lang w:val="pt-PT"/>
        </w:rPr>
        <w:t xml:space="preserve"> fo</w:t>
      </w:r>
      <w:r w:rsidR="00F97679">
        <w:rPr>
          <w:rFonts w:asciiTheme="majorBidi" w:hAnsiTheme="majorBidi" w:cstheme="majorBidi"/>
          <w:lang w:val="pt-PT"/>
        </w:rPr>
        <w:t>ram</w:t>
      </w:r>
      <w:r w:rsidR="00D53057" w:rsidRPr="00263202">
        <w:rPr>
          <w:rFonts w:asciiTheme="majorBidi" w:hAnsiTheme="majorBidi" w:cstheme="majorBidi"/>
          <w:lang w:val="pt-PT"/>
        </w:rPr>
        <w:t xml:space="preserve"> desenvolvid</w:t>
      </w:r>
      <w:r w:rsidR="00F97679">
        <w:rPr>
          <w:rFonts w:asciiTheme="majorBidi" w:hAnsiTheme="majorBidi" w:cstheme="majorBidi"/>
          <w:lang w:val="pt-PT"/>
        </w:rPr>
        <w:t>os</w:t>
      </w:r>
      <w:r w:rsidR="00D53057" w:rsidRPr="00263202">
        <w:rPr>
          <w:rFonts w:asciiTheme="majorBidi" w:hAnsiTheme="majorBidi" w:cstheme="majorBidi"/>
          <w:lang w:val="pt-PT"/>
        </w:rPr>
        <w:t xml:space="preserve"> no </w:t>
      </w:r>
      <w:proofErr w:type="spellStart"/>
      <w:r w:rsidR="00D53057" w:rsidRPr="00263202">
        <w:rPr>
          <w:rFonts w:asciiTheme="majorBidi" w:hAnsiTheme="majorBidi" w:cstheme="majorBidi"/>
          <w:lang w:val="pt-PT"/>
        </w:rPr>
        <w:t>Qt</w:t>
      </w:r>
      <w:proofErr w:type="spellEnd"/>
      <w:r w:rsidR="00D53057" w:rsidRPr="00263202">
        <w:rPr>
          <w:rFonts w:asciiTheme="majorBidi" w:hAnsiTheme="majorBidi" w:cstheme="majorBidi"/>
          <w:lang w:val="pt-PT"/>
        </w:rPr>
        <w:t xml:space="preserve"> Designer,</w:t>
      </w:r>
      <w:r w:rsidR="00263202" w:rsidRPr="00263202">
        <w:rPr>
          <w:rFonts w:asciiTheme="majorBidi" w:hAnsiTheme="majorBidi" w:cstheme="majorBidi"/>
          <w:lang w:val="pt-PT"/>
        </w:rPr>
        <w:t xml:space="preserve"> que</w:t>
      </w:r>
      <w:r w:rsidR="00D53057" w:rsidRPr="00263202">
        <w:rPr>
          <w:rFonts w:asciiTheme="majorBidi" w:hAnsiTheme="majorBidi" w:cstheme="majorBidi"/>
          <w:lang w:val="pt-PT"/>
        </w:rPr>
        <w:t xml:space="preserve"> </w:t>
      </w:r>
      <w:r w:rsidR="00263202" w:rsidRPr="00263202">
        <w:rPr>
          <w:rFonts w:asciiTheme="majorBidi" w:hAnsiTheme="majorBidi" w:cstheme="majorBidi"/>
          <w:lang w:val="pt-PT"/>
        </w:rPr>
        <w:t xml:space="preserve">é a ferramenta </w:t>
      </w:r>
      <w:proofErr w:type="spellStart"/>
      <w:r w:rsidR="00263202" w:rsidRPr="00263202">
        <w:rPr>
          <w:rFonts w:asciiTheme="majorBidi" w:hAnsiTheme="majorBidi" w:cstheme="majorBidi"/>
          <w:lang w:val="pt-PT"/>
        </w:rPr>
        <w:t>Qt</w:t>
      </w:r>
      <w:proofErr w:type="spellEnd"/>
      <w:r w:rsidR="00263202" w:rsidRPr="00263202">
        <w:rPr>
          <w:rFonts w:asciiTheme="majorBidi" w:hAnsiTheme="majorBidi" w:cstheme="majorBidi"/>
          <w:lang w:val="pt-PT"/>
        </w:rPr>
        <w:t xml:space="preserve"> para conceber e construir </w:t>
      </w:r>
      <w:proofErr w:type="spellStart"/>
      <w:r w:rsidR="00263202" w:rsidRPr="00263202">
        <w:rPr>
          <w:rFonts w:asciiTheme="majorBidi" w:hAnsiTheme="majorBidi" w:cstheme="majorBidi"/>
          <w:lang w:val="pt-PT"/>
        </w:rPr>
        <w:t>GUIs</w:t>
      </w:r>
      <w:proofErr w:type="spellEnd"/>
      <w:r w:rsidR="00263202" w:rsidRPr="00263202">
        <w:rPr>
          <w:rFonts w:asciiTheme="majorBidi" w:hAnsiTheme="majorBidi" w:cstheme="majorBidi"/>
          <w:lang w:val="pt-PT"/>
        </w:rPr>
        <w:t xml:space="preserve"> com </w:t>
      </w:r>
      <w:proofErr w:type="spellStart"/>
      <w:r w:rsidR="00263202" w:rsidRPr="00263202">
        <w:rPr>
          <w:rFonts w:asciiTheme="majorBidi" w:hAnsiTheme="majorBidi" w:cstheme="majorBidi"/>
          <w:lang w:val="pt-PT"/>
        </w:rPr>
        <w:t>Qt</w:t>
      </w:r>
      <w:proofErr w:type="spellEnd"/>
      <w:r w:rsidR="00263202" w:rsidRPr="00263202">
        <w:rPr>
          <w:rFonts w:asciiTheme="majorBidi" w:hAnsiTheme="majorBidi" w:cstheme="majorBidi"/>
          <w:lang w:val="pt-PT"/>
        </w:rPr>
        <w:t xml:space="preserve"> </w:t>
      </w:r>
      <w:proofErr w:type="spellStart"/>
      <w:r w:rsidR="00263202" w:rsidRPr="00263202">
        <w:rPr>
          <w:rFonts w:asciiTheme="majorBidi" w:hAnsiTheme="majorBidi" w:cstheme="majorBidi"/>
          <w:lang w:val="pt-PT"/>
        </w:rPr>
        <w:t>Widgets</w:t>
      </w:r>
      <w:proofErr w:type="spellEnd"/>
      <w:r w:rsidR="00263202" w:rsidRPr="00263202">
        <w:rPr>
          <w:rFonts w:asciiTheme="majorBidi" w:hAnsiTheme="majorBidi" w:cstheme="majorBidi"/>
          <w:lang w:val="pt-PT"/>
        </w:rPr>
        <w:t>. É possível compor e personalizar as suas janelas ou diálogos, e testá-los usando diferentes estilos e resoluções.</w:t>
      </w:r>
    </w:p>
    <w:p w14:paraId="558D7DAA" w14:textId="41D2E3E0" w:rsidR="00DB45C8" w:rsidRPr="00DB45C8" w:rsidRDefault="005E7984" w:rsidP="004B0C86">
      <w:pPr>
        <w:ind w:firstLine="576"/>
        <w:rPr>
          <w:rFonts w:asciiTheme="majorBidi" w:hAnsiTheme="majorBidi" w:cstheme="majorBidi"/>
          <w:lang w:val="pt-PT"/>
        </w:rPr>
      </w:pPr>
      <w:r w:rsidRPr="00263202">
        <w:rPr>
          <w:rFonts w:asciiTheme="majorBidi" w:hAnsiTheme="majorBidi" w:cstheme="majorBidi"/>
          <w:lang w:val="pt-PT"/>
        </w:rPr>
        <w:t xml:space="preserve">A </w:t>
      </w:r>
      <w:r w:rsidR="00D931DA">
        <w:rPr>
          <w:rFonts w:asciiTheme="majorBidi" w:hAnsiTheme="majorBidi" w:cstheme="majorBidi"/>
          <w:lang w:val="pt-PT"/>
        </w:rPr>
        <w:t>GUI</w:t>
      </w:r>
      <w:r w:rsidRPr="00263202">
        <w:rPr>
          <w:rFonts w:asciiTheme="majorBidi" w:hAnsiTheme="majorBidi" w:cstheme="majorBidi"/>
          <w:lang w:val="pt-PT"/>
        </w:rPr>
        <w:t xml:space="preserve"> é composta por três ecrãs</w:t>
      </w:r>
      <w:r w:rsidR="0026752B" w:rsidRPr="00263202">
        <w:rPr>
          <w:rFonts w:asciiTheme="majorBidi" w:hAnsiTheme="majorBidi" w:cstheme="majorBidi"/>
          <w:lang w:val="pt-PT"/>
        </w:rPr>
        <w:t>: o ecrã principal, que acolhe o utilizador</w:t>
      </w:r>
      <w:r w:rsidR="00D53057" w:rsidRPr="00263202">
        <w:rPr>
          <w:rFonts w:asciiTheme="majorBidi" w:hAnsiTheme="majorBidi" w:cstheme="majorBidi"/>
          <w:lang w:val="pt-PT"/>
        </w:rPr>
        <w:t xml:space="preserve"> (</w:t>
      </w:r>
      <w:r w:rsidR="00D53057" w:rsidRPr="00263202">
        <w:rPr>
          <w:rFonts w:asciiTheme="majorBidi" w:hAnsiTheme="majorBidi" w:cstheme="majorBidi"/>
          <w:lang w:val="pt-PT"/>
        </w:rPr>
        <w:fldChar w:fldCharType="begin"/>
      </w:r>
      <w:r w:rsidR="00D53057" w:rsidRPr="00263202">
        <w:rPr>
          <w:rFonts w:asciiTheme="majorBidi" w:hAnsiTheme="majorBidi" w:cstheme="majorBidi"/>
          <w:lang w:val="pt-PT"/>
        </w:rPr>
        <w:instrText xml:space="preserve"> REF _Ref109742837 \h </w:instrText>
      </w:r>
      <w:r w:rsidR="00263202">
        <w:rPr>
          <w:rFonts w:asciiTheme="majorBidi" w:hAnsiTheme="majorBidi" w:cstheme="majorBidi"/>
          <w:lang w:val="pt-PT"/>
        </w:rPr>
        <w:instrText xml:space="preserve"> \* MERGEFORMAT </w:instrText>
      </w:r>
      <w:r w:rsidR="00D53057" w:rsidRPr="00263202">
        <w:rPr>
          <w:rFonts w:asciiTheme="majorBidi" w:hAnsiTheme="majorBidi" w:cstheme="majorBidi"/>
          <w:lang w:val="pt-PT"/>
        </w:rPr>
      </w:r>
      <w:r w:rsidR="00D53057" w:rsidRPr="00263202">
        <w:rPr>
          <w:rFonts w:asciiTheme="majorBidi" w:hAnsiTheme="majorBidi" w:cstheme="majorBidi"/>
          <w:lang w:val="pt-PT"/>
        </w:rPr>
        <w:fldChar w:fldCharType="separate"/>
      </w:r>
      <w:r w:rsidR="00D53057" w:rsidRPr="00263202">
        <w:rPr>
          <w:rFonts w:asciiTheme="majorBidi" w:hAnsiTheme="majorBidi" w:cstheme="majorBidi"/>
          <w:lang w:val="pt-PT"/>
        </w:rPr>
        <w:t xml:space="preserve">Figura </w:t>
      </w:r>
      <w:r w:rsidR="00D53057" w:rsidRPr="00263202">
        <w:rPr>
          <w:rFonts w:asciiTheme="majorBidi" w:hAnsiTheme="majorBidi" w:cstheme="majorBidi"/>
          <w:noProof/>
          <w:lang w:val="pt-PT"/>
        </w:rPr>
        <w:t>4</w:t>
      </w:r>
      <w:r w:rsidR="00D53057" w:rsidRPr="00263202">
        <w:rPr>
          <w:rFonts w:asciiTheme="majorBidi" w:hAnsiTheme="majorBidi" w:cstheme="majorBidi"/>
          <w:lang w:val="pt-PT"/>
        </w:rPr>
        <w:fldChar w:fldCharType="end"/>
      </w:r>
      <w:r w:rsidR="00D53057" w:rsidRPr="00263202">
        <w:rPr>
          <w:rFonts w:asciiTheme="majorBidi" w:hAnsiTheme="majorBidi" w:cstheme="majorBidi"/>
          <w:lang w:val="pt-PT"/>
        </w:rPr>
        <w:t>)</w:t>
      </w:r>
      <w:r w:rsidR="0026752B" w:rsidRPr="00263202">
        <w:rPr>
          <w:rFonts w:asciiTheme="majorBidi" w:hAnsiTheme="majorBidi" w:cstheme="majorBidi"/>
          <w:lang w:val="pt-PT"/>
        </w:rPr>
        <w:t>; o ecrã de definições que tem informação sobre o programa e os seus criadores; e por último, e o mais relevante, o ecrã da seleção de músicas</w:t>
      </w:r>
      <w:r w:rsidR="00D53057" w:rsidRPr="00263202">
        <w:rPr>
          <w:rFonts w:asciiTheme="majorBidi" w:hAnsiTheme="majorBidi" w:cstheme="majorBidi"/>
          <w:lang w:val="pt-PT"/>
        </w:rPr>
        <w:t xml:space="preserve"> (</w:t>
      </w:r>
      <w:r w:rsidR="00D53057" w:rsidRPr="00263202">
        <w:rPr>
          <w:rFonts w:asciiTheme="majorBidi" w:hAnsiTheme="majorBidi" w:cstheme="majorBidi"/>
          <w:lang w:val="pt-PT"/>
        </w:rPr>
        <w:fldChar w:fldCharType="begin"/>
      </w:r>
      <w:r w:rsidR="00D53057" w:rsidRPr="00263202">
        <w:rPr>
          <w:rFonts w:asciiTheme="majorBidi" w:hAnsiTheme="majorBidi" w:cstheme="majorBidi"/>
          <w:lang w:val="pt-PT"/>
        </w:rPr>
        <w:instrText xml:space="preserve"> REF _Ref109742848 \h </w:instrText>
      </w:r>
      <w:r w:rsidR="00263202">
        <w:rPr>
          <w:rFonts w:asciiTheme="majorBidi" w:hAnsiTheme="majorBidi" w:cstheme="majorBidi"/>
          <w:lang w:val="pt-PT"/>
        </w:rPr>
        <w:instrText xml:space="preserve"> \* MERGEFORMAT </w:instrText>
      </w:r>
      <w:r w:rsidR="00D53057" w:rsidRPr="00263202">
        <w:rPr>
          <w:rFonts w:asciiTheme="majorBidi" w:hAnsiTheme="majorBidi" w:cstheme="majorBidi"/>
          <w:lang w:val="pt-PT"/>
        </w:rPr>
      </w:r>
      <w:r w:rsidR="00D53057" w:rsidRPr="00263202">
        <w:rPr>
          <w:rFonts w:asciiTheme="majorBidi" w:hAnsiTheme="majorBidi" w:cstheme="majorBidi"/>
          <w:lang w:val="pt-PT"/>
        </w:rPr>
        <w:fldChar w:fldCharType="separate"/>
      </w:r>
      <w:r w:rsidR="00D53057" w:rsidRPr="00263202">
        <w:rPr>
          <w:rFonts w:asciiTheme="majorBidi" w:hAnsiTheme="majorBidi" w:cstheme="majorBidi"/>
          <w:lang w:val="pt-PT"/>
        </w:rPr>
        <w:t xml:space="preserve">Figura </w:t>
      </w:r>
      <w:r w:rsidR="00D53057" w:rsidRPr="00263202">
        <w:rPr>
          <w:rFonts w:asciiTheme="majorBidi" w:hAnsiTheme="majorBidi" w:cstheme="majorBidi"/>
          <w:noProof/>
          <w:lang w:val="pt-PT"/>
        </w:rPr>
        <w:t>5</w:t>
      </w:r>
      <w:r w:rsidR="00D53057" w:rsidRPr="00263202">
        <w:rPr>
          <w:rFonts w:asciiTheme="majorBidi" w:hAnsiTheme="majorBidi" w:cstheme="majorBidi"/>
          <w:lang w:val="pt-PT"/>
        </w:rPr>
        <w:fldChar w:fldCharType="end"/>
      </w:r>
      <w:r w:rsidR="00D53057" w:rsidRPr="00263202">
        <w:rPr>
          <w:rFonts w:asciiTheme="majorBidi" w:hAnsiTheme="majorBidi" w:cstheme="majorBidi"/>
          <w:lang w:val="pt-PT"/>
        </w:rPr>
        <w:t>)</w:t>
      </w:r>
      <w:r w:rsidR="0026752B" w:rsidRPr="00263202">
        <w:rPr>
          <w:rFonts w:asciiTheme="majorBidi" w:hAnsiTheme="majorBidi" w:cstheme="majorBidi"/>
          <w:lang w:val="pt-PT"/>
        </w:rPr>
        <w:t>.</w:t>
      </w:r>
      <w:r w:rsidR="004B0C86">
        <w:rPr>
          <w:rFonts w:asciiTheme="majorBidi" w:hAnsiTheme="majorBidi" w:cstheme="majorBidi"/>
          <w:lang w:val="pt-PT"/>
        </w:rPr>
        <w:t xml:space="preserve"> </w:t>
      </w:r>
      <w:r w:rsidR="00DB45C8">
        <w:rPr>
          <w:rFonts w:asciiTheme="majorBidi" w:hAnsiTheme="majorBidi" w:cstheme="majorBidi"/>
          <w:lang w:val="pt-PT"/>
        </w:rPr>
        <w:t>O utilizador pode saltar diretamente para o ecrã que deseja, utilizando o menu lateral</w:t>
      </w:r>
      <w:r w:rsidR="00B314D2">
        <w:rPr>
          <w:rFonts w:asciiTheme="majorBidi" w:hAnsiTheme="majorBidi" w:cstheme="majorBidi"/>
          <w:lang w:val="pt-PT"/>
        </w:rPr>
        <w:t xml:space="preserve">, presente em todos os ecrãs e </w:t>
      </w:r>
      <w:r w:rsidR="00DB45C8">
        <w:rPr>
          <w:rFonts w:asciiTheme="majorBidi" w:hAnsiTheme="majorBidi" w:cstheme="majorBidi"/>
          <w:lang w:val="pt-PT"/>
        </w:rPr>
        <w:t xml:space="preserve">composto por quatro botões: </w:t>
      </w:r>
      <w:r w:rsidR="00DB45C8">
        <w:rPr>
          <w:rFonts w:asciiTheme="majorBidi" w:hAnsiTheme="majorBidi" w:cstheme="majorBidi"/>
          <w:i/>
          <w:iCs/>
          <w:lang w:val="pt-PT"/>
        </w:rPr>
        <w:t>“</w:t>
      </w:r>
      <w:proofErr w:type="spellStart"/>
      <w:r w:rsidR="00DB45C8">
        <w:rPr>
          <w:rFonts w:asciiTheme="majorBidi" w:hAnsiTheme="majorBidi" w:cstheme="majorBidi"/>
          <w:i/>
          <w:iCs/>
          <w:lang w:val="pt-PT"/>
        </w:rPr>
        <w:t>Home</w:t>
      </w:r>
      <w:proofErr w:type="spellEnd"/>
      <w:r w:rsidR="00DB45C8">
        <w:rPr>
          <w:rFonts w:asciiTheme="majorBidi" w:hAnsiTheme="majorBidi" w:cstheme="majorBidi"/>
          <w:i/>
          <w:iCs/>
          <w:lang w:val="pt-PT"/>
        </w:rPr>
        <w:t>”</w:t>
      </w:r>
      <w:r w:rsidR="00DB45C8">
        <w:rPr>
          <w:rFonts w:asciiTheme="majorBidi" w:hAnsiTheme="majorBidi" w:cstheme="majorBidi"/>
          <w:lang w:val="pt-PT"/>
        </w:rPr>
        <w:t>, “Músicas”, “</w:t>
      </w:r>
      <w:proofErr w:type="spellStart"/>
      <w:r w:rsidR="00DB45C8">
        <w:rPr>
          <w:rFonts w:asciiTheme="majorBidi" w:hAnsiTheme="majorBidi" w:cstheme="majorBidi"/>
          <w:lang w:val="pt-PT"/>
        </w:rPr>
        <w:t>Creativo</w:t>
      </w:r>
      <w:proofErr w:type="spellEnd"/>
      <w:r w:rsidR="00DB45C8">
        <w:rPr>
          <w:rFonts w:asciiTheme="majorBidi" w:hAnsiTheme="majorBidi" w:cstheme="majorBidi"/>
          <w:lang w:val="pt-PT"/>
        </w:rPr>
        <w:t>” e “Definições”.</w:t>
      </w:r>
    </w:p>
    <w:p w14:paraId="4D71889E" w14:textId="77777777" w:rsidR="00FA5B20" w:rsidRDefault="00FA5B20" w:rsidP="00FA5B20">
      <w:pPr>
        <w:keepNext/>
        <w:jc w:val="center"/>
      </w:pPr>
      <w:r w:rsidRPr="00FA5B20">
        <w:rPr>
          <w:rFonts w:ascii="Calibri" w:hAnsi="Calibri" w:cs="Calibri"/>
          <w:noProof/>
          <w:lang w:val="pt-PT"/>
        </w:rPr>
        <w:drawing>
          <wp:inline distT="0" distB="0" distL="0" distR="0" wp14:anchorId="7BD9B738" wp14:editId="3EA07EC4">
            <wp:extent cx="5278120" cy="3418205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652C" w14:textId="26A48D66" w:rsidR="00FA5B20" w:rsidRDefault="00FA5B20" w:rsidP="00FA5B20">
      <w:pPr>
        <w:pStyle w:val="Caption"/>
        <w:rPr>
          <w:rFonts w:ascii="Calibri" w:hAnsi="Calibri" w:cs="Calibri"/>
        </w:rPr>
      </w:pPr>
      <w:bookmarkStart w:id="43" w:name="_Ref1097428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14</w:t>
      </w:r>
      <w:r>
        <w:fldChar w:fldCharType="end"/>
      </w:r>
      <w:bookmarkEnd w:id="43"/>
      <w:r>
        <w:t xml:space="preserve"> – Ecrã da seleção de músicas</w:t>
      </w:r>
    </w:p>
    <w:p w14:paraId="519328AE" w14:textId="212DE6DA" w:rsidR="00E653BB" w:rsidRDefault="00E653BB" w:rsidP="00E653BB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A </w:t>
      </w:r>
      <w:r w:rsidR="00D53057">
        <w:rPr>
          <w:rFonts w:asciiTheme="majorBidi" w:hAnsiTheme="majorBidi" w:cstheme="majorBidi"/>
          <w:lang w:val="pt-PT"/>
        </w:rPr>
        <w:t>seleção de músicas é feita através de uma lista onde é possível ver a banda, se for o caso, e o título da música. Uma vez selecionada a música, o utilizador tem apenas de pressionar o botão de reprodução (com o ícone da nota musical) ou então</w:t>
      </w:r>
      <w:r w:rsidR="00DB45C8">
        <w:rPr>
          <w:rFonts w:asciiTheme="majorBidi" w:hAnsiTheme="majorBidi" w:cstheme="majorBidi"/>
          <w:lang w:val="pt-PT"/>
        </w:rPr>
        <w:t>,</w:t>
      </w:r>
      <w:r w:rsidR="00D53057">
        <w:rPr>
          <w:rFonts w:asciiTheme="majorBidi" w:hAnsiTheme="majorBidi" w:cstheme="majorBidi"/>
          <w:lang w:val="pt-PT"/>
        </w:rPr>
        <w:t xml:space="preserve"> se tiver um teclado disponível</w:t>
      </w:r>
      <w:r w:rsidR="00DB45C8">
        <w:rPr>
          <w:rFonts w:asciiTheme="majorBidi" w:hAnsiTheme="majorBidi" w:cstheme="majorBidi"/>
          <w:lang w:val="pt-PT"/>
        </w:rPr>
        <w:t>,</w:t>
      </w:r>
      <w:r w:rsidR="00D53057">
        <w:rPr>
          <w:rFonts w:asciiTheme="majorBidi" w:hAnsiTheme="majorBidi" w:cstheme="majorBidi"/>
          <w:lang w:val="pt-PT"/>
        </w:rPr>
        <w:t xml:space="preserve"> a tecla “ENTER”.</w:t>
      </w:r>
    </w:p>
    <w:p w14:paraId="74075254" w14:textId="46156EA1" w:rsidR="00A409D9" w:rsidRDefault="00263202" w:rsidP="00780178">
      <w:pPr>
        <w:ind w:firstLine="576"/>
        <w:rPr>
          <w:rFonts w:ascii="Calibri" w:hAnsi="Calibri" w:cs="Calibri"/>
          <w:lang w:val="pt-PT"/>
        </w:rPr>
      </w:pPr>
      <w:r>
        <w:rPr>
          <w:rFonts w:asciiTheme="majorBidi" w:hAnsiTheme="majorBidi" w:cstheme="majorBidi"/>
          <w:lang w:val="pt-PT"/>
        </w:rPr>
        <w:t>No momento que esse botão é pressionado, o programa faz todos os cálculos necessários para obter as coordenadas da música selecionada e envia esses dados para o robô.</w:t>
      </w:r>
      <w:r w:rsidR="00DB45C8">
        <w:rPr>
          <w:rFonts w:asciiTheme="majorBidi" w:hAnsiTheme="majorBidi" w:cstheme="majorBidi"/>
          <w:lang w:val="pt-PT"/>
        </w:rPr>
        <w:t xml:space="preserve"> Caso o utilizador queira parar a música, apenas tem de premir o botão de reprodução novamente, e este dará a ordem de paragem ao robô.</w:t>
      </w:r>
    </w:p>
    <w:p w14:paraId="57EE6151" w14:textId="77777777" w:rsidR="00A409D9" w:rsidRDefault="00A409D9">
      <w:pPr>
        <w:rPr>
          <w:rFonts w:ascii="Calibri" w:hAnsi="Calibri" w:cs="Calibri"/>
          <w:lang w:val="pt-PT"/>
        </w:rPr>
        <w:sectPr w:rsidR="00A409D9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4582013A" w14:textId="7A480AA2" w:rsidR="00D24DCA" w:rsidRPr="00987243" w:rsidRDefault="00D24DCA" w:rsidP="00D24DCA">
      <w:pPr>
        <w:pStyle w:val="Heading2"/>
        <w:rPr>
          <w:rFonts w:asciiTheme="majorBidi" w:hAnsiTheme="majorBidi" w:cstheme="majorBidi"/>
        </w:rPr>
      </w:pPr>
      <w:r w:rsidRPr="00987243">
        <w:rPr>
          <w:rFonts w:asciiTheme="majorBidi" w:hAnsiTheme="majorBidi" w:cstheme="majorBidi"/>
        </w:rPr>
        <w:lastRenderedPageBreak/>
        <w:t>Braço robótico</w:t>
      </w:r>
    </w:p>
    <w:p w14:paraId="7CDA17BB" w14:textId="782D8AC0" w:rsidR="00CA00A0" w:rsidRDefault="007C499E" w:rsidP="00CA00A0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A</w:t>
      </w:r>
      <w:r w:rsidR="0091718C">
        <w:rPr>
          <w:rFonts w:asciiTheme="majorBidi" w:hAnsiTheme="majorBidi" w:cstheme="majorBidi"/>
          <w:lang w:val="pt-PT"/>
        </w:rPr>
        <w:t xml:space="preserve"> programação do braço robótico foi feita na linguagem KRL, tanto no IDE </w:t>
      </w:r>
      <w:proofErr w:type="spellStart"/>
      <w:r w:rsidR="0091718C">
        <w:rPr>
          <w:rFonts w:asciiTheme="majorBidi" w:hAnsiTheme="majorBidi" w:cstheme="majorBidi"/>
          <w:lang w:val="pt-PT"/>
        </w:rPr>
        <w:t>OrangeEdit</w:t>
      </w:r>
      <w:proofErr w:type="spellEnd"/>
      <w:r w:rsidR="0091718C">
        <w:rPr>
          <w:rFonts w:asciiTheme="majorBidi" w:hAnsiTheme="majorBidi" w:cstheme="majorBidi"/>
          <w:lang w:val="pt-PT"/>
        </w:rPr>
        <w:t xml:space="preserve"> como diretamente na consola do robô.</w:t>
      </w:r>
      <w:r w:rsidR="00CA00A0">
        <w:rPr>
          <w:rFonts w:asciiTheme="majorBidi" w:hAnsiTheme="majorBidi" w:cstheme="majorBidi"/>
          <w:lang w:val="pt-PT"/>
        </w:rPr>
        <w:t xml:space="preserve"> O programa está divido e três partes sendo estas: Inicializações, deslocação para coordenadas e tocar as cordas.</w:t>
      </w:r>
    </w:p>
    <w:p w14:paraId="0630F2F8" w14:textId="1C787715" w:rsidR="00CA00A0" w:rsidRPr="00175B60" w:rsidRDefault="003A22A2" w:rsidP="00CA00A0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A primeira tarefa a ser executada pelo robô era a atribuição</w:t>
      </w:r>
      <w:r w:rsidR="00CA00A0">
        <w:rPr>
          <w:rFonts w:asciiTheme="majorBidi" w:hAnsiTheme="majorBidi" w:cstheme="majorBidi"/>
          <w:lang w:val="pt-PT"/>
        </w:rPr>
        <w:t xml:space="preserve"> da ferramenta e da base que criamos e calibramos</w:t>
      </w:r>
      <w:r>
        <w:rPr>
          <w:rFonts w:asciiTheme="majorBidi" w:hAnsiTheme="majorBidi" w:cstheme="majorBidi"/>
          <w:lang w:val="pt-PT"/>
        </w:rPr>
        <w:t xml:space="preserve"> às respetivas variáveis globais do robô</w:t>
      </w:r>
      <w:r w:rsidR="00CA00A0">
        <w:rPr>
          <w:rFonts w:asciiTheme="majorBidi" w:hAnsiTheme="majorBidi" w:cstheme="majorBidi"/>
          <w:lang w:val="pt-PT"/>
        </w:rPr>
        <w:t>, para que deste modo não houvesse dúvidas de qual ferramenta e/ou base estaríamos a utilizar.</w:t>
      </w:r>
    </w:p>
    <w:p w14:paraId="47A15AA3" w14:textId="77777777" w:rsidR="003A22A2" w:rsidRDefault="003A22A2" w:rsidP="003A22A2">
      <w:pPr>
        <w:keepNext/>
        <w:jc w:val="center"/>
      </w:pPr>
      <w:r w:rsidRPr="003A22A2">
        <w:rPr>
          <w:rFonts w:asciiTheme="majorBidi" w:hAnsiTheme="majorBidi" w:cstheme="majorBidi"/>
          <w:lang w:val="pt-PT"/>
        </w:rPr>
        <w:drawing>
          <wp:inline distT="0" distB="0" distL="0" distR="0" wp14:anchorId="0ED04D7A" wp14:editId="08DA5740">
            <wp:extent cx="1581371" cy="5048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2560" w14:textId="6CA8F3D3" w:rsidR="00565C5A" w:rsidRPr="00175B60" w:rsidRDefault="003A22A2" w:rsidP="003A22A2">
      <w:pPr>
        <w:pStyle w:val="Caption"/>
        <w:rPr>
          <w:rFonts w:asciiTheme="majorBidi" w:hAnsiTheme="majorBidi" w:cstheme="majorBid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15</w:t>
      </w:r>
      <w:r>
        <w:fldChar w:fldCharType="end"/>
      </w:r>
      <w:r>
        <w:t xml:space="preserve"> – </w:t>
      </w:r>
      <w:r w:rsidR="00426561">
        <w:t>Atribuição</w:t>
      </w:r>
      <w:r>
        <w:t xml:space="preserve"> da ferramenta e da base a serem utilizadas pelo robô</w:t>
      </w:r>
    </w:p>
    <w:p w14:paraId="34E98735" w14:textId="41153837" w:rsidR="003A22A2" w:rsidRDefault="003A22A2" w:rsidP="003A22A2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As inicializações </w:t>
      </w:r>
      <w:r w:rsidR="0089275F">
        <w:rPr>
          <w:rFonts w:asciiTheme="majorBidi" w:hAnsiTheme="majorBidi" w:cstheme="majorBidi"/>
          <w:lang w:val="pt-PT"/>
        </w:rPr>
        <w:t>eram a segunda tarefa feita pelo robô e certificavam que todos os valores das variáveis estavam bem definidos</w:t>
      </w:r>
      <w:r w:rsidR="003C4EE4">
        <w:rPr>
          <w:rFonts w:asciiTheme="majorBidi" w:hAnsiTheme="majorBidi" w:cstheme="majorBidi"/>
          <w:lang w:val="pt-PT"/>
        </w:rPr>
        <w:t xml:space="preserve"> e </w:t>
      </w:r>
      <w:r w:rsidR="003C4EE4" w:rsidRPr="003C4EE4">
        <w:rPr>
          <w:rFonts w:asciiTheme="majorBidi" w:hAnsiTheme="majorBidi" w:cstheme="majorBidi"/>
          <w:lang w:val="pt-PT"/>
        </w:rPr>
        <w:t>reinicializado</w:t>
      </w:r>
      <w:r w:rsidR="003C4EE4">
        <w:rPr>
          <w:rFonts w:asciiTheme="majorBidi" w:hAnsiTheme="majorBidi" w:cstheme="majorBidi"/>
          <w:lang w:val="pt-PT"/>
        </w:rPr>
        <w:t>,</w:t>
      </w:r>
      <w:r w:rsidR="0089275F">
        <w:rPr>
          <w:rFonts w:asciiTheme="majorBidi" w:hAnsiTheme="majorBidi" w:cstheme="majorBidi"/>
          <w:lang w:val="pt-PT"/>
        </w:rPr>
        <w:t xml:space="preserve"> e que todos os pontos</w:t>
      </w:r>
      <w:r w:rsidR="003C4EE4">
        <w:rPr>
          <w:rFonts w:asciiTheme="majorBidi" w:hAnsiTheme="majorBidi" w:cstheme="majorBidi"/>
          <w:lang w:val="pt-PT"/>
        </w:rPr>
        <w:t xml:space="preserve"> da estrutura tinham o valor de X e Y a zero para serem capazes de receber novas coordenadas e não serem influenciados pelas antigas.</w:t>
      </w:r>
      <w:r w:rsidR="003876AC">
        <w:rPr>
          <w:rFonts w:asciiTheme="majorBidi" w:hAnsiTheme="majorBidi" w:cstheme="majorBidi"/>
          <w:lang w:val="pt-PT"/>
        </w:rPr>
        <w:t xml:space="preserve"> Era também atribuído um valor a Z, A, B e C, para que a altura da ferramenta e a sua posição fossem idênticas em todos os pontos da estrutura. Para além de alterar o valor dos pontos, era também alterado o valor do tempo que as notas deviam de ser tocadas.</w:t>
      </w:r>
    </w:p>
    <w:p w14:paraId="141323A0" w14:textId="77777777" w:rsidR="00426561" w:rsidRDefault="003A22A2" w:rsidP="00426561">
      <w:pPr>
        <w:keepNext/>
        <w:jc w:val="center"/>
      </w:pPr>
      <w:r w:rsidRPr="003A22A2">
        <w:rPr>
          <w:rFonts w:asciiTheme="majorBidi" w:hAnsiTheme="majorBidi" w:cstheme="majorBidi"/>
          <w:lang w:val="pt-PT"/>
        </w:rPr>
        <w:drawing>
          <wp:inline distT="0" distB="0" distL="0" distR="0" wp14:anchorId="3EEFDFCF" wp14:editId="54B24CD8">
            <wp:extent cx="4906060" cy="2905530"/>
            <wp:effectExtent l="0" t="0" r="889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9523" w14:textId="07B0D4B0" w:rsidR="003A22A2" w:rsidRDefault="00426561" w:rsidP="00426561">
      <w:pPr>
        <w:pStyle w:val="Caption"/>
        <w:rPr>
          <w:rFonts w:asciiTheme="majorBidi" w:hAnsiTheme="majorBidi" w:cstheme="majorBid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16</w:t>
      </w:r>
      <w:r>
        <w:fldChar w:fldCharType="end"/>
      </w:r>
      <w:r>
        <w:t xml:space="preserve"> – </w:t>
      </w:r>
      <w:r w:rsidR="00127B5B">
        <w:t>Inicializações de variáveis, estruturas e interrupções</w:t>
      </w:r>
    </w:p>
    <w:p w14:paraId="08595B99" w14:textId="661A6B3F" w:rsidR="003876AC" w:rsidRDefault="003876AC">
      <w:pPr>
        <w:spacing w:before="0" w:line="240" w:lineRule="auto"/>
        <w:jc w:val="left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br w:type="page"/>
      </w:r>
    </w:p>
    <w:p w14:paraId="6139DFEF" w14:textId="5BF9FF8F" w:rsidR="004F0463" w:rsidRPr="004F0463" w:rsidRDefault="003876AC" w:rsidP="003876AC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lastRenderedPageBreak/>
        <w:t xml:space="preserve">Depois de feitas as inicializações </w:t>
      </w:r>
      <w:r w:rsidR="004F0463">
        <w:rPr>
          <w:rFonts w:asciiTheme="majorBidi" w:hAnsiTheme="majorBidi" w:cstheme="majorBidi"/>
          <w:lang w:val="pt-PT"/>
        </w:rPr>
        <w:t xml:space="preserve">o robô executava a função HOME que o deslocava-se para o ponto </w:t>
      </w:r>
      <w:r w:rsidR="004F0463">
        <w:rPr>
          <w:rFonts w:asciiTheme="majorBidi" w:hAnsiTheme="majorBidi" w:cstheme="majorBidi"/>
          <w:i/>
          <w:iCs/>
          <w:lang w:val="pt-PT"/>
        </w:rPr>
        <w:t>HOME_KUSTIC</w:t>
      </w:r>
      <w:r w:rsidR="005C5C88">
        <w:rPr>
          <w:rFonts w:asciiTheme="majorBidi" w:hAnsiTheme="majorBidi" w:cstheme="majorBidi"/>
          <w:lang w:val="pt-PT"/>
        </w:rPr>
        <w:t>, através de um movimento</w:t>
      </w:r>
      <w:r w:rsidR="002D4E8F">
        <w:rPr>
          <w:rFonts w:asciiTheme="majorBidi" w:hAnsiTheme="majorBidi" w:cstheme="majorBidi"/>
          <w:lang w:val="pt-PT"/>
        </w:rPr>
        <w:t xml:space="preserve"> ponto a ponto </w:t>
      </w:r>
      <w:r w:rsidR="005C5C88">
        <w:rPr>
          <w:rFonts w:asciiTheme="majorBidi" w:hAnsiTheme="majorBidi" w:cstheme="majorBidi"/>
          <w:lang w:val="pt-PT"/>
        </w:rPr>
        <w:t>(PTP)</w:t>
      </w:r>
      <w:r w:rsidR="004F0463">
        <w:rPr>
          <w:rFonts w:asciiTheme="majorBidi" w:hAnsiTheme="majorBidi" w:cstheme="majorBidi"/>
          <w:lang w:val="pt-PT"/>
        </w:rPr>
        <w:t xml:space="preserve">, onde aguardava a ordem de arranque. O ponto </w:t>
      </w:r>
      <w:r w:rsidR="004F0463">
        <w:rPr>
          <w:rFonts w:asciiTheme="majorBidi" w:hAnsiTheme="majorBidi" w:cstheme="majorBidi"/>
          <w:i/>
          <w:iCs/>
          <w:lang w:val="pt-PT"/>
        </w:rPr>
        <w:t>HOME_KUSTIC</w:t>
      </w:r>
      <w:r w:rsidR="004F0463">
        <w:rPr>
          <w:rFonts w:asciiTheme="majorBidi" w:hAnsiTheme="majorBidi" w:cstheme="majorBidi"/>
          <w:lang w:val="pt-PT"/>
        </w:rPr>
        <w:t xml:space="preserve"> estava definido localmente no ficheiro de declarações (.</w:t>
      </w:r>
      <w:proofErr w:type="spellStart"/>
      <w:r w:rsidR="004F0463">
        <w:rPr>
          <w:rFonts w:asciiTheme="majorBidi" w:hAnsiTheme="majorBidi" w:cstheme="majorBidi"/>
          <w:lang w:val="pt-PT"/>
        </w:rPr>
        <w:t>dat</w:t>
      </w:r>
      <w:proofErr w:type="spellEnd"/>
      <w:r w:rsidR="004F0463">
        <w:rPr>
          <w:rFonts w:asciiTheme="majorBidi" w:hAnsiTheme="majorBidi" w:cstheme="majorBidi"/>
          <w:lang w:val="pt-PT"/>
        </w:rPr>
        <w:t>).</w:t>
      </w:r>
    </w:p>
    <w:p w14:paraId="34F45E55" w14:textId="28975898" w:rsidR="003876AC" w:rsidRDefault="00B17425" w:rsidP="00433B96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>Neste movimento era</w:t>
      </w:r>
      <w:r w:rsidR="00433B96">
        <w:rPr>
          <w:rFonts w:asciiTheme="majorBidi" w:hAnsiTheme="majorBidi" w:cstheme="majorBidi"/>
          <w:lang w:val="pt-PT"/>
        </w:rPr>
        <w:t xml:space="preserve"> limitada a velocidade do movimento PTP</w:t>
      </w:r>
      <w:r w:rsidR="002E1C70">
        <w:rPr>
          <w:rFonts w:asciiTheme="majorBidi" w:hAnsiTheme="majorBidi" w:cstheme="majorBidi"/>
          <w:lang w:val="pt-PT"/>
        </w:rPr>
        <w:t xml:space="preserve"> a 10% da velocidade de funcionamento do robô, </w:t>
      </w:r>
      <w:r>
        <w:rPr>
          <w:rFonts w:asciiTheme="majorBidi" w:hAnsiTheme="majorBidi" w:cstheme="majorBidi"/>
          <w:lang w:val="pt-PT"/>
        </w:rPr>
        <w:t xml:space="preserve">visto que era um movimento longo e poderia causar </w:t>
      </w:r>
      <w:r w:rsidR="00E329CF">
        <w:rPr>
          <w:rFonts w:asciiTheme="majorBidi" w:hAnsiTheme="majorBidi" w:cstheme="majorBidi"/>
          <w:lang w:val="pt-PT"/>
        </w:rPr>
        <w:t xml:space="preserve">a deterioração da </w:t>
      </w:r>
      <w:r>
        <w:rPr>
          <w:rFonts w:asciiTheme="majorBidi" w:hAnsiTheme="majorBidi" w:cstheme="majorBidi"/>
          <w:lang w:val="pt-PT"/>
        </w:rPr>
        <w:t xml:space="preserve">calibração e </w:t>
      </w:r>
      <w:r w:rsidR="000B6342">
        <w:rPr>
          <w:rFonts w:asciiTheme="majorBidi" w:hAnsiTheme="majorBidi" w:cstheme="majorBidi"/>
          <w:lang w:val="pt-PT"/>
        </w:rPr>
        <w:t>porque</w:t>
      </w:r>
      <w:r>
        <w:rPr>
          <w:rFonts w:asciiTheme="majorBidi" w:hAnsiTheme="majorBidi" w:cstheme="majorBidi"/>
          <w:lang w:val="pt-PT"/>
        </w:rPr>
        <w:t xml:space="preserve"> só era realizado no início e no fim do código tornando o seu impacto, em termos de tempo e eficiência, </w:t>
      </w:r>
      <w:r w:rsidR="00D52069" w:rsidRPr="00D52069">
        <w:rPr>
          <w:rFonts w:asciiTheme="majorBidi" w:hAnsiTheme="majorBidi" w:cstheme="majorBidi"/>
          <w:lang w:val="pt-PT"/>
        </w:rPr>
        <w:t>negligenciável</w:t>
      </w:r>
      <w:r>
        <w:rPr>
          <w:rFonts w:asciiTheme="majorBidi" w:hAnsiTheme="majorBidi" w:cstheme="majorBidi"/>
          <w:lang w:val="pt-PT"/>
        </w:rPr>
        <w:t>.</w:t>
      </w:r>
    </w:p>
    <w:p w14:paraId="0C0FDB7C" w14:textId="77777777" w:rsidR="004F0463" w:rsidRDefault="004F0463" w:rsidP="004F0463">
      <w:pPr>
        <w:keepNext/>
        <w:jc w:val="center"/>
      </w:pPr>
      <w:r w:rsidRPr="004F0463">
        <w:rPr>
          <w:rFonts w:asciiTheme="majorBidi" w:hAnsiTheme="majorBidi" w:cstheme="majorBidi"/>
          <w:lang w:val="pt-PT"/>
        </w:rPr>
        <w:drawing>
          <wp:inline distT="0" distB="0" distL="0" distR="0" wp14:anchorId="490EC429" wp14:editId="56712C24">
            <wp:extent cx="2391109" cy="1038370"/>
            <wp:effectExtent l="0" t="0" r="9525" b="952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C120" w14:textId="67A619D4" w:rsidR="003876AC" w:rsidRDefault="004F0463" w:rsidP="004F0463">
      <w:pPr>
        <w:pStyle w:val="Caption"/>
        <w:rPr>
          <w:rFonts w:asciiTheme="majorBidi" w:hAnsiTheme="majorBidi" w:cstheme="majorBid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C6563">
        <w:rPr>
          <w:noProof/>
        </w:rPr>
        <w:t>17</w:t>
      </w:r>
      <w:r>
        <w:fldChar w:fldCharType="end"/>
      </w:r>
      <w:r>
        <w:t xml:space="preserve"> – </w:t>
      </w:r>
      <w:r w:rsidR="005C5C88">
        <w:t>Função para se deslocar para o ponto HOME_KUSTIC</w:t>
      </w:r>
    </w:p>
    <w:p w14:paraId="1D91E538" w14:textId="08746B6E" w:rsidR="003876AC" w:rsidRPr="00524AC4" w:rsidRDefault="00337F7C" w:rsidP="00337F7C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Uma vez no ponto HOME o robô </w:t>
      </w:r>
      <w:r w:rsidR="00515767">
        <w:rPr>
          <w:rFonts w:asciiTheme="majorBidi" w:hAnsiTheme="majorBidi" w:cstheme="majorBidi"/>
          <w:lang w:val="pt-PT"/>
        </w:rPr>
        <w:t>envia uma mensagem para a consola a informar o utilizador</w:t>
      </w:r>
      <w:r w:rsidR="006A6EEF">
        <w:rPr>
          <w:rFonts w:asciiTheme="majorBidi" w:hAnsiTheme="majorBidi" w:cstheme="majorBidi"/>
          <w:lang w:val="pt-PT"/>
        </w:rPr>
        <w:t xml:space="preserve"> do seu estado</w:t>
      </w:r>
      <w:r w:rsidR="00515767">
        <w:rPr>
          <w:rFonts w:asciiTheme="majorBidi" w:hAnsiTheme="majorBidi" w:cstheme="majorBidi"/>
          <w:lang w:val="pt-PT"/>
        </w:rPr>
        <w:t xml:space="preserve"> e </w:t>
      </w:r>
      <w:r>
        <w:rPr>
          <w:rFonts w:asciiTheme="majorBidi" w:hAnsiTheme="majorBidi" w:cstheme="majorBidi"/>
          <w:lang w:val="pt-PT"/>
        </w:rPr>
        <w:t>fica à espera de receber a ordem de arranque</w:t>
      </w:r>
      <w:r w:rsidR="00515767">
        <w:rPr>
          <w:rFonts w:asciiTheme="majorBidi" w:hAnsiTheme="majorBidi" w:cstheme="majorBidi"/>
          <w:lang w:val="pt-PT"/>
        </w:rPr>
        <w:t>.</w:t>
      </w:r>
      <w:r w:rsidR="00EC6563">
        <w:rPr>
          <w:rFonts w:asciiTheme="majorBidi" w:hAnsiTheme="majorBidi" w:cstheme="majorBidi"/>
          <w:lang w:val="pt-PT"/>
        </w:rPr>
        <w:t xml:space="preserve"> Quando essa ordem é dada, é feito o </w:t>
      </w:r>
      <w:proofErr w:type="spellStart"/>
      <w:r w:rsidR="00EC6563">
        <w:rPr>
          <w:rFonts w:asciiTheme="majorBidi" w:hAnsiTheme="majorBidi" w:cstheme="majorBidi"/>
          <w:i/>
          <w:iCs/>
          <w:lang w:val="pt-PT"/>
        </w:rPr>
        <w:t>reset</w:t>
      </w:r>
      <w:proofErr w:type="spellEnd"/>
      <w:r w:rsidR="00EC6563">
        <w:rPr>
          <w:rFonts w:asciiTheme="majorBidi" w:hAnsiTheme="majorBidi" w:cstheme="majorBidi"/>
          <w:lang w:val="pt-PT"/>
        </w:rPr>
        <w:t xml:space="preserve"> às variáveis de início e paragem</w:t>
      </w:r>
      <w:r w:rsidR="00524AC4">
        <w:rPr>
          <w:rFonts w:asciiTheme="majorBidi" w:hAnsiTheme="majorBidi" w:cstheme="majorBidi"/>
          <w:lang w:val="pt-PT"/>
        </w:rPr>
        <w:t xml:space="preserve">, e </w:t>
      </w:r>
      <w:r w:rsidR="00524AC4">
        <w:rPr>
          <w:rFonts w:asciiTheme="majorBidi" w:hAnsiTheme="majorBidi" w:cstheme="majorBidi"/>
          <w:i/>
          <w:iCs/>
          <w:lang w:val="pt-PT"/>
        </w:rPr>
        <w:t>set</w:t>
      </w:r>
      <w:r w:rsidR="00524AC4">
        <w:rPr>
          <w:rFonts w:asciiTheme="majorBidi" w:hAnsiTheme="majorBidi" w:cstheme="majorBidi"/>
          <w:lang w:val="pt-PT"/>
        </w:rPr>
        <w:t xml:space="preserve"> à variável d</w:t>
      </w:r>
      <w:r w:rsidR="00615719">
        <w:rPr>
          <w:rFonts w:asciiTheme="majorBidi" w:hAnsiTheme="majorBidi" w:cstheme="majorBidi"/>
          <w:lang w:val="pt-PT"/>
        </w:rPr>
        <w:t>o</w:t>
      </w:r>
      <w:r w:rsidR="00524AC4">
        <w:rPr>
          <w:rFonts w:asciiTheme="majorBidi" w:hAnsiTheme="majorBidi" w:cstheme="majorBidi"/>
          <w:lang w:val="pt-PT"/>
        </w:rPr>
        <w:t xml:space="preserve"> estado, para que o computador possa ser informado, que a KUKA está a executar o código.</w:t>
      </w:r>
    </w:p>
    <w:p w14:paraId="567A6E46" w14:textId="3FA5DFA7" w:rsidR="00EC6563" w:rsidRDefault="00EC6563" w:rsidP="00EC6563">
      <w:pPr>
        <w:keepNext/>
        <w:jc w:val="center"/>
      </w:pPr>
      <w:r w:rsidRPr="00EC6563">
        <w:drawing>
          <wp:inline distT="0" distB="0" distL="0" distR="0" wp14:anchorId="5981F20B" wp14:editId="2B6F047A">
            <wp:extent cx="2610214" cy="1400370"/>
            <wp:effectExtent l="0" t="0" r="0" b="9525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58A7" w14:textId="5A490083" w:rsidR="00337F7C" w:rsidRDefault="00EC6563" w:rsidP="00EC6563">
      <w:pPr>
        <w:pStyle w:val="Caption"/>
        <w:rPr>
          <w:rFonts w:asciiTheme="majorBidi" w:hAnsiTheme="majorBidi" w:cstheme="majorBidi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Espera da ordem de arranque</w:t>
      </w:r>
      <w:r>
        <w:t xml:space="preserve"> e </w:t>
      </w:r>
      <w:proofErr w:type="spellStart"/>
      <w:r>
        <w:t>reset</w:t>
      </w:r>
      <w:proofErr w:type="spellEnd"/>
      <w:r>
        <w:t>/set de variáveis de estado</w:t>
      </w:r>
    </w:p>
    <w:p w14:paraId="6AA19C55" w14:textId="403E7297" w:rsidR="00DC17D7" w:rsidRPr="00455E2F" w:rsidRDefault="00455E2F" w:rsidP="00DC17D7">
      <w:pPr>
        <w:ind w:firstLine="576"/>
        <w:rPr>
          <w:rFonts w:asciiTheme="majorBidi" w:hAnsiTheme="majorBidi" w:cstheme="majorBidi"/>
          <w:lang w:val="pt-PT"/>
        </w:rPr>
      </w:pPr>
      <w:r>
        <w:rPr>
          <w:rFonts w:asciiTheme="majorBidi" w:hAnsiTheme="majorBidi" w:cstheme="majorBidi"/>
          <w:lang w:val="pt-PT"/>
        </w:rPr>
        <w:t xml:space="preserve">O código principal está dentro de um ciclo </w:t>
      </w:r>
      <w:r>
        <w:rPr>
          <w:rFonts w:asciiTheme="majorBidi" w:hAnsiTheme="majorBidi" w:cstheme="majorBidi"/>
          <w:i/>
          <w:iCs/>
          <w:lang w:val="pt-PT"/>
        </w:rPr>
        <w:t>for</w:t>
      </w:r>
      <w:r>
        <w:rPr>
          <w:rFonts w:asciiTheme="majorBidi" w:hAnsiTheme="majorBidi" w:cstheme="majorBidi"/>
          <w:lang w:val="pt-PT"/>
        </w:rPr>
        <w:t xml:space="preserve"> que vai de 1 até </w:t>
      </w:r>
      <w:r w:rsidR="00D05D92">
        <w:rPr>
          <w:rFonts w:asciiTheme="majorBidi" w:hAnsiTheme="majorBidi" w:cstheme="majorBidi"/>
          <w:lang w:val="pt-PT"/>
        </w:rPr>
        <w:t>ao número máximo definido na variável MUSIC_SIZE, que no nosso caso é igual a 30.</w:t>
      </w:r>
    </w:p>
    <w:p w14:paraId="5BD7B238" w14:textId="421B78A8" w:rsidR="003876AC" w:rsidRDefault="003876AC">
      <w:pPr>
        <w:rPr>
          <w:rFonts w:asciiTheme="majorBidi" w:hAnsiTheme="majorBidi" w:cstheme="majorBidi"/>
          <w:lang w:val="pt-PT"/>
        </w:rPr>
      </w:pPr>
    </w:p>
    <w:p w14:paraId="32F0955B" w14:textId="54F7687B" w:rsidR="00DC17D7" w:rsidRDefault="00DC17D7">
      <w:pPr>
        <w:rPr>
          <w:rFonts w:asciiTheme="majorBidi" w:hAnsiTheme="majorBidi" w:cstheme="majorBidi"/>
          <w:lang w:val="pt-PT"/>
        </w:rPr>
      </w:pPr>
    </w:p>
    <w:p w14:paraId="32701D56" w14:textId="1222403D" w:rsidR="00DC17D7" w:rsidRDefault="00DC17D7">
      <w:pPr>
        <w:rPr>
          <w:rFonts w:asciiTheme="majorBidi" w:hAnsiTheme="majorBidi" w:cstheme="majorBidi"/>
          <w:lang w:val="pt-PT"/>
        </w:rPr>
      </w:pPr>
    </w:p>
    <w:p w14:paraId="47072F63" w14:textId="79B1D0E3" w:rsidR="00DC17D7" w:rsidRDefault="00DC17D7">
      <w:pPr>
        <w:rPr>
          <w:rFonts w:asciiTheme="majorBidi" w:hAnsiTheme="majorBidi" w:cstheme="majorBidi"/>
          <w:lang w:val="pt-PT"/>
        </w:rPr>
      </w:pPr>
    </w:p>
    <w:p w14:paraId="35A79232" w14:textId="78A05A35" w:rsidR="00DC17D7" w:rsidRDefault="00DC17D7">
      <w:pPr>
        <w:rPr>
          <w:rFonts w:asciiTheme="majorBidi" w:hAnsiTheme="majorBidi" w:cstheme="majorBidi"/>
          <w:lang w:val="pt-PT"/>
        </w:rPr>
      </w:pPr>
    </w:p>
    <w:p w14:paraId="3AB19F7C" w14:textId="4B40382E" w:rsidR="00DC17D7" w:rsidRDefault="00DC17D7">
      <w:pPr>
        <w:rPr>
          <w:rFonts w:asciiTheme="majorBidi" w:hAnsiTheme="majorBidi" w:cstheme="majorBidi"/>
          <w:lang w:val="pt-PT"/>
        </w:rPr>
      </w:pPr>
    </w:p>
    <w:p w14:paraId="79B81845" w14:textId="26880DEC" w:rsidR="00DC17D7" w:rsidRDefault="00DC17D7">
      <w:pPr>
        <w:rPr>
          <w:rFonts w:asciiTheme="majorBidi" w:hAnsiTheme="majorBidi" w:cstheme="majorBidi"/>
          <w:lang w:val="pt-PT"/>
        </w:rPr>
      </w:pPr>
    </w:p>
    <w:p w14:paraId="4C8ADE24" w14:textId="0678E8E4" w:rsidR="00DC17D7" w:rsidRDefault="00DC17D7">
      <w:pPr>
        <w:rPr>
          <w:rFonts w:asciiTheme="majorBidi" w:hAnsiTheme="majorBidi" w:cstheme="majorBidi"/>
          <w:lang w:val="pt-PT"/>
        </w:rPr>
      </w:pPr>
    </w:p>
    <w:p w14:paraId="678B3630" w14:textId="62AAB497" w:rsidR="00DC17D7" w:rsidRDefault="00DC17D7">
      <w:pPr>
        <w:rPr>
          <w:rFonts w:asciiTheme="majorBidi" w:hAnsiTheme="majorBidi" w:cstheme="majorBidi"/>
          <w:lang w:val="pt-PT"/>
        </w:rPr>
      </w:pPr>
    </w:p>
    <w:p w14:paraId="49DEE6F0" w14:textId="074E561D" w:rsidR="00DC17D7" w:rsidRDefault="00DC17D7">
      <w:pPr>
        <w:rPr>
          <w:rFonts w:asciiTheme="majorBidi" w:hAnsiTheme="majorBidi" w:cstheme="majorBidi"/>
          <w:lang w:val="pt-PT"/>
        </w:rPr>
      </w:pPr>
    </w:p>
    <w:p w14:paraId="634A509A" w14:textId="35031B62" w:rsidR="00DC17D7" w:rsidRDefault="00DC17D7">
      <w:pPr>
        <w:rPr>
          <w:rFonts w:asciiTheme="majorBidi" w:hAnsiTheme="majorBidi" w:cstheme="majorBidi"/>
          <w:lang w:val="pt-PT"/>
        </w:rPr>
      </w:pPr>
    </w:p>
    <w:p w14:paraId="533E469B" w14:textId="17279781" w:rsidR="00DC17D7" w:rsidRDefault="00DC17D7">
      <w:pPr>
        <w:rPr>
          <w:rFonts w:asciiTheme="majorBidi" w:hAnsiTheme="majorBidi" w:cstheme="majorBidi"/>
          <w:lang w:val="pt-PT"/>
        </w:rPr>
      </w:pPr>
    </w:p>
    <w:p w14:paraId="64EBF89E" w14:textId="4BADAD8C" w:rsidR="00DC17D7" w:rsidRDefault="00DC17D7">
      <w:pPr>
        <w:rPr>
          <w:rFonts w:asciiTheme="majorBidi" w:hAnsiTheme="majorBidi" w:cstheme="majorBidi"/>
          <w:lang w:val="pt-PT"/>
        </w:rPr>
      </w:pPr>
    </w:p>
    <w:p w14:paraId="60E7C021" w14:textId="77777777" w:rsidR="00DC17D7" w:rsidRDefault="00DC17D7">
      <w:pPr>
        <w:rPr>
          <w:rFonts w:asciiTheme="majorBidi" w:hAnsiTheme="majorBidi" w:cstheme="majorBidi"/>
          <w:lang w:val="pt-PT"/>
        </w:rPr>
      </w:pPr>
    </w:p>
    <w:p w14:paraId="287E64DA" w14:textId="77777777" w:rsidR="00DC17D7" w:rsidRDefault="00DC17D7">
      <w:pPr>
        <w:rPr>
          <w:rFonts w:asciiTheme="majorBidi" w:hAnsiTheme="majorBidi" w:cstheme="majorBidi"/>
          <w:lang w:val="pt-PT"/>
        </w:rPr>
      </w:pPr>
    </w:p>
    <w:p w14:paraId="33DBC3EA" w14:textId="77777777" w:rsidR="003A22A2" w:rsidRPr="00175B60" w:rsidRDefault="003A22A2">
      <w:pPr>
        <w:rPr>
          <w:rFonts w:asciiTheme="majorBidi" w:hAnsiTheme="majorBidi" w:cstheme="majorBidi"/>
          <w:lang w:val="pt-PT"/>
        </w:rPr>
      </w:pPr>
    </w:p>
    <w:p w14:paraId="0D06E906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5D264253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1FCB5E5E" w14:textId="77777777" w:rsidR="009B3840" w:rsidRPr="00987243" w:rsidRDefault="009B3840">
      <w:pPr>
        <w:pStyle w:val="Heading1"/>
        <w:rPr>
          <w:rFonts w:asciiTheme="majorBidi" w:hAnsiTheme="majorBidi" w:cstheme="majorBidi"/>
        </w:rPr>
      </w:pPr>
      <w:bookmarkStart w:id="44" w:name="_Toc46052793"/>
      <w:r w:rsidRPr="00987243">
        <w:rPr>
          <w:rFonts w:asciiTheme="majorBidi" w:hAnsiTheme="majorBidi" w:cstheme="majorBidi"/>
        </w:rPr>
        <w:lastRenderedPageBreak/>
        <w:t>Conclus</w:t>
      </w:r>
      <w:bookmarkEnd w:id="44"/>
      <w:r w:rsidRPr="00987243">
        <w:rPr>
          <w:rFonts w:asciiTheme="majorBidi" w:hAnsiTheme="majorBidi" w:cstheme="majorBidi"/>
        </w:rPr>
        <w:t>ões</w:t>
      </w:r>
    </w:p>
    <w:p w14:paraId="57F00B6C" w14:textId="77777777" w:rsidR="009B3840" w:rsidRPr="00175B60" w:rsidRDefault="009B3840" w:rsidP="00C62FC3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color w:val="FF0000"/>
          <w:lang w:val="pt-PT"/>
        </w:rPr>
        <w:t xml:space="preserve">O capítulo de conclusões é um dos mais importantes do relatório, sendo aqui que devem ser apresentados os resultados do trabalho </w:t>
      </w:r>
      <w:r w:rsidR="00C62FC3" w:rsidRPr="00175B60">
        <w:rPr>
          <w:rFonts w:asciiTheme="majorBidi" w:hAnsiTheme="majorBidi" w:cstheme="majorBidi"/>
          <w:color w:val="FF0000"/>
          <w:lang w:val="pt-PT"/>
        </w:rPr>
        <w:t>efe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="00C62FC3" w:rsidRPr="00175B60">
        <w:rPr>
          <w:rFonts w:asciiTheme="majorBidi" w:hAnsiTheme="majorBidi" w:cstheme="majorBidi"/>
          <w:color w:val="FF0000"/>
          <w:lang w:val="pt-PT"/>
        </w:rPr>
        <w:t>ivamente desenvolvido</w:t>
      </w:r>
      <w:r w:rsidRPr="00175B60">
        <w:rPr>
          <w:rFonts w:asciiTheme="majorBidi" w:hAnsiTheme="majorBidi" w:cstheme="majorBidi"/>
          <w:color w:val="FF0000"/>
          <w:lang w:val="pt-PT"/>
        </w:rPr>
        <w:t xml:space="preserve">. </w:t>
      </w:r>
    </w:p>
    <w:p w14:paraId="2EF30ED1" w14:textId="77777777" w:rsidR="009B3840" w:rsidRPr="00175B60" w:rsidRDefault="009B3840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color w:val="FF0000"/>
          <w:lang w:val="pt-PT"/>
        </w:rPr>
        <w:t>As conclusões finais devem focar o sucesso/insucesso do trabalho, revendo as dificuldades encontradas. Devem resumir, de alguma forma, as vantagens do produto desenvolvido e a utilidade que possa ter para a instituição de estágio ou para os seus clientes/parceiros. Podem também referir a forma como o estágio decorreu, bem como a integração, a formação dada pela instituição, as facilidades e as dificuldades sentidas ao longo do estágio.</w:t>
      </w:r>
    </w:p>
    <w:p w14:paraId="3D8C46EF" w14:textId="77777777" w:rsidR="009B3840" w:rsidRPr="00175B60" w:rsidRDefault="009B3840">
      <w:pPr>
        <w:rPr>
          <w:rFonts w:asciiTheme="majorBidi" w:hAnsiTheme="majorBidi" w:cstheme="majorBidi"/>
          <w:color w:val="FF0000"/>
          <w:lang w:val="pt-PT"/>
        </w:rPr>
      </w:pPr>
      <w:r w:rsidRPr="00175B60">
        <w:rPr>
          <w:rFonts w:asciiTheme="majorBidi" w:hAnsiTheme="majorBidi" w:cstheme="majorBidi"/>
          <w:i/>
          <w:color w:val="FF0000"/>
          <w:lang w:val="pt-PT"/>
        </w:rPr>
        <w:t>As conclusões devem basear-se nos resultados realmente obtidos</w:t>
      </w:r>
      <w:r w:rsidRPr="00175B60">
        <w:rPr>
          <w:rFonts w:asciiTheme="majorBidi" w:hAnsiTheme="majorBidi" w:cstheme="majorBidi"/>
          <w:color w:val="FF0000"/>
          <w:lang w:val="pt-PT"/>
        </w:rPr>
        <w:t>. Devem en</w:t>
      </w:r>
      <w:r w:rsidR="00C62FC3" w:rsidRPr="00175B60">
        <w:rPr>
          <w:rFonts w:asciiTheme="majorBidi" w:hAnsiTheme="majorBidi" w:cstheme="majorBidi"/>
          <w:color w:val="FF0000"/>
          <w:lang w:val="pt-PT"/>
        </w:rPr>
        <w:t>quadrar</w:t>
      </w:r>
      <w:r w:rsidR="00C62FC3" w:rsidRPr="00175B60">
        <w:rPr>
          <w:rFonts w:asciiTheme="majorBidi" w:hAnsiTheme="majorBidi" w:cstheme="majorBidi"/>
          <w:color w:val="FF0000"/>
          <w:lang w:val="pt-PT"/>
        </w:rPr>
        <w:noBreakHyphen/>
      </w:r>
      <w:r w:rsidRPr="00175B60">
        <w:rPr>
          <w:rFonts w:asciiTheme="majorBidi" w:hAnsiTheme="majorBidi" w:cstheme="majorBidi"/>
          <w:color w:val="FF0000"/>
          <w:lang w:val="pt-PT"/>
        </w:rPr>
        <w:t>se os resultados obtidos com os obje</w:t>
      </w:r>
      <w:r w:rsidR="00EB3A41" w:rsidRPr="00175B60">
        <w:rPr>
          <w:rFonts w:asciiTheme="majorBidi" w:hAnsiTheme="majorBidi" w:cstheme="majorBidi"/>
          <w:color w:val="FF0000"/>
          <w:lang w:val="pt-PT"/>
        </w:rPr>
        <w:t>t</w:t>
      </w:r>
      <w:r w:rsidRPr="00175B60">
        <w:rPr>
          <w:rFonts w:asciiTheme="majorBidi" w:hAnsiTheme="majorBidi" w:cstheme="majorBidi"/>
          <w:color w:val="FF0000"/>
          <w:lang w:val="pt-PT"/>
        </w:rPr>
        <w:t>ivos enunciados e procurar extrair conclusões mais gerais, eventualmente sugeridas pelos resultados.</w:t>
      </w:r>
      <w:bookmarkStart w:id="45" w:name="Recomendações"/>
      <w:bookmarkEnd w:id="45"/>
      <w:r w:rsidRPr="00175B60">
        <w:rPr>
          <w:rFonts w:asciiTheme="majorBidi" w:hAnsiTheme="majorBidi" w:cstheme="majorBidi"/>
          <w:color w:val="FF0000"/>
          <w:lang w:val="pt-PT"/>
        </w:rPr>
        <w:t xml:space="preserve"> Podem acompanhar as conclusões incluindo recomendações apropriadas, resultantes do trabalho, nomeadamente sugerindo e justificando eventuais extensões e modificações futuras.</w:t>
      </w:r>
    </w:p>
    <w:p w14:paraId="498A24F4" w14:textId="77777777" w:rsidR="009B3840" w:rsidRPr="00175B60" w:rsidRDefault="009B3840">
      <w:pPr>
        <w:rPr>
          <w:rFonts w:asciiTheme="majorBidi" w:hAnsiTheme="majorBidi" w:cstheme="majorBidi"/>
          <w:lang w:val="pt-PT"/>
        </w:rPr>
      </w:pPr>
    </w:p>
    <w:p w14:paraId="53B86E38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6569426B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1225E82D" w14:textId="77777777" w:rsidR="009B3840" w:rsidRPr="00987243" w:rsidRDefault="009B3840">
      <w:pPr>
        <w:pStyle w:val="indice"/>
        <w:rPr>
          <w:rFonts w:asciiTheme="majorBidi" w:hAnsiTheme="majorBidi" w:cstheme="majorBidi"/>
        </w:rPr>
      </w:pPr>
      <w:bookmarkStart w:id="46" w:name="_Toc26781328"/>
      <w:bookmarkStart w:id="47" w:name="_Toc46052795"/>
      <w:r w:rsidRPr="00987243">
        <w:rPr>
          <w:rFonts w:asciiTheme="majorBidi" w:hAnsiTheme="majorBidi" w:cstheme="majorBidi"/>
        </w:rPr>
        <w:lastRenderedPageBreak/>
        <w:t>Bibliografia</w:t>
      </w:r>
      <w:bookmarkEnd w:id="46"/>
    </w:p>
    <w:p w14:paraId="24EB70BE" w14:textId="6F8261BF" w:rsidR="009B3840" w:rsidRPr="00175B60" w:rsidRDefault="009B3840">
      <w:pPr>
        <w:rPr>
          <w:rFonts w:asciiTheme="majorBidi" w:hAnsiTheme="majorBidi" w:cstheme="majorBidi"/>
          <w:lang w:val="pt-PT"/>
        </w:rPr>
      </w:pPr>
    </w:p>
    <w:p w14:paraId="77ECDEC2" w14:textId="77777777" w:rsidR="00A409D9" w:rsidRPr="00D56E18" w:rsidRDefault="00A409D9">
      <w:pPr>
        <w:rPr>
          <w:rFonts w:ascii="Calibri" w:hAnsi="Calibri" w:cs="Calibri"/>
          <w:lang w:val="pt-PT"/>
        </w:rPr>
      </w:pPr>
    </w:p>
    <w:p w14:paraId="7750EE2E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docGrid w:linePitch="360"/>
        </w:sectPr>
      </w:pPr>
    </w:p>
    <w:p w14:paraId="76CE4DA6" w14:textId="77777777" w:rsidR="009B3840" w:rsidRPr="00D56E18" w:rsidRDefault="002F37DC">
      <w:pPr>
        <w:pStyle w:val="anexoheading1"/>
        <w:rPr>
          <w:rFonts w:ascii="Calibri" w:hAnsi="Calibri" w:cs="Calibri"/>
        </w:rPr>
      </w:pPr>
      <w:bookmarkStart w:id="48" w:name="_Toc26781329"/>
      <w:bookmarkEnd w:id="20"/>
      <w:bookmarkEnd w:id="47"/>
      <w:r>
        <w:rPr>
          <w:rFonts w:ascii="Calibri" w:hAnsi="Calibri" w:cs="Calibri"/>
        </w:rPr>
        <w:lastRenderedPageBreak/>
        <w:t xml:space="preserve">- </w:t>
      </w:r>
      <w:r w:rsidR="009B3840" w:rsidRPr="00D56E18">
        <w:rPr>
          <w:rFonts w:ascii="Calibri" w:hAnsi="Calibri" w:cs="Calibri"/>
        </w:rPr>
        <w:t>Conteúdo em anexos</w:t>
      </w:r>
      <w:bookmarkEnd w:id="48"/>
    </w:p>
    <w:p w14:paraId="6385CBB8" w14:textId="77777777" w:rsidR="009B3840" w:rsidRPr="00D56E18" w:rsidRDefault="009B3840">
      <w:pPr>
        <w:rPr>
          <w:rFonts w:ascii="Calibri" w:hAnsi="Calibri" w:cs="Calibri"/>
          <w:sz w:val="20"/>
          <w:lang w:val="pt-PT"/>
        </w:rPr>
      </w:pPr>
      <w:r w:rsidRPr="00D56E18">
        <w:rPr>
          <w:rFonts w:ascii="Calibri" w:hAnsi="Calibri" w:cs="Calibri"/>
          <w:lang w:val="pt-PT"/>
        </w:rPr>
        <w:t>Esta parte do relatório deve conter informação adicional organizada por capítulos, que embora seja interessante, não faz parte do estritamente necessário ao relatório. Documentos importantes produzidos ou utilizados durante o estágio que, pela sua dimensão, não sejam colocáveis no corpo principal do relatório podem também ser incluídos em anexos.</w:t>
      </w:r>
    </w:p>
    <w:p w14:paraId="1EE539C6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Um exemplo possível é um capítulo com o “diário” de trabalho. Outro exemplo é um capítulo com experiências mais detalhadas e complexas realizadas. Eventualmente, nos anexos poderá também aparecer o manual de utilizador da aplicação ou módulo desenvolvido.</w:t>
      </w:r>
    </w:p>
    <w:p w14:paraId="5AE611EE" w14:textId="77777777" w:rsidR="009B3840" w:rsidRPr="00D56E18" w:rsidRDefault="009B3840">
      <w:pPr>
        <w:pStyle w:val="Heading1"/>
        <w:rPr>
          <w:rFonts w:ascii="Calibri" w:hAnsi="Calibri" w:cs="Calibri"/>
        </w:rPr>
        <w:sectPr w:rsidR="009B3840" w:rsidRPr="00D56E18">
          <w:type w:val="oddPage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474ACFB9" w14:textId="77777777" w:rsidR="009B3840" w:rsidRPr="00D56E18" w:rsidRDefault="002F37DC">
      <w:pPr>
        <w:pStyle w:val="anexoheading1"/>
        <w:rPr>
          <w:rFonts w:ascii="Calibri" w:hAnsi="Calibri" w:cs="Calibri"/>
        </w:rPr>
      </w:pPr>
      <w:bookmarkStart w:id="49" w:name="_Ref94435693"/>
      <w:bookmarkStart w:id="50" w:name="_Toc26781330"/>
      <w:r>
        <w:rPr>
          <w:rFonts w:ascii="Calibri" w:hAnsi="Calibri" w:cs="Calibri"/>
        </w:rPr>
        <w:lastRenderedPageBreak/>
        <w:t xml:space="preserve">- </w:t>
      </w:r>
      <w:r w:rsidR="009B3840" w:rsidRPr="00D56E18">
        <w:rPr>
          <w:rFonts w:ascii="Calibri" w:hAnsi="Calibri" w:cs="Calibri"/>
        </w:rPr>
        <w:t>Regras de Conteúdo e Estrutura</w:t>
      </w:r>
      <w:bookmarkEnd w:id="49"/>
      <w:bookmarkEnd w:id="50"/>
    </w:p>
    <w:p w14:paraId="1C0FB424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Dependendo de cada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o específico, a proposta de estrutura apresentada neste documento pode ser alterada, acrescentando novos capítulos, subdividindo capítulos em dois ou juntando dois capítulos num só. </w:t>
      </w:r>
      <w:r w:rsidRPr="00D56E18">
        <w:rPr>
          <w:rFonts w:ascii="Calibri" w:hAnsi="Calibri" w:cs="Calibri"/>
          <w:i/>
          <w:lang w:val="pt-PT"/>
        </w:rPr>
        <w:t>O aluno deve discutir com o orientador qual a melhor abordagem para o seu caso, seguindo as linhas orientadoras aqui apresentadas</w:t>
      </w:r>
      <w:r w:rsidRPr="00D56E18">
        <w:rPr>
          <w:rFonts w:ascii="Calibri" w:hAnsi="Calibri" w:cs="Calibri"/>
          <w:lang w:val="pt-PT"/>
        </w:rPr>
        <w:t>.</w:t>
      </w:r>
    </w:p>
    <w:p w14:paraId="217E8AF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A dimensão dos capítulos deve ser equilibrada de forma a não haver muita diferença no número de páginas entre capítulos. </w:t>
      </w:r>
      <w:r w:rsidR="001D2C5B" w:rsidRPr="00D56E18">
        <w:rPr>
          <w:rFonts w:ascii="Calibri" w:hAnsi="Calibri" w:cs="Calibri"/>
          <w:lang w:val="pt-PT"/>
        </w:rPr>
        <w:t>Exceção</w:t>
      </w:r>
      <w:r w:rsidRPr="00D56E18">
        <w:rPr>
          <w:rFonts w:ascii="Calibri" w:hAnsi="Calibri" w:cs="Calibri"/>
          <w:lang w:val="pt-PT"/>
        </w:rPr>
        <w:t xml:space="preserve"> feita, obviamente aos capítulos de introdução e conclusões. Cada um destes dois capítulos deve ter uma dimensão à volta de 10% do total de páginas do relatório.</w:t>
      </w:r>
    </w:p>
    <w:p w14:paraId="0EA50C6E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estrutura dos capítulos deve ser tal que contenha secções e subsecções de forma equilibrada, cada uma contendo partes relativamente separadas do trabalho. A primeira secção deve começar no princípio do capítulo. Não incluir secções ou subsecções com menos de uma página e não criar apenas uma secção (subsecção) dentro de um capítulo (secção). Deve-se também evitar criar subsecções com demasiados níveis, devendo-se usar apenas, regra geral, até ao 3º nível, ex., 1.1.1.</w:t>
      </w:r>
    </w:p>
    <w:p w14:paraId="6CDA995F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As primeiras páginas, até à notação inclusive, identificam-se com numeração romana, em letras minúsculas. A numeração de capítulo/secção é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uada em sequência. Cada novo capítulo deve iniciar-se no topo de página. A numeração de páginas dos anexos é feita continuando a numeração do texto principal. Para separar os capítulos no caso de estar a usar MS Word pode inserir secções de quebra do documento escolhendo a opção </w:t>
      </w:r>
      <w:proofErr w:type="spellStart"/>
      <w:r w:rsidRPr="00D56E18">
        <w:rPr>
          <w:rStyle w:val="codigoFonteChar"/>
          <w:rFonts w:ascii="Calibri" w:hAnsi="Calibri" w:cs="Calibri"/>
        </w:rPr>
        <w:t>Insert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Break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="00EB3A41"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Odd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Page</w:t>
      </w:r>
      <w:proofErr w:type="spellEnd"/>
      <w:r w:rsidRPr="00D56E18">
        <w:rPr>
          <w:rFonts w:ascii="Calibri" w:hAnsi="Calibri" w:cs="Calibri"/>
          <w:lang w:val="pt-PT"/>
        </w:rPr>
        <w:t>.</w:t>
      </w:r>
    </w:p>
    <w:p w14:paraId="193AC14F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51" w:name="_Toc26781331"/>
      <w:r w:rsidRPr="00D56E18">
        <w:rPr>
          <w:rFonts w:ascii="Calibri" w:hAnsi="Calibri" w:cs="Calibri"/>
        </w:rPr>
        <w:t>Linguagem</w:t>
      </w:r>
      <w:bookmarkEnd w:id="51"/>
    </w:p>
    <w:p w14:paraId="7E16A779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linguagem de um relatório deve</w:t>
      </w:r>
      <w:r w:rsidR="00EB3A41" w:rsidRPr="00D56E18">
        <w:rPr>
          <w:rFonts w:ascii="Calibri" w:hAnsi="Calibri" w:cs="Calibri"/>
          <w:lang w:val="pt-PT"/>
        </w:rPr>
        <w:t xml:space="preserve"> ser rigorosa, clara e com cará</w:t>
      </w:r>
      <w:r w:rsidRPr="00D56E18">
        <w:rPr>
          <w:rFonts w:ascii="Calibri" w:hAnsi="Calibri" w:cs="Calibri"/>
          <w:lang w:val="pt-PT"/>
        </w:rPr>
        <w:t xml:space="preserve">ter técnico. Deve evitar-se escrever as frases na primeira pessoa; por exemplo a frase “desenvolvi em seguida o módulo de </w:t>
      </w:r>
      <w:r w:rsidR="001D2C5B">
        <w:rPr>
          <w:rFonts w:ascii="Calibri" w:hAnsi="Calibri" w:cs="Calibri"/>
          <w:lang w:val="pt-PT"/>
        </w:rPr>
        <w:t>controlo</w:t>
      </w:r>
      <w:r w:rsidRPr="00D56E18">
        <w:rPr>
          <w:rFonts w:ascii="Calibri" w:hAnsi="Calibri" w:cs="Calibri"/>
          <w:lang w:val="pt-PT"/>
        </w:rPr>
        <w:t xml:space="preserve">” pode ser rescrita da seguinte forma: “foi desenvolvido em seguida o módulo de </w:t>
      </w:r>
      <w:r w:rsidR="001D2C5B">
        <w:rPr>
          <w:rFonts w:ascii="Calibri" w:hAnsi="Calibri" w:cs="Calibri"/>
          <w:lang w:val="pt-PT"/>
        </w:rPr>
        <w:t>controlo</w:t>
      </w:r>
      <w:r w:rsidRPr="00D56E18">
        <w:rPr>
          <w:rFonts w:ascii="Calibri" w:hAnsi="Calibri" w:cs="Calibri"/>
          <w:lang w:val="pt-PT"/>
        </w:rPr>
        <w:t xml:space="preserve">” ou “em seguida desenvolveu-se o módulo de </w:t>
      </w:r>
      <w:r w:rsidR="001D2C5B">
        <w:rPr>
          <w:rFonts w:ascii="Calibri" w:hAnsi="Calibri" w:cs="Calibri"/>
          <w:lang w:val="pt-PT"/>
        </w:rPr>
        <w:t>controlo</w:t>
      </w:r>
      <w:r w:rsidRPr="00D56E18">
        <w:rPr>
          <w:rFonts w:ascii="Calibri" w:hAnsi="Calibri" w:cs="Calibri"/>
          <w:lang w:val="pt-PT"/>
        </w:rPr>
        <w:t>”.</w:t>
      </w:r>
    </w:p>
    <w:p w14:paraId="4623BA81" w14:textId="77777777" w:rsidR="009B3840" w:rsidRPr="00D56E18" w:rsidRDefault="009B3840">
      <w:pPr>
        <w:rPr>
          <w:rFonts w:ascii="Calibri" w:hAnsi="Calibri" w:cs="Calibri"/>
          <w:sz w:val="20"/>
          <w:lang w:val="pt-PT"/>
        </w:rPr>
      </w:pPr>
      <w:r w:rsidRPr="00D56E18">
        <w:rPr>
          <w:rFonts w:ascii="Calibri" w:hAnsi="Calibri" w:cs="Calibri"/>
          <w:lang w:val="pt-PT"/>
        </w:rPr>
        <w:lastRenderedPageBreak/>
        <w:t xml:space="preserve">Também se deve evitar o uso de expressões “populares” e de opiniões pessoais. </w:t>
      </w:r>
      <w:r w:rsidR="001D2C5B" w:rsidRPr="00D56E18">
        <w:rPr>
          <w:rFonts w:ascii="Calibri" w:hAnsi="Calibri" w:cs="Calibri"/>
          <w:lang w:val="pt-PT"/>
        </w:rPr>
        <w:t>Excecionalmente</w:t>
      </w:r>
      <w:r w:rsidRPr="00D56E18">
        <w:rPr>
          <w:rFonts w:ascii="Calibri" w:hAnsi="Calibri" w:cs="Calibri"/>
          <w:lang w:val="pt-PT"/>
        </w:rPr>
        <w:t xml:space="preserve"> poderão ser dadas opiniões pessoais nas conclusões, tendo sempre em atenção a polidez e a boa educação. As siglas devem ser sempre definidas da primeira vez que são usadas no texto.</w:t>
      </w:r>
    </w:p>
    <w:p w14:paraId="63B6AFEB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É essencial não esquecer de rever ortograficamente o texto. Os processadores de texto têm normalmente facilidades de corre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 xml:space="preserve">ão ortográfica, mas não são suficientes, pelo que devem sempre rever pessoalmente o texto. </w:t>
      </w:r>
    </w:p>
    <w:p w14:paraId="7287A807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52" w:name="_Toc26781332"/>
      <w:r w:rsidRPr="00D56E18">
        <w:rPr>
          <w:rFonts w:ascii="Calibri" w:hAnsi="Calibri" w:cs="Calibri"/>
        </w:rPr>
        <w:t>Formatação</w:t>
      </w:r>
      <w:bookmarkEnd w:id="52"/>
    </w:p>
    <w:p w14:paraId="594616B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formatação do relatório (tipo de fonte, tamanho, estilos util</w:t>
      </w:r>
      <w:r w:rsidR="001D2C5B">
        <w:rPr>
          <w:rFonts w:ascii="Calibri" w:hAnsi="Calibri" w:cs="Calibri"/>
          <w:lang w:val="pt-PT"/>
        </w:rPr>
        <w:t xml:space="preserve">izados) é da responsabilidade </w:t>
      </w:r>
      <w:r w:rsidRPr="00D56E18">
        <w:rPr>
          <w:rFonts w:ascii="Calibri" w:hAnsi="Calibri" w:cs="Calibri"/>
          <w:lang w:val="pt-PT"/>
        </w:rPr>
        <w:t xml:space="preserve">do autor. </w:t>
      </w:r>
      <w:r w:rsidR="001D2C5B">
        <w:rPr>
          <w:rFonts w:ascii="Calibri" w:hAnsi="Calibri" w:cs="Calibri"/>
          <w:lang w:val="pt-PT"/>
        </w:rPr>
        <w:t>D</w:t>
      </w:r>
      <w:r w:rsidRPr="00D56E18">
        <w:rPr>
          <w:rFonts w:ascii="Calibri" w:hAnsi="Calibri" w:cs="Calibri"/>
          <w:lang w:val="pt-PT"/>
        </w:rPr>
        <w:t>evem seguir-se algumas regra</w:t>
      </w:r>
      <w:r w:rsidR="001D2C5B">
        <w:rPr>
          <w:rFonts w:ascii="Calibri" w:hAnsi="Calibri" w:cs="Calibri"/>
          <w:lang w:val="pt-PT"/>
        </w:rPr>
        <w:t>s de bom senso e boas práticas</w:t>
      </w:r>
      <w:r w:rsidRPr="00D56E18">
        <w:rPr>
          <w:rFonts w:ascii="Calibri" w:hAnsi="Calibri" w:cs="Calibri"/>
          <w:lang w:val="pt-PT"/>
        </w:rPr>
        <w:t>:</w:t>
      </w:r>
    </w:p>
    <w:p w14:paraId="70E171C5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Diminuir</w:t>
      </w:r>
      <w:r w:rsidR="009B3840" w:rsidRPr="00D56E18">
        <w:rPr>
          <w:rFonts w:ascii="Calibri" w:hAnsi="Calibri" w:cs="Calibri"/>
        </w:rPr>
        <w:t xml:space="preserve"> o número de fontes utilizado (duas ou três no máximo);</w:t>
      </w:r>
    </w:p>
    <w:p w14:paraId="13D67ADF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um tipo de fonte e tamanh</w:t>
      </w:r>
      <w:r>
        <w:rPr>
          <w:rFonts w:ascii="Calibri" w:hAnsi="Calibri" w:cs="Calibri"/>
        </w:rPr>
        <w:t xml:space="preserve">o de fácil leitura (por exemplo: </w:t>
      </w:r>
      <w:proofErr w:type="spellStart"/>
      <w:r>
        <w:rPr>
          <w:rFonts w:ascii="Calibri" w:hAnsi="Calibri" w:cs="Calibri"/>
        </w:rPr>
        <w:t>Calibri</w:t>
      </w:r>
      <w:proofErr w:type="spellEnd"/>
      <w:r w:rsidR="009B3840" w:rsidRPr="00D56E18">
        <w:rPr>
          <w:rFonts w:ascii="Calibri" w:hAnsi="Calibri" w:cs="Calibri"/>
        </w:rPr>
        <w:t xml:space="preserve"> 12pts);</w:t>
      </w:r>
    </w:p>
    <w:p w14:paraId="26346A7F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Ser</w:t>
      </w:r>
      <w:r w:rsidR="009B3840" w:rsidRPr="00D56E18">
        <w:rPr>
          <w:rFonts w:ascii="Calibri" w:hAnsi="Calibri" w:cs="Calibri"/>
        </w:rPr>
        <w:t xml:space="preserve"> consistente na utilização das fontes (usar sempre a mesma fonte para o texto, usar sempre a mesma fonte para os “</w:t>
      </w:r>
      <w:proofErr w:type="spellStart"/>
      <w:r w:rsidR="009B3840" w:rsidRPr="00D56E18">
        <w:rPr>
          <w:rFonts w:ascii="Calibri" w:hAnsi="Calibri" w:cs="Calibri"/>
        </w:rPr>
        <w:t>headings</w:t>
      </w:r>
      <w:proofErr w:type="spellEnd"/>
      <w:r w:rsidR="009B3840" w:rsidRPr="00D56E18">
        <w:rPr>
          <w:rFonts w:ascii="Calibri" w:hAnsi="Calibri" w:cs="Calibri"/>
        </w:rPr>
        <w:t>”);</w:t>
      </w:r>
    </w:p>
    <w:p w14:paraId="43E6476E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Utilizar</w:t>
      </w:r>
      <w:r w:rsidR="009B3840" w:rsidRPr="00D56E18">
        <w:rPr>
          <w:rFonts w:ascii="Calibri" w:hAnsi="Calibri" w:cs="Calibri"/>
        </w:rPr>
        <w:t xml:space="preserve"> tamanhos de fonte razoáveis e lógicos (por exemplo, se o tamanho da fonte modificar de acordo com o nível de “</w:t>
      </w:r>
      <w:proofErr w:type="spellStart"/>
      <w:r w:rsidR="009B3840" w:rsidRPr="00D56E18">
        <w:rPr>
          <w:rFonts w:ascii="Calibri" w:hAnsi="Calibri" w:cs="Calibri"/>
        </w:rPr>
        <w:t>heading</w:t>
      </w:r>
      <w:proofErr w:type="spellEnd"/>
      <w:r w:rsidR="009B3840" w:rsidRPr="00D56E18">
        <w:rPr>
          <w:rFonts w:ascii="Calibri" w:hAnsi="Calibri" w:cs="Calibri"/>
        </w:rPr>
        <w:t>” não usar um tamanho de fonte maior para um “</w:t>
      </w:r>
      <w:proofErr w:type="spellStart"/>
      <w:r w:rsidR="009B3840" w:rsidRPr="00D56E18">
        <w:rPr>
          <w:rFonts w:ascii="Calibri" w:hAnsi="Calibri" w:cs="Calibri"/>
        </w:rPr>
        <w:t>heading</w:t>
      </w:r>
      <w:proofErr w:type="spellEnd"/>
      <w:r w:rsidR="009B3840" w:rsidRPr="00D56E18">
        <w:rPr>
          <w:rFonts w:ascii="Calibri" w:hAnsi="Calibri" w:cs="Calibri"/>
        </w:rPr>
        <w:t>” de nível inferior);</w:t>
      </w:r>
    </w:p>
    <w:p w14:paraId="744F10C3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Evitar</w:t>
      </w:r>
      <w:r w:rsidR="009B3840" w:rsidRPr="00D56E18">
        <w:rPr>
          <w:rFonts w:ascii="Calibri" w:hAnsi="Calibri" w:cs="Calibri"/>
        </w:rPr>
        <w:t xml:space="preserve"> “floreados” nas fontes (sombras, “</w:t>
      </w:r>
      <w:proofErr w:type="spellStart"/>
      <w:r w:rsidR="009B3840" w:rsidRPr="00D56E18">
        <w:rPr>
          <w:rFonts w:ascii="Calibri" w:hAnsi="Calibri" w:cs="Calibri"/>
        </w:rPr>
        <w:t>borders</w:t>
      </w:r>
      <w:proofErr w:type="spellEnd"/>
      <w:r w:rsidR="009B3840" w:rsidRPr="00D56E18">
        <w:rPr>
          <w:rFonts w:ascii="Calibri" w:hAnsi="Calibri" w:cs="Calibri"/>
        </w:rPr>
        <w:t>”, etc.);</w:t>
      </w:r>
    </w:p>
    <w:p w14:paraId="184305D3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judiciosamente o negrito e o itálico nos parágrafos de texto, devendo a sua utilização ficar restrito a pequenos pedaços de texto que </w:t>
      </w:r>
      <w:r w:rsidR="009B3840" w:rsidRPr="00D56E18">
        <w:rPr>
          <w:rFonts w:ascii="Calibri" w:hAnsi="Calibri" w:cs="Calibri"/>
          <w:i/>
        </w:rPr>
        <w:t>realmente</w:t>
      </w:r>
      <w:r w:rsidR="009B3840" w:rsidRPr="00D56E18">
        <w:rPr>
          <w:rFonts w:ascii="Calibri" w:hAnsi="Calibri" w:cs="Calibri"/>
        </w:rPr>
        <w:t xml:space="preserve"> importam realçar;</w:t>
      </w:r>
    </w:p>
    <w:p w14:paraId="5E43223A" w14:textId="44BC2DD5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espaçamento </w:t>
      </w:r>
      <w:r>
        <w:rPr>
          <w:rFonts w:ascii="Calibri" w:hAnsi="Calibri" w:cs="Calibri"/>
        </w:rPr>
        <w:t>de 1.5</w:t>
      </w:r>
      <w:r w:rsidR="009B3840" w:rsidRPr="00D56E18">
        <w:rPr>
          <w:rFonts w:ascii="Calibri" w:hAnsi="Calibri" w:cs="Calibri"/>
        </w:rPr>
        <w:t xml:space="preserve"> entre as linhas facilita a leitura (não se </w:t>
      </w:r>
      <w:r w:rsidR="00780178" w:rsidRPr="00D56E18">
        <w:rPr>
          <w:rFonts w:ascii="Calibri" w:hAnsi="Calibri" w:cs="Calibri"/>
        </w:rPr>
        <w:t>deve, no entanto,</w:t>
      </w:r>
      <w:r w:rsidR="009B3840" w:rsidRPr="00D56E18">
        <w:rPr>
          <w:rFonts w:ascii="Calibri" w:hAnsi="Calibri" w:cs="Calibri"/>
        </w:rPr>
        <w:t xml:space="preserve"> usar esta técnica para aumentar o número de páginas!);</w:t>
      </w:r>
    </w:p>
    <w:p w14:paraId="5084FC36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parágrafos justificados à esquerda e à direita;</w:t>
      </w:r>
    </w:p>
    <w:p w14:paraId="18CC8819" w14:textId="77777777" w:rsidR="009B3840" w:rsidRPr="00D56E18" w:rsidRDefault="00AD648B">
      <w:pPr>
        <w:pStyle w:val="ListBullet4"/>
        <w:rPr>
          <w:rFonts w:ascii="Calibri" w:hAnsi="Calibri" w:cs="Calibri"/>
        </w:rPr>
      </w:pPr>
      <w:r w:rsidRPr="00D56E18">
        <w:rPr>
          <w:rFonts w:ascii="Calibri" w:hAnsi="Calibri" w:cs="Calibri"/>
        </w:rPr>
        <w:t>Usar</w:t>
      </w:r>
      <w:r w:rsidR="009B3840" w:rsidRPr="00D56E18">
        <w:rPr>
          <w:rFonts w:ascii="Calibri" w:hAnsi="Calibri" w:cs="Calibri"/>
        </w:rPr>
        <w:t xml:space="preserve"> numeração corre</w:t>
      </w:r>
      <w:r w:rsidR="00EB3A41" w:rsidRPr="00D56E18">
        <w:rPr>
          <w:rFonts w:ascii="Calibri" w:hAnsi="Calibri" w:cs="Calibri"/>
        </w:rPr>
        <w:t>t</w:t>
      </w:r>
      <w:r w:rsidR="009B3840" w:rsidRPr="00D56E18">
        <w:rPr>
          <w:rFonts w:ascii="Calibri" w:hAnsi="Calibri" w:cs="Calibri"/>
        </w:rPr>
        <w:t xml:space="preserve">a e lógica de páginas, de capítulos e </w:t>
      </w:r>
      <w:proofErr w:type="spellStart"/>
      <w:r w:rsidR="009B3840" w:rsidRPr="00D56E18">
        <w:rPr>
          <w:rFonts w:ascii="Calibri" w:hAnsi="Calibri" w:cs="Calibri"/>
        </w:rPr>
        <w:t>sub-capítulos</w:t>
      </w:r>
      <w:proofErr w:type="spellEnd"/>
      <w:r w:rsidR="009B3840" w:rsidRPr="00D56E18">
        <w:rPr>
          <w:rFonts w:ascii="Calibri" w:hAnsi="Calibri" w:cs="Calibri"/>
        </w:rPr>
        <w:t>.</w:t>
      </w:r>
    </w:p>
    <w:p w14:paraId="798DF0CF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lastRenderedPageBreak/>
        <w:t>Devem utilizar as funcionalidades do vosso processador de texto para a definição de estilos por forma a facilitar e garantir um aspe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o homogéneo no relatório. Caso utilizem o Microsoft Word utilizem a opção de menu </w:t>
      </w:r>
      <w:proofErr w:type="spellStart"/>
      <w:r w:rsidRPr="00D56E18">
        <w:rPr>
          <w:rStyle w:val="codigoFonteChar"/>
          <w:rFonts w:ascii="Calibri" w:hAnsi="Calibri" w:cs="Calibri"/>
        </w:rPr>
        <w:t>Format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Styles </w:t>
      </w:r>
      <w:proofErr w:type="spellStart"/>
      <w:r w:rsidRPr="00D56E18">
        <w:rPr>
          <w:rStyle w:val="codigoFonteChar"/>
          <w:rFonts w:ascii="Calibri" w:hAnsi="Calibri" w:cs="Calibri"/>
        </w:rPr>
        <w:t>and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Formating</w:t>
      </w:r>
      <w:proofErr w:type="spellEnd"/>
      <w:r w:rsidRPr="00D56E18">
        <w:rPr>
          <w:rFonts w:ascii="Calibri" w:hAnsi="Calibri" w:cs="Calibri"/>
          <w:lang w:val="pt-PT"/>
        </w:rPr>
        <w:t>.</w:t>
      </w:r>
    </w:p>
    <w:p w14:paraId="7E053385" w14:textId="5EC1E2CA" w:rsidR="009B3840" w:rsidRPr="00D56E18" w:rsidRDefault="009B3840" w:rsidP="00780178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Este modelo de relatório tem já definido uma série de estilos que devem utilizar, conforme definido na </w:t>
      </w:r>
      <w:r w:rsidRPr="00D56E18">
        <w:rPr>
          <w:rFonts w:ascii="Calibri" w:hAnsi="Calibri" w:cs="Calibri"/>
          <w:lang w:val="pt-PT"/>
        </w:rPr>
        <w:fldChar w:fldCharType="begin"/>
      </w:r>
      <w:r w:rsidRPr="00D56E18">
        <w:rPr>
          <w:rFonts w:ascii="Calibri" w:hAnsi="Calibri" w:cs="Calibri"/>
          <w:lang w:val="pt-PT"/>
        </w:rPr>
        <w:instrText xml:space="preserve"> REF _Ref71352890 \h </w:instrText>
      </w:r>
      <w:r w:rsidR="00062154" w:rsidRPr="00D56E18">
        <w:rPr>
          <w:rFonts w:ascii="Calibri" w:hAnsi="Calibri" w:cs="Calibri"/>
          <w:lang w:val="pt-PT"/>
        </w:rPr>
        <w:instrText xml:space="preserve"> \* MERGEFORMAT </w:instrText>
      </w:r>
      <w:r w:rsidRPr="00D56E18">
        <w:rPr>
          <w:rFonts w:ascii="Calibri" w:hAnsi="Calibri" w:cs="Calibri"/>
          <w:lang w:val="pt-PT"/>
        </w:rPr>
      </w:r>
      <w:r w:rsidRPr="00D56E18">
        <w:rPr>
          <w:rFonts w:ascii="Calibri" w:hAnsi="Calibri" w:cs="Calibri"/>
          <w:lang w:val="pt-PT"/>
        </w:rPr>
        <w:fldChar w:fldCharType="separate"/>
      </w:r>
      <w:r w:rsidR="00093DC3" w:rsidRPr="00093DC3">
        <w:rPr>
          <w:rFonts w:ascii="Calibri" w:hAnsi="Calibri" w:cs="Calibri"/>
          <w:lang w:val="pt-PT"/>
        </w:rPr>
        <w:t xml:space="preserve">Tabela </w:t>
      </w:r>
      <w:r w:rsidR="00093DC3" w:rsidRPr="00093DC3">
        <w:rPr>
          <w:rFonts w:ascii="Calibri" w:hAnsi="Calibri" w:cs="Calibri"/>
          <w:noProof/>
          <w:lang w:val="pt-PT"/>
        </w:rPr>
        <w:t>1</w:t>
      </w:r>
      <w:r w:rsidRPr="00D56E18">
        <w:rPr>
          <w:rFonts w:ascii="Calibri" w:hAnsi="Calibri" w:cs="Calibri"/>
          <w:lang w:val="pt-PT"/>
        </w:rPr>
        <w:fldChar w:fldCharType="end"/>
      </w:r>
      <w:r w:rsidRPr="00D56E18">
        <w:rPr>
          <w:rFonts w:ascii="Calibri" w:hAnsi="Calibri" w:cs="Calibri"/>
          <w:lang w:val="pt-PT"/>
        </w:rPr>
        <w:t>.</w:t>
      </w:r>
    </w:p>
    <w:p w14:paraId="289662CA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É necessário ter em atenção as margens das páginas e deixar espaço suficiente para a encadernação (evitar margens laterais inferiores a 2 cm). A impressão do relatório deve sempre que possível ser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uada numa impressora laser de boa qualidade usando a frente e o verso das folhas. Ter em atenção que, caso se opte por impressão frente-e-verso, se deve ter o cuidado de iniciar os capítulos numa página </w:t>
      </w:r>
      <w:r w:rsidR="00481256" w:rsidRPr="00D56E18">
        <w:rPr>
          <w:rFonts w:ascii="Calibri" w:hAnsi="Calibri" w:cs="Calibri"/>
          <w:lang w:val="pt-PT"/>
        </w:rPr>
        <w:t>ímpar</w:t>
      </w:r>
      <w:r w:rsidRPr="00D56E18">
        <w:rPr>
          <w:rFonts w:ascii="Calibri" w:hAnsi="Calibri" w:cs="Calibri"/>
          <w:lang w:val="pt-PT"/>
        </w:rPr>
        <w:t>. Adicionalmente</w:t>
      </w:r>
      <w:r w:rsidR="00AD648B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neste caso, pode-se definir um “</w:t>
      </w:r>
      <w:proofErr w:type="spellStart"/>
      <w:r w:rsidRPr="00D56E18">
        <w:rPr>
          <w:rFonts w:ascii="Calibri" w:hAnsi="Calibri" w:cs="Calibri"/>
          <w:lang w:val="pt-PT"/>
        </w:rPr>
        <w:t>header</w:t>
      </w:r>
      <w:proofErr w:type="spellEnd"/>
      <w:r w:rsidRPr="00D56E18">
        <w:rPr>
          <w:rFonts w:ascii="Calibri" w:hAnsi="Calibri" w:cs="Calibri"/>
          <w:lang w:val="pt-PT"/>
        </w:rPr>
        <w:t>” e um “</w:t>
      </w:r>
      <w:proofErr w:type="spellStart"/>
      <w:r w:rsidRPr="00D56E18">
        <w:rPr>
          <w:rFonts w:ascii="Calibri" w:hAnsi="Calibri" w:cs="Calibri"/>
          <w:lang w:val="pt-PT"/>
        </w:rPr>
        <w:t>footer</w:t>
      </w:r>
      <w:proofErr w:type="spellEnd"/>
      <w:r w:rsidRPr="00D56E18">
        <w:rPr>
          <w:rFonts w:ascii="Calibri" w:hAnsi="Calibri" w:cs="Calibri"/>
          <w:lang w:val="pt-PT"/>
        </w:rPr>
        <w:t xml:space="preserve">” diferente para as páginas pares e </w:t>
      </w:r>
      <w:r w:rsidR="00481256" w:rsidRPr="00D56E18">
        <w:rPr>
          <w:rFonts w:ascii="Calibri" w:hAnsi="Calibri" w:cs="Calibri"/>
          <w:lang w:val="pt-PT"/>
        </w:rPr>
        <w:t>ímpar</w:t>
      </w:r>
      <w:r w:rsidRPr="00D56E18">
        <w:rPr>
          <w:rFonts w:ascii="Calibri" w:hAnsi="Calibri" w:cs="Calibri"/>
          <w:lang w:val="pt-PT"/>
        </w:rPr>
        <w:t>es.</w:t>
      </w:r>
    </w:p>
    <w:p w14:paraId="2C58A165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53" w:name="_Toc26781333"/>
      <w:r w:rsidRPr="00D56E18">
        <w:rPr>
          <w:rFonts w:ascii="Calibri" w:hAnsi="Calibri" w:cs="Calibri"/>
        </w:rPr>
        <w:t>Imagens e tabelas</w:t>
      </w:r>
      <w:bookmarkEnd w:id="53"/>
    </w:p>
    <w:p w14:paraId="5F347A8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As imagens só devem ser colocadas no texto quando auxiliem a interpretação do assunto que se está a abordar. Na preparação das imagens deve haver cuidado para evitar má legibilidade prestando atenção ao número de elementos existentes na imagem, ao tamanho dos elementos e ao t</w:t>
      </w:r>
      <w:r w:rsidR="00AD648B">
        <w:rPr>
          <w:rFonts w:ascii="Calibri" w:hAnsi="Calibri" w:cs="Calibri"/>
          <w:lang w:val="pt-PT"/>
        </w:rPr>
        <w:t>amanho do texto. Adicionalmente</w:t>
      </w:r>
      <w:r w:rsidRPr="00D56E18">
        <w:rPr>
          <w:rFonts w:ascii="Calibri" w:hAnsi="Calibri" w:cs="Calibri"/>
          <w:lang w:val="pt-PT"/>
        </w:rPr>
        <w:t xml:space="preserve"> deve evitar-se demasiadas cores e “floreados” nos diagramas técnicos a apresentar. </w:t>
      </w:r>
    </w:p>
    <w:p w14:paraId="7B4C8665" w14:textId="563BB471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Cada imagem deve ser apresentada com um título curto que a identifique claramente, colocado por baixo da imagem. A figura seguinte mostra dois diagramas que traduzem </w:t>
      </w:r>
      <w:r w:rsidR="00780178" w:rsidRPr="00D56E18">
        <w:rPr>
          <w:rFonts w:ascii="Calibri" w:hAnsi="Calibri" w:cs="Calibri"/>
          <w:lang w:val="pt-PT"/>
        </w:rPr>
        <w:t>o mesmo conteúdo,</w:t>
      </w:r>
      <w:r w:rsidRPr="00D56E18">
        <w:rPr>
          <w:rFonts w:ascii="Calibri" w:hAnsi="Calibri" w:cs="Calibri"/>
          <w:lang w:val="pt-PT"/>
        </w:rPr>
        <w:t xml:space="preserve"> no entanto são bem diferentes em termos visuais e de facilidade de leitura.</w:t>
      </w:r>
    </w:p>
    <w:p w14:paraId="480E5E9D" w14:textId="3F41EA2F" w:rsidR="009B3840" w:rsidRPr="00D56E18" w:rsidRDefault="009B3840" w:rsidP="00780178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As tabelas devem ser usadas para apresentar dados/informação que se queira cruzar em várias dimensões ou que se queira analisar segundo vários atributos. Cada tabela deve ser apresentada com um título curto que a identifique claramente, colocado por cima da tabela. A formatação de tabelas deve obedecer </w:t>
      </w:r>
      <w:r w:rsidR="00AD648B" w:rsidRPr="00D56E18">
        <w:rPr>
          <w:rFonts w:ascii="Calibri" w:hAnsi="Calibri" w:cs="Calibri"/>
          <w:lang w:val="pt-PT"/>
        </w:rPr>
        <w:t>às mesmas</w:t>
      </w:r>
      <w:r w:rsidRPr="00D56E18">
        <w:rPr>
          <w:rFonts w:ascii="Calibri" w:hAnsi="Calibri" w:cs="Calibri"/>
          <w:lang w:val="pt-PT"/>
        </w:rPr>
        <w:t xml:space="preserve"> regras apresentadas anteriormente de evitar demasiados “floreados” e devem garantir que a tabela não fica dividia entre duas páginas. Adicionalmente tem que se ter cuidado para facilitar a leitura e identificar corre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amente a linha e/ou coluna de cabeçalho. A tabela seguinte é um exemplo possível de utilização e formatação de tabelas.</w:t>
      </w:r>
    </w:p>
    <w:p w14:paraId="6A509A4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lastRenderedPageBreak/>
        <w:t xml:space="preserve">As figuras e tabelas devem sempre ter um título e um número. Verifiquem as funcionalidades do vosso processador de texto para criação automática de título de figuras e tabelas pois facilita a sua numeração e posterior criação de índices. Caso utilizem o Microsoft Word, procurem no menu </w:t>
      </w:r>
      <w:proofErr w:type="spellStart"/>
      <w:r w:rsidRPr="00D56E18">
        <w:rPr>
          <w:rStyle w:val="codigoFonteChar"/>
          <w:rFonts w:ascii="Calibri" w:hAnsi="Calibri" w:cs="Calibri"/>
        </w:rPr>
        <w:t>Insert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Reference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Caption</w:t>
      </w:r>
      <w:proofErr w:type="spellEnd"/>
      <w:r w:rsidRPr="00D56E18">
        <w:rPr>
          <w:rFonts w:ascii="Calibri" w:hAnsi="Calibri" w:cs="Calibri"/>
          <w:lang w:val="pt-PT"/>
        </w:rPr>
        <w:t xml:space="preserve">. </w:t>
      </w:r>
    </w:p>
    <w:p w14:paraId="313B8F8D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Os índices de tabelas e de figuras podem ser gerados automaticamente pelo MS Word, usando a opção de menu </w:t>
      </w:r>
      <w:proofErr w:type="spellStart"/>
      <w:r w:rsidRPr="00D56E18">
        <w:rPr>
          <w:rStyle w:val="codigoFonteChar"/>
          <w:rFonts w:ascii="Calibri" w:hAnsi="Calibri" w:cs="Calibri"/>
        </w:rPr>
        <w:t>Insert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Reference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r w:rsidRPr="00D56E18">
        <w:rPr>
          <w:rStyle w:val="codigoFonteChar"/>
          <w:rFonts w:ascii="Calibri" w:hAnsi="Calibri" w:cs="Calibri"/>
        </w:rPr>
        <w:sym w:font="Wingdings" w:char="F0E0"/>
      </w:r>
      <w:r w:rsidRPr="00D56E18">
        <w:rPr>
          <w:rStyle w:val="codigoFonteChar"/>
          <w:rFonts w:ascii="Calibri" w:hAnsi="Calibri" w:cs="Calibri"/>
        </w:rPr>
        <w:t xml:space="preserve"> Indexes </w:t>
      </w:r>
      <w:proofErr w:type="spellStart"/>
      <w:r w:rsidRPr="00D56E18">
        <w:rPr>
          <w:rStyle w:val="codigoFonteChar"/>
          <w:rFonts w:ascii="Calibri" w:hAnsi="Calibri" w:cs="Calibri"/>
        </w:rPr>
        <w:t>and</w:t>
      </w:r>
      <w:proofErr w:type="spellEnd"/>
      <w:r w:rsidRPr="00D56E18">
        <w:rPr>
          <w:rStyle w:val="codigoFonteChar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"/>
          <w:rFonts w:ascii="Calibri" w:hAnsi="Calibri" w:cs="Calibri"/>
        </w:rPr>
        <w:t>Tables</w:t>
      </w:r>
      <w:proofErr w:type="spellEnd"/>
      <w:r w:rsidRPr="00D56E18">
        <w:rPr>
          <w:rFonts w:ascii="Calibri" w:hAnsi="Calibri" w:cs="Calibri"/>
          <w:lang w:val="pt-PT"/>
        </w:rPr>
        <w:t>.</w:t>
      </w:r>
    </w:p>
    <w:p w14:paraId="54FEF46E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Quando imprimir o relatório, deve sempre 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ualizar as tabelas de índices existentes. No caso de usar o MS Word, defina nas opções </w:t>
      </w:r>
      <w:proofErr w:type="spellStart"/>
      <w:r w:rsidRPr="00D56E18">
        <w:rPr>
          <w:rStyle w:val="codigoFonteChar1"/>
          <w:rFonts w:ascii="Calibri" w:hAnsi="Calibri" w:cs="Calibri"/>
        </w:rPr>
        <w:t>Tools</w:t>
      </w:r>
      <w:proofErr w:type="spellEnd"/>
      <w:r w:rsidRPr="00D56E18">
        <w:rPr>
          <w:rStyle w:val="codigoFonteChar1"/>
          <w:rFonts w:ascii="Calibri" w:hAnsi="Calibri" w:cs="Calibri"/>
        </w:rPr>
        <w:t xml:space="preserve"> </w:t>
      </w:r>
      <w:r w:rsidRPr="00D56E18">
        <w:rPr>
          <w:rStyle w:val="codigoFonteChar1"/>
          <w:rFonts w:ascii="Calibri" w:hAnsi="Calibri" w:cs="Calibri"/>
        </w:rPr>
        <w:sym w:font="Wingdings" w:char="F0E0"/>
      </w:r>
      <w:r w:rsidRPr="00D56E18">
        <w:rPr>
          <w:rStyle w:val="codigoFonteChar1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1"/>
          <w:rFonts w:ascii="Calibri" w:hAnsi="Calibri" w:cs="Calibri"/>
        </w:rPr>
        <w:t>Options</w:t>
      </w:r>
      <w:proofErr w:type="spellEnd"/>
      <w:r w:rsidRPr="00D56E18">
        <w:rPr>
          <w:rStyle w:val="codigoFonteChar1"/>
          <w:rFonts w:ascii="Calibri" w:hAnsi="Calibri" w:cs="Calibri"/>
        </w:rPr>
        <w:t xml:space="preserve"> </w:t>
      </w:r>
      <w:r w:rsidRPr="00D56E18">
        <w:rPr>
          <w:rStyle w:val="codigoFonteChar1"/>
          <w:rFonts w:ascii="Calibri" w:hAnsi="Calibri" w:cs="Calibri"/>
        </w:rPr>
        <w:sym w:font="Wingdings" w:char="F0E0"/>
      </w:r>
      <w:r w:rsidRPr="00D56E18">
        <w:rPr>
          <w:rStyle w:val="codigoFonteChar1"/>
          <w:rFonts w:ascii="Calibri" w:hAnsi="Calibri" w:cs="Calibri"/>
        </w:rPr>
        <w:t xml:space="preserve"> Print </w:t>
      </w:r>
      <w:r w:rsidRPr="00D56E18">
        <w:rPr>
          <w:rStyle w:val="codigoFonteChar1"/>
          <w:rFonts w:ascii="Calibri" w:hAnsi="Calibri" w:cs="Calibri"/>
        </w:rPr>
        <w:sym w:font="Wingdings" w:char="F0E0"/>
      </w:r>
      <w:r w:rsidRPr="00D56E18">
        <w:rPr>
          <w:rStyle w:val="codigoFonteChar1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1"/>
          <w:rFonts w:ascii="Calibri" w:hAnsi="Calibri" w:cs="Calibri"/>
        </w:rPr>
        <w:t>update</w:t>
      </w:r>
      <w:proofErr w:type="spellEnd"/>
      <w:r w:rsidRPr="00D56E18">
        <w:rPr>
          <w:rStyle w:val="codigoFonteChar1"/>
          <w:rFonts w:ascii="Calibri" w:hAnsi="Calibri" w:cs="Calibri"/>
        </w:rPr>
        <w:t xml:space="preserve"> </w:t>
      </w:r>
      <w:proofErr w:type="spellStart"/>
      <w:r w:rsidRPr="00D56E18">
        <w:rPr>
          <w:rStyle w:val="codigoFonteChar1"/>
          <w:rFonts w:ascii="Calibri" w:hAnsi="Calibri" w:cs="Calibri"/>
        </w:rPr>
        <w:t>fields</w:t>
      </w:r>
      <w:proofErr w:type="spellEnd"/>
      <w:r w:rsidR="00AD648B">
        <w:rPr>
          <w:rFonts w:ascii="Calibri" w:hAnsi="Calibri" w:cs="Calibri"/>
          <w:lang w:val="pt-PT"/>
        </w:rPr>
        <w:t>. Alternativamente</w:t>
      </w:r>
      <w:r w:rsidRPr="00D56E18">
        <w:rPr>
          <w:rFonts w:ascii="Calibri" w:hAnsi="Calibri" w:cs="Calibri"/>
          <w:lang w:val="pt-PT"/>
        </w:rPr>
        <w:t xml:space="preserve"> pode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uar a a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ualização manual, clicando na tabela em questão com o botão do lado direito do rato e escolhendo a opção </w:t>
      </w:r>
      <w:proofErr w:type="spellStart"/>
      <w:r w:rsidRPr="00D56E18">
        <w:rPr>
          <w:rStyle w:val="codigoFonteChar1"/>
          <w:rFonts w:ascii="Calibri" w:hAnsi="Calibri" w:cs="Calibri"/>
        </w:rPr>
        <w:t>Update</w:t>
      </w:r>
      <w:proofErr w:type="spellEnd"/>
      <w:r w:rsidRPr="00D56E18">
        <w:rPr>
          <w:rStyle w:val="codigoFonteChar1"/>
          <w:rFonts w:ascii="Calibri" w:hAnsi="Calibri" w:cs="Calibri"/>
        </w:rPr>
        <w:t xml:space="preserve"> Field</w:t>
      </w:r>
      <w:r w:rsidRPr="00D56E18">
        <w:rPr>
          <w:rFonts w:ascii="Calibri" w:hAnsi="Calibri" w:cs="Calibri"/>
          <w:lang w:val="pt-PT"/>
        </w:rPr>
        <w:t>.</w:t>
      </w:r>
    </w:p>
    <w:p w14:paraId="53F4027E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54" w:name="_Ref94435697"/>
      <w:bookmarkStart w:id="55" w:name="_Ref94435704"/>
      <w:bookmarkStart w:id="56" w:name="_Ref94435706"/>
      <w:bookmarkStart w:id="57" w:name="_Toc26781334"/>
      <w:r w:rsidRPr="00D56E18">
        <w:rPr>
          <w:rFonts w:ascii="Calibri" w:hAnsi="Calibri" w:cs="Calibri"/>
        </w:rPr>
        <w:t>Bibliografia</w:t>
      </w:r>
      <w:bookmarkEnd w:id="54"/>
      <w:bookmarkEnd w:id="55"/>
      <w:bookmarkEnd w:id="56"/>
      <w:bookmarkEnd w:id="57"/>
    </w:p>
    <w:p w14:paraId="53107024" w14:textId="77777777" w:rsidR="00AD648B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O capítulo de bibliografia apresenta a lista de bibliografia consultada para a execução dos trabalhos de </w:t>
      </w:r>
      <w:r w:rsidR="00481256" w:rsidRPr="00D56E18">
        <w:rPr>
          <w:rFonts w:ascii="Calibri" w:hAnsi="Calibri" w:cs="Calibri"/>
          <w:lang w:val="pt-PT"/>
        </w:rPr>
        <w:t>projeto/estágio</w:t>
      </w:r>
      <w:r w:rsidRPr="00D56E18">
        <w:rPr>
          <w:rFonts w:ascii="Calibri" w:hAnsi="Calibri" w:cs="Calibri"/>
          <w:lang w:val="pt-PT"/>
        </w:rPr>
        <w:t xml:space="preserve">. </w:t>
      </w:r>
      <w:r w:rsidR="00AD648B" w:rsidRPr="00D56E18">
        <w:rPr>
          <w:rFonts w:ascii="Calibri" w:hAnsi="Calibri" w:cs="Calibri"/>
          <w:lang w:val="pt-PT"/>
        </w:rPr>
        <w:t>A lista de bibliografia deve estar ordenada</w:t>
      </w:r>
      <w:r w:rsidRPr="00D56E18">
        <w:rPr>
          <w:rFonts w:ascii="Calibri" w:hAnsi="Calibri" w:cs="Calibri"/>
          <w:lang w:val="pt-PT"/>
        </w:rPr>
        <w:t xml:space="preserve"> </w:t>
      </w:r>
      <w:r w:rsidR="00AD648B">
        <w:rPr>
          <w:rFonts w:ascii="Calibri" w:hAnsi="Calibri" w:cs="Calibri"/>
          <w:lang w:val="pt-PT"/>
        </w:rPr>
        <w:t xml:space="preserve">pela ordem que aparece no </w:t>
      </w:r>
      <w:r w:rsidR="002F37DC">
        <w:rPr>
          <w:rFonts w:ascii="Calibri" w:hAnsi="Calibri" w:cs="Calibri"/>
          <w:lang w:val="pt-PT"/>
        </w:rPr>
        <w:t xml:space="preserve">corpo do </w:t>
      </w:r>
      <w:r w:rsidR="00AD648B">
        <w:rPr>
          <w:rFonts w:ascii="Calibri" w:hAnsi="Calibri" w:cs="Calibri"/>
          <w:lang w:val="pt-PT"/>
        </w:rPr>
        <w:t>documento.</w:t>
      </w:r>
    </w:p>
    <w:p w14:paraId="38AB0326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No texto, sempre que utilizem dados ou afirmações de outros, devem indicar a fonte desses mesmos dados ou afirmação, colocando entre parêntesis </w:t>
      </w:r>
      <w:r w:rsidR="002F37DC">
        <w:rPr>
          <w:rFonts w:ascii="Calibri" w:hAnsi="Calibri" w:cs="Calibri"/>
          <w:lang w:val="pt-PT"/>
        </w:rPr>
        <w:t>retos</w:t>
      </w:r>
      <w:r w:rsidRPr="00D56E18">
        <w:rPr>
          <w:rFonts w:ascii="Calibri" w:hAnsi="Calibri" w:cs="Calibri"/>
          <w:lang w:val="pt-PT"/>
        </w:rPr>
        <w:t xml:space="preserve"> o </w:t>
      </w:r>
      <w:r w:rsidR="002F37DC">
        <w:rPr>
          <w:rFonts w:ascii="Calibri" w:hAnsi="Calibri" w:cs="Calibri"/>
          <w:lang w:val="pt-PT"/>
        </w:rPr>
        <w:t>número</w:t>
      </w:r>
      <w:r w:rsidRPr="00D56E18">
        <w:rPr>
          <w:rFonts w:ascii="Calibri" w:hAnsi="Calibri" w:cs="Calibri"/>
          <w:lang w:val="pt-PT"/>
        </w:rPr>
        <w:t xml:space="preserve"> da referência, ex.</w:t>
      </w:r>
      <w:r w:rsidR="002F37DC">
        <w:rPr>
          <w:rFonts w:ascii="Calibri" w:hAnsi="Calibri" w:cs="Calibri"/>
          <w:lang w:val="pt-PT"/>
        </w:rPr>
        <w:t xml:space="preserve"> [3]</w:t>
      </w:r>
      <w:r w:rsidRPr="00D56E18">
        <w:rPr>
          <w:rFonts w:ascii="Calibri" w:hAnsi="Calibri" w:cs="Calibri"/>
          <w:lang w:val="pt-PT"/>
        </w:rPr>
        <w:t>.</w:t>
      </w:r>
    </w:p>
    <w:p w14:paraId="13A49C21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A formatação de cada entrada bibliográfica é diferente consoante o tipo de documento em questão:</w:t>
      </w:r>
    </w:p>
    <w:p w14:paraId="2D0650DE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livro: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>), ano da edição entre parêntesis, título do livro em itálico, nome da editora, local da edição, país da edição;</w:t>
      </w:r>
    </w:p>
    <w:p w14:paraId="665914EF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artigo em revista: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>), ano da edição entre parêntesis, título do artigo em itálico, nome da revista, volume da edição a negrito, número da edição, páginas;</w:t>
      </w:r>
    </w:p>
    <w:p w14:paraId="02850F30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uma comunicação em conferência: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>), ano da conferência entre parêntesis, título da comunicação entre aspas, nome da conferência em itálico, local da conferência, país da conferência, mês da conferência;</w:t>
      </w:r>
    </w:p>
    <w:p w14:paraId="45A4494D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lastRenderedPageBreak/>
        <w:t>para uma tese:</w:t>
      </w:r>
      <w:r w:rsidRPr="00D56E18">
        <w:rPr>
          <w:rFonts w:ascii="Calibri" w:hAnsi="Calibri" w:cs="Calibri"/>
          <w:lang w:val="pt-PT"/>
        </w:rPr>
        <w:t xml:space="preserve"> nome do autor, ano da tese entre parêntesis, título da tese, tipo de tese, universidade da tese, local da universidade, país da universidade;</w:t>
      </w:r>
    </w:p>
    <w:p w14:paraId="4A9CF6E6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relatório interno:</w:t>
      </w:r>
      <w:r w:rsidRPr="00D56E18">
        <w:rPr>
          <w:rFonts w:ascii="Calibri" w:hAnsi="Calibri" w:cs="Calibri"/>
          <w:lang w:val="pt-PT"/>
        </w:rPr>
        <w:t xml:space="preserve"> nome(s) do(s) autor(</w:t>
      </w:r>
      <w:proofErr w:type="spellStart"/>
      <w:r w:rsidRPr="00D56E18">
        <w:rPr>
          <w:rFonts w:ascii="Calibri" w:hAnsi="Calibri" w:cs="Calibri"/>
          <w:lang w:val="pt-PT"/>
        </w:rPr>
        <w:t>es</w:t>
      </w:r>
      <w:proofErr w:type="spellEnd"/>
      <w:r w:rsidRPr="00D56E18">
        <w:rPr>
          <w:rFonts w:ascii="Calibri" w:hAnsi="Calibri" w:cs="Calibri"/>
          <w:lang w:val="pt-PT"/>
        </w:rPr>
        <w:t xml:space="preserve">), ano do relatório entre parêntesis, título do relatório, origem do relatório, referência do relatório, instituição de acesso ao relatório, local da instituição, país da instituição, mês do relatório (abreviado com 3 letras, </w:t>
      </w:r>
      <w:proofErr w:type="spellStart"/>
      <w:r w:rsidRPr="00D56E18">
        <w:rPr>
          <w:rFonts w:ascii="Calibri" w:hAnsi="Calibri" w:cs="Calibri"/>
          <w:lang w:val="pt-PT"/>
        </w:rPr>
        <w:t>excepção</w:t>
      </w:r>
      <w:proofErr w:type="spellEnd"/>
      <w:r w:rsidRPr="00D56E18">
        <w:rPr>
          <w:rFonts w:ascii="Calibri" w:hAnsi="Calibri" w:cs="Calibri"/>
          <w:lang w:val="pt-PT"/>
        </w:rPr>
        <w:t xml:space="preserve"> aos meses com 4 letras);</w:t>
      </w:r>
    </w:p>
    <w:p w14:paraId="02B8C3EE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documento extraído da Internet:</w:t>
      </w:r>
      <w:r w:rsidRPr="00D56E18">
        <w:rPr>
          <w:rFonts w:ascii="Calibri" w:hAnsi="Calibri" w:cs="Calibri"/>
          <w:lang w:val="pt-PT"/>
        </w:rPr>
        <w:t xml:space="preserve"> adicionar o endereço entre parênteses;</w:t>
      </w:r>
    </w:p>
    <w:p w14:paraId="054123EF" w14:textId="77777777" w:rsidR="009B3840" w:rsidRPr="00D56E18" w:rsidRDefault="009B3840">
      <w:pPr>
        <w:numPr>
          <w:ilvl w:val="0"/>
          <w:numId w:val="6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para um portal da Internet:</w:t>
      </w:r>
      <w:r w:rsidRPr="00D56E18">
        <w:rPr>
          <w:rFonts w:ascii="Calibri" w:hAnsi="Calibri" w:cs="Calibri"/>
          <w:lang w:val="pt-PT"/>
        </w:rPr>
        <w:t xml:space="preserve"> o endereço.</w:t>
      </w:r>
    </w:p>
    <w:p w14:paraId="2F0C2A38" w14:textId="77777777" w:rsidR="009B3840" w:rsidRPr="00D56E18" w:rsidRDefault="009B3840">
      <w:p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Na figura seguinte é apresentada uma lista bibliográfica com um exemplo de </w:t>
      </w:r>
      <w:r w:rsidR="002F37DC">
        <w:rPr>
          <w:rFonts w:ascii="Calibri" w:hAnsi="Calibri" w:cs="Calibri"/>
          <w:lang w:val="pt-PT"/>
        </w:rPr>
        <w:t>alguns</w:t>
      </w:r>
      <w:r w:rsidRPr="00D56E18">
        <w:rPr>
          <w:rFonts w:ascii="Calibri" w:hAnsi="Calibri" w:cs="Calibri"/>
          <w:lang w:val="pt-PT"/>
        </w:rPr>
        <w:t xml:space="preserve"> tipo</w:t>
      </w:r>
      <w:r w:rsidR="002F37DC">
        <w:rPr>
          <w:rFonts w:ascii="Calibri" w:hAnsi="Calibri" w:cs="Calibri"/>
          <w:lang w:val="pt-PT"/>
        </w:rPr>
        <w:t>s</w:t>
      </w:r>
      <w:r w:rsidRPr="00D56E18">
        <w:rPr>
          <w:rFonts w:ascii="Calibri" w:hAnsi="Calibri" w:cs="Calibri"/>
          <w:lang w:val="pt-PT"/>
        </w:rPr>
        <w:t xml:space="preserve"> referido</w:t>
      </w:r>
      <w:r w:rsidR="002F37DC">
        <w:rPr>
          <w:rFonts w:ascii="Calibri" w:hAnsi="Calibri" w:cs="Calibri"/>
          <w:lang w:val="pt-PT"/>
        </w:rPr>
        <w:t>s</w:t>
      </w:r>
      <w:r w:rsidRPr="00D56E18">
        <w:rPr>
          <w:rFonts w:ascii="Calibri" w:hAnsi="Calibri" w:cs="Calibri"/>
          <w:lang w:val="pt-PT"/>
        </w:rPr>
        <w:t>.</w:t>
      </w:r>
    </w:p>
    <w:p w14:paraId="0CE6A90F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07F06065" w14:textId="77777777" w:rsidR="009B3840" w:rsidRPr="00D56E18" w:rsidRDefault="009B3840">
      <w:pPr>
        <w:rPr>
          <w:rFonts w:ascii="Calibri" w:hAnsi="Calibri" w:cs="Calibri"/>
          <w:lang w:val="pt-PT"/>
        </w:rPr>
      </w:pPr>
    </w:p>
    <w:p w14:paraId="2BAEC228" w14:textId="77777777" w:rsidR="009B3840" w:rsidRPr="00D56E18" w:rsidRDefault="009B3840">
      <w:pPr>
        <w:rPr>
          <w:rFonts w:ascii="Calibri" w:hAnsi="Calibri" w:cs="Calibri"/>
          <w:lang w:val="pt-PT"/>
        </w:rPr>
        <w:sectPr w:rsidR="009B3840" w:rsidRPr="00D56E18">
          <w:footerReference w:type="default" r:id="rId51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6A5B4C99" w14:textId="77777777" w:rsidR="009B3840" w:rsidRPr="00D56E18" w:rsidRDefault="002F37DC">
      <w:pPr>
        <w:pStyle w:val="anexoheading1"/>
        <w:rPr>
          <w:rFonts w:ascii="Calibri" w:hAnsi="Calibri" w:cs="Calibri"/>
        </w:rPr>
      </w:pPr>
      <w:bookmarkStart w:id="58" w:name="_Ref79299243"/>
      <w:bookmarkStart w:id="59" w:name="_Toc26781335"/>
      <w:r>
        <w:rPr>
          <w:rFonts w:ascii="Calibri" w:hAnsi="Calibri" w:cs="Calibri"/>
        </w:rPr>
        <w:lastRenderedPageBreak/>
        <w:t xml:space="preserve">- </w:t>
      </w:r>
      <w:r w:rsidR="009B3840" w:rsidRPr="00D56E18">
        <w:rPr>
          <w:rFonts w:ascii="Calibri" w:hAnsi="Calibri" w:cs="Calibri"/>
        </w:rPr>
        <w:t>Proje</w:t>
      </w:r>
      <w:r w:rsidR="00EB3A41" w:rsidRPr="00D56E18">
        <w:rPr>
          <w:rFonts w:ascii="Calibri" w:hAnsi="Calibri" w:cs="Calibri"/>
        </w:rPr>
        <w:t>t</w:t>
      </w:r>
      <w:r w:rsidR="009B3840" w:rsidRPr="00D56E18">
        <w:rPr>
          <w:rFonts w:ascii="Calibri" w:hAnsi="Calibri" w:cs="Calibri"/>
        </w:rPr>
        <w:t>os de desenvolvimento</w:t>
      </w:r>
      <w:bookmarkEnd w:id="58"/>
      <w:bookmarkEnd w:id="59"/>
    </w:p>
    <w:p w14:paraId="4B968224" w14:textId="77777777" w:rsidR="009B3840" w:rsidRPr="00D56E18" w:rsidRDefault="009B3840">
      <w:pPr>
        <w:rPr>
          <w:rFonts w:ascii="Calibri" w:hAnsi="Calibri" w:cs="Calibri"/>
          <w:i/>
          <w:lang w:val="pt-PT"/>
        </w:rPr>
      </w:pPr>
      <w:r w:rsidRPr="00D56E18">
        <w:rPr>
          <w:rFonts w:ascii="Calibri" w:hAnsi="Calibri" w:cs="Calibri"/>
          <w:lang w:val="pt-PT"/>
        </w:rPr>
        <w:t>Este anexo apresenta uma proposta de estrutura para a descrição técnica de relatórios de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 xml:space="preserve">o/estágio que consistam no desenvolvimento de soluções. </w:t>
      </w:r>
      <w:r w:rsidRPr="00D56E18">
        <w:rPr>
          <w:rFonts w:ascii="Calibri" w:hAnsi="Calibri" w:cs="Calibri"/>
          <w:i/>
          <w:lang w:val="pt-PT"/>
        </w:rPr>
        <w:t>O aluno deve, conjuntamente com o orientador, definir a estrutura mais adequada ao seu proje</w:t>
      </w:r>
      <w:r w:rsidR="00EB3A41" w:rsidRPr="00D56E18">
        <w:rPr>
          <w:rFonts w:ascii="Calibri" w:hAnsi="Calibri" w:cs="Calibri"/>
          <w:i/>
          <w:lang w:val="pt-PT"/>
        </w:rPr>
        <w:t>t</w:t>
      </w:r>
      <w:r w:rsidRPr="00D56E18">
        <w:rPr>
          <w:rFonts w:ascii="Calibri" w:hAnsi="Calibri" w:cs="Calibri"/>
          <w:i/>
          <w:lang w:val="pt-PT"/>
        </w:rPr>
        <w:t>o.</w:t>
      </w:r>
    </w:p>
    <w:p w14:paraId="680B82E1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60" w:name="_Toc26781336"/>
      <w:r w:rsidRPr="00D56E18">
        <w:rPr>
          <w:rFonts w:ascii="Calibri" w:hAnsi="Calibri" w:cs="Calibri"/>
        </w:rPr>
        <w:t>Análise</w:t>
      </w:r>
      <w:bookmarkEnd w:id="60"/>
    </w:p>
    <w:p w14:paraId="1CA8EFD8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Neste capítulo é apresentado um modelo conceptual do problema a resolver. É aqui que normalmente se apresentam os modelos de dados, diagramas de estruturas (módulos e/ou classes), etc. correspondentes ao problema e à solução proposta. </w:t>
      </w:r>
    </w:p>
    <w:p w14:paraId="1805FFD9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Na análise de um problema e desenvolvimento da respe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iva solução, é costume seguir-se os seguintes passos</w:t>
      </w:r>
      <w:r w:rsidR="00565995">
        <w:rPr>
          <w:rFonts w:ascii="Calibri" w:hAnsi="Calibri" w:cs="Calibri"/>
          <w:lang w:val="pt-PT"/>
        </w:rPr>
        <w:t>:</w:t>
      </w:r>
    </w:p>
    <w:p w14:paraId="3934DB29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 xml:space="preserve">requisitos/funcionalidades </w:t>
      </w:r>
      <w:r w:rsidRPr="00D56E18">
        <w:rPr>
          <w:rFonts w:ascii="Calibri" w:hAnsi="Calibri" w:cs="Calibri"/>
          <w:lang w:val="pt-PT"/>
        </w:rPr>
        <w:t xml:space="preserve">– dialogando com o cliente, identificar as funcionalidades de alto nível (as “grandes” funções) pretendidas no sistema para cada perfil de utilizador. </w:t>
      </w:r>
    </w:p>
    <w:p w14:paraId="3BC877A1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processos</w:t>
      </w:r>
      <w:r w:rsidRPr="00D56E18">
        <w:rPr>
          <w:rFonts w:ascii="Calibri" w:hAnsi="Calibri" w:cs="Calibri"/>
          <w:lang w:val="pt-PT"/>
        </w:rPr>
        <w:t xml:space="preserve"> – continuando o diálogo com o cliente, analisar e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uar uma descrição de alto nível dos processos existentes no sistema e das intera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>ões entre os diferentes intervenientes nesses processos (“</w:t>
      </w:r>
      <w:proofErr w:type="spellStart"/>
      <w:r w:rsidRPr="00D56E18">
        <w:rPr>
          <w:rFonts w:ascii="Calibri" w:hAnsi="Calibri" w:cs="Calibri"/>
          <w:lang w:val="pt-PT"/>
        </w:rPr>
        <w:t>workflow</w:t>
      </w:r>
      <w:proofErr w:type="spellEnd"/>
      <w:r w:rsidRPr="00D56E18">
        <w:rPr>
          <w:rFonts w:ascii="Calibri" w:hAnsi="Calibri" w:cs="Calibri"/>
          <w:lang w:val="pt-PT"/>
        </w:rPr>
        <w:t>”)</w:t>
      </w:r>
      <w:r w:rsidR="00565995">
        <w:rPr>
          <w:rFonts w:ascii="Calibri" w:hAnsi="Calibri" w:cs="Calibri"/>
          <w:lang w:val="pt-PT"/>
        </w:rPr>
        <w:t>.</w:t>
      </w:r>
    </w:p>
    <w:p w14:paraId="14A23D1F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 xml:space="preserve">estrutura lógica </w:t>
      </w:r>
      <w:r w:rsidRPr="00D56E18">
        <w:rPr>
          <w:rFonts w:ascii="Calibri" w:hAnsi="Calibri" w:cs="Calibri"/>
          <w:lang w:val="pt-PT"/>
        </w:rPr>
        <w:t>– identificar e descrever detalhadamente as diferentes entidades existentes no sistema</w:t>
      </w:r>
      <w:r w:rsidR="00565995">
        <w:rPr>
          <w:rFonts w:ascii="Calibri" w:hAnsi="Calibri" w:cs="Calibri"/>
          <w:lang w:val="pt-PT"/>
        </w:rPr>
        <w:t xml:space="preserve">, </w:t>
      </w:r>
      <w:r w:rsidRPr="00D56E18">
        <w:rPr>
          <w:rFonts w:ascii="Calibri" w:hAnsi="Calibri" w:cs="Calibri"/>
          <w:lang w:val="pt-PT"/>
        </w:rPr>
        <w:t xml:space="preserve">bem como detalhar </w:t>
      </w:r>
      <w:r w:rsidR="00565995">
        <w:rPr>
          <w:rFonts w:ascii="Calibri" w:hAnsi="Calibri" w:cs="Calibri"/>
          <w:lang w:val="pt-PT"/>
        </w:rPr>
        <w:t>a</w:t>
      </w:r>
      <w:r w:rsidRPr="00D56E18">
        <w:rPr>
          <w:rFonts w:ascii="Calibri" w:hAnsi="Calibri" w:cs="Calibri"/>
          <w:lang w:val="pt-PT"/>
        </w:rPr>
        <w:t xml:space="preserve"> intera</w:t>
      </w:r>
      <w:r w:rsidR="00EB3A41" w:rsidRPr="00D56E18">
        <w:rPr>
          <w:rFonts w:ascii="Calibri" w:hAnsi="Calibri" w:cs="Calibri"/>
          <w:lang w:val="pt-PT"/>
        </w:rPr>
        <w:t>ç</w:t>
      </w:r>
      <w:r w:rsidRPr="00D56E18">
        <w:rPr>
          <w:rFonts w:ascii="Calibri" w:hAnsi="Calibri" w:cs="Calibri"/>
          <w:lang w:val="pt-PT"/>
        </w:rPr>
        <w:t xml:space="preserve">ão </w:t>
      </w:r>
      <w:r w:rsidR="00565995">
        <w:rPr>
          <w:rFonts w:ascii="Calibri" w:hAnsi="Calibri" w:cs="Calibri"/>
          <w:lang w:val="pt-PT"/>
        </w:rPr>
        <w:t>com os sistemas anteriormente identificados,</w:t>
      </w:r>
      <w:r w:rsidRPr="00D56E18">
        <w:rPr>
          <w:rFonts w:ascii="Calibri" w:hAnsi="Calibri" w:cs="Calibri"/>
          <w:lang w:val="pt-PT"/>
        </w:rPr>
        <w:t xml:space="preserve"> por forma a incluir </w:t>
      </w:r>
      <w:r w:rsidR="000A2CA3">
        <w:rPr>
          <w:rFonts w:ascii="Calibri" w:hAnsi="Calibri" w:cs="Calibri"/>
          <w:lang w:val="pt-PT"/>
        </w:rPr>
        <w:t>o</w:t>
      </w:r>
      <w:r w:rsidRPr="00D56E18">
        <w:rPr>
          <w:rFonts w:ascii="Calibri" w:hAnsi="Calibri" w:cs="Calibri"/>
          <w:lang w:val="pt-PT"/>
        </w:rPr>
        <w:t xml:space="preserve">s </w:t>
      </w:r>
      <w:r w:rsidR="00565995">
        <w:rPr>
          <w:rFonts w:ascii="Calibri" w:hAnsi="Calibri" w:cs="Calibri"/>
          <w:lang w:val="pt-PT"/>
        </w:rPr>
        <w:t>passos</w:t>
      </w:r>
      <w:r w:rsidRPr="00D56E18">
        <w:rPr>
          <w:rFonts w:ascii="Calibri" w:hAnsi="Calibri" w:cs="Calibri"/>
          <w:lang w:val="pt-PT"/>
        </w:rPr>
        <w:t xml:space="preserve"> de implementação e respe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ivas operações</w:t>
      </w:r>
      <w:r w:rsidR="00565995">
        <w:rPr>
          <w:rFonts w:ascii="Calibri" w:hAnsi="Calibri" w:cs="Calibri"/>
          <w:lang w:val="pt-PT"/>
        </w:rPr>
        <w:t>.</w:t>
      </w:r>
    </w:p>
    <w:p w14:paraId="2F0F9BBD" w14:textId="77777777" w:rsidR="009B3840" w:rsidRPr="00D56E18" w:rsidRDefault="009B3840">
      <w:pPr>
        <w:numPr>
          <w:ilvl w:val="0"/>
          <w:numId w:val="5"/>
        </w:numPr>
        <w:spacing w:after="120"/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i/>
          <w:lang w:val="pt-PT"/>
        </w:rPr>
        <w:t>estrutura física</w:t>
      </w:r>
      <w:r w:rsidRPr="00D56E18">
        <w:rPr>
          <w:rFonts w:ascii="Calibri" w:hAnsi="Calibri" w:cs="Calibri"/>
          <w:lang w:val="pt-PT"/>
        </w:rPr>
        <w:t xml:space="preserve"> – identificar os diferentes elementos físicos do sistema (ex., bibliotecas de funções, executáveis), bem como identificar os</w:t>
      </w:r>
      <w:r w:rsidR="00EB3A41" w:rsidRPr="00D56E18">
        <w:rPr>
          <w:rFonts w:ascii="Calibri" w:hAnsi="Calibri" w:cs="Calibri"/>
          <w:lang w:val="pt-PT"/>
        </w:rPr>
        <w:t xml:space="preserve"> </w:t>
      </w:r>
      <w:r w:rsidRPr="00D56E18">
        <w:rPr>
          <w:rFonts w:ascii="Calibri" w:hAnsi="Calibri" w:cs="Calibri"/>
          <w:lang w:val="pt-PT"/>
        </w:rPr>
        <w:t>recursos de “hardware” necessários à instalação do sistema</w:t>
      </w:r>
      <w:r w:rsidR="000A2CA3">
        <w:rPr>
          <w:rFonts w:ascii="Calibri" w:hAnsi="Calibri" w:cs="Calibri"/>
          <w:lang w:val="pt-PT"/>
        </w:rPr>
        <w:t>.</w:t>
      </w:r>
    </w:p>
    <w:p w14:paraId="04D67476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61" w:name="_Toc26781337"/>
      <w:r w:rsidRPr="00D56E18">
        <w:rPr>
          <w:rFonts w:ascii="Calibri" w:hAnsi="Calibri" w:cs="Calibri"/>
        </w:rPr>
        <w:t>Desenvolvimento</w:t>
      </w:r>
      <w:bookmarkEnd w:id="61"/>
    </w:p>
    <w:p w14:paraId="323E7B54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 xml:space="preserve">Este capítulo descreve a implementação da solução proposta no capítulo anterior. Alguns dos diagramas referidos na secção anterior podem aparecer neste capítulo e não no capítulo de análise; é o caso dos diagramas de classes ou diagramas de </w:t>
      </w:r>
      <w:r w:rsidR="000A2CA3">
        <w:rPr>
          <w:rFonts w:ascii="Calibri" w:hAnsi="Calibri" w:cs="Calibri"/>
          <w:lang w:val="pt-PT"/>
        </w:rPr>
        <w:lastRenderedPageBreak/>
        <w:t>funcionamento</w:t>
      </w:r>
      <w:r w:rsidRPr="00D56E18">
        <w:rPr>
          <w:rFonts w:ascii="Calibri" w:hAnsi="Calibri" w:cs="Calibri"/>
          <w:lang w:val="pt-PT"/>
        </w:rPr>
        <w:t>. Neste capít</w:t>
      </w:r>
      <w:r w:rsidR="000A2CA3">
        <w:rPr>
          <w:rFonts w:ascii="Calibri" w:hAnsi="Calibri" w:cs="Calibri"/>
          <w:lang w:val="pt-PT"/>
        </w:rPr>
        <w:t>ulo são detalhadas as operações/</w:t>
      </w:r>
      <w:r w:rsidRPr="00D56E18">
        <w:rPr>
          <w:rFonts w:ascii="Calibri" w:hAnsi="Calibri" w:cs="Calibri"/>
          <w:lang w:val="pt-PT"/>
        </w:rPr>
        <w:t>funções de cada módulo (usa</w:t>
      </w:r>
      <w:r w:rsidR="000A2CA3">
        <w:rPr>
          <w:rFonts w:ascii="Calibri" w:hAnsi="Calibri" w:cs="Calibri"/>
          <w:lang w:val="pt-PT"/>
        </w:rPr>
        <w:t>ndo pseudocódigo ou diagramas</w:t>
      </w:r>
      <w:r w:rsidRPr="00D56E18">
        <w:rPr>
          <w:rFonts w:ascii="Calibri" w:hAnsi="Calibri" w:cs="Calibri"/>
          <w:lang w:val="pt-PT"/>
        </w:rPr>
        <w:t>).</w:t>
      </w:r>
    </w:p>
    <w:p w14:paraId="220E22A7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Neste capítulo são também descritas as especificidades de implementação de acordo com o ambiente de desenvolvimento, platafo</w:t>
      </w:r>
      <w:r w:rsidR="000A2CA3">
        <w:rPr>
          <w:rFonts w:ascii="Calibri" w:hAnsi="Calibri" w:cs="Calibri"/>
          <w:lang w:val="pt-PT"/>
        </w:rPr>
        <w:t xml:space="preserve">rma, </w:t>
      </w:r>
      <w:r w:rsidRPr="00D56E18">
        <w:rPr>
          <w:rFonts w:ascii="Calibri" w:hAnsi="Calibri" w:cs="Calibri"/>
          <w:lang w:val="pt-PT"/>
        </w:rPr>
        <w:t xml:space="preserve">linguagem </w:t>
      </w:r>
      <w:r w:rsidR="000A2CA3">
        <w:rPr>
          <w:rFonts w:ascii="Calibri" w:hAnsi="Calibri" w:cs="Calibri"/>
          <w:lang w:val="pt-PT"/>
        </w:rPr>
        <w:t xml:space="preserve">e hardware </w:t>
      </w:r>
      <w:r w:rsidR="000A2CA3" w:rsidRPr="00D56E18">
        <w:rPr>
          <w:rFonts w:ascii="Calibri" w:hAnsi="Calibri" w:cs="Calibri"/>
          <w:lang w:val="pt-PT"/>
        </w:rPr>
        <w:t>escolhido</w:t>
      </w:r>
      <w:r w:rsidRPr="00D56E18">
        <w:rPr>
          <w:rFonts w:ascii="Calibri" w:hAnsi="Calibri" w:cs="Calibri"/>
          <w:lang w:val="pt-PT"/>
        </w:rPr>
        <w:t xml:space="preserve"> para o desenvolvimento. Devem também ser reportados os problemas encontrados e a solução escolhida para os resolver. Os contratempos do estágio (por exemplo, o </w:t>
      </w:r>
      <w:r w:rsidR="000A2CA3">
        <w:rPr>
          <w:rFonts w:ascii="Calibri" w:hAnsi="Calibri" w:cs="Calibri"/>
          <w:lang w:val="pt-PT"/>
        </w:rPr>
        <w:t>computador</w:t>
      </w:r>
      <w:r w:rsidRPr="00D56E18">
        <w:rPr>
          <w:rFonts w:ascii="Calibri" w:hAnsi="Calibri" w:cs="Calibri"/>
          <w:lang w:val="pt-PT"/>
        </w:rPr>
        <w:t xml:space="preserve"> avariou e durante 3 dias não foi possível trabalhar) também podem ser referidos.</w:t>
      </w:r>
    </w:p>
    <w:p w14:paraId="1354320B" w14:textId="77777777" w:rsidR="009B3840" w:rsidRPr="00D56E18" w:rsidRDefault="009B3840">
      <w:pPr>
        <w:pStyle w:val="Anexoheading2"/>
        <w:rPr>
          <w:rFonts w:ascii="Calibri" w:hAnsi="Calibri" w:cs="Calibri"/>
        </w:rPr>
      </w:pPr>
      <w:bookmarkStart w:id="62" w:name="_Toc26781338"/>
      <w:r w:rsidRPr="00D56E18">
        <w:rPr>
          <w:rFonts w:ascii="Calibri" w:hAnsi="Calibri" w:cs="Calibri"/>
        </w:rPr>
        <w:t>Instalação/Experiências</w:t>
      </w:r>
      <w:bookmarkEnd w:id="62"/>
    </w:p>
    <w:p w14:paraId="20108D84" w14:textId="77777777" w:rsidR="009B3840" w:rsidRPr="00D56E18" w:rsidRDefault="009B3840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Este capítulo descreve a instalação da solução (não confundir com “</w:t>
      </w:r>
      <w:proofErr w:type="spellStart"/>
      <w:r w:rsidRPr="00D56E18">
        <w:rPr>
          <w:rFonts w:ascii="Calibri" w:hAnsi="Calibri" w:cs="Calibri"/>
          <w:i/>
          <w:lang w:val="pt-PT"/>
        </w:rPr>
        <w:t>setup</w:t>
      </w:r>
      <w:proofErr w:type="spellEnd"/>
      <w:r w:rsidRPr="00D56E18">
        <w:rPr>
          <w:rFonts w:ascii="Calibri" w:hAnsi="Calibri" w:cs="Calibri"/>
          <w:lang w:val="pt-PT"/>
        </w:rPr>
        <w:t>”). O que se entende por instalação é a arquite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ura física concreta onde a solução foi instalada e os componentes necessários.</w:t>
      </w:r>
    </w:p>
    <w:p w14:paraId="3611B94D" w14:textId="77777777" w:rsidR="009B3840" w:rsidRPr="00D56E18" w:rsidRDefault="009B3840" w:rsidP="00C62FC3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São também aqui descritos os testes efe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uados</w:t>
      </w:r>
      <w:r w:rsidR="00C62FC3" w:rsidRPr="00D56E18">
        <w:rPr>
          <w:rFonts w:ascii="Calibri" w:hAnsi="Calibri" w:cs="Calibri"/>
          <w:lang w:val="pt-PT"/>
        </w:rPr>
        <w:t xml:space="preserve"> e </w:t>
      </w:r>
      <w:r w:rsidRPr="00D56E18">
        <w:rPr>
          <w:rFonts w:ascii="Calibri" w:hAnsi="Calibri" w:cs="Calibri"/>
          <w:lang w:val="pt-PT"/>
        </w:rPr>
        <w:t>apresentado</w:t>
      </w:r>
      <w:r w:rsidR="00C62FC3" w:rsidRPr="00D56E18">
        <w:rPr>
          <w:rFonts w:ascii="Calibri" w:hAnsi="Calibri" w:cs="Calibri"/>
          <w:lang w:val="pt-PT"/>
        </w:rPr>
        <w:t>s</w:t>
      </w:r>
      <w:r w:rsidRPr="00D56E18">
        <w:rPr>
          <w:rFonts w:ascii="Calibri" w:hAnsi="Calibri" w:cs="Calibri"/>
          <w:lang w:val="pt-PT"/>
        </w:rPr>
        <w:t xml:space="preserve"> os dados/modelos utilizados</w:t>
      </w:r>
      <w:r w:rsidR="00C62FC3" w:rsidRPr="00D56E18">
        <w:rPr>
          <w:rFonts w:ascii="Calibri" w:hAnsi="Calibri" w:cs="Calibri"/>
          <w:lang w:val="pt-PT"/>
        </w:rPr>
        <w:t>,</w:t>
      </w:r>
      <w:r w:rsidRPr="00D56E18">
        <w:rPr>
          <w:rFonts w:ascii="Calibri" w:hAnsi="Calibri" w:cs="Calibri"/>
          <w:lang w:val="pt-PT"/>
        </w:rPr>
        <w:t xml:space="preserve"> bem como os resultados obtidos. Caso tenha havido lugar a melhorias, devido ao resultado dos testes ser insuficiente ou errado, tal também deve ser indicado.</w:t>
      </w:r>
    </w:p>
    <w:p w14:paraId="60FE893A" w14:textId="77777777" w:rsidR="009B3840" w:rsidRPr="00D56E18" w:rsidRDefault="009B3840" w:rsidP="00C62FC3">
      <w:pPr>
        <w:rPr>
          <w:rFonts w:ascii="Calibri" w:hAnsi="Calibri" w:cs="Calibri"/>
          <w:lang w:val="pt-PT"/>
        </w:rPr>
      </w:pPr>
      <w:r w:rsidRPr="00D56E18">
        <w:rPr>
          <w:rFonts w:ascii="Calibri" w:hAnsi="Calibri" w:cs="Calibri"/>
          <w:lang w:val="pt-PT"/>
        </w:rPr>
        <w:t>Este capítulo pode não existir em todos os proje</w:t>
      </w:r>
      <w:r w:rsidR="00EB3A41" w:rsidRPr="00D56E18">
        <w:rPr>
          <w:rFonts w:ascii="Calibri" w:hAnsi="Calibri" w:cs="Calibri"/>
          <w:lang w:val="pt-PT"/>
        </w:rPr>
        <w:t>t</w:t>
      </w:r>
      <w:r w:rsidRPr="00D56E18">
        <w:rPr>
          <w:rFonts w:ascii="Calibri" w:hAnsi="Calibri" w:cs="Calibri"/>
          <w:lang w:val="pt-PT"/>
        </w:rPr>
        <w:t>os/estágios, dependendo da sua natureza. Em alguns casos é também aceitável que se transforme numa secção do capítulo anterior.</w:t>
      </w:r>
    </w:p>
    <w:sectPr w:rsidR="009B3840" w:rsidRPr="00D56E18">
      <w:type w:val="oddPage"/>
      <w:pgSz w:w="11906" w:h="16838" w:code="9"/>
      <w:pgMar w:top="1440" w:right="1797" w:bottom="1440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2F36E" w14:textId="77777777" w:rsidR="000D1DCC" w:rsidRDefault="000D1DCC">
      <w:r>
        <w:separator/>
      </w:r>
    </w:p>
  </w:endnote>
  <w:endnote w:type="continuationSeparator" w:id="0">
    <w:p w14:paraId="7A9A7B84" w14:textId="77777777" w:rsidR="000D1DCC" w:rsidRDefault="000D1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D7EB7" w14:textId="77777777" w:rsidR="00093DC3" w:rsidRDefault="00093DC3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6B4B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66202" w14:textId="77777777" w:rsidR="00093DC3" w:rsidRDefault="00093D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09D45" w14:textId="77777777" w:rsidR="00093DC3" w:rsidRDefault="00093D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82ED5" w14:textId="77777777" w:rsidR="00093DC3" w:rsidRDefault="00093DC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3E097" w14:textId="77777777" w:rsidR="00093DC3" w:rsidRDefault="00093DC3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6B4B">
      <w:rPr>
        <w:rStyle w:val="PageNumber"/>
        <w:noProof/>
      </w:rPr>
      <w:t>v</w:t>
    </w:r>
    <w:r>
      <w:rPr>
        <w:rStyle w:val="PageNumber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9F8EE" w14:textId="77777777" w:rsidR="00093DC3" w:rsidRDefault="00093DC3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6B4B">
      <w:rPr>
        <w:rStyle w:val="PageNumber"/>
        <w:noProof/>
      </w:rPr>
      <w:t>xi</w:t>
    </w:r>
    <w:r>
      <w:rPr>
        <w:rStyle w:val="PageNumber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C51BB" w14:textId="79C2CC94" w:rsidR="00093DC3" w:rsidRDefault="00565C5A">
    <w:pPr>
      <w:pStyle w:val="Footer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PageNumber"/>
      </w:rPr>
      <w:t>Grupo I</w:t>
    </w:r>
    <w:r w:rsidR="00093DC3">
      <w:rPr>
        <w:rStyle w:val="PageNumber"/>
      </w:rPr>
      <w:tab/>
    </w:r>
    <w:r w:rsidR="00093DC3">
      <w:rPr>
        <w:rStyle w:val="PageNumber"/>
      </w:rPr>
      <w:tab/>
    </w:r>
    <w:r w:rsidR="00093DC3">
      <w:rPr>
        <w:rStyle w:val="PageNumber"/>
      </w:rPr>
      <w:tab/>
    </w:r>
    <w:r w:rsidR="00093DC3">
      <w:rPr>
        <w:rStyle w:val="PageNumber"/>
      </w:rPr>
      <w:fldChar w:fldCharType="begin"/>
    </w:r>
    <w:r w:rsidR="00093DC3">
      <w:rPr>
        <w:rStyle w:val="PageNumber"/>
      </w:rPr>
      <w:instrText xml:space="preserve"> PAGE </w:instrText>
    </w:r>
    <w:r w:rsidR="00093DC3">
      <w:rPr>
        <w:rStyle w:val="PageNumber"/>
      </w:rPr>
      <w:fldChar w:fldCharType="separate"/>
    </w:r>
    <w:r w:rsidR="00816B4B">
      <w:rPr>
        <w:rStyle w:val="PageNumber"/>
        <w:noProof/>
      </w:rPr>
      <w:t>7</w:t>
    </w:r>
    <w:r w:rsidR="00093DC3">
      <w:rPr>
        <w:rStyle w:val="PageNumber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7B64C" w14:textId="05F5F571" w:rsidR="00093DC3" w:rsidRDefault="00565C5A">
    <w:pPr>
      <w:pStyle w:val="Footer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PageNumber"/>
      </w:rPr>
      <w:t>Grupo I</w:t>
    </w:r>
    <w:r w:rsidR="00093DC3">
      <w:rPr>
        <w:rStyle w:val="PageNumber"/>
      </w:rPr>
      <w:tab/>
    </w:r>
    <w:r w:rsidR="00093DC3">
      <w:rPr>
        <w:rStyle w:val="PageNumber"/>
      </w:rPr>
      <w:tab/>
    </w:r>
    <w:r w:rsidR="00093DC3">
      <w:rPr>
        <w:rStyle w:val="PageNumber"/>
      </w:rPr>
      <w:tab/>
    </w:r>
    <w:r w:rsidR="00093DC3">
      <w:rPr>
        <w:rStyle w:val="PageNumber"/>
      </w:rPr>
      <w:fldChar w:fldCharType="begin"/>
    </w:r>
    <w:r w:rsidR="00093DC3">
      <w:rPr>
        <w:rStyle w:val="PageNumber"/>
      </w:rPr>
      <w:instrText xml:space="preserve"> PAGE </w:instrText>
    </w:r>
    <w:r w:rsidR="00093DC3">
      <w:rPr>
        <w:rStyle w:val="PageNumber"/>
      </w:rPr>
      <w:fldChar w:fldCharType="separate"/>
    </w:r>
    <w:r w:rsidR="00816B4B">
      <w:rPr>
        <w:rStyle w:val="PageNumber"/>
        <w:noProof/>
      </w:rPr>
      <w:t>17</w:t>
    </w:r>
    <w:r w:rsidR="00093DC3">
      <w:rPr>
        <w:rStyle w:val="PageNumber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69EFB" w14:textId="0F9C90F7" w:rsidR="00093DC3" w:rsidRDefault="00565C5A">
    <w:pPr>
      <w:pStyle w:val="Footer"/>
      <w:pBdr>
        <w:top w:val="single" w:sz="4" w:space="1" w:color="auto"/>
      </w:pBdr>
      <w:tabs>
        <w:tab w:val="clear" w:pos="8306"/>
        <w:tab w:val="left" w:pos="6795"/>
        <w:tab w:val="right" w:pos="8100"/>
      </w:tabs>
      <w:jc w:val="left"/>
    </w:pPr>
    <w:r>
      <w:rPr>
        <w:rStyle w:val="PageNumber"/>
      </w:rPr>
      <w:t>Grupo I</w:t>
    </w:r>
    <w:r w:rsidR="00093DC3">
      <w:rPr>
        <w:rStyle w:val="PageNumber"/>
      </w:rPr>
      <w:tab/>
    </w:r>
    <w:r w:rsidR="00093DC3">
      <w:rPr>
        <w:rStyle w:val="PageNumber"/>
      </w:rPr>
      <w:tab/>
    </w:r>
    <w:r w:rsidR="00093DC3">
      <w:rPr>
        <w:rStyle w:val="PageNumber"/>
      </w:rPr>
      <w:tab/>
    </w:r>
    <w:r w:rsidR="00093DC3">
      <w:rPr>
        <w:rStyle w:val="PageNumber"/>
      </w:rPr>
      <w:fldChar w:fldCharType="begin"/>
    </w:r>
    <w:r w:rsidR="00093DC3">
      <w:rPr>
        <w:rStyle w:val="PageNumber"/>
      </w:rPr>
      <w:instrText xml:space="preserve"> PAGE </w:instrText>
    </w:r>
    <w:r w:rsidR="00093DC3">
      <w:rPr>
        <w:rStyle w:val="PageNumber"/>
      </w:rPr>
      <w:fldChar w:fldCharType="separate"/>
    </w:r>
    <w:r w:rsidR="00816B4B">
      <w:rPr>
        <w:rStyle w:val="PageNumber"/>
        <w:noProof/>
      </w:rPr>
      <w:t>18</w:t>
    </w:r>
    <w:r w:rsidR="00093DC3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9064C" w14:textId="77777777" w:rsidR="000D1DCC" w:rsidRDefault="000D1DCC">
      <w:r>
        <w:separator/>
      </w:r>
    </w:p>
  </w:footnote>
  <w:footnote w:type="continuationSeparator" w:id="0">
    <w:p w14:paraId="71795539" w14:textId="77777777" w:rsidR="000D1DCC" w:rsidRDefault="000D1D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13238" w14:textId="77777777" w:rsidR="00093DC3" w:rsidRDefault="00093D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DFC7" w14:textId="77777777" w:rsidR="00093DC3" w:rsidRDefault="00093D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AF644" w14:textId="72A48AF2" w:rsidR="00093DC3" w:rsidRDefault="006D1686" w:rsidP="00565C5A">
    <w:pPr>
      <w:pStyle w:val="Header"/>
      <w:pBdr>
        <w:bottom w:val="single" w:sz="4" w:space="1" w:color="auto"/>
      </w:pBdr>
    </w:pPr>
    <w:r w:rsidRPr="00565C5A">
      <w:t>Kustic</w:t>
    </w:r>
    <w:r>
      <w:t>:</w:t>
    </w:r>
    <w:r w:rsidRPr="00565C5A">
      <w:t xml:space="preserve"> </w:t>
    </w:r>
    <w:r w:rsidR="00565C5A" w:rsidRPr="00565C5A">
      <w:t>Braço robótico guitarrista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E38EE" w14:textId="77777777" w:rsidR="00093DC3" w:rsidRDefault="00093DC3">
    <w:pPr>
      <w:pStyle w:val="Header"/>
      <w:pBdr>
        <w:bottom w:val="single" w:sz="4" w:space="1" w:color="auto"/>
      </w:pBdr>
    </w:pPr>
    <w:r>
      <w:t>«título do projeto / estágio»</w:t>
    </w:r>
  </w:p>
  <w:p w14:paraId="3ACAF0AE" w14:textId="77777777" w:rsidR="00093DC3" w:rsidRDefault="00093DC3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E45C7" w14:textId="4FE25733" w:rsidR="00093DC3" w:rsidRDefault="006D1686">
    <w:pPr>
      <w:pStyle w:val="Header"/>
      <w:pBdr>
        <w:bottom w:val="single" w:sz="4" w:space="1" w:color="auto"/>
      </w:pBdr>
    </w:pPr>
    <w:r w:rsidRPr="00565C5A">
      <w:t>Kustic</w:t>
    </w:r>
    <w:r>
      <w:t>:</w:t>
    </w:r>
    <w:r w:rsidRPr="00565C5A">
      <w:t xml:space="preserve"> Braço robótico guitarrista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69FE"/>
    <w:multiLevelType w:val="multilevel"/>
    <w:tmpl w:val="D9E4B03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60640E8"/>
    <w:multiLevelType w:val="hybridMultilevel"/>
    <w:tmpl w:val="8A22DCB6"/>
    <w:lvl w:ilvl="0" w:tplc="2180A1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E662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4BE455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61027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D4998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AE8AEF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292CB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9C8FD7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81284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1F56BC"/>
    <w:multiLevelType w:val="hybridMultilevel"/>
    <w:tmpl w:val="7BFCE1E8"/>
    <w:lvl w:ilvl="0" w:tplc="4A2AC4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5ED22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1682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FC95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B84A1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ECC1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650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88962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04C1B5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D75A1"/>
    <w:multiLevelType w:val="hybridMultilevel"/>
    <w:tmpl w:val="CED0C020"/>
    <w:lvl w:ilvl="0" w:tplc="62CA4A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D0D4B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D785C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622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7449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30EED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E61B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9A7B7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AAF2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934C4"/>
    <w:multiLevelType w:val="hybridMultilevel"/>
    <w:tmpl w:val="0CC64ACE"/>
    <w:lvl w:ilvl="0" w:tplc="8A08EBA2">
      <w:start w:val="1"/>
      <w:numFmt w:val="bullet"/>
      <w:pStyle w:val="ListBullet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FED07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A6E2B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BCB6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E72CE7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48E27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7654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EEEE6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AA0C2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35327362"/>
    <w:multiLevelType w:val="hybridMultilevel"/>
    <w:tmpl w:val="54F013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CD30C5"/>
    <w:multiLevelType w:val="hybridMultilevel"/>
    <w:tmpl w:val="88CA2194"/>
    <w:lvl w:ilvl="0" w:tplc="A08EFE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82CF7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39C626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9346C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D6058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BC2FB0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5E20E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90312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BCB43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8C77903"/>
    <w:multiLevelType w:val="hybridMultilevel"/>
    <w:tmpl w:val="9A10BD98"/>
    <w:lvl w:ilvl="0" w:tplc="7B58435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EBA296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5BA84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E8D2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46E40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E52EB2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CC63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F9C49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9B4BA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4A3666"/>
    <w:multiLevelType w:val="hybridMultilevel"/>
    <w:tmpl w:val="60B8001E"/>
    <w:lvl w:ilvl="0" w:tplc="F378EE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A0767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AD2085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E5CC4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701B5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71AFBA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E7C17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B60F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B0A4AF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1B8671E"/>
    <w:multiLevelType w:val="hybridMultilevel"/>
    <w:tmpl w:val="83D62222"/>
    <w:lvl w:ilvl="0" w:tplc="60B69A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2CAC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D32B9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08E9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D005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9668A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AFC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C51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B68D3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66724007">
    <w:abstractNumId w:val="9"/>
  </w:num>
  <w:num w:numId="2" w16cid:durableId="155463277">
    <w:abstractNumId w:val="4"/>
  </w:num>
  <w:num w:numId="3" w16cid:durableId="2072341822">
    <w:abstractNumId w:val="7"/>
  </w:num>
  <w:num w:numId="4" w16cid:durableId="444422346">
    <w:abstractNumId w:val="2"/>
  </w:num>
  <w:num w:numId="5" w16cid:durableId="1286816421">
    <w:abstractNumId w:val="1"/>
  </w:num>
  <w:num w:numId="6" w16cid:durableId="1188954672">
    <w:abstractNumId w:val="3"/>
  </w:num>
  <w:num w:numId="7" w16cid:durableId="1006128820">
    <w:abstractNumId w:val="10"/>
  </w:num>
  <w:num w:numId="8" w16cid:durableId="504436426">
    <w:abstractNumId w:val="0"/>
  </w:num>
  <w:num w:numId="9" w16cid:durableId="1946577705">
    <w:abstractNumId w:val="5"/>
  </w:num>
  <w:num w:numId="10" w16cid:durableId="1973753183">
    <w:abstractNumId w:val="8"/>
  </w:num>
  <w:num w:numId="11" w16cid:durableId="3189695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YysgBSloYWRmYmxko6SsGpxcWZ+XkgBSa1AIMdI2UsAAAA"/>
  </w:docVars>
  <w:rsids>
    <w:rsidRoot w:val="00FC1FDB"/>
    <w:rsid w:val="0000321F"/>
    <w:rsid w:val="00015284"/>
    <w:rsid w:val="00052A46"/>
    <w:rsid w:val="00057563"/>
    <w:rsid w:val="00062154"/>
    <w:rsid w:val="0007426B"/>
    <w:rsid w:val="00075205"/>
    <w:rsid w:val="00082070"/>
    <w:rsid w:val="00093B9F"/>
    <w:rsid w:val="00093DC3"/>
    <w:rsid w:val="00097F97"/>
    <w:rsid w:val="000A0A17"/>
    <w:rsid w:val="000A2CA3"/>
    <w:rsid w:val="000B4B60"/>
    <w:rsid w:val="000B6342"/>
    <w:rsid w:val="000B63F2"/>
    <w:rsid w:val="000D1DCC"/>
    <w:rsid w:val="000D1ED1"/>
    <w:rsid w:val="000E7062"/>
    <w:rsid w:val="000F0934"/>
    <w:rsid w:val="000F127E"/>
    <w:rsid w:val="0010332F"/>
    <w:rsid w:val="001052DB"/>
    <w:rsid w:val="0011123A"/>
    <w:rsid w:val="00121061"/>
    <w:rsid w:val="00127B5B"/>
    <w:rsid w:val="00142E7F"/>
    <w:rsid w:val="00175B60"/>
    <w:rsid w:val="0018168D"/>
    <w:rsid w:val="00181FC3"/>
    <w:rsid w:val="00185E30"/>
    <w:rsid w:val="00186C68"/>
    <w:rsid w:val="00190AD3"/>
    <w:rsid w:val="00197E05"/>
    <w:rsid w:val="001C3A5E"/>
    <w:rsid w:val="001D2C5B"/>
    <w:rsid w:val="001E0727"/>
    <w:rsid w:val="001E459B"/>
    <w:rsid w:val="001E52D6"/>
    <w:rsid w:val="001F3E6F"/>
    <w:rsid w:val="002237DA"/>
    <w:rsid w:val="00247B87"/>
    <w:rsid w:val="00254AEA"/>
    <w:rsid w:val="002610DF"/>
    <w:rsid w:val="00263202"/>
    <w:rsid w:val="0026752B"/>
    <w:rsid w:val="002A47DE"/>
    <w:rsid w:val="002A5A84"/>
    <w:rsid w:val="002B4C0C"/>
    <w:rsid w:val="002B5838"/>
    <w:rsid w:val="002C0180"/>
    <w:rsid w:val="002D4E8F"/>
    <w:rsid w:val="002E11E7"/>
    <w:rsid w:val="002E1C70"/>
    <w:rsid w:val="002E7BED"/>
    <w:rsid w:val="002F11C3"/>
    <w:rsid w:val="002F2CE8"/>
    <w:rsid w:val="002F37DC"/>
    <w:rsid w:val="002F37E8"/>
    <w:rsid w:val="002F5BFF"/>
    <w:rsid w:val="00302099"/>
    <w:rsid w:val="003055E7"/>
    <w:rsid w:val="003220EA"/>
    <w:rsid w:val="0033356F"/>
    <w:rsid w:val="00337F7C"/>
    <w:rsid w:val="00346579"/>
    <w:rsid w:val="0035602B"/>
    <w:rsid w:val="00361090"/>
    <w:rsid w:val="00363F01"/>
    <w:rsid w:val="003731BC"/>
    <w:rsid w:val="00381B65"/>
    <w:rsid w:val="003876AC"/>
    <w:rsid w:val="003A22A2"/>
    <w:rsid w:val="003B3E5A"/>
    <w:rsid w:val="003C4EE4"/>
    <w:rsid w:val="003E21C3"/>
    <w:rsid w:val="003E6A94"/>
    <w:rsid w:val="00401B37"/>
    <w:rsid w:val="00426561"/>
    <w:rsid w:val="00430A44"/>
    <w:rsid w:val="00433B96"/>
    <w:rsid w:val="0044128C"/>
    <w:rsid w:val="004431F4"/>
    <w:rsid w:val="00455E2F"/>
    <w:rsid w:val="004612C4"/>
    <w:rsid w:val="00464527"/>
    <w:rsid w:val="00466827"/>
    <w:rsid w:val="00471F36"/>
    <w:rsid w:val="00473A9C"/>
    <w:rsid w:val="00475056"/>
    <w:rsid w:val="00481256"/>
    <w:rsid w:val="00481EC0"/>
    <w:rsid w:val="00483291"/>
    <w:rsid w:val="004909F6"/>
    <w:rsid w:val="004B0C86"/>
    <w:rsid w:val="004D3F6F"/>
    <w:rsid w:val="004F0463"/>
    <w:rsid w:val="00504A62"/>
    <w:rsid w:val="00514FD8"/>
    <w:rsid w:val="00515767"/>
    <w:rsid w:val="00516481"/>
    <w:rsid w:val="00522931"/>
    <w:rsid w:val="00524AC4"/>
    <w:rsid w:val="00541C0A"/>
    <w:rsid w:val="0055166F"/>
    <w:rsid w:val="00553046"/>
    <w:rsid w:val="0056092D"/>
    <w:rsid w:val="00565995"/>
    <w:rsid w:val="00565C5A"/>
    <w:rsid w:val="0057053D"/>
    <w:rsid w:val="00575BF1"/>
    <w:rsid w:val="005A45AD"/>
    <w:rsid w:val="005B3D18"/>
    <w:rsid w:val="005B6AB2"/>
    <w:rsid w:val="005C43BC"/>
    <w:rsid w:val="005C447A"/>
    <w:rsid w:val="005C5C88"/>
    <w:rsid w:val="005D3EE1"/>
    <w:rsid w:val="005E7984"/>
    <w:rsid w:val="005E7CC4"/>
    <w:rsid w:val="00615719"/>
    <w:rsid w:val="006167A1"/>
    <w:rsid w:val="0063482D"/>
    <w:rsid w:val="00634DAD"/>
    <w:rsid w:val="00642A0D"/>
    <w:rsid w:val="00665D13"/>
    <w:rsid w:val="006678A8"/>
    <w:rsid w:val="00667C98"/>
    <w:rsid w:val="00671E90"/>
    <w:rsid w:val="00673D6B"/>
    <w:rsid w:val="006765C0"/>
    <w:rsid w:val="00680502"/>
    <w:rsid w:val="00682823"/>
    <w:rsid w:val="006A6EEF"/>
    <w:rsid w:val="006A7DB6"/>
    <w:rsid w:val="006A7FDC"/>
    <w:rsid w:val="006B1CFF"/>
    <w:rsid w:val="006C43A7"/>
    <w:rsid w:val="006D1686"/>
    <w:rsid w:val="006E4167"/>
    <w:rsid w:val="006F24D7"/>
    <w:rsid w:val="00716F0D"/>
    <w:rsid w:val="007177B5"/>
    <w:rsid w:val="00717F47"/>
    <w:rsid w:val="00753587"/>
    <w:rsid w:val="0076233E"/>
    <w:rsid w:val="00772CD1"/>
    <w:rsid w:val="00773D10"/>
    <w:rsid w:val="00780101"/>
    <w:rsid w:val="00780178"/>
    <w:rsid w:val="00790BD1"/>
    <w:rsid w:val="0079579B"/>
    <w:rsid w:val="007A032A"/>
    <w:rsid w:val="007A58C6"/>
    <w:rsid w:val="007A6F4A"/>
    <w:rsid w:val="007B376E"/>
    <w:rsid w:val="007C499E"/>
    <w:rsid w:val="007F0465"/>
    <w:rsid w:val="007F2C1A"/>
    <w:rsid w:val="007F32D8"/>
    <w:rsid w:val="00800B55"/>
    <w:rsid w:val="00816B4B"/>
    <w:rsid w:val="008529D1"/>
    <w:rsid w:val="00864169"/>
    <w:rsid w:val="0087443E"/>
    <w:rsid w:val="00886997"/>
    <w:rsid w:val="0089275F"/>
    <w:rsid w:val="00894DA6"/>
    <w:rsid w:val="00895CFB"/>
    <w:rsid w:val="008A4204"/>
    <w:rsid w:val="008B3B87"/>
    <w:rsid w:val="008B7997"/>
    <w:rsid w:val="008F0585"/>
    <w:rsid w:val="008F0FD8"/>
    <w:rsid w:val="008F11DD"/>
    <w:rsid w:val="008F60A7"/>
    <w:rsid w:val="009154EA"/>
    <w:rsid w:val="0091718C"/>
    <w:rsid w:val="00924EF4"/>
    <w:rsid w:val="0093609E"/>
    <w:rsid w:val="00946E4B"/>
    <w:rsid w:val="00956568"/>
    <w:rsid w:val="009625D1"/>
    <w:rsid w:val="009660FD"/>
    <w:rsid w:val="00987243"/>
    <w:rsid w:val="009A6BC1"/>
    <w:rsid w:val="009B3840"/>
    <w:rsid w:val="009C2249"/>
    <w:rsid w:val="009C5F17"/>
    <w:rsid w:val="009D3434"/>
    <w:rsid w:val="009F00A6"/>
    <w:rsid w:val="00A409D9"/>
    <w:rsid w:val="00A87F74"/>
    <w:rsid w:val="00AB7EEC"/>
    <w:rsid w:val="00AC06E5"/>
    <w:rsid w:val="00AC1828"/>
    <w:rsid w:val="00AC1B01"/>
    <w:rsid w:val="00AD648B"/>
    <w:rsid w:val="00AE3FFA"/>
    <w:rsid w:val="00AF74C2"/>
    <w:rsid w:val="00B02925"/>
    <w:rsid w:val="00B05355"/>
    <w:rsid w:val="00B072C8"/>
    <w:rsid w:val="00B16F5F"/>
    <w:rsid w:val="00B17425"/>
    <w:rsid w:val="00B22EF7"/>
    <w:rsid w:val="00B314D2"/>
    <w:rsid w:val="00B8067D"/>
    <w:rsid w:val="00B9669E"/>
    <w:rsid w:val="00BC6A4B"/>
    <w:rsid w:val="00BC7641"/>
    <w:rsid w:val="00BD0056"/>
    <w:rsid w:val="00BE4EFB"/>
    <w:rsid w:val="00BF66BC"/>
    <w:rsid w:val="00C17097"/>
    <w:rsid w:val="00C23095"/>
    <w:rsid w:val="00C23C47"/>
    <w:rsid w:val="00C62FC3"/>
    <w:rsid w:val="00C63D9A"/>
    <w:rsid w:val="00C66A9C"/>
    <w:rsid w:val="00C7084F"/>
    <w:rsid w:val="00C736DB"/>
    <w:rsid w:val="00CA00A0"/>
    <w:rsid w:val="00CC61AB"/>
    <w:rsid w:val="00CD29D5"/>
    <w:rsid w:val="00CD5D9D"/>
    <w:rsid w:val="00CD6E9E"/>
    <w:rsid w:val="00CE4C4E"/>
    <w:rsid w:val="00CF08CA"/>
    <w:rsid w:val="00D05D92"/>
    <w:rsid w:val="00D100BA"/>
    <w:rsid w:val="00D23F3C"/>
    <w:rsid w:val="00D24DCA"/>
    <w:rsid w:val="00D52069"/>
    <w:rsid w:val="00D53057"/>
    <w:rsid w:val="00D53F27"/>
    <w:rsid w:val="00D56E18"/>
    <w:rsid w:val="00D64C05"/>
    <w:rsid w:val="00D704E1"/>
    <w:rsid w:val="00D71D91"/>
    <w:rsid w:val="00D74ABC"/>
    <w:rsid w:val="00D83DBA"/>
    <w:rsid w:val="00D931DA"/>
    <w:rsid w:val="00DB45C8"/>
    <w:rsid w:val="00DC0C68"/>
    <w:rsid w:val="00DC17D7"/>
    <w:rsid w:val="00DC6DAA"/>
    <w:rsid w:val="00DF4DE8"/>
    <w:rsid w:val="00E062E2"/>
    <w:rsid w:val="00E329CF"/>
    <w:rsid w:val="00E3483E"/>
    <w:rsid w:val="00E45D81"/>
    <w:rsid w:val="00E5278F"/>
    <w:rsid w:val="00E653BB"/>
    <w:rsid w:val="00E95829"/>
    <w:rsid w:val="00EB3463"/>
    <w:rsid w:val="00EB3A41"/>
    <w:rsid w:val="00EB5A62"/>
    <w:rsid w:val="00EB7D4C"/>
    <w:rsid w:val="00EC6563"/>
    <w:rsid w:val="00EC6CA7"/>
    <w:rsid w:val="00F04D18"/>
    <w:rsid w:val="00F11130"/>
    <w:rsid w:val="00F3419B"/>
    <w:rsid w:val="00F6003C"/>
    <w:rsid w:val="00F95279"/>
    <w:rsid w:val="00F97679"/>
    <w:rsid w:val="00FA5B20"/>
    <w:rsid w:val="00FC1FDB"/>
    <w:rsid w:val="00FD2D9E"/>
    <w:rsid w:val="00FE5362"/>
    <w:rsid w:val="00FF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DC9AA7"/>
  <w15:docId w15:val="{56588EE0-F464-42FC-BCDA-E250AC455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  <w:lang w:val="pt-PT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  <w:lang w:val="pt-PT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  <w:lang w:val="pt-PT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  <w:lang w:val="pt-PT"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styleId="Heading6">
    <w:name w:val="heading 6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ascii="Arial" w:hAnsi="Arial" w:cs="Arial"/>
      <w:lang w:val="pt-PT"/>
    </w:rPr>
  </w:style>
  <w:style w:type="paragraph" w:styleId="BodyText2">
    <w:name w:val="Body Text 2"/>
    <w:basedOn w:val="Normal"/>
    <w:pPr>
      <w:jc w:val="center"/>
    </w:pPr>
  </w:style>
  <w:style w:type="paragraph" w:styleId="Caption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  <w:lang w:val="pt-PT"/>
    </w:rPr>
  </w:style>
  <w:style w:type="paragraph" w:customStyle="1" w:styleId="capa1">
    <w:name w:val="capa 1"/>
    <w:basedOn w:val="Heading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Heading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TOC1">
    <w:name w:val="toc 1"/>
    <w:basedOn w:val="Normal"/>
    <w:next w:val="Normal"/>
    <w:autoRedefine/>
    <w:uiPriority w:val="39"/>
    <w:pPr>
      <w:jc w:val="left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pPr>
      <w:ind w:left="240"/>
      <w:jc w:val="left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semiHidden/>
    <w:pPr>
      <w:ind w:left="480"/>
      <w:jc w:val="left"/>
    </w:pPr>
    <w:rPr>
      <w:sz w:val="20"/>
      <w:szCs w:val="20"/>
    </w:rPr>
  </w:style>
  <w:style w:type="paragraph" w:styleId="TOC4">
    <w:name w:val="toc 4"/>
    <w:basedOn w:val="Normal"/>
    <w:next w:val="Normal"/>
    <w:autoRedefine/>
    <w:semiHidden/>
    <w:pPr>
      <w:ind w:left="72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  <w:lang w:val="pt-PT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TableofFigures">
    <w:name w:val="table of figures"/>
    <w:basedOn w:val="Normal"/>
    <w:next w:val="Normal"/>
    <w:semiHidden/>
    <w:pPr>
      <w:jc w:val="left"/>
    </w:pPr>
    <w:rPr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  <w:lang w:val="pt-PT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PageNumber">
    <w:name w:val="page number"/>
    <w:basedOn w:val="DefaultParagraphFont"/>
  </w:style>
  <w:style w:type="paragraph" w:styleId="BodyText3">
    <w:name w:val="Body Text 3"/>
    <w:basedOn w:val="Normal"/>
    <w:rPr>
      <w:rFonts w:ascii="Arial" w:hAnsi="Arial" w:cs="Arial"/>
      <w:sz w:val="22"/>
      <w:lang w:val="pt-PT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  <w:lang w:val="pt-PT"/>
    </w:rPr>
  </w:style>
  <w:style w:type="paragraph" w:styleId="Index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TableofFigures"/>
    <w:pPr>
      <w:ind w:left="482" w:hanging="482"/>
      <w:jc w:val="center"/>
    </w:pPr>
    <w:rPr>
      <w:rFonts w:ascii="Arial" w:hAnsi="Arial" w:cs="Arial"/>
      <w:i w:val="0"/>
      <w:iCs w:val="0"/>
      <w:lang w:val="pt-PT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rFonts w:ascii="Arial" w:hAnsi="Arial"/>
      <w:sz w:val="20"/>
      <w:szCs w:val="20"/>
    </w:rPr>
  </w:style>
  <w:style w:type="paragraph" w:styleId="ListBullet4">
    <w:name w:val="List Bullet 4"/>
    <w:basedOn w:val="Normal"/>
    <w:autoRedefine/>
    <w:pPr>
      <w:numPr>
        <w:numId w:val="2"/>
      </w:numPr>
    </w:pPr>
    <w:rPr>
      <w:szCs w:val="20"/>
      <w:lang w:val="pt-PT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  <w:lang w:val="pt-PT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  <w:lang w:val="pt-PT"/>
    </w:rPr>
  </w:style>
  <w:style w:type="paragraph" w:customStyle="1" w:styleId="capaempresa">
    <w:name w:val="capa_empresa"/>
    <w:basedOn w:val="Normal"/>
    <w:pPr>
      <w:spacing w:line="240" w:lineRule="auto"/>
      <w:jc w:val="center"/>
    </w:pPr>
    <w:rPr>
      <w:lang w:val="pt-PT"/>
    </w:r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  <w:lang w:val="pt-PT"/>
    </w:rPr>
  </w:style>
  <w:style w:type="paragraph" w:customStyle="1" w:styleId="anexoheading1">
    <w:name w:val="anexo heading 1"/>
    <w:basedOn w:val="Heading1"/>
    <w:next w:val="Normal"/>
    <w:pPr>
      <w:numPr>
        <w:numId w:val="9"/>
      </w:numPr>
    </w:pPr>
  </w:style>
  <w:style w:type="paragraph" w:customStyle="1" w:styleId="Anexoheading2">
    <w:name w:val="Anexo heading 2"/>
    <w:basedOn w:val="Heading2"/>
    <w:next w:val="Normal"/>
    <w:pPr>
      <w:numPr>
        <w:numId w:val="9"/>
      </w:numPr>
    </w:pPr>
  </w:style>
  <w:style w:type="paragraph" w:customStyle="1" w:styleId="anexoheading3">
    <w:name w:val="anexo heading 3"/>
    <w:basedOn w:val="Heading3"/>
    <w:next w:val="Normal"/>
    <w:pPr>
      <w:numPr>
        <w:numId w:val="9"/>
      </w:numPr>
    </w:pPr>
  </w:style>
  <w:style w:type="paragraph" w:customStyle="1" w:styleId="Anexoheading4">
    <w:name w:val="Anexo heading 4"/>
    <w:basedOn w:val="Heading4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  <w:rPr>
      <w:lang w:val="pt-PT"/>
    </w:rPr>
  </w:style>
  <w:style w:type="paragraph" w:styleId="NoSpacing">
    <w:name w:val="No Spacing"/>
    <w:link w:val="NoSpacingChar"/>
    <w:uiPriority w:val="1"/>
    <w:qFormat/>
    <w:rsid w:val="00D56E18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D56E18"/>
    <w:rPr>
      <w:rFonts w:ascii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6678A8"/>
    <w:rPr>
      <w:rFonts w:ascii="Arial" w:hAnsi="Arial"/>
      <w:sz w:val="18"/>
      <w:szCs w:val="18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1E52D6"/>
    <w:rPr>
      <w:color w:val="808080"/>
    </w:rPr>
  </w:style>
  <w:style w:type="paragraph" w:styleId="ListParagraph">
    <w:name w:val="List Paragraph"/>
    <w:basedOn w:val="Normal"/>
    <w:uiPriority w:val="34"/>
    <w:qFormat/>
    <w:rsid w:val="0035602B"/>
    <w:pPr>
      <w:ind w:left="720"/>
      <w:contextualSpacing/>
    </w:pPr>
  </w:style>
  <w:style w:type="table" w:styleId="TableGrid">
    <w:name w:val="Table Grid"/>
    <w:basedOn w:val="TableNormal"/>
    <w:rsid w:val="00B22E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3055E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6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footer" Target="footer6.xml"/><Relationship Id="rId34" Type="http://schemas.openxmlformats.org/officeDocument/2006/relationships/image" Target="media/image12.jpe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7.png"/><Relationship Id="rId11" Type="http://schemas.microsoft.com/office/2007/relationships/hdphoto" Target="media/hdphoto1.wdp"/><Relationship Id="rId24" Type="http://schemas.openxmlformats.org/officeDocument/2006/relationships/footer" Target="footer8.xml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image" Target="media/image9.jpeg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jpe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footer" Target="footer9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3.png"/><Relationship Id="rId33" Type="http://schemas.openxmlformats.org/officeDocument/2006/relationships/image" Target="media/image11.jpe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footer" Target="footer5.xml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oter" Target="footer7.xml"/><Relationship Id="rId28" Type="http://schemas.openxmlformats.org/officeDocument/2006/relationships/image" Target="media/image6.jpeg"/><Relationship Id="rId36" Type="http://schemas.openxmlformats.org/officeDocument/2006/relationships/image" Target="media/image14.jpeg"/><Relationship Id="rId49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74B986A8614C65A221E1DFDA7DAB2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C8899F-FF29-44CD-B863-C824DB82A0D7}"/>
      </w:docPartPr>
      <w:docPartBody>
        <w:p w:rsidR="002F38B3" w:rsidRDefault="00EE725C" w:rsidP="00EE725C">
          <w:pPr>
            <w:pStyle w:val="7074B986A8614C65A221E1DFDA7DAB29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[Escreva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725C"/>
    <w:rsid w:val="00184256"/>
    <w:rsid w:val="001E25B8"/>
    <w:rsid w:val="002F38B3"/>
    <w:rsid w:val="00396ADC"/>
    <w:rsid w:val="0053664C"/>
    <w:rsid w:val="005D6895"/>
    <w:rsid w:val="008168F5"/>
    <w:rsid w:val="00A51097"/>
    <w:rsid w:val="00B53FFC"/>
    <w:rsid w:val="00C478BD"/>
    <w:rsid w:val="00CC277B"/>
    <w:rsid w:val="00D97A33"/>
    <w:rsid w:val="00E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74B986A8614C65A221E1DFDA7DAB29">
    <w:name w:val="7074B986A8614C65A221E1DFDA7DAB29"/>
    <w:rsid w:val="00EE725C"/>
  </w:style>
  <w:style w:type="character" w:styleId="PlaceholderText">
    <w:name w:val="Placeholder Text"/>
    <w:basedOn w:val="DefaultParagraphFont"/>
    <w:uiPriority w:val="99"/>
    <w:semiHidden/>
    <w:rsid w:val="001E25B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3AD227-D42B-4985-9F1E-AB9144D0E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4211</TotalTime>
  <Pages>45</Pages>
  <Words>4803</Words>
  <Characters>27378</Characters>
  <Application>Microsoft Office Word</Application>
  <DocSecurity>0</DocSecurity>
  <Lines>228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Kustic: Braço robótico guitarrista</vt:lpstr>
      <vt:lpstr>Guião para elaboração de Relatórios </vt:lpstr>
    </vt:vector>
  </TitlesOfParts>
  <Manager>ACC</Manager>
  <Company>Instituto Politécnico do Cávado e do Ave</Company>
  <LinksUpToDate>false</LinksUpToDate>
  <CharactersWithSpaces>32117</CharactersWithSpaces>
  <SharedDoc>false</SharedDoc>
  <HyperlinkBase/>
  <HLinks>
    <vt:vector size="234" baseType="variant">
      <vt:variant>
        <vt:i4>5767189</vt:i4>
      </vt:variant>
      <vt:variant>
        <vt:i4>230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_Toc313398618</vt:lpwstr>
      </vt:variant>
      <vt:variant>
        <vt:i4>5767189</vt:i4>
      </vt:variant>
      <vt:variant>
        <vt:i4>224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_Toc313398617</vt:lpwstr>
      </vt:variant>
      <vt:variant>
        <vt:i4>5832725</vt:i4>
      </vt:variant>
      <vt:variant>
        <vt:i4>215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_Toc313398609</vt:lpwstr>
      </vt:variant>
      <vt:variant>
        <vt:i4>5832725</vt:i4>
      </vt:variant>
      <vt:variant>
        <vt:i4>209</vt:i4>
      </vt:variant>
      <vt:variant>
        <vt:i4>0</vt:i4>
      </vt:variant>
      <vt:variant>
        <vt:i4>5</vt:i4>
      </vt:variant>
      <vt:variant>
        <vt:lpwstr>Z:\home\acc\Documents\LEI\LEI1112\PESTI\PESTI-GuiaElabRel.doc</vt:lpwstr>
      </vt:variant>
      <vt:variant>
        <vt:lpwstr>_Toc313398608</vt:lpwstr>
      </vt:variant>
      <vt:variant>
        <vt:i4>720960</vt:i4>
      </vt:variant>
      <vt:variant>
        <vt:i4>200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_Toc96424500</vt:lpwstr>
      </vt:variant>
      <vt:variant>
        <vt:i4>196681</vt:i4>
      </vt:variant>
      <vt:variant>
        <vt:i4>194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_Toc96424499</vt:lpwstr>
      </vt:variant>
      <vt:variant>
        <vt:i4>131145</vt:i4>
      </vt:variant>
      <vt:variant>
        <vt:i4>188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_Toc96424498</vt:lpwstr>
      </vt:variant>
      <vt:variant>
        <vt:i4>852041</vt:i4>
      </vt:variant>
      <vt:variant>
        <vt:i4>182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_Toc96424497</vt:lpwstr>
      </vt:variant>
      <vt:variant>
        <vt:i4>786505</vt:i4>
      </vt:variant>
      <vt:variant>
        <vt:i4>176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_Toc96424496</vt:lpwstr>
      </vt:variant>
      <vt:variant>
        <vt:i4>983113</vt:i4>
      </vt:variant>
      <vt:variant>
        <vt:i4>170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_Toc96424495</vt:lpwstr>
      </vt:variant>
      <vt:variant>
        <vt:i4>917577</vt:i4>
      </vt:variant>
      <vt:variant>
        <vt:i4>164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_Toc96424494</vt:lpwstr>
      </vt:variant>
      <vt:variant>
        <vt:i4>589897</vt:i4>
      </vt:variant>
      <vt:variant>
        <vt:i4>158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_Toc96424493</vt:lpwstr>
      </vt:variant>
      <vt:variant>
        <vt:i4>524361</vt:i4>
      </vt:variant>
      <vt:variant>
        <vt:i4>152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_Toc96424492</vt:lpwstr>
      </vt:variant>
      <vt:variant>
        <vt:i4>720969</vt:i4>
      </vt:variant>
      <vt:variant>
        <vt:i4>146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_Toc96424491</vt:lpwstr>
      </vt:variant>
      <vt:variant>
        <vt:i4>655433</vt:i4>
      </vt:variant>
      <vt:variant>
        <vt:i4>140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_Toc96424490</vt:lpwstr>
      </vt:variant>
      <vt:variant>
        <vt:i4>196680</vt:i4>
      </vt:variant>
      <vt:variant>
        <vt:i4>134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_Toc96424489</vt:lpwstr>
      </vt:variant>
      <vt:variant>
        <vt:i4>131144</vt:i4>
      </vt:variant>
      <vt:variant>
        <vt:i4>128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_Toc96424488</vt:lpwstr>
      </vt:variant>
      <vt:variant>
        <vt:i4>852040</vt:i4>
      </vt:variant>
      <vt:variant>
        <vt:i4>122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_Toc96424487</vt:lpwstr>
      </vt:variant>
      <vt:variant>
        <vt:i4>786504</vt:i4>
      </vt:variant>
      <vt:variant>
        <vt:i4>116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_Toc96424486</vt:lpwstr>
      </vt:variant>
      <vt:variant>
        <vt:i4>983112</vt:i4>
      </vt:variant>
      <vt:variant>
        <vt:i4>110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_Toc96424485</vt:lpwstr>
      </vt:variant>
      <vt:variant>
        <vt:i4>917576</vt:i4>
      </vt:variant>
      <vt:variant>
        <vt:i4>104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_Toc96424484</vt:lpwstr>
      </vt:variant>
      <vt:variant>
        <vt:i4>589896</vt:i4>
      </vt:variant>
      <vt:variant>
        <vt:i4>98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_Toc96424483</vt:lpwstr>
      </vt:variant>
      <vt:variant>
        <vt:i4>524360</vt:i4>
      </vt:variant>
      <vt:variant>
        <vt:i4>92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_Toc96424482</vt:lpwstr>
      </vt:variant>
      <vt:variant>
        <vt:i4>720968</vt:i4>
      </vt:variant>
      <vt:variant>
        <vt:i4>86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_Toc96424481</vt:lpwstr>
      </vt:variant>
      <vt:variant>
        <vt:i4>655432</vt:i4>
      </vt:variant>
      <vt:variant>
        <vt:i4>80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_Toc96424480</vt:lpwstr>
      </vt:variant>
      <vt:variant>
        <vt:i4>196679</vt:i4>
      </vt:variant>
      <vt:variant>
        <vt:i4>74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_Toc96424479</vt:lpwstr>
      </vt:variant>
      <vt:variant>
        <vt:i4>131143</vt:i4>
      </vt:variant>
      <vt:variant>
        <vt:i4>68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_Toc96424478</vt:lpwstr>
      </vt:variant>
      <vt:variant>
        <vt:i4>852039</vt:i4>
      </vt:variant>
      <vt:variant>
        <vt:i4>62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_Toc96424477</vt:lpwstr>
      </vt:variant>
      <vt:variant>
        <vt:i4>786503</vt:i4>
      </vt:variant>
      <vt:variant>
        <vt:i4>56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_Toc96424476</vt:lpwstr>
      </vt:variant>
      <vt:variant>
        <vt:i4>983111</vt:i4>
      </vt:variant>
      <vt:variant>
        <vt:i4>50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_Toc96424475</vt:lpwstr>
      </vt:variant>
      <vt:variant>
        <vt:i4>917575</vt:i4>
      </vt:variant>
      <vt:variant>
        <vt:i4>44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_Toc96424474</vt:lpwstr>
      </vt:variant>
      <vt:variant>
        <vt:i4>589895</vt:i4>
      </vt:variant>
      <vt:variant>
        <vt:i4>38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_Toc96424473</vt:lpwstr>
      </vt:variant>
      <vt:variant>
        <vt:i4>524359</vt:i4>
      </vt:variant>
      <vt:variant>
        <vt:i4>32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_Toc96424472</vt:lpwstr>
      </vt:variant>
      <vt:variant>
        <vt:i4>720967</vt:i4>
      </vt:variant>
      <vt:variant>
        <vt:i4>26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_Toc96424471</vt:lpwstr>
      </vt:variant>
      <vt:variant>
        <vt:i4>655431</vt:i4>
      </vt:variant>
      <vt:variant>
        <vt:i4>20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_Toc96424470</vt:lpwstr>
      </vt:variant>
      <vt:variant>
        <vt:i4>196678</vt:i4>
      </vt:variant>
      <vt:variant>
        <vt:i4>14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_Toc96424469</vt:lpwstr>
      </vt:variant>
      <vt:variant>
        <vt:i4>131142</vt:i4>
      </vt:variant>
      <vt:variant>
        <vt:i4>8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_Toc96424468</vt:lpwstr>
      </vt:variant>
      <vt:variant>
        <vt:i4>852038</vt:i4>
      </vt:variant>
      <vt:variant>
        <vt:i4>2</vt:i4>
      </vt:variant>
      <vt:variant>
        <vt:i4>0</vt:i4>
      </vt:variant>
      <vt:variant>
        <vt:i4>5</vt:i4>
      </vt:variant>
      <vt:variant>
        <vt:lpwstr>Z:\home\acc\Documents\LEI\LEI1112\PESTI\PESTI-GuiaElabRel-v2.doc</vt:lpwstr>
      </vt:variant>
      <vt:variant>
        <vt:lpwstr>_Toc96424467</vt:lpwstr>
      </vt:variant>
      <vt:variant>
        <vt:i4>6357113</vt:i4>
      </vt:variant>
      <vt:variant>
        <vt:i4>-1</vt:i4>
      </vt:variant>
      <vt:variant>
        <vt:i4>1141</vt:i4>
      </vt:variant>
      <vt:variant>
        <vt:i4>1</vt:i4>
      </vt:variant>
      <vt:variant>
        <vt:lpwstr>http://2.bp.blogspot.com/--3x2_-gkGdQ/TbH-UOW-NyI/AAAAAAAAANc/14DtA7wE1nE/s1600/logo_est_normal_5.png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Kustic: Braço robótico guitarrista</dc:title>
  <dc:subject>Unidade Curricular</dc:subject>
  <dc:creator>Nome do Autor</dc:creator>
  <cp:lastModifiedBy>Nuno Fernandes</cp:lastModifiedBy>
  <cp:revision>131</cp:revision>
  <cp:lastPrinted>2006-12-29T16:58:00Z</cp:lastPrinted>
  <dcterms:created xsi:type="dcterms:W3CDTF">2015-03-09T16:23:00Z</dcterms:created>
  <dcterms:modified xsi:type="dcterms:W3CDTF">2022-07-28T14:37:00Z</dcterms:modified>
</cp:coreProperties>
</file>