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4748213</wp:posOffset>
            </wp:positionH>
            <wp:positionV relativeFrom="page">
              <wp:posOffset>68438</wp:posOffset>
            </wp:positionV>
            <wp:extent cx="2457450" cy="2339128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39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c.clienteid, c.nombrecia "Cliente"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ORDER BY c.nombrecia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--2- liste los productos de las categorias "Lacteos" y "Carnicos"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p.descripcion "Productos_Nombre", c.nombrecat "Categorias"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INNER JOIN categorias c ON p.categoriaid = c.categoriaid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c.nombrecat = 'LACTEOS' or c.nombrecat = 'CARNICOS'</w:t>
      </w:r>
      <w:r w:rsidDel="00000000" w:rsidR="00000000" w:rsidRPr="00000000">
        <w:rPr/>
        <w:drawing>
          <wp:inline distB="114300" distT="114300" distL="114300" distR="114300">
            <wp:extent cx="3496164" cy="19390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4" cy="1939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c.nombrecia "Clientes", c.nombrecontacto,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SUM(dor.cantidad) Cantidad,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SUM(dor.cantidad * p.preciounit)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ordenes o ON c.clienteid = o.clienteid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detalle_ordenes dor ON o.ordenid = dor.ordenid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INNER JOIN productos p ON dor.productoid = p.productoid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c.nombrecia, c.nombrecontacto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1782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78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p.descripcion "Productos", SUM(dor.cantidad) "Cantidad"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INNER JOIN detalle_ordenes dor ON p.productoid = dor.productoid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p.descripcion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SUM(dor.cantidad) DESC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235985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359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p.descripcion "Productos", SUM(dor.cantidad * p.preciounit) "Cantidad"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INNER JOIN detalle_ordenes dor ON p.productoid = dor.productoid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p.descripcion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 BY SUM(dor.cantidad) DESC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081338" cy="269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6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search_path=pedidos;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pr.nombreprov, COUNT(DISTINCT p.productoid),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COUNT(DISTINCT ca.categoriaid) "Cantidad de categorias"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proveedores pr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INNER JOIN productos p ON pr.proveedorid = p.proveedorid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INNER JOIN categorias ca ON p.categoriaid = ca.categoriaid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pr.nombreprov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257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