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D4DF" w14:textId="046D7380" w:rsidR="00FB2A31" w:rsidRDefault="00DB2E80" w:rsidP="00740E06">
      <w:r>
        <w:rPr>
          <w:noProof/>
        </w:rPr>
        <w:drawing>
          <wp:anchor distT="0" distB="0" distL="114300" distR="114300" simplePos="0" relativeHeight="251662336" behindDoc="0" locked="0" layoutInCell="1" allowOverlap="1" wp14:anchorId="2359A3C6" wp14:editId="2BD46125">
            <wp:simplePos x="0" y="0"/>
            <wp:positionH relativeFrom="column">
              <wp:posOffset>-560607</wp:posOffset>
            </wp:positionH>
            <wp:positionV relativeFrom="paragraph">
              <wp:posOffset>-915035</wp:posOffset>
            </wp:positionV>
            <wp:extent cx="7559675" cy="10691495"/>
            <wp:effectExtent l="0" t="0" r="317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_f.jpg"/>
                    <pic:cNvPicPr/>
                  </pic:nvPicPr>
                  <pic:blipFill>
                    <a:blip r:embed="rId10">
                      <a:extLst>
                        <a:ext uri="{28A0092B-C50C-407E-A947-70E740481C1C}">
                          <a14:useLocalDpi xmlns:a14="http://schemas.microsoft.com/office/drawing/2010/main" val="0"/>
                        </a:ext>
                      </a:extLst>
                    </a:blip>
                    <a:stretch>
                      <a:fillRect/>
                    </a:stretch>
                  </pic:blipFill>
                  <pic:spPr>
                    <a:xfrm>
                      <a:off x="0" y="0"/>
                      <a:ext cx="7559675" cy="10691495"/>
                    </a:xfrm>
                    <a:prstGeom prst="rect">
                      <a:avLst/>
                    </a:prstGeom>
                  </pic:spPr>
                </pic:pic>
              </a:graphicData>
            </a:graphic>
            <wp14:sizeRelH relativeFrom="margin">
              <wp14:pctWidth>0</wp14:pctWidth>
            </wp14:sizeRelH>
            <wp14:sizeRelV relativeFrom="margin">
              <wp14:pctHeight>0</wp14:pctHeight>
            </wp14:sizeRelV>
          </wp:anchor>
        </w:drawing>
      </w:r>
      <w:r w:rsidRPr="002229B6">
        <w:rPr>
          <w:noProof/>
        </w:rPr>
        <mc:AlternateContent>
          <mc:Choice Requires="wps">
            <w:drawing>
              <wp:anchor distT="45720" distB="45720" distL="114300" distR="114300" simplePos="0" relativeHeight="251664384" behindDoc="0" locked="0" layoutInCell="1" allowOverlap="1" wp14:anchorId="64757BF9" wp14:editId="0D9F9B9D">
                <wp:simplePos x="0" y="0"/>
                <wp:positionH relativeFrom="column">
                  <wp:posOffset>-113030</wp:posOffset>
                </wp:positionH>
                <wp:positionV relativeFrom="paragraph">
                  <wp:posOffset>-281831</wp:posOffset>
                </wp:positionV>
                <wp:extent cx="4791075" cy="1404620"/>
                <wp:effectExtent l="0" t="0" r="0" b="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075" cy="1404620"/>
                        </a:xfrm>
                        <a:prstGeom prst="rect">
                          <a:avLst/>
                        </a:prstGeom>
                        <a:noFill/>
                        <a:ln w="9525">
                          <a:noFill/>
                          <a:miter lim="800000"/>
                          <a:headEnd/>
                          <a:tailEnd/>
                        </a:ln>
                      </wps:spPr>
                      <wps:txbx>
                        <w:txbxContent>
                          <w:p w14:paraId="38504286" w14:textId="77777777" w:rsidR="002229B6" w:rsidRPr="003E7CDB" w:rsidRDefault="002229B6" w:rsidP="002229B6">
                            <w:pPr>
                              <w:spacing w:after="0" w:line="240" w:lineRule="auto"/>
                              <w:rPr>
                                <w:color w:val="FFFFFF" w:themeColor="background1"/>
                                <w:sz w:val="66"/>
                                <w:szCs w:val="66"/>
                              </w:rPr>
                            </w:pPr>
                            <w:r w:rsidRPr="003E7CDB">
                              <w:rPr>
                                <w:color w:val="FFFFFF" w:themeColor="background1"/>
                                <w:sz w:val="66"/>
                                <w:szCs w:val="66"/>
                              </w:rPr>
                              <w:t>Cuidamos la Energía</w:t>
                            </w:r>
                          </w:p>
                          <w:p w14:paraId="7A14D99B" w14:textId="77777777" w:rsidR="002229B6" w:rsidRPr="00740E06" w:rsidRDefault="002229B6" w:rsidP="002229B6">
                            <w:pPr>
                              <w:spacing w:after="0" w:line="240" w:lineRule="auto"/>
                              <w:rPr>
                                <w:color w:val="FFFFFF" w:themeColor="background1"/>
                                <w:sz w:val="52"/>
                                <w:szCs w:val="52"/>
                              </w:rPr>
                            </w:pPr>
                            <w:r w:rsidRPr="00740E06">
                              <w:rPr>
                                <w:color w:val="FFFFFF" w:themeColor="background1"/>
                                <w:sz w:val="52"/>
                                <w:szCs w:val="52"/>
                              </w:rPr>
                              <w:t>Generamos Futuro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757BF9" id="_x0000_t202" coordsize="21600,21600" o:spt="202" path="m,l,21600r21600,l21600,xe">
                <v:stroke joinstyle="miter"/>
                <v:path gradientshapeok="t" o:connecttype="rect"/>
              </v:shapetype>
              <v:shape id="Cuadro de texto 2" o:spid="_x0000_s1026" type="#_x0000_t202" style="position:absolute;margin-left:-8.9pt;margin-top:-22.2pt;width:377.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" filled="f" stroked="f">
                <v:textbox style="mso-fit-shape-to-text:t">
                  <w:txbxContent>
                    <w:p w14:paraId="38504286" w14:textId="77777777" w:rsidR="002229B6" w:rsidRPr="003E7CDB" w:rsidRDefault="002229B6" w:rsidP="002229B6">
                      <w:pPr>
                        <w:spacing w:after="0" w:line="240" w:lineRule="auto"/>
                        <w:rPr>
                          <w:color w:val="FFFFFF" w:themeColor="background1"/>
                          <w:sz w:val="66"/>
                          <w:szCs w:val="66"/>
                        </w:rPr>
                      </w:pPr>
                      <w:r w:rsidRPr="003E7CDB">
                        <w:rPr>
                          <w:color w:val="FFFFFF" w:themeColor="background1"/>
                          <w:sz w:val="66"/>
                          <w:szCs w:val="66"/>
                        </w:rPr>
                        <w:t>Cuidamos la Energía</w:t>
                      </w:r>
                    </w:p>
                    <w:p w14:paraId="7A14D99B" w14:textId="77777777" w:rsidR="002229B6" w:rsidRPr="00740E06" w:rsidRDefault="002229B6" w:rsidP="002229B6">
                      <w:pPr>
                        <w:spacing w:after="0" w:line="240" w:lineRule="auto"/>
                        <w:rPr>
                          <w:color w:val="FFFFFF" w:themeColor="background1"/>
                          <w:sz w:val="52"/>
                          <w:szCs w:val="52"/>
                        </w:rPr>
                      </w:pPr>
                      <w:r w:rsidRPr="00740E06">
                        <w:rPr>
                          <w:color w:val="FFFFFF" w:themeColor="background1"/>
                          <w:sz w:val="52"/>
                          <w:szCs w:val="52"/>
                        </w:rPr>
                        <w:t>Generamos Futuro</w:t>
                      </w:r>
                    </w:p>
                  </w:txbxContent>
                </v:textbox>
              </v:shape>
            </w:pict>
          </mc:Fallback>
        </mc:AlternateContent>
      </w:r>
    </w:p>
    <w:p w14:paraId="2A70EE62" w14:textId="6FC87C43" w:rsidR="00FB2A31" w:rsidRDefault="00DB2E80">
      <w:r w:rsidRPr="002229B6">
        <w:rPr>
          <w:noProof/>
        </w:rPr>
        <mc:AlternateContent>
          <mc:Choice Requires="wps">
            <w:drawing>
              <wp:anchor distT="45720" distB="45720" distL="114300" distR="114300" simplePos="0" relativeHeight="251670528" behindDoc="0" locked="0" layoutInCell="1" allowOverlap="1" wp14:anchorId="1490C9C6" wp14:editId="4A6AD4F7">
                <wp:simplePos x="0" y="0"/>
                <wp:positionH relativeFrom="column">
                  <wp:posOffset>-233640</wp:posOffset>
                </wp:positionH>
                <wp:positionV relativeFrom="paragraph">
                  <wp:posOffset>7413191</wp:posOffset>
                </wp:positionV>
                <wp:extent cx="3790709" cy="1614668"/>
                <wp:effectExtent l="0" t="0" r="0" b="5080"/>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709" cy="1614668"/>
                        </a:xfrm>
                        <a:prstGeom prst="rect">
                          <a:avLst/>
                        </a:prstGeom>
                        <a:noFill/>
                        <a:ln w="9525">
                          <a:noFill/>
                          <a:miter lim="800000"/>
                          <a:headEnd/>
                          <a:tailEnd/>
                        </a:ln>
                      </wps:spPr>
                      <wps:txbx>
                        <w:txbxContent>
                          <w:p w14:paraId="6F102EC8" w14:textId="77777777" w:rsidR="009535BC" w:rsidRDefault="009535BC" w:rsidP="009535BC">
                            <w:pPr>
                              <w:pStyle w:val="FirstParagraph"/>
                            </w:pPr>
                            <w:r>
                              <w:rPr>
                                <w:b/>
                                <w:bCs/>
                              </w:rPr>
                              <w:t>Expression of Interest</w:t>
                            </w:r>
                          </w:p>
                          <w:p w14:paraId="5ADFA9B0" w14:textId="77777777" w:rsidR="009535BC" w:rsidRDefault="009535BC" w:rsidP="009535BC">
                            <w:pPr>
                              <w:pStyle w:val="Textoindependiente"/>
                            </w:pPr>
                            <w:r>
                              <w:rPr>
                                <w:b/>
                                <w:bCs/>
                              </w:rPr>
                              <w:t>Call for Expressions of Interest N° A-CVE390-2025-0002</w:t>
                            </w:r>
                            <w:r>
                              <w:br/>
                            </w:r>
                            <w:r>
                              <w:rPr>
                                <w:b/>
                                <w:bCs/>
                              </w:rPr>
                              <w:t>Programme CVE/390 – Energy Transition Support</w:t>
                            </w:r>
                            <w:r>
                              <w:br/>
                            </w:r>
                            <w:r>
                              <w:rPr>
                                <w:b/>
                                <w:bCs/>
                              </w:rPr>
                              <w:t>Title:</w:t>
                            </w:r>
                            <w:r>
                              <w:t xml:space="preserve"> Turn-Key Contract for Wind Resource Measurement Campaign with Preliminary AEP on Four Sites</w:t>
                            </w:r>
                          </w:p>
                          <w:p w14:paraId="517DA8AB" w14:textId="77777777" w:rsidR="009535BC" w:rsidRDefault="009535BC" w:rsidP="009535BC">
                            <w:pPr>
                              <w:pStyle w:val="Textoindependiente"/>
                            </w:pPr>
                            <w:r>
                              <w:rPr>
                                <w:b/>
                                <w:bCs/>
                              </w:rPr>
                              <w:t>Date:</w:t>
                            </w:r>
                            <w:r>
                              <w:t xml:space="preserve"> February 2026</w:t>
                            </w:r>
                          </w:p>
                          <w:p w14:paraId="2EDA15BF" w14:textId="45EB2119" w:rsidR="002229B6" w:rsidRPr="001C6330" w:rsidRDefault="002229B6" w:rsidP="002229B6">
                            <w:pPr>
                              <w:spacing w:after="0" w:line="240" w:lineRule="auto"/>
                              <w:rPr>
                                <w:b/>
                                <w:bCs/>
                                <w:color w:val="E71615"/>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0C9C6" id="_x0000_s1027" type="#_x0000_t202" style="position:absolute;margin-left:-18.4pt;margin-top:583.7pt;width:298.5pt;height:127.1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" filled="f" stroked="f">
                <v:textbox>
                  <w:txbxContent>
                    <w:p w14:paraId="6F102EC8" w14:textId="77777777" w:rsidR="009535BC" w:rsidRDefault="009535BC" w:rsidP="009535BC">
                      <w:pPr>
                        <w:pStyle w:val="FirstParagraph"/>
                      </w:pPr>
                      <w:r>
                        <w:rPr>
                          <w:b/>
                          <w:bCs/>
                        </w:rPr>
                        <w:t>Expression of Interest</w:t>
                      </w:r>
                    </w:p>
                    <w:p w14:paraId="5ADFA9B0" w14:textId="77777777" w:rsidR="009535BC" w:rsidRDefault="009535BC" w:rsidP="009535BC">
                      <w:pPr>
                        <w:pStyle w:val="Textoindependiente"/>
                      </w:pPr>
                      <w:r>
                        <w:rPr>
                          <w:b/>
                          <w:bCs/>
                        </w:rPr>
                        <w:t>Call for Expressions of Interest N° A-CVE390-2025-0002</w:t>
                      </w:r>
                      <w:r>
                        <w:br/>
                      </w:r>
                      <w:r>
                        <w:rPr>
                          <w:b/>
                          <w:bCs/>
                        </w:rPr>
                        <w:t>Programme CVE/390 – Energy Transition Support</w:t>
                      </w:r>
                      <w:r>
                        <w:br/>
                      </w:r>
                      <w:r>
                        <w:rPr>
                          <w:b/>
                          <w:bCs/>
                        </w:rPr>
                        <w:t>Title:</w:t>
                      </w:r>
                      <w:r>
                        <w:t xml:space="preserve"> Turn-Key Contract for Wind Resource Measurement Campaign with Preliminary AEP on Four Sites</w:t>
                      </w:r>
                    </w:p>
                    <w:p w14:paraId="517DA8AB" w14:textId="77777777" w:rsidR="009535BC" w:rsidRDefault="009535BC" w:rsidP="009535BC">
                      <w:pPr>
                        <w:pStyle w:val="Textoindependiente"/>
                      </w:pPr>
                      <w:r>
                        <w:rPr>
                          <w:b/>
                          <w:bCs/>
                        </w:rPr>
                        <w:t>Date:</w:t>
                      </w:r>
                      <w:r>
                        <w:t xml:space="preserve"> February 2026</w:t>
                      </w:r>
                    </w:p>
                    <w:p w14:paraId="2EDA15BF" w14:textId="45EB2119" w:rsidR="002229B6" w:rsidRPr="001C6330" w:rsidRDefault="002229B6" w:rsidP="002229B6">
                      <w:pPr>
                        <w:spacing w:after="0" w:line="240" w:lineRule="auto"/>
                        <w:rPr>
                          <w:b/>
                          <w:bCs/>
                          <w:color w:val="E71615"/>
                          <w:sz w:val="24"/>
                          <w:szCs w:val="24"/>
                        </w:rPr>
                      </w:pPr>
                    </w:p>
                  </w:txbxContent>
                </v:textbox>
              </v:shape>
            </w:pict>
          </mc:Fallback>
        </mc:AlternateContent>
      </w:r>
      <w:r w:rsidRPr="002229B6">
        <w:rPr>
          <w:noProof/>
        </w:rPr>
        <w:drawing>
          <wp:anchor distT="0" distB="0" distL="114300" distR="114300" simplePos="0" relativeHeight="251669504" behindDoc="0" locked="0" layoutInCell="1" allowOverlap="1" wp14:anchorId="7E6B9D96" wp14:editId="4CE3C4F6">
            <wp:simplePos x="0" y="0"/>
            <wp:positionH relativeFrom="column">
              <wp:posOffset>-133350</wp:posOffset>
            </wp:positionH>
            <wp:positionV relativeFrom="paragraph">
              <wp:posOffset>6379210</wp:posOffset>
            </wp:positionV>
            <wp:extent cx="838200" cy="83820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G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margin">
              <wp14:pctWidth>0</wp14:pctWidth>
            </wp14:sizeRelH>
            <wp14:sizeRelV relativeFrom="margin">
              <wp14:pctHeight>0</wp14:pctHeight>
            </wp14:sizeRelV>
          </wp:anchor>
        </w:drawing>
      </w:r>
      <w:r w:rsidRPr="002229B6">
        <w:rPr>
          <w:noProof/>
        </w:rPr>
        <mc:AlternateContent>
          <mc:Choice Requires="wps">
            <w:drawing>
              <wp:anchor distT="0" distB="0" distL="114300" distR="114300" simplePos="0" relativeHeight="251668480" behindDoc="0" locked="0" layoutInCell="1" allowOverlap="1" wp14:anchorId="3DABFCA7" wp14:editId="5907E3A3">
                <wp:simplePos x="0" y="0"/>
                <wp:positionH relativeFrom="column">
                  <wp:posOffset>-28575</wp:posOffset>
                </wp:positionH>
                <wp:positionV relativeFrom="paragraph">
                  <wp:posOffset>549910</wp:posOffset>
                </wp:positionV>
                <wp:extent cx="838200" cy="0"/>
                <wp:effectExtent l="0" t="19050" r="19050" b="19050"/>
                <wp:wrapNone/>
                <wp:docPr id="15" name="Conector recto 15"/>
                <wp:cNvGraphicFramePr/>
                <a:graphic xmlns:a="http://schemas.openxmlformats.org/drawingml/2006/main">
                  <a:graphicData uri="http://schemas.microsoft.com/office/word/2010/wordprocessingShape">
                    <wps:wsp>
                      <wps:cNvCnPr/>
                      <wps:spPr>
                        <a:xfrm>
                          <a:off x="0" y="0"/>
                          <a:ext cx="838200" cy="0"/>
                        </a:xfrm>
                        <a:prstGeom prst="line">
                          <a:avLst/>
                        </a:prstGeom>
                        <a:ln w="38100">
                          <a:solidFill>
                            <a:srgbClr val="E7161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D9EC3B" id="Conector recto 1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43.3pt" to="63.75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" strokecolor="#e71615" strokeweight="3pt">
                <v:stroke joinstyle="miter"/>
              </v:line>
            </w:pict>
          </mc:Fallback>
        </mc:AlternateContent>
      </w:r>
      <w:r w:rsidRPr="002229B6">
        <w:rPr>
          <w:noProof/>
        </w:rPr>
        <mc:AlternateContent>
          <mc:Choice Requires="wps">
            <w:drawing>
              <wp:anchor distT="45720" distB="45720" distL="114300" distR="114300" simplePos="0" relativeHeight="251667456" behindDoc="0" locked="0" layoutInCell="1" allowOverlap="1" wp14:anchorId="01C0E0F6" wp14:editId="1EB4CEFD">
                <wp:simplePos x="0" y="0"/>
                <wp:positionH relativeFrom="column">
                  <wp:posOffset>-133350</wp:posOffset>
                </wp:positionH>
                <wp:positionV relativeFrom="paragraph">
                  <wp:posOffset>1159510</wp:posOffset>
                </wp:positionV>
                <wp:extent cx="4791075" cy="1404620"/>
                <wp:effectExtent l="0" t="0" r="0" b="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075" cy="1404620"/>
                        </a:xfrm>
                        <a:prstGeom prst="rect">
                          <a:avLst/>
                        </a:prstGeom>
                        <a:noFill/>
                        <a:ln w="9525">
                          <a:noFill/>
                          <a:miter lim="800000"/>
                          <a:headEnd/>
                          <a:tailEnd/>
                        </a:ln>
                      </wps:spPr>
                      <wps:txbx>
                        <w:txbxContent>
                          <w:p w14:paraId="4752A5E4" w14:textId="77777777" w:rsidR="002229B6" w:rsidRPr="009C4836" w:rsidRDefault="002229B6" w:rsidP="002229B6">
                            <w:pPr>
                              <w:spacing w:after="0" w:line="240" w:lineRule="auto"/>
                              <w:rPr>
                                <w:color w:val="FFFFFF" w:themeColor="background1"/>
                                <w:sz w:val="24"/>
                                <w:szCs w:val="24"/>
                              </w:rPr>
                            </w:pPr>
                            <w:r w:rsidRPr="009C4836">
                              <w:rPr>
                                <w:color w:val="FFFFFF" w:themeColor="background1"/>
                                <w:sz w:val="24"/>
                                <w:szCs w:val="24"/>
                              </w:rPr>
                              <w:t xml:space="preserve">Logramos un entorno energéticamente eficiente, </w:t>
                            </w:r>
                          </w:p>
                          <w:p w14:paraId="48B2F1B2" w14:textId="77777777" w:rsidR="002229B6" w:rsidRPr="009C4836" w:rsidRDefault="002229B6" w:rsidP="002229B6">
                            <w:pPr>
                              <w:spacing w:after="0" w:line="240" w:lineRule="auto"/>
                              <w:rPr>
                                <w:color w:val="FFFFFF" w:themeColor="background1"/>
                                <w:sz w:val="24"/>
                                <w:szCs w:val="24"/>
                              </w:rPr>
                            </w:pPr>
                            <w:r w:rsidRPr="009C4836">
                              <w:rPr>
                                <w:color w:val="FFFFFF" w:themeColor="background1"/>
                                <w:sz w:val="24"/>
                                <w:szCs w:val="24"/>
                              </w:rPr>
                              <w:t xml:space="preserve">sustentable y renovable, optimizando los recursos, </w:t>
                            </w:r>
                          </w:p>
                          <w:p w14:paraId="13EF19A6" w14:textId="77777777" w:rsidR="002229B6" w:rsidRPr="009C4836" w:rsidRDefault="002229B6" w:rsidP="002229B6">
                            <w:pPr>
                              <w:spacing w:after="0" w:line="240" w:lineRule="auto"/>
                              <w:rPr>
                                <w:color w:val="FFFFFF" w:themeColor="background1"/>
                                <w:sz w:val="24"/>
                                <w:szCs w:val="24"/>
                              </w:rPr>
                            </w:pPr>
                            <w:r w:rsidRPr="009C4836">
                              <w:rPr>
                                <w:color w:val="FFFFFF" w:themeColor="background1"/>
                                <w:sz w:val="24"/>
                                <w:szCs w:val="24"/>
                              </w:rPr>
                              <w:t>haciendo que las cosas sucedan.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C0E0F6" id="_x0000_s1028" type="#_x0000_t202" style="position:absolute;margin-left:-10.5pt;margin-top:91.3pt;width:377.2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" filled="f" stroked="f">
                <v:textbox style="mso-fit-shape-to-text:t">
                  <w:txbxContent>
                    <w:p w14:paraId="4752A5E4" w14:textId="77777777" w:rsidR="002229B6" w:rsidRPr="009C4836" w:rsidRDefault="002229B6" w:rsidP="002229B6">
                      <w:pPr>
                        <w:spacing w:after="0" w:line="240" w:lineRule="auto"/>
                        <w:rPr>
                          <w:color w:val="FFFFFF" w:themeColor="background1"/>
                          <w:sz w:val="24"/>
                          <w:szCs w:val="24"/>
                        </w:rPr>
                      </w:pPr>
                      <w:r w:rsidRPr="009C4836">
                        <w:rPr>
                          <w:color w:val="FFFFFF" w:themeColor="background1"/>
                          <w:sz w:val="24"/>
                          <w:szCs w:val="24"/>
                        </w:rPr>
                        <w:t xml:space="preserve">Logramos un entorno energéticamente eficiente, </w:t>
                      </w:r>
                    </w:p>
                    <w:p w14:paraId="48B2F1B2" w14:textId="77777777" w:rsidR="002229B6" w:rsidRPr="009C4836" w:rsidRDefault="002229B6" w:rsidP="002229B6">
                      <w:pPr>
                        <w:spacing w:after="0" w:line="240" w:lineRule="auto"/>
                        <w:rPr>
                          <w:color w:val="FFFFFF" w:themeColor="background1"/>
                          <w:sz w:val="24"/>
                          <w:szCs w:val="24"/>
                        </w:rPr>
                      </w:pPr>
                      <w:r w:rsidRPr="009C4836">
                        <w:rPr>
                          <w:color w:val="FFFFFF" w:themeColor="background1"/>
                          <w:sz w:val="24"/>
                          <w:szCs w:val="24"/>
                        </w:rPr>
                        <w:t xml:space="preserve">sustentable y renovable, optimizando los recursos, </w:t>
                      </w:r>
                    </w:p>
                    <w:p w14:paraId="13EF19A6" w14:textId="77777777" w:rsidR="002229B6" w:rsidRPr="009C4836" w:rsidRDefault="002229B6" w:rsidP="002229B6">
                      <w:pPr>
                        <w:spacing w:after="0" w:line="240" w:lineRule="auto"/>
                        <w:rPr>
                          <w:color w:val="FFFFFF" w:themeColor="background1"/>
                          <w:sz w:val="24"/>
                          <w:szCs w:val="24"/>
                        </w:rPr>
                      </w:pPr>
                      <w:r w:rsidRPr="009C4836">
                        <w:rPr>
                          <w:color w:val="FFFFFF" w:themeColor="background1"/>
                          <w:sz w:val="24"/>
                          <w:szCs w:val="24"/>
                        </w:rPr>
                        <w:t>haciendo que las cosas sucedan.</w:t>
                      </w:r>
                    </w:p>
                  </w:txbxContent>
                </v:textbox>
              </v:shape>
            </w:pict>
          </mc:Fallback>
        </mc:AlternateContent>
      </w:r>
      <w:r w:rsidRPr="002229B6">
        <w:rPr>
          <w:noProof/>
        </w:rPr>
        <mc:AlternateContent>
          <mc:Choice Requires="wps">
            <w:drawing>
              <wp:anchor distT="0" distB="0" distL="114300" distR="114300" simplePos="0" relativeHeight="251666432" behindDoc="0" locked="0" layoutInCell="1" allowOverlap="1" wp14:anchorId="541FABFC" wp14:editId="19759388">
                <wp:simplePos x="0" y="0"/>
                <wp:positionH relativeFrom="column">
                  <wp:posOffset>1717675</wp:posOffset>
                </wp:positionH>
                <wp:positionV relativeFrom="paragraph">
                  <wp:posOffset>829945</wp:posOffset>
                </wp:positionV>
                <wp:extent cx="0" cy="182880"/>
                <wp:effectExtent l="0" t="0" r="38100" b="26670"/>
                <wp:wrapNone/>
                <wp:docPr id="13" name="Conector recto 13"/>
                <wp:cNvGraphicFramePr/>
                <a:graphic xmlns:a="http://schemas.openxmlformats.org/drawingml/2006/main">
                  <a:graphicData uri="http://schemas.microsoft.com/office/word/2010/wordprocessingShape">
                    <wps:wsp>
                      <wps:cNvCnPr/>
                      <wps:spPr>
                        <a:xfrm>
                          <a:off x="0" y="0"/>
                          <a:ext cx="0" cy="182880"/>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66849D" id="Conector recto 13"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25pt,65.35pt" to="135.25pt,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" strokecolor="white [3212]">
                <v:stroke joinstyle="miter"/>
              </v:line>
            </w:pict>
          </mc:Fallback>
        </mc:AlternateContent>
      </w:r>
      <w:r w:rsidRPr="002229B6">
        <w:rPr>
          <w:noProof/>
        </w:rPr>
        <mc:AlternateContent>
          <mc:Choice Requires="wps">
            <w:drawing>
              <wp:anchor distT="45720" distB="45720" distL="114300" distR="114300" simplePos="0" relativeHeight="251665408" behindDoc="0" locked="0" layoutInCell="1" allowOverlap="1" wp14:anchorId="53404040" wp14:editId="4EA99728">
                <wp:simplePos x="0" y="0"/>
                <wp:positionH relativeFrom="column">
                  <wp:posOffset>-123825</wp:posOffset>
                </wp:positionH>
                <wp:positionV relativeFrom="paragraph">
                  <wp:posOffset>748139</wp:posOffset>
                </wp:positionV>
                <wp:extent cx="4305300" cy="1404620"/>
                <wp:effectExtent l="0" t="0" r="0" b="6350"/>
                <wp:wrapSquare wrapText="bothSides"/>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404620"/>
                        </a:xfrm>
                        <a:prstGeom prst="rect">
                          <a:avLst/>
                        </a:prstGeom>
                        <a:noFill/>
                        <a:ln w="9525">
                          <a:noFill/>
                          <a:miter lim="800000"/>
                          <a:headEnd/>
                          <a:tailEnd/>
                        </a:ln>
                      </wps:spPr>
                      <wps:txbx>
                        <w:txbxContent>
                          <w:p w14:paraId="7B67FE21" w14:textId="77777777" w:rsidR="002229B6" w:rsidRPr="009C4836" w:rsidRDefault="002229B6" w:rsidP="002229B6">
                            <w:pPr>
                              <w:rPr>
                                <w:color w:val="FFFFFF" w:themeColor="background1"/>
                                <w:sz w:val="32"/>
                                <w:szCs w:val="32"/>
                              </w:rPr>
                            </w:pPr>
                            <w:r w:rsidRPr="009C4836">
                              <w:rPr>
                                <w:color w:val="FFFFFF" w:themeColor="background1"/>
                                <w:sz w:val="32"/>
                                <w:szCs w:val="32"/>
                              </w:rPr>
                              <w:t xml:space="preserve">Eficiencia Energética </w:t>
                            </w:r>
                            <w:r>
                              <w:rPr>
                                <w:color w:val="FFFFFF" w:themeColor="background1"/>
                                <w:sz w:val="32"/>
                                <w:szCs w:val="32"/>
                              </w:rPr>
                              <w:t xml:space="preserve">  </w:t>
                            </w:r>
                            <w:r w:rsidRPr="009C4836">
                              <w:rPr>
                                <w:color w:val="FFFFFF" w:themeColor="background1"/>
                                <w:sz w:val="32"/>
                                <w:szCs w:val="32"/>
                              </w:rPr>
                              <w:t>Energía Renovable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404040" id="Cuadro de texto 12" o:spid="_x0000_s1029" type="#_x0000_t202" style="position:absolute;margin-left:-9.75pt;margin-top:58.9pt;width:339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" filled="f" stroked="f">
                <v:textbox style="mso-fit-shape-to-text:t">
                  <w:txbxContent>
                    <w:p w14:paraId="7B67FE21" w14:textId="77777777" w:rsidR="002229B6" w:rsidRPr="009C4836" w:rsidRDefault="002229B6" w:rsidP="002229B6">
                      <w:pPr>
                        <w:rPr>
                          <w:color w:val="FFFFFF" w:themeColor="background1"/>
                          <w:sz w:val="32"/>
                          <w:szCs w:val="32"/>
                        </w:rPr>
                      </w:pPr>
                      <w:r w:rsidRPr="009C4836">
                        <w:rPr>
                          <w:color w:val="FFFFFF" w:themeColor="background1"/>
                          <w:sz w:val="32"/>
                          <w:szCs w:val="32"/>
                        </w:rPr>
                        <w:t xml:space="preserve">Eficiencia Energética </w:t>
                      </w:r>
                      <w:r>
                        <w:rPr>
                          <w:color w:val="FFFFFF" w:themeColor="background1"/>
                          <w:sz w:val="32"/>
                          <w:szCs w:val="32"/>
                        </w:rPr>
                        <w:t xml:space="preserve">  </w:t>
                      </w:r>
                      <w:r w:rsidRPr="009C4836">
                        <w:rPr>
                          <w:color w:val="FFFFFF" w:themeColor="background1"/>
                          <w:sz w:val="32"/>
                          <w:szCs w:val="32"/>
                        </w:rPr>
                        <w:t>Energía Renovable</w:t>
                      </w:r>
                    </w:p>
                  </w:txbxContent>
                </v:textbox>
                <w10:wrap type="square"/>
              </v:shape>
            </w:pict>
          </mc:Fallback>
        </mc:AlternateContent>
      </w:r>
      <w:r w:rsidR="00FB2A31">
        <w:br w:type="page"/>
      </w:r>
    </w:p>
    <w:p w14:paraId="0F0301E2" w14:textId="2D61A109" w:rsidR="000437B5" w:rsidRDefault="000437B5"/>
    <w:p w14:paraId="3C53E4B7" w14:textId="1DB5EEB8" w:rsidR="000437B5" w:rsidRDefault="002A235D">
      <w:r>
        <w:rPr>
          <w:noProof/>
        </w:rPr>
        <mc:AlternateContent>
          <mc:Choice Requires="wpg">
            <w:drawing>
              <wp:anchor distT="0" distB="0" distL="114300" distR="114300" simplePos="0" relativeHeight="251682816" behindDoc="0" locked="0" layoutInCell="1" allowOverlap="1" wp14:anchorId="0E2AA319" wp14:editId="04F2F98B">
                <wp:simplePos x="0" y="0"/>
                <wp:positionH relativeFrom="column">
                  <wp:posOffset>-5031</wp:posOffset>
                </wp:positionH>
                <wp:positionV relativeFrom="paragraph">
                  <wp:posOffset>265186</wp:posOffset>
                </wp:positionV>
                <wp:extent cx="6607566" cy="295666"/>
                <wp:effectExtent l="0" t="0" r="22225" b="9525"/>
                <wp:wrapNone/>
                <wp:docPr id="4" name="Grupo 4"/>
                <wp:cNvGraphicFramePr/>
                <a:graphic xmlns:a="http://schemas.openxmlformats.org/drawingml/2006/main">
                  <a:graphicData uri="http://schemas.microsoft.com/office/word/2010/wordprocessingGroup">
                    <wpg:wgp>
                      <wpg:cNvGrpSpPr/>
                      <wpg:grpSpPr>
                        <a:xfrm>
                          <a:off x="0" y="0"/>
                          <a:ext cx="6607566" cy="295666"/>
                          <a:chOff x="0" y="0"/>
                          <a:chExt cx="6607566" cy="295666"/>
                        </a:xfrm>
                      </wpg:grpSpPr>
                      <pic:pic xmlns:pic="http://schemas.openxmlformats.org/drawingml/2006/picture">
                        <pic:nvPicPr>
                          <pic:cNvPr id="195" name="Imagen 19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3908" y="15631"/>
                            <a:ext cx="267970" cy="280035"/>
                          </a:xfrm>
                          <a:prstGeom prst="rect">
                            <a:avLst/>
                          </a:prstGeom>
                        </pic:spPr>
                      </pic:pic>
                      <wps:wsp>
                        <wps:cNvPr id="217" name="Cuadro de texto 2"/>
                        <wps:cNvSpPr txBox="1">
                          <a:spLocks noChangeArrowheads="1"/>
                        </wps:cNvSpPr>
                        <wps:spPr bwMode="auto">
                          <a:xfrm>
                            <a:off x="0" y="0"/>
                            <a:ext cx="193040" cy="280035"/>
                          </a:xfrm>
                          <a:prstGeom prst="rect">
                            <a:avLst/>
                          </a:prstGeom>
                          <a:noFill/>
                          <a:ln w="9525">
                            <a:noFill/>
                            <a:miter lim="800000"/>
                            <a:headEnd/>
                            <a:tailEnd/>
                          </a:ln>
                        </wps:spPr>
                        <wps:txbx>
                          <w:txbxContent>
                            <w:p w14:paraId="27B25887" w14:textId="6C4A53F5" w:rsidR="000437B5" w:rsidRPr="000437B5" w:rsidRDefault="000437B5">
                              <w:pPr>
                                <w:rPr>
                                  <w:b/>
                                  <w:bCs/>
                                  <w:color w:val="FFFFFF" w:themeColor="background1"/>
                                </w:rPr>
                              </w:pPr>
                              <w:r w:rsidRPr="000437B5">
                                <w:rPr>
                                  <w:b/>
                                  <w:bCs/>
                                  <w:color w:val="FFFFFF" w:themeColor="background1"/>
                                </w:rPr>
                                <w:t>1</w:t>
                              </w:r>
                            </w:p>
                          </w:txbxContent>
                        </wps:txbx>
                        <wps:bodyPr rot="0" vert="horz" wrap="square" lIns="91440" tIns="45720" rIns="91440" bIns="45720" anchor="t" anchorCtr="0">
                          <a:noAutofit/>
                        </wps:bodyPr>
                      </wps:wsp>
                      <wps:wsp>
                        <wps:cNvPr id="197" name="Conector recto 197"/>
                        <wps:cNvCnPr/>
                        <wps:spPr>
                          <a:xfrm>
                            <a:off x="371231" y="273538"/>
                            <a:ext cx="6236335"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E2AA319" id="Grupo 4" o:spid="_x0000_s1030" style="position:absolute;margin-left:-.4pt;margin-top:20.9pt;width:520.3pt;height:23.3pt;z-index:251682816" coordsize="66075,29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eocAAcAAAg8AAAIXAAAAAAc6gAAAAgAAAAAAAAAAAADNTUA&#10;AJKSAAIAAAADNTUAAOocAAcAAAgMAAAIjAAAAAAc6gAAAA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Dw/eHBhY2tldCBlbmQ9J3cnPz7/2wBDAAEBAQEBAQEB&#10;AQEBAQEBAQEBAQEBAQEBAQEBAQEBAQEBAQEBAQEBAQEBAQEBAQEBAQEBAQEBAQEBAQEBAQEBAQH/&#10;2wBDAQEBAQEBAQEBAQEBAQEBAQEBAQEBAQEBAQEBAQEBAQEBAQEBAQEBAQEBAQEBAQEBAQEBAQEB&#10;AQEBAQEBAQEBAQH/wAARCAAuAC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95" o:spid="_x0000_s1031" type="#_x0000_t75" style="position:absolute;left:39;top:156;width:2679;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">
                  <v:imagedata r:id="rId13" o:title=""/>
                </v:shape>
                <v:shape id="_x0000_s1032" type="#_x0000_t202" style="position:absolute;width:193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27B25887" w14:textId="6C4A53F5" w:rsidR="000437B5" w:rsidRPr="000437B5" w:rsidRDefault="000437B5">
                        <w:pPr>
                          <w:rPr>
                            <w:b/>
                            <w:bCs/>
                            <w:color w:val="FFFFFF" w:themeColor="background1"/>
                          </w:rPr>
                        </w:pPr>
                        <w:r w:rsidRPr="000437B5">
                          <w:rPr>
                            <w:b/>
                            <w:bCs/>
                            <w:color w:val="FFFFFF" w:themeColor="background1"/>
                          </w:rPr>
                          <w:t>1</w:t>
                        </w:r>
                      </w:p>
                    </w:txbxContent>
                  </v:textbox>
                </v:shape>
                <v:line id="Conector recto 197" o:spid="_x0000_s1033" style="position:absolute;visibility:visible;mso-wrap-style:square" from="3712,2735" to="66075,2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" strokecolor="gray [1629]" strokeweight="1.5pt">
                  <v:stroke joinstyle="miter"/>
                </v:line>
              </v:group>
            </w:pict>
          </mc:Fallback>
        </mc:AlternateContent>
      </w:r>
    </w:p>
    <w:p w14:paraId="58AF85ED" w14:textId="08C43330" w:rsidR="00835125" w:rsidRPr="00835125" w:rsidRDefault="00835125" w:rsidP="00835125">
      <w:pPr>
        <w:pStyle w:val="Ttulo31"/>
        <w:rPr>
          <w:rFonts w:ascii="Aptos" w:hAnsi="Aptos"/>
        </w:rPr>
      </w:pPr>
      <w:r>
        <w:tab/>
      </w:r>
      <w:r w:rsidRPr="00835125">
        <w:rPr>
          <w:rFonts w:ascii="Aptos" w:hAnsi="Aptos"/>
        </w:rPr>
        <w:t>Introduction</w:t>
      </w:r>
    </w:p>
    <w:p w14:paraId="6B3A67BD" w14:textId="60B1BB60" w:rsidR="002A235D" w:rsidRPr="00A41FF6" w:rsidRDefault="002A235D">
      <w:pPr>
        <w:rPr>
          <w:lang w:val="en-US"/>
        </w:rPr>
      </w:pPr>
    </w:p>
    <w:p w14:paraId="6406CC1F" w14:textId="77777777" w:rsidR="00A41FF6" w:rsidRPr="00A41FF6" w:rsidRDefault="00A41FF6" w:rsidP="00A41FF6">
      <w:pPr>
        <w:spacing w:before="180" w:after="180" w:line="240" w:lineRule="auto"/>
        <w:rPr>
          <w:rFonts w:ascii="Aptos" w:eastAsia="Aptos" w:hAnsi="Aptos" w:cs="Times New Roman"/>
          <w:sz w:val="24"/>
          <w:szCs w:val="24"/>
          <w:lang w:val="en-US"/>
        </w:rPr>
      </w:pPr>
      <w:r w:rsidRPr="00A41FF6">
        <w:rPr>
          <w:rFonts w:ascii="Aptos" w:eastAsia="Aptos" w:hAnsi="Aptos" w:cs="Times New Roman"/>
          <w:sz w:val="24"/>
          <w:szCs w:val="24"/>
          <w:lang w:val="en-US"/>
        </w:rPr>
        <w:t>SEG Ingeniería S.A. (SEG) hereby submits its Expression of Interest for the Call for Expressions of Interest N° A-CVE390-2025-0002, launched by LuxDev on behalf of the Programme CVE/390 – Energy Transition Support, for the execution of a turn-key wind resource measurement campaign and preliminary Annual Energy Production (AEP) assessment on four sites in Cabo Verde.</w:t>
      </w:r>
    </w:p>
    <w:p w14:paraId="73D1BFE3" w14:textId="77777777" w:rsidR="00A41FF6" w:rsidRPr="00A41FF6" w:rsidRDefault="00A41FF6" w:rsidP="00A41FF6">
      <w:pPr>
        <w:spacing w:before="180" w:after="180" w:line="240" w:lineRule="auto"/>
        <w:rPr>
          <w:rFonts w:ascii="Aptos" w:eastAsia="Aptos" w:hAnsi="Aptos" w:cs="Times New Roman"/>
          <w:sz w:val="24"/>
          <w:szCs w:val="24"/>
          <w:lang w:val="en-US"/>
        </w:rPr>
      </w:pPr>
      <w:r w:rsidRPr="00A41FF6">
        <w:rPr>
          <w:rFonts w:ascii="Aptos" w:eastAsia="Aptos" w:hAnsi="Aptos" w:cs="Times New Roman"/>
          <w:sz w:val="24"/>
          <w:szCs w:val="24"/>
          <w:lang w:val="en-US"/>
        </w:rPr>
        <w:t>SEG expresses its full interest and availability to undertake the proposed assignment, covering all phases of the campaign, from detailed engineering and deployment to data management, analysis, and preliminary energy yield assessment, in accordance with international standards and LuxDev requirements.</w:t>
      </w:r>
    </w:p>
    <w:p w14:paraId="42DF4180" w14:textId="570A288D" w:rsidR="002A235D" w:rsidRPr="00A41FF6" w:rsidRDefault="00832184">
      <w:pPr>
        <w:rPr>
          <w:lang w:val="en-US"/>
        </w:rPr>
      </w:pPr>
      <w:r>
        <w:rPr>
          <w:noProof/>
        </w:rPr>
        <mc:AlternateContent>
          <mc:Choice Requires="wpg">
            <w:drawing>
              <wp:anchor distT="0" distB="0" distL="114300" distR="114300" simplePos="0" relativeHeight="251687936" behindDoc="0" locked="0" layoutInCell="1" allowOverlap="1" wp14:anchorId="0C47FF04" wp14:editId="396172A5">
                <wp:simplePos x="0" y="0"/>
                <wp:positionH relativeFrom="column">
                  <wp:posOffset>-24130</wp:posOffset>
                </wp:positionH>
                <wp:positionV relativeFrom="paragraph">
                  <wp:posOffset>281868</wp:posOffset>
                </wp:positionV>
                <wp:extent cx="6607175" cy="302895"/>
                <wp:effectExtent l="0" t="0" r="22225" b="1905"/>
                <wp:wrapNone/>
                <wp:docPr id="3" name="Grupo 3"/>
                <wp:cNvGraphicFramePr/>
                <a:graphic xmlns:a="http://schemas.openxmlformats.org/drawingml/2006/main">
                  <a:graphicData uri="http://schemas.microsoft.com/office/word/2010/wordprocessingGroup">
                    <wpg:wgp>
                      <wpg:cNvGrpSpPr/>
                      <wpg:grpSpPr>
                        <a:xfrm>
                          <a:off x="0" y="0"/>
                          <a:ext cx="6607175" cy="302895"/>
                          <a:chOff x="0" y="0"/>
                          <a:chExt cx="6607566" cy="303481"/>
                        </a:xfrm>
                      </wpg:grpSpPr>
                      <pic:pic xmlns:pic="http://schemas.openxmlformats.org/drawingml/2006/picture">
                        <pic:nvPicPr>
                          <pic:cNvPr id="200" name="Imagen 20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23446"/>
                            <a:ext cx="267970" cy="280035"/>
                          </a:xfrm>
                          <a:prstGeom prst="rect">
                            <a:avLst/>
                          </a:prstGeom>
                        </pic:spPr>
                      </pic:pic>
                      <wps:wsp>
                        <wps:cNvPr id="198" name="Cuadro de texto 2"/>
                        <wps:cNvSpPr txBox="1">
                          <a:spLocks noChangeArrowheads="1"/>
                        </wps:cNvSpPr>
                        <wps:spPr bwMode="auto">
                          <a:xfrm>
                            <a:off x="0" y="0"/>
                            <a:ext cx="193040" cy="280035"/>
                          </a:xfrm>
                          <a:prstGeom prst="rect">
                            <a:avLst/>
                          </a:prstGeom>
                          <a:noFill/>
                          <a:ln w="9525">
                            <a:noFill/>
                            <a:miter lim="800000"/>
                            <a:headEnd/>
                            <a:tailEnd/>
                          </a:ln>
                        </wps:spPr>
                        <wps:txbx>
                          <w:txbxContent>
                            <w:p w14:paraId="5DC0432B" w14:textId="04D4D9AA" w:rsidR="00753092" w:rsidRPr="000437B5" w:rsidRDefault="00753092" w:rsidP="00753092">
                              <w:pPr>
                                <w:rPr>
                                  <w:b/>
                                  <w:bCs/>
                                  <w:color w:val="FFFFFF" w:themeColor="background1"/>
                                </w:rPr>
                              </w:pPr>
                              <w:r>
                                <w:rPr>
                                  <w:b/>
                                  <w:bCs/>
                                  <w:color w:val="FFFFFF" w:themeColor="background1"/>
                                </w:rPr>
                                <w:t>2</w:t>
                              </w:r>
                            </w:p>
                          </w:txbxContent>
                        </wps:txbx>
                        <wps:bodyPr rot="0" vert="horz" wrap="square" lIns="91440" tIns="45720" rIns="91440" bIns="45720" anchor="t" anchorCtr="0">
                          <a:noAutofit/>
                        </wps:bodyPr>
                      </wps:wsp>
                      <wps:wsp>
                        <wps:cNvPr id="199" name="Conector recto 199"/>
                        <wps:cNvCnPr/>
                        <wps:spPr>
                          <a:xfrm>
                            <a:off x="371231" y="277446"/>
                            <a:ext cx="6236335"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C47FF04" id="Grupo 3" o:spid="_x0000_s1034" style="position:absolute;margin-left:-1.9pt;margin-top:22.2pt;width:520.25pt;height:23.85pt;z-index:251687936" coordsize="66075,30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6hwABwAACDwAAAhcAAAAABzqAAAACAAAAAAAAAAAAAM1NQAAkpIA&#10;AgAAAAM1NQAA6hwABwAACAwAAAiMAAAAABzq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PD94cGFja2V0IGVuZD0ndyc/Pv/bAEMAAQEBAQEBAQEBAQEB&#10;AQEBAQEBAQEBAQEBAQEBAQEBAQEBAQEBAQEBAQEBAQEBAQEBAQEBAQEBAQEBAQEBAQEBAf/bAEMB&#10;AQEBAQEBAQEBAQEBAQEBAQEBAQEBAQEBAQEBAQEBAQEBAQEBAQEBAQEBAQEBAQEBAQEBAQEBAQEB&#10;AQEBAQEBAf/AABEIAC4AL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">
                <v:shape id="Imagen 200" o:spid="_x0000_s1035" type="#_x0000_t75" style="position:absolute;top:234;width:2679;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">
                  <v:imagedata r:id="rId13" o:title=""/>
                </v:shape>
                <v:shape id="_x0000_s1036" type="#_x0000_t202" style="position:absolute;width:193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" filled="f" stroked="f">
                  <v:textbox>
                    <w:txbxContent>
                      <w:p w14:paraId="5DC0432B" w14:textId="04D4D9AA" w:rsidR="00753092" w:rsidRPr="000437B5" w:rsidRDefault="00753092" w:rsidP="00753092">
                        <w:pPr>
                          <w:rPr>
                            <w:b/>
                            <w:bCs/>
                            <w:color w:val="FFFFFF" w:themeColor="background1"/>
                          </w:rPr>
                        </w:pPr>
                        <w:r>
                          <w:rPr>
                            <w:b/>
                            <w:bCs/>
                            <w:color w:val="FFFFFF" w:themeColor="background1"/>
                          </w:rPr>
                          <w:t>2</w:t>
                        </w:r>
                      </w:p>
                    </w:txbxContent>
                  </v:textbox>
                </v:shape>
                <v:line id="Conector recto 199" o:spid="_x0000_s1037" style="position:absolute;visibility:visible;mso-wrap-style:square" from="3712,2774" to="66075,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" strokecolor="gray [1629]" strokeweight="1.5pt">
                  <v:stroke joinstyle="miter"/>
                </v:line>
              </v:group>
            </w:pict>
          </mc:Fallback>
        </mc:AlternateContent>
      </w:r>
    </w:p>
    <w:p w14:paraId="6F757605" w14:textId="57220624" w:rsidR="00832184" w:rsidRPr="00832184" w:rsidRDefault="00832184" w:rsidP="00832184">
      <w:pPr>
        <w:pStyle w:val="Ttulo3"/>
        <w:rPr>
          <w:rFonts w:ascii="Aptos" w:hAnsi="Aptos"/>
          <w:lang w:val="en-US"/>
        </w:rPr>
      </w:pPr>
      <w:r>
        <w:rPr>
          <w:lang w:val="en-US"/>
        </w:rPr>
        <w:tab/>
      </w:r>
      <w:r w:rsidRPr="00832184">
        <w:rPr>
          <w:rFonts w:ascii="Aptos" w:hAnsi="Aptos"/>
          <w:lang w:val="en-US"/>
        </w:rPr>
        <w:t>General Description of the Organization</w:t>
      </w:r>
    </w:p>
    <w:p w14:paraId="0A4ACB3F" w14:textId="083D9E66" w:rsidR="002A235D" w:rsidRPr="00A41FF6" w:rsidRDefault="002A235D">
      <w:pPr>
        <w:rPr>
          <w:lang w:val="en-US"/>
        </w:rPr>
      </w:pPr>
    </w:p>
    <w:p w14:paraId="73394542" w14:textId="77777777" w:rsidR="007B5F4E" w:rsidRPr="007B5F4E" w:rsidRDefault="007B5F4E" w:rsidP="007B5F4E">
      <w:pPr>
        <w:spacing w:before="180" w:after="180" w:line="240" w:lineRule="auto"/>
        <w:rPr>
          <w:rFonts w:ascii="Aptos" w:eastAsia="Aptos" w:hAnsi="Aptos" w:cs="Times New Roman"/>
          <w:sz w:val="24"/>
          <w:szCs w:val="24"/>
          <w:lang w:val="en-US"/>
        </w:rPr>
      </w:pPr>
      <w:r w:rsidRPr="007B5F4E">
        <w:rPr>
          <w:rFonts w:ascii="Aptos" w:eastAsia="Aptos" w:hAnsi="Aptos" w:cs="Times New Roman"/>
          <w:sz w:val="24"/>
          <w:szCs w:val="24"/>
          <w:lang w:val="en-US"/>
        </w:rPr>
        <w:t>SEG Ingeniería S.A. is an engineering consulting firm founded in 1996 and headquartered in Montevideo, Uruguay. SEG specializes in renewable energy, energy efficiency, energy cost optimization, and advanced energy analytics across Latin America and the Caribbean.</w:t>
      </w:r>
    </w:p>
    <w:p w14:paraId="7722F207" w14:textId="77777777" w:rsidR="007B5F4E" w:rsidRPr="007B5F4E" w:rsidRDefault="007B5F4E" w:rsidP="007B5F4E">
      <w:pPr>
        <w:spacing w:before="180" w:after="180" w:line="240" w:lineRule="auto"/>
        <w:rPr>
          <w:rFonts w:ascii="Aptos" w:eastAsia="Aptos" w:hAnsi="Aptos" w:cs="Times New Roman"/>
          <w:sz w:val="24"/>
          <w:szCs w:val="24"/>
          <w:lang w:val="en-US"/>
        </w:rPr>
      </w:pPr>
      <w:r w:rsidRPr="007B5F4E">
        <w:rPr>
          <w:rFonts w:ascii="Aptos" w:eastAsia="Aptos" w:hAnsi="Aptos" w:cs="Times New Roman"/>
          <w:sz w:val="24"/>
          <w:szCs w:val="24"/>
          <w:lang w:val="en-US"/>
        </w:rPr>
        <w:t>Within SEG’s organizational structure, wind and solar resource assessment activities are carried out by SEG Green Power, a dedicated division focused on the development and technical support of utility-scale renewable energy projects. The company has participated in all stages of wind project development, including early-stage resource assessment, bankable measurement campaigns, energy yield analysis, and technical due diligence for investors and financial institutions.</w:t>
      </w:r>
    </w:p>
    <w:p w14:paraId="7DD3EFEB" w14:textId="12ABFCE4" w:rsidR="002A235D" w:rsidRDefault="007B5F4E" w:rsidP="007B5F4E">
      <w:pPr>
        <w:rPr>
          <w:rFonts w:ascii="Aptos" w:eastAsia="Aptos" w:hAnsi="Aptos" w:cs="Times New Roman"/>
          <w:sz w:val="24"/>
          <w:szCs w:val="24"/>
          <w:lang w:val="en-US"/>
        </w:rPr>
      </w:pPr>
      <w:r w:rsidRPr="007B5F4E">
        <w:rPr>
          <w:rFonts w:ascii="Aptos" w:eastAsia="Aptos" w:hAnsi="Aptos" w:cs="Times New Roman"/>
          <w:sz w:val="24"/>
          <w:szCs w:val="24"/>
          <w:lang w:val="en-US"/>
        </w:rPr>
        <w:t>SEG combines strong technical expertise with robust project management capabilities, ensuring compliance with international standards, data quality assurance, and delivery within demanding logistical and environmental contexts.</w:t>
      </w:r>
    </w:p>
    <w:p w14:paraId="1569A9CA" w14:textId="362CECD5" w:rsidR="007B5F4E" w:rsidRPr="00A41FF6" w:rsidRDefault="005C200A" w:rsidP="007B5F4E">
      <w:pPr>
        <w:rPr>
          <w:lang w:val="en-US"/>
        </w:rPr>
      </w:pPr>
      <w:r>
        <w:rPr>
          <w:noProof/>
        </w:rPr>
        <mc:AlternateContent>
          <mc:Choice Requires="wpg">
            <w:drawing>
              <wp:anchor distT="0" distB="0" distL="114300" distR="114300" simplePos="0" relativeHeight="251689984" behindDoc="0" locked="0" layoutInCell="1" allowOverlap="1" wp14:anchorId="6F61794E" wp14:editId="0B1548E6">
                <wp:simplePos x="0" y="0"/>
                <wp:positionH relativeFrom="column">
                  <wp:posOffset>0</wp:posOffset>
                </wp:positionH>
                <wp:positionV relativeFrom="paragraph">
                  <wp:posOffset>271073</wp:posOffset>
                </wp:positionV>
                <wp:extent cx="6607175" cy="302895"/>
                <wp:effectExtent l="0" t="0" r="22225" b="1905"/>
                <wp:wrapNone/>
                <wp:docPr id="5" name="Grupo 5"/>
                <wp:cNvGraphicFramePr/>
                <a:graphic xmlns:a="http://schemas.openxmlformats.org/drawingml/2006/main">
                  <a:graphicData uri="http://schemas.microsoft.com/office/word/2010/wordprocessingGroup">
                    <wpg:wgp>
                      <wpg:cNvGrpSpPr/>
                      <wpg:grpSpPr>
                        <a:xfrm>
                          <a:off x="0" y="0"/>
                          <a:ext cx="6607175" cy="302895"/>
                          <a:chOff x="0" y="0"/>
                          <a:chExt cx="6607566" cy="303481"/>
                        </a:xfrm>
                      </wpg:grpSpPr>
                      <pic:pic xmlns:pic="http://schemas.openxmlformats.org/drawingml/2006/picture">
                        <pic:nvPicPr>
                          <pic:cNvPr id="6" name="Imagen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23446"/>
                            <a:ext cx="267970" cy="280035"/>
                          </a:xfrm>
                          <a:prstGeom prst="rect">
                            <a:avLst/>
                          </a:prstGeom>
                        </pic:spPr>
                      </pic:pic>
                      <wps:wsp>
                        <wps:cNvPr id="9" name="Cuadro de texto 2"/>
                        <wps:cNvSpPr txBox="1">
                          <a:spLocks noChangeArrowheads="1"/>
                        </wps:cNvSpPr>
                        <wps:spPr bwMode="auto">
                          <a:xfrm>
                            <a:off x="0" y="0"/>
                            <a:ext cx="193040" cy="280035"/>
                          </a:xfrm>
                          <a:prstGeom prst="rect">
                            <a:avLst/>
                          </a:prstGeom>
                          <a:noFill/>
                          <a:ln w="9525">
                            <a:noFill/>
                            <a:miter lim="800000"/>
                            <a:headEnd/>
                            <a:tailEnd/>
                          </a:ln>
                        </wps:spPr>
                        <wps:txbx>
                          <w:txbxContent>
                            <w:p w14:paraId="133A3CD3" w14:textId="4F91FC0F" w:rsidR="002A235D" w:rsidRPr="000437B5" w:rsidRDefault="002A235D" w:rsidP="002A235D">
                              <w:pPr>
                                <w:rPr>
                                  <w:b/>
                                  <w:bCs/>
                                  <w:color w:val="FFFFFF" w:themeColor="background1"/>
                                </w:rPr>
                              </w:pPr>
                              <w:r>
                                <w:rPr>
                                  <w:b/>
                                  <w:bCs/>
                                  <w:color w:val="FFFFFF" w:themeColor="background1"/>
                                </w:rPr>
                                <w:t>3</w:t>
                              </w:r>
                            </w:p>
                          </w:txbxContent>
                        </wps:txbx>
                        <wps:bodyPr rot="0" vert="horz" wrap="square" lIns="91440" tIns="45720" rIns="91440" bIns="45720" anchor="t" anchorCtr="0">
                          <a:noAutofit/>
                        </wps:bodyPr>
                      </wps:wsp>
                      <wps:wsp>
                        <wps:cNvPr id="19" name="Conector recto 19"/>
                        <wps:cNvCnPr/>
                        <wps:spPr>
                          <a:xfrm>
                            <a:off x="371231" y="277446"/>
                            <a:ext cx="6236335"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F61794E" id="Grupo 5" o:spid="_x0000_s1038" style="position:absolute;margin-left:0;margin-top:21.35pt;width:520.25pt;height:23.85pt;z-index:251689984" coordsize="66075,30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eocAAcAAAg8AAAIXAAAAAAc6gAAAAgAAAAAAAAAAAADNTUAAJKSAAIA&#10;AAADNTUAAOocAAcAAAgMAAAIjAAAAAAc6gAAAA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Dw/eHBhY2tldCBlbmQ9J3cnPz7/2wBDAAEBAQEBAQEBAQEBAQEB&#10;AQEBAQEBAQEBAQEBAQEBAQEBAQEBAQEBAQEBAQEBAQEBAQEBAQEBAQEBAQEBAQEBAQH/2wBDAQEB&#10;AQEBAQEBAQEBAQEBAQEBAQEBAQEBAQEBAQEBAQEBAQEBAQEBAQEBAQEBAQEBAQEBAQEBAQEBAQEB&#10;AQEBAQH/wAARCAAuAC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">
                <v:shape id="Imagen 6" o:spid="_x0000_s1039" type="#_x0000_t75" style="position:absolute;top:234;width:2679;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">
                  <v:imagedata r:id="rId13" o:title=""/>
                </v:shape>
                <v:shape id="_x0000_s1040" type="#_x0000_t202" style="position:absolute;width:193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133A3CD3" w14:textId="4F91FC0F" w:rsidR="002A235D" w:rsidRPr="000437B5" w:rsidRDefault="002A235D" w:rsidP="002A235D">
                        <w:pPr>
                          <w:rPr>
                            <w:b/>
                            <w:bCs/>
                            <w:color w:val="FFFFFF" w:themeColor="background1"/>
                          </w:rPr>
                        </w:pPr>
                        <w:r>
                          <w:rPr>
                            <w:b/>
                            <w:bCs/>
                            <w:color w:val="FFFFFF" w:themeColor="background1"/>
                          </w:rPr>
                          <w:t>3</w:t>
                        </w:r>
                      </w:p>
                    </w:txbxContent>
                  </v:textbox>
                </v:shape>
                <v:line id="Conector recto 19" o:spid="_x0000_s1041" style="position:absolute;visibility:visible;mso-wrap-style:square" from="3712,2774" to="66075,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" strokecolor="gray [1629]" strokeweight="1.5pt">
                  <v:stroke joinstyle="miter"/>
                </v:line>
              </v:group>
            </w:pict>
          </mc:Fallback>
        </mc:AlternateContent>
      </w:r>
    </w:p>
    <w:p w14:paraId="03AC9D40" w14:textId="3266F215" w:rsidR="005C200A" w:rsidRPr="005C200A" w:rsidRDefault="007B5F4E" w:rsidP="005C200A">
      <w:pPr>
        <w:pStyle w:val="Ttulo3"/>
        <w:rPr>
          <w:rFonts w:ascii="Aptos" w:hAnsi="Aptos"/>
          <w:lang w:val="en-US"/>
        </w:rPr>
      </w:pPr>
      <w:r>
        <w:rPr>
          <w:lang w:val="en-US"/>
        </w:rPr>
        <w:tab/>
      </w:r>
      <w:r w:rsidR="005C200A" w:rsidRPr="005C200A">
        <w:rPr>
          <w:rFonts w:ascii="Aptos" w:hAnsi="Aptos"/>
          <w:lang w:val="en-US"/>
        </w:rPr>
        <w:t>Understanding of the Assignment</w:t>
      </w:r>
    </w:p>
    <w:p w14:paraId="64A4B590" w14:textId="1019577A" w:rsidR="002A235D" w:rsidRPr="00A41FF6" w:rsidRDefault="002A235D">
      <w:pPr>
        <w:rPr>
          <w:lang w:val="en-US"/>
        </w:rPr>
      </w:pPr>
    </w:p>
    <w:p w14:paraId="612CFC1E" w14:textId="77777777" w:rsidR="00B775B5" w:rsidRPr="00B775B5" w:rsidRDefault="00B775B5" w:rsidP="00B775B5">
      <w:pPr>
        <w:spacing w:before="180" w:after="180" w:line="240" w:lineRule="auto"/>
        <w:rPr>
          <w:rFonts w:ascii="Aptos" w:eastAsia="Aptos" w:hAnsi="Aptos" w:cs="Times New Roman"/>
          <w:sz w:val="24"/>
          <w:szCs w:val="24"/>
          <w:lang w:val="en-US"/>
        </w:rPr>
      </w:pPr>
      <w:r w:rsidRPr="00B775B5">
        <w:rPr>
          <w:rFonts w:ascii="Aptos" w:eastAsia="Aptos" w:hAnsi="Aptos" w:cs="Times New Roman"/>
          <w:sz w:val="24"/>
          <w:szCs w:val="24"/>
          <w:lang w:val="en-US"/>
        </w:rPr>
        <w:t>SEG understands that the scope of the present Call for Expressions of Interest includes a comprehensive, turn-key wind resource measurement campaign and preliminary energy yield assessment, encompassing:</w:t>
      </w:r>
    </w:p>
    <w:p w14:paraId="15D0E7E3" w14:textId="77777777" w:rsidR="00B775B5" w:rsidRPr="00B775B5" w:rsidRDefault="00B775B5" w:rsidP="00B775B5">
      <w:pPr>
        <w:numPr>
          <w:ilvl w:val="0"/>
          <w:numId w:val="1"/>
        </w:numPr>
        <w:spacing w:before="36" w:after="36" w:line="240" w:lineRule="auto"/>
        <w:rPr>
          <w:rFonts w:ascii="Aptos" w:eastAsia="Aptos" w:hAnsi="Aptos" w:cs="Times New Roman"/>
          <w:sz w:val="24"/>
          <w:szCs w:val="24"/>
          <w:lang w:val="en-US"/>
        </w:rPr>
      </w:pPr>
      <w:r w:rsidRPr="00B775B5">
        <w:rPr>
          <w:rFonts w:ascii="Aptos" w:eastAsia="Aptos" w:hAnsi="Aptos" w:cs="Times New Roman"/>
          <w:sz w:val="24"/>
          <w:szCs w:val="24"/>
          <w:lang w:val="en-US"/>
        </w:rPr>
        <w:t>Engineering, procurement, installation, commissioning, operation, maintenance, and decommissioning of wind measurement systems on four sites.</w:t>
      </w:r>
    </w:p>
    <w:p w14:paraId="0A5CB2E7" w14:textId="77777777" w:rsidR="00B775B5" w:rsidRDefault="00B775B5" w:rsidP="00B775B5">
      <w:pPr>
        <w:numPr>
          <w:ilvl w:val="0"/>
          <w:numId w:val="1"/>
        </w:numPr>
        <w:spacing w:before="36" w:after="36" w:line="240" w:lineRule="auto"/>
        <w:rPr>
          <w:rFonts w:ascii="Aptos" w:eastAsia="Aptos" w:hAnsi="Aptos" w:cs="Times New Roman"/>
          <w:sz w:val="24"/>
          <w:szCs w:val="24"/>
          <w:lang w:val="en-US"/>
        </w:rPr>
      </w:pPr>
      <w:r w:rsidRPr="00B775B5">
        <w:rPr>
          <w:rFonts w:ascii="Aptos" w:eastAsia="Aptos" w:hAnsi="Aptos" w:cs="Times New Roman"/>
          <w:sz w:val="24"/>
          <w:szCs w:val="24"/>
          <w:lang w:val="en-US"/>
        </w:rPr>
        <w:t>Deployment on the islands of Santiago, São Vicente, and Boa Vista, considering island-specific logistical, climatic, and regulatory conditions.</w:t>
      </w:r>
    </w:p>
    <w:p w14:paraId="3B0D8551" w14:textId="77777777" w:rsidR="00B775B5" w:rsidRDefault="00B775B5" w:rsidP="00B775B5">
      <w:pPr>
        <w:spacing w:before="36" w:after="36" w:line="240" w:lineRule="auto"/>
        <w:rPr>
          <w:rFonts w:ascii="Aptos" w:eastAsia="Aptos" w:hAnsi="Aptos" w:cs="Times New Roman"/>
          <w:sz w:val="24"/>
          <w:szCs w:val="24"/>
          <w:lang w:val="en-US"/>
        </w:rPr>
      </w:pPr>
    </w:p>
    <w:p w14:paraId="3E3C44B8" w14:textId="77777777" w:rsidR="00B775B5" w:rsidRDefault="00B775B5" w:rsidP="00B775B5">
      <w:pPr>
        <w:spacing w:before="36" w:after="36" w:line="240" w:lineRule="auto"/>
        <w:rPr>
          <w:rFonts w:ascii="Aptos" w:eastAsia="Aptos" w:hAnsi="Aptos" w:cs="Times New Roman"/>
          <w:sz w:val="24"/>
          <w:szCs w:val="24"/>
          <w:lang w:val="en-US"/>
        </w:rPr>
      </w:pPr>
    </w:p>
    <w:p w14:paraId="0E6F81C1" w14:textId="77777777" w:rsidR="00B775B5" w:rsidRDefault="00B775B5" w:rsidP="00B775B5">
      <w:pPr>
        <w:spacing w:before="36" w:after="36" w:line="240" w:lineRule="auto"/>
        <w:rPr>
          <w:rFonts w:ascii="Aptos" w:eastAsia="Aptos" w:hAnsi="Aptos" w:cs="Times New Roman"/>
          <w:sz w:val="24"/>
          <w:szCs w:val="24"/>
          <w:lang w:val="en-US"/>
        </w:rPr>
      </w:pPr>
    </w:p>
    <w:p w14:paraId="0BCE13BE" w14:textId="77777777" w:rsidR="00B775B5" w:rsidRPr="00B775B5" w:rsidRDefault="00B775B5" w:rsidP="00B775B5">
      <w:pPr>
        <w:spacing w:before="36" w:after="36" w:line="240" w:lineRule="auto"/>
        <w:rPr>
          <w:rFonts w:ascii="Aptos" w:eastAsia="Aptos" w:hAnsi="Aptos" w:cs="Times New Roman"/>
          <w:sz w:val="24"/>
          <w:szCs w:val="24"/>
          <w:lang w:val="en-US"/>
        </w:rPr>
      </w:pPr>
    </w:p>
    <w:p w14:paraId="21480DAE" w14:textId="77777777" w:rsidR="00B775B5" w:rsidRPr="00B775B5" w:rsidRDefault="00B775B5" w:rsidP="00B775B5">
      <w:pPr>
        <w:numPr>
          <w:ilvl w:val="0"/>
          <w:numId w:val="1"/>
        </w:numPr>
        <w:spacing w:before="36" w:after="36" w:line="240" w:lineRule="auto"/>
        <w:rPr>
          <w:rFonts w:ascii="Aptos" w:eastAsia="Aptos" w:hAnsi="Aptos" w:cs="Times New Roman"/>
          <w:sz w:val="24"/>
          <w:szCs w:val="24"/>
          <w:lang w:val="en-US"/>
        </w:rPr>
      </w:pPr>
      <w:r w:rsidRPr="00B775B5">
        <w:rPr>
          <w:rFonts w:ascii="Aptos" w:eastAsia="Aptos" w:hAnsi="Aptos" w:cs="Times New Roman"/>
          <w:sz w:val="24"/>
          <w:szCs w:val="24"/>
          <w:lang w:val="en-US"/>
        </w:rPr>
        <w:t>Continuous data acquisition, validation, and secure storage over a 15-month performance period.</w:t>
      </w:r>
    </w:p>
    <w:p w14:paraId="644183CE" w14:textId="77777777" w:rsidR="00B775B5" w:rsidRPr="00B775B5" w:rsidRDefault="00B775B5" w:rsidP="00B775B5">
      <w:pPr>
        <w:numPr>
          <w:ilvl w:val="0"/>
          <w:numId w:val="1"/>
        </w:numPr>
        <w:spacing w:before="36" w:after="36" w:line="240" w:lineRule="auto"/>
        <w:rPr>
          <w:rFonts w:ascii="Aptos" w:eastAsia="Aptos" w:hAnsi="Aptos" w:cs="Times New Roman"/>
          <w:sz w:val="24"/>
          <w:szCs w:val="24"/>
          <w:lang w:val="en-US"/>
        </w:rPr>
      </w:pPr>
      <w:r w:rsidRPr="00B775B5">
        <w:rPr>
          <w:rFonts w:ascii="Aptos" w:eastAsia="Aptos" w:hAnsi="Aptos" w:cs="Times New Roman"/>
          <w:sz w:val="24"/>
          <w:szCs w:val="24"/>
          <w:lang w:val="en-US"/>
        </w:rPr>
        <w:t>Application of internationally recognized standards for wind measurement, data treatment, and energy yield estimation.</w:t>
      </w:r>
    </w:p>
    <w:p w14:paraId="406A6D7F" w14:textId="77777777" w:rsidR="00B775B5" w:rsidRPr="00B775B5" w:rsidRDefault="00B775B5" w:rsidP="00B775B5">
      <w:pPr>
        <w:numPr>
          <w:ilvl w:val="0"/>
          <w:numId w:val="1"/>
        </w:numPr>
        <w:spacing w:before="36" w:after="36" w:line="240" w:lineRule="auto"/>
        <w:rPr>
          <w:rFonts w:ascii="Aptos" w:eastAsia="Aptos" w:hAnsi="Aptos" w:cs="Times New Roman"/>
          <w:sz w:val="24"/>
          <w:szCs w:val="24"/>
          <w:lang w:val="en-US"/>
        </w:rPr>
      </w:pPr>
      <w:r w:rsidRPr="00B775B5">
        <w:rPr>
          <w:rFonts w:ascii="Aptos" w:eastAsia="Aptos" w:hAnsi="Aptos" w:cs="Times New Roman"/>
          <w:sz w:val="24"/>
          <w:szCs w:val="24"/>
          <w:lang w:val="en-US"/>
        </w:rPr>
        <w:t>Preparation of preliminary Annual Energy Production (AEP) calculations suitable for early-stage project development and decision-making.</w:t>
      </w:r>
    </w:p>
    <w:p w14:paraId="4DF77E0C" w14:textId="77777777" w:rsidR="00B775B5" w:rsidRPr="00B775B5" w:rsidRDefault="00B775B5" w:rsidP="00B775B5">
      <w:pPr>
        <w:spacing w:before="180" w:after="180" w:line="240" w:lineRule="auto"/>
        <w:rPr>
          <w:rFonts w:ascii="Aptos" w:eastAsia="Aptos" w:hAnsi="Aptos" w:cs="Times New Roman"/>
          <w:sz w:val="24"/>
          <w:szCs w:val="24"/>
          <w:lang w:val="en-US"/>
        </w:rPr>
      </w:pPr>
      <w:r w:rsidRPr="00B775B5">
        <w:rPr>
          <w:rFonts w:ascii="Aptos" w:eastAsia="Aptos" w:hAnsi="Aptos" w:cs="Times New Roman"/>
          <w:sz w:val="24"/>
          <w:szCs w:val="24"/>
          <w:lang w:val="en-US"/>
        </w:rPr>
        <w:t>SEG confirms its capability to deliver the full scope within the indicated timeframe, ensuring technical rigor, data reliability, and operational robustness.</w:t>
      </w:r>
    </w:p>
    <w:p w14:paraId="7B25228A" w14:textId="4F5BE615" w:rsidR="002A235D" w:rsidRPr="00A41FF6" w:rsidRDefault="000470C4">
      <w:pPr>
        <w:rPr>
          <w:lang w:val="en-US"/>
        </w:rPr>
      </w:pPr>
      <w:r>
        <w:rPr>
          <w:noProof/>
        </w:rPr>
        <mc:AlternateContent>
          <mc:Choice Requires="wpg">
            <w:drawing>
              <wp:anchor distT="0" distB="0" distL="114300" distR="114300" simplePos="0" relativeHeight="251692032" behindDoc="0" locked="0" layoutInCell="1" allowOverlap="1" wp14:anchorId="7D1D2E9F" wp14:editId="18FF1553">
                <wp:simplePos x="0" y="0"/>
                <wp:positionH relativeFrom="column">
                  <wp:posOffset>0</wp:posOffset>
                </wp:positionH>
                <wp:positionV relativeFrom="paragraph">
                  <wp:posOffset>278058</wp:posOffset>
                </wp:positionV>
                <wp:extent cx="6607175" cy="302895"/>
                <wp:effectExtent l="0" t="0" r="22225" b="1905"/>
                <wp:wrapNone/>
                <wp:docPr id="20" name="Grupo 20"/>
                <wp:cNvGraphicFramePr/>
                <a:graphic xmlns:a="http://schemas.openxmlformats.org/drawingml/2006/main">
                  <a:graphicData uri="http://schemas.microsoft.com/office/word/2010/wordprocessingGroup">
                    <wpg:wgp>
                      <wpg:cNvGrpSpPr/>
                      <wpg:grpSpPr>
                        <a:xfrm>
                          <a:off x="0" y="0"/>
                          <a:ext cx="6607175" cy="302895"/>
                          <a:chOff x="0" y="0"/>
                          <a:chExt cx="6607566" cy="303481"/>
                        </a:xfrm>
                      </wpg:grpSpPr>
                      <pic:pic xmlns:pic="http://schemas.openxmlformats.org/drawingml/2006/picture">
                        <pic:nvPicPr>
                          <pic:cNvPr id="21" name="Imagen 2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23446"/>
                            <a:ext cx="267970" cy="280035"/>
                          </a:xfrm>
                          <a:prstGeom prst="rect">
                            <a:avLst/>
                          </a:prstGeom>
                        </pic:spPr>
                      </pic:pic>
                      <wps:wsp>
                        <wps:cNvPr id="22" name="Cuadro de texto 2"/>
                        <wps:cNvSpPr txBox="1">
                          <a:spLocks noChangeArrowheads="1"/>
                        </wps:cNvSpPr>
                        <wps:spPr bwMode="auto">
                          <a:xfrm>
                            <a:off x="0" y="0"/>
                            <a:ext cx="193040" cy="280035"/>
                          </a:xfrm>
                          <a:prstGeom prst="rect">
                            <a:avLst/>
                          </a:prstGeom>
                          <a:noFill/>
                          <a:ln w="9525">
                            <a:noFill/>
                            <a:miter lim="800000"/>
                            <a:headEnd/>
                            <a:tailEnd/>
                          </a:ln>
                        </wps:spPr>
                        <wps:txbx>
                          <w:txbxContent>
                            <w:p w14:paraId="398A7AF4" w14:textId="497A29B8" w:rsidR="002A235D" w:rsidRPr="000437B5" w:rsidRDefault="002A235D" w:rsidP="002A235D">
                              <w:pPr>
                                <w:rPr>
                                  <w:b/>
                                  <w:bCs/>
                                  <w:color w:val="FFFFFF" w:themeColor="background1"/>
                                </w:rPr>
                              </w:pPr>
                              <w:r>
                                <w:rPr>
                                  <w:b/>
                                  <w:bCs/>
                                  <w:color w:val="FFFFFF" w:themeColor="background1"/>
                                </w:rPr>
                                <w:t>4</w:t>
                              </w:r>
                            </w:p>
                          </w:txbxContent>
                        </wps:txbx>
                        <wps:bodyPr rot="0" vert="horz" wrap="square" lIns="91440" tIns="45720" rIns="91440" bIns="45720" anchor="t" anchorCtr="0">
                          <a:noAutofit/>
                        </wps:bodyPr>
                      </wps:wsp>
                      <wps:wsp>
                        <wps:cNvPr id="23" name="Conector recto 23"/>
                        <wps:cNvCnPr/>
                        <wps:spPr>
                          <a:xfrm>
                            <a:off x="371231" y="277446"/>
                            <a:ext cx="6236335"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D1D2E9F" id="Grupo 20" o:spid="_x0000_s1042" style="position:absolute;margin-left:0;margin-top:21.9pt;width:520.25pt;height:23.85pt;z-index:251692032" coordsize="66075,30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6hwABwAACDwAAAhcAAAAABzqAAAACAAAAAAAAAAAAAM1NQAAkpIA&#10;AgAAAAM1NQAA6hwABwAACAwAAAiMAAAAABzq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PD94cGFja2V0IGVuZD0ndyc/Pv/bAEMAAQEBAQEBAQEBAQEB&#10;AQEBAQEBAQEBAQEBAQEBAQEBAQEBAQEBAQEBAQEBAQEBAQEBAQEBAQEBAQEBAQEBAQEBAf/bAEMB&#10;AQEBAQEBAQEBAQEBAQEBAQEBAQEBAQEBAQEBAQEBAQEBAQEBAQEBAQEBAQEBAQEBAQEBAQEBAQEB&#10;AQEBAQEBAf/AABEIAC4AL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">
                <v:shape id="Imagen 21" o:spid="_x0000_s1043" type="#_x0000_t75" style="position:absolute;top:234;width:2679;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">
                  <v:imagedata r:id="rId13" o:title=""/>
                </v:shape>
                <v:shape id="_x0000_s1044" type="#_x0000_t202" style="position:absolute;width:193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398A7AF4" w14:textId="497A29B8" w:rsidR="002A235D" w:rsidRPr="000437B5" w:rsidRDefault="002A235D" w:rsidP="002A235D">
                        <w:pPr>
                          <w:rPr>
                            <w:b/>
                            <w:bCs/>
                            <w:color w:val="FFFFFF" w:themeColor="background1"/>
                          </w:rPr>
                        </w:pPr>
                        <w:r>
                          <w:rPr>
                            <w:b/>
                            <w:bCs/>
                            <w:color w:val="FFFFFF" w:themeColor="background1"/>
                          </w:rPr>
                          <w:t>4</w:t>
                        </w:r>
                      </w:p>
                    </w:txbxContent>
                  </v:textbox>
                </v:shape>
                <v:line id="Conector recto 23" o:spid="_x0000_s1045" style="position:absolute;visibility:visible;mso-wrap-style:square" from="3712,2774" to="66075,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" strokecolor="gray [1629]" strokeweight="1.5pt">
                  <v:stroke joinstyle="miter"/>
                </v:line>
              </v:group>
            </w:pict>
          </mc:Fallback>
        </mc:AlternateContent>
      </w:r>
    </w:p>
    <w:p w14:paraId="1E4E70F9" w14:textId="38DEAF7A" w:rsidR="000470C4" w:rsidRPr="000470C4" w:rsidRDefault="00B775B5" w:rsidP="000470C4">
      <w:pPr>
        <w:pStyle w:val="Ttulo3"/>
        <w:rPr>
          <w:rFonts w:ascii="Aptos" w:hAnsi="Aptos"/>
          <w:lang w:val="en-US"/>
        </w:rPr>
      </w:pPr>
      <w:r>
        <w:rPr>
          <w:lang w:val="en-US"/>
        </w:rPr>
        <w:tab/>
      </w:r>
      <w:r w:rsidR="000470C4" w:rsidRPr="000470C4">
        <w:rPr>
          <w:rFonts w:ascii="Aptos" w:hAnsi="Aptos"/>
          <w:lang w:val="en-US"/>
        </w:rPr>
        <w:t>Technical Capacity and Methodological Approach</w:t>
      </w:r>
    </w:p>
    <w:p w14:paraId="6D1E2BFD" w14:textId="4250B8A7" w:rsidR="002A235D" w:rsidRPr="00A41FF6" w:rsidRDefault="002A235D">
      <w:pPr>
        <w:rPr>
          <w:lang w:val="en-US"/>
        </w:rPr>
      </w:pPr>
    </w:p>
    <w:p w14:paraId="30F0207B" w14:textId="77777777" w:rsidR="00BF1355" w:rsidRP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sz w:val="24"/>
          <w:szCs w:val="24"/>
          <w:lang w:val="en-US"/>
        </w:rPr>
        <w:t>SEG proposes a fully integrated, turn-key methodological approach covering engineering, deployment, operation, quality assurance, and preliminary energy yield assessment, aligned with international best practices and bankability requirements.</w:t>
      </w:r>
    </w:p>
    <w:p w14:paraId="071ACAEE" w14:textId="77777777" w:rsidR="00BF1355" w:rsidRP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b/>
          <w:bCs/>
          <w:sz w:val="24"/>
          <w:szCs w:val="24"/>
          <w:lang w:val="en-US"/>
        </w:rPr>
        <w:t>Measurement Campaign Design</w:t>
      </w:r>
      <w:r w:rsidRPr="00BF1355">
        <w:rPr>
          <w:rFonts w:ascii="Aptos" w:eastAsia="Aptos" w:hAnsi="Aptos" w:cs="Times New Roman"/>
          <w:sz w:val="24"/>
          <w:szCs w:val="24"/>
          <w:lang w:val="en-US"/>
        </w:rPr>
        <w:br/>
        <w:t>The campaign design is based on a site-specific assessment of terrain complexity, prevailing wind regimes, roughness, and logistical constraints. Measurement plans are defined in accordance with IEC 61400-12-1, ensuring appropriate selection of sensor heights, redundancy levels, and measurement duration to minimize uncertainty and support preliminary AEP estimation.</w:t>
      </w:r>
    </w:p>
    <w:p w14:paraId="29E7C170" w14:textId="77777777" w:rsidR="00BF1355" w:rsidRP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b/>
          <w:bCs/>
          <w:sz w:val="24"/>
          <w:szCs w:val="24"/>
          <w:lang w:val="en-US"/>
        </w:rPr>
        <w:t>Instrumentation and Equipment</w:t>
      </w:r>
      <w:r w:rsidRPr="00BF1355">
        <w:rPr>
          <w:rFonts w:ascii="Aptos" w:eastAsia="Aptos" w:hAnsi="Aptos" w:cs="Times New Roman"/>
          <w:sz w:val="24"/>
          <w:szCs w:val="24"/>
          <w:lang w:val="en-US"/>
        </w:rPr>
        <w:br/>
        <w:t>SEG specifies and deploys certified wind measurement systems, including tubular meteorological masts and/or ground-based LiDAR units, equipped with calibrated anemometers, wind vanes, temperature, pressure, and humidity sensors. All sensors are supplied with traceable calibration certificates from accredited laboratories, ensuring metrological integrity and traceability.</w:t>
      </w:r>
    </w:p>
    <w:p w14:paraId="3AF4A946" w14:textId="77777777" w:rsidR="00BF1355" w:rsidRP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b/>
          <w:bCs/>
          <w:sz w:val="24"/>
          <w:szCs w:val="24"/>
          <w:lang w:val="en-US"/>
        </w:rPr>
        <w:t>Site Engineering and Installation</w:t>
      </w:r>
      <w:r w:rsidRPr="00BF1355">
        <w:rPr>
          <w:rFonts w:ascii="Aptos" w:eastAsia="Aptos" w:hAnsi="Aptos" w:cs="Times New Roman"/>
          <w:sz w:val="24"/>
          <w:szCs w:val="24"/>
          <w:lang w:val="en-US"/>
        </w:rPr>
        <w:br/>
        <w:t>Detailed site engineering is performed prior to installation, including topographic surveys, geotechnical considerations for foundations, access planning, safety and HSE procedures, lightning protection, grounding systems, and aviation/obstruction marking where required. Installation and commissioning are supervised by experienced engineers, with verification of mast verticality, sensor alignment, cabling integrity, and data acquisition systems.</w:t>
      </w:r>
    </w:p>
    <w:p w14:paraId="570EB620" w14:textId="77777777" w:rsidR="00BF1355" w:rsidRP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b/>
          <w:bCs/>
          <w:sz w:val="24"/>
          <w:szCs w:val="24"/>
          <w:lang w:val="en-US"/>
        </w:rPr>
        <w:t>Operation, Maintenance, and Data Availability</w:t>
      </w:r>
      <w:r w:rsidRPr="00BF1355">
        <w:rPr>
          <w:rFonts w:ascii="Aptos" w:eastAsia="Aptos" w:hAnsi="Aptos" w:cs="Times New Roman"/>
          <w:sz w:val="24"/>
          <w:szCs w:val="24"/>
          <w:lang w:val="en-US"/>
        </w:rPr>
        <w:br/>
        <w:t>During the operational phase, SEG ensures continuous remote monitoring of all measurement systems, scheduled preventive maintenance, and rapid corrective interventions when required. Target data availability levels above 95% are pursued, subject to site-specific constraints.</w:t>
      </w:r>
    </w:p>
    <w:p w14:paraId="2A9E0815" w14:textId="77777777" w:rsid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b/>
          <w:bCs/>
          <w:sz w:val="24"/>
          <w:szCs w:val="24"/>
          <w:lang w:val="en-US"/>
        </w:rPr>
        <w:t>Data Quality Control and Validation</w:t>
      </w:r>
      <w:r w:rsidRPr="00BF1355">
        <w:rPr>
          <w:rFonts w:ascii="Aptos" w:eastAsia="Aptos" w:hAnsi="Aptos" w:cs="Times New Roman"/>
          <w:sz w:val="24"/>
          <w:szCs w:val="24"/>
          <w:lang w:val="en-US"/>
        </w:rPr>
        <w:br/>
        <w:t xml:space="preserve">Data validation follows IEC-compliant filtering procedures, including range checks, consistency tests, redundancy analysis, and detection of icing, shading, or sensor malfunction events. </w:t>
      </w:r>
    </w:p>
    <w:p w14:paraId="6A1254C6" w14:textId="77777777" w:rsidR="00BF1355" w:rsidRDefault="00BF1355" w:rsidP="00BF1355">
      <w:pPr>
        <w:spacing w:before="180" w:after="180" w:line="240" w:lineRule="auto"/>
        <w:rPr>
          <w:rFonts w:ascii="Aptos" w:eastAsia="Aptos" w:hAnsi="Aptos" w:cs="Times New Roman"/>
          <w:sz w:val="24"/>
          <w:szCs w:val="24"/>
          <w:lang w:val="en-US"/>
        </w:rPr>
      </w:pPr>
    </w:p>
    <w:p w14:paraId="4643F66B" w14:textId="77777777" w:rsidR="00BF1355" w:rsidRDefault="00BF1355" w:rsidP="00BF1355">
      <w:pPr>
        <w:spacing w:before="180" w:after="180" w:line="240" w:lineRule="auto"/>
        <w:rPr>
          <w:rFonts w:ascii="Aptos" w:eastAsia="Aptos" w:hAnsi="Aptos" w:cs="Times New Roman"/>
          <w:sz w:val="24"/>
          <w:szCs w:val="24"/>
          <w:lang w:val="en-US"/>
        </w:rPr>
      </w:pPr>
    </w:p>
    <w:p w14:paraId="6A6DBF57" w14:textId="5C4B0D24" w:rsidR="00BF1355" w:rsidRP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sz w:val="24"/>
          <w:szCs w:val="24"/>
          <w:lang w:val="en-US"/>
        </w:rPr>
        <w:t>Automated and manual quality control processes are applied, ensuring transparency and traceability of all data treatments.</w:t>
      </w:r>
    </w:p>
    <w:p w14:paraId="0F526505" w14:textId="77777777" w:rsidR="00BF1355" w:rsidRP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b/>
          <w:bCs/>
          <w:sz w:val="24"/>
          <w:szCs w:val="24"/>
          <w:lang w:val="en-US"/>
        </w:rPr>
        <w:t>Data Analysis and Preliminary AEP Assessment</w:t>
      </w:r>
      <w:r w:rsidRPr="00BF1355">
        <w:rPr>
          <w:rFonts w:ascii="Aptos" w:eastAsia="Aptos" w:hAnsi="Aptos" w:cs="Times New Roman"/>
          <w:sz w:val="24"/>
          <w:szCs w:val="24"/>
          <w:lang w:val="en-US"/>
        </w:rPr>
        <w:br/>
        <w:t>Validated datasets are statistically analyzed to characterize wind speed distributions, wind roses, turbulence intensity, shear profiles, and seasonal variability. Correlation with long-term reference datasets (reanalysis and/or satellite-based sources) is performed to support preliminary long-term adjustment and indicative AEP calculations.</w:t>
      </w:r>
    </w:p>
    <w:p w14:paraId="66FA2052" w14:textId="77777777" w:rsidR="00BF1355" w:rsidRP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b/>
          <w:bCs/>
          <w:sz w:val="24"/>
          <w:szCs w:val="24"/>
          <w:lang w:val="en-US"/>
        </w:rPr>
        <w:t>AEP and Uncertainty Philosophy</w:t>
      </w:r>
      <w:r w:rsidRPr="00BF1355">
        <w:rPr>
          <w:rFonts w:ascii="Aptos" w:eastAsia="Aptos" w:hAnsi="Aptos" w:cs="Times New Roman"/>
          <w:sz w:val="24"/>
          <w:szCs w:val="24"/>
          <w:lang w:val="en-US"/>
        </w:rPr>
        <w:br/>
        <w:t>SEG approaches preliminary AEP estimation with a conservative and transparent methodology, suitable for early-stage project screening and public-sector decision-making. The analysis explicitly identifies key sources of uncertainty, including measurement uncertainty, interannual variability, spatial representativeness, and methodological assumptions. While the present scope focuses on preliminary AEP, SEG’s methodology is designed to ensure continuity toward future bankable energy yield assessments.</w:t>
      </w:r>
    </w:p>
    <w:p w14:paraId="24B6C9C6" w14:textId="77777777" w:rsidR="00BF1355" w:rsidRPr="00BF1355" w:rsidRDefault="00BF1355" w:rsidP="00BF1355">
      <w:pPr>
        <w:spacing w:before="180" w:after="180" w:line="240" w:lineRule="auto"/>
        <w:rPr>
          <w:rFonts w:ascii="Aptos" w:eastAsia="Aptos" w:hAnsi="Aptos" w:cs="Times New Roman"/>
          <w:sz w:val="24"/>
          <w:szCs w:val="24"/>
          <w:lang w:val="en-US"/>
        </w:rPr>
      </w:pPr>
      <w:r w:rsidRPr="00BF1355">
        <w:rPr>
          <w:rFonts w:ascii="Aptos" w:eastAsia="Aptos" w:hAnsi="Aptos" w:cs="Times New Roman"/>
          <w:b/>
          <w:bCs/>
          <w:sz w:val="24"/>
          <w:szCs w:val="24"/>
          <w:lang w:val="en-US"/>
        </w:rPr>
        <w:t>Reporting and Documentation</w:t>
      </w:r>
      <w:r w:rsidRPr="00BF1355">
        <w:rPr>
          <w:rFonts w:ascii="Aptos" w:eastAsia="Aptos" w:hAnsi="Aptos" w:cs="Times New Roman"/>
          <w:sz w:val="24"/>
          <w:szCs w:val="24"/>
          <w:lang w:val="en-US"/>
        </w:rPr>
        <w:br/>
        <w:t>SEG delivers structured monthly progress reports and a final technical report consolidating measurement results, data availability, quality metrics, and preliminary AEP outputs. All documentation is prepared to meet the expectations of developers, public authorities, and financial stakeholders.</w:t>
      </w:r>
    </w:p>
    <w:p w14:paraId="4FEE488A" w14:textId="0361A795" w:rsidR="002A235D" w:rsidRPr="00A41FF6" w:rsidRDefault="002A235D">
      <w:pPr>
        <w:rPr>
          <w:lang w:val="en-US"/>
        </w:rPr>
      </w:pPr>
    </w:p>
    <w:p w14:paraId="66836036" w14:textId="760E7EC1" w:rsidR="005F6C1D" w:rsidRPr="005F6C1D" w:rsidRDefault="002A235D" w:rsidP="005F6C1D">
      <w:pPr>
        <w:pStyle w:val="Ttulo3"/>
        <w:rPr>
          <w:rFonts w:ascii="Aptos" w:hAnsi="Aptos"/>
          <w:lang w:val="en-US"/>
        </w:rPr>
      </w:pPr>
      <w:r>
        <w:rPr>
          <w:noProof/>
        </w:rPr>
        <mc:AlternateContent>
          <mc:Choice Requires="wpg">
            <w:drawing>
              <wp:anchor distT="0" distB="0" distL="114300" distR="114300" simplePos="0" relativeHeight="251694080" behindDoc="0" locked="0" layoutInCell="1" allowOverlap="1" wp14:anchorId="63877513" wp14:editId="5EA35622">
                <wp:simplePos x="0" y="0"/>
                <wp:positionH relativeFrom="column">
                  <wp:posOffset>0</wp:posOffset>
                </wp:positionH>
                <wp:positionV relativeFrom="paragraph">
                  <wp:posOffset>0</wp:posOffset>
                </wp:positionV>
                <wp:extent cx="6607566" cy="303481"/>
                <wp:effectExtent l="0" t="0" r="22225" b="1905"/>
                <wp:wrapNone/>
                <wp:docPr id="24" name="Grupo 24"/>
                <wp:cNvGraphicFramePr/>
                <a:graphic xmlns:a="http://schemas.openxmlformats.org/drawingml/2006/main">
                  <a:graphicData uri="http://schemas.microsoft.com/office/word/2010/wordprocessingGroup">
                    <wpg:wgp>
                      <wpg:cNvGrpSpPr/>
                      <wpg:grpSpPr>
                        <a:xfrm>
                          <a:off x="0" y="0"/>
                          <a:ext cx="6607566" cy="303481"/>
                          <a:chOff x="0" y="0"/>
                          <a:chExt cx="6607566" cy="303481"/>
                        </a:xfrm>
                      </wpg:grpSpPr>
                      <pic:pic xmlns:pic="http://schemas.openxmlformats.org/drawingml/2006/picture">
                        <pic:nvPicPr>
                          <pic:cNvPr id="25" name="Imagen 2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23446"/>
                            <a:ext cx="267970" cy="280035"/>
                          </a:xfrm>
                          <a:prstGeom prst="rect">
                            <a:avLst/>
                          </a:prstGeom>
                        </pic:spPr>
                      </pic:pic>
                      <wps:wsp>
                        <wps:cNvPr id="26" name="Cuadro de texto 2"/>
                        <wps:cNvSpPr txBox="1">
                          <a:spLocks noChangeArrowheads="1"/>
                        </wps:cNvSpPr>
                        <wps:spPr bwMode="auto">
                          <a:xfrm>
                            <a:off x="0" y="0"/>
                            <a:ext cx="193040" cy="280035"/>
                          </a:xfrm>
                          <a:prstGeom prst="rect">
                            <a:avLst/>
                          </a:prstGeom>
                          <a:noFill/>
                          <a:ln w="9525">
                            <a:noFill/>
                            <a:miter lim="800000"/>
                            <a:headEnd/>
                            <a:tailEnd/>
                          </a:ln>
                        </wps:spPr>
                        <wps:txbx>
                          <w:txbxContent>
                            <w:p w14:paraId="056B38A1" w14:textId="16852530" w:rsidR="002A235D" w:rsidRPr="000437B5" w:rsidRDefault="002A235D" w:rsidP="002A235D">
                              <w:pPr>
                                <w:rPr>
                                  <w:b/>
                                  <w:bCs/>
                                  <w:color w:val="FFFFFF" w:themeColor="background1"/>
                                </w:rPr>
                              </w:pPr>
                              <w:r>
                                <w:rPr>
                                  <w:b/>
                                  <w:bCs/>
                                  <w:color w:val="FFFFFF" w:themeColor="background1"/>
                                </w:rPr>
                                <w:t>5</w:t>
                              </w:r>
                            </w:p>
                          </w:txbxContent>
                        </wps:txbx>
                        <wps:bodyPr rot="0" vert="horz" wrap="square" lIns="91440" tIns="45720" rIns="91440" bIns="45720" anchor="t" anchorCtr="0">
                          <a:noAutofit/>
                        </wps:bodyPr>
                      </wps:wsp>
                      <wps:wsp>
                        <wps:cNvPr id="27" name="Conector recto 27"/>
                        <wps:cNvCnPr/>
                        <wps:spPr>
                          <a:xfrm>
                            <a:off x="371231" y="277446"/>
                            <a:ext cx="6236335"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3877513" id="Grupo 24" o:spid="_x0000_s1046" style="position:absolute;margin-left:0;margin-top:0;width:520.3pt;height:23.9pt;z-index:251694080" coordsize="66075,30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ocAAcAAAg8AAAIXAAAAAAc6gAAAAgAAAAAAAAAAAADNTUAAJKSAAIAAAADNTUA&#10;AOocAAcAAAgMAAAIjAAAAAAc6gAAAA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Dw/eHBhY2tldCBlbmQ9J3cnPz7/2wBDAAEBAQEBAQEBAQEBAQEBAQEBAQEB&#10;AQEBAQEBAQEBAQEBAQEBAQEBAQEBAQEBAQEBAQEBAQEBAQEBAQEBAQEBAQH/2wBDAQEBAQEBAQEB&#10;AQEBAQEBAQEBAQEBAQEBAQEBAQEBAQEBAQEBAQEBAQEBAQEBAQEBAQEBAQEBAQEBAQEBAQEBAQH/&#10;wAARCAAuAC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">
                <v:shape id="Imagen 25" o:spid="_x0000_s1047" type="#_x0000_t75" style="position:absolute;top:234;width:2679;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">
                  <v:imagedata r:id="rId13" o:title=""/>
                </v:shape>
                <v:shape id="_x0000_s1048" type="#_x0000_t202" style="position:absolute;width:193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056B38A1" w14:textId="16852530" w:rsidR="002A235D" w:rsidRPr="000437B5" w:rsidRDefault="002A235D" w:rsidP="002A235D">
                        <w:pPr>
                          <w:rPr>
                            <w:b/>
                            <w:bCs/>
                            <w:color w:val="FFFFFF" w:themeColor="background1"/>
                          </w:rPr>
                        </w:pPr>
                        <w:r>
                          <w:rPr>
                            <w:b/>
                            <w:bCs/>
                            <w:color w:val="FFFFFF" w:themeColor="background1"/>
                          </w:rPr>
                          <w:t>5</w:t>
                        </w:r>
                      </w:p>
                    </w:txbxContent>
                  </v:textbox>
                </v:shape>
                <v:line id="Conector recto 27" o:spid="_x0000_s1049" style="position:absolute;visibility:visible;mso-wrap-style:square" from="3712,2774" to="66075,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" strokecolor="gray [1629]" strokeweight="1.5pt">
                  <v:stroke joinstyle="miter"/>
                </v:line>
              </v:group>
            </w:pict>
          </mc:Fallback>
        </mc:AlternateContent>
      </w:r>
      <w:r w:rsidR="00BF1355" w:rsidRPr="005F6C1D">
        <w:rPr>
          <w:lang w:val="en-US"/>
        </w:rPr>
        <w:tab/>
      </w:r>
      <w:r w:rsidR="005F6C1D" w:rsidRPr="005F6C1D">
        <w:rPr>
          <w:rFonts w:ascii="Aptos" w:hAnsi="Aptos"/>
          <w:lang w:val="en-US"/>
        </w:rPr>
        <w:t>Relevant Experience in Wind Measurement Campaigns</w:t>
      </w:r>
    </w:p>
    <w:p w14:paraId="5466C39D" w14:textId="590EED1B" w:rsidR="002A235D" w:rsidRDefault="002A235D">
      <w:pPr>
        <w:rPr>
          <w:lang w:val="en-US"/>
        </w:rPr>
      </w:pPr>
    </w:p>
    <w:p w14:paraId="507069EE" w14:textId="77777777" w:rsidR="0012334B" w:rsidRPr="0012334B" w:rsidRDefault="0012334B" w:rsidP="0012334B">
      <w:pPr>
        <w:spacing w:before="180" w:after="180" w:line="240" w:lineRule="auto"/>
        <w:rPr>
          <w:rFonts w:ascii="Aptos" w:eastAsia="Aptos" w:hAnsi="Aptos" w:cs="Times New Roman"/>
          <w:sz w:val="24"/>
          <w:szCs w:val="24"/>
          <w:lang w:val="en-US"/>
        </w:rPr>
      </w:pPr>
      <w:r w:rsidRPr="0012334B">
        <w:rPr>
          <w:rFonts w:ascii="Aptos" w:eastAsia="Aptos" w:hAnsi="Aptos" w:cs="Times New Roman"/>
          <w:sz w:val="24"/>
          <w:szCs w:val="24"/>
          <w:lang w:val="en-US"/>
        </w:rPr>
        <w:t>SEG Green Power and SEG Ingeniería have extensive experience supporting wind project development through robust wind resource measurement campaigns, from early-stage site screening to pre-feasibility and investment support. SEG’s role has typically included campaign design, equipment specification, supervision of installation, operational monitoring, data validation, and integration of measured data into energy yield assessments.</w:t>
      </w:r>
    </w:p>
    <w:p w14:paraId="039CAE40" w14:textId="77777777" w:rsidR="0012334B" w:rsidRPr="0012334B" w:rsidRDefault="0012334B" w:rsidP="0012334B">
      <w:pPr>
        <w:spacing w:before="180" w:after="180" w:line="240" w:lineRule="auto"/>
        <w:rPr>
          <w:rFonts w:ascii="Aptos" w:eastAsia="Aptos" w:hAnsi="Aptos" w:cs="Times New Roman"/>
          <w:sz w:val="24"/>
          <w:szCs w:val="24"/>
          <w:lang w:val="en-US"/>
        </w:rPr>
      </w:pPr>
      <w:r w:rsidRPr="0012334B">
        <w:rPr>
          <w:rFonts w:ascii="Aptos" w:eastAsia="Aptos" w:hAnsi="Aptos" w:cs="Times New Roman"/>
          <w:sz w:val="24"/>
          <w:szCs w:val="24"/>
          <w:lang w:val="en-US"/>
        </w:rPr>
        <w:t>Relevant projects include:</w:t>
      </w:r>
    </w:p>
    <w:p w14:paraId="2CD5781C"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Lavras</w:t>
      </w:r>
      <w:r w:rsidRPr="0012334B">
        <w:rPr>
          <w:rFonts w:ascii="Aptos" w:eastAsia="Aptos" w:hAnsi="Aptos" w:cs="Times New Roman"/>
          <w:sz w:val="24"/>
          <w:szCs w:val="24"/>
          <w:lang w:val="es-ES"/>
        </w:rPr>
        <w:t xml:space="preserve"> – 300 MW, Rio Grande do Sul, Brazil. </w:t>
      </w:r>
      <w:r w:rsidRPr="0012334B">
        <w:rPr>
          <w:rFonts w:ascii="Aptos" w:eastAsia="Aptos" w:hAnsi="Aptos" w:cs="Times New Roman"/>
          <w:sz w:val="24"/>
          <w:szCs w:val="24"/>
          <w:lang w:val="en-US"/>
        </w:rPr>
        <w:t>Wind measurement campaign design and technical supervision supporting large-scale project development.</w:t>
      </w:r>
    </w:p>
    <w:p w14:paraId="146DA01E"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Peralta I &amp; II</w:t>
      </w:r>
      <w:r w:rsidRPr="0012334B">
        <w:rPr>
          <w:rFonts w:ascii="Aptos" w:eastAsia="Aptos" w:hAnsi="Aptos" w:cs="Times New Roman"/>
          <w:sz w:val="24"/>
          <w:szCs w:val="24"/>
          <w:lang w:val="es-ES"/>
        </w:rPr>
        <w:t xml:space="preserve"> – 117 MW, Tacuarembó, Uruguay. </w:t>
      </w:r>
      <w:r w:rsidRPr="0012334B">
        <w:rPr>
          <w:rFonts w:ascii="Aptos" w:eastAsia="Aptos" w:hAnsi="Aptos" w:cs="Times New Roman"/>
          <w:sz w:val="24"/>
          <w:szCs w:val="24"/>
          <w:lang w:val="en-US"/>
        </w:rPr>
        <w:t>Multi-site wind measurement campaigns and data analysis for pre-feasibility and development stages.</w:t>
      </w:r>
    </w:p>
    <w:p w14:paraId="4CA45F7C"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Cerro Grande</w:t>
      </w:r>
      <w:r w:rsidRPr="0012334B">
        <w:rPr>
          <w:rFonts w:ascii="Aptos" w:eastAsia="Aptos" w:hAnsi="Aptos" w:cs="Times New Roman"/>
          <w:sz w:val="24"/>
          <w:szCs w:val="24"/>
          <w:lang w:val="es-ES"/>
        </w:rPr>
        <w:t xml:space="preserve"> – 52 MW, Cerro Largo, Uruguay. </w:t>
      </w:r>
      <w:r w:rsidRPr="0012334B">
        <w:rPr>
          <w:rFonts w:ascii="Aptos" w:eastAsia="Aptos" w:hAnsi="Aptos" w:cs="Times New Roman"/>
          <w:sz w:val="24"/>
          <w:szCs w:val="24"/>
          <w:lang w:val="en-US"/>
        </w:rPr>
        <w:t>Wind resource assessment and campaign oversight for project sizing and layout definition.</w:t>
      </w:r>
    </w:p>
    <w:p w14:paraId="58F007EA"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Los Llanos</w:t>
      </w:r>
      <w:r w:rsidRPr="0012334B">
        <w:rPr>
          <w:rFonts w:ascii="Aptos" w:eastAsia="Aptos" w:hAnsi="Aptos" w:cs="Times New Roman"/>
          <w:sz w:val="24"/>
          <w:szCs w:val="24"/>
          <w:lang w:val="es-ES"/>
        </w:rPr>
        <w:t xml:space="preserve"> – 100 MW, Atacama, Chile. </w:t>
      </w:r>
      <w:r w:rsidRPr="0012334B">
        <w:rPr>
          <w:rFonts w:ascii="Aptos" w:eastAsia="Aptos" w:hAnsi="Aptos" w:cs="Times New Roman"/>
          <w:sz w:val="24"/>
          <w:szCs w:val="24"/>
          <w:lang w:val="en-US"/>
        </w:rPr>
        <w:t>Wind measurement and data validation in complex terrain and arid conditions.</w:t>
      </w:r>
    </w:p>
    <w:p w14:paraId="0B6C7D1E" w14:textId="77777777" w:rsid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Sierra Grande</w:t>
      </w:r>
      <w:r w:rsidRPr="0012334B">
        <w:rPr>
          <w:rFonts w:ascii="Aptos" w:eastAsia="Aptos" w:hAnsi="Aptos" w:cs="Times New Roman"/>
          <w:sz w:val="24"/>
          <w:szCs w:val="24"/>
          <w:lang w:val="es-ES"/>
        </w:rPr>
        <w:t xml:space="preserve"> – 500 MW, Río Negro, Argentina. </w:t>
      </w:r>
      <w:r w:rsidRPr="0012334B">
        <w:rPr>
          <w:rFonts w:ascii="Aptos" w:eastAsia="Aptos" w:hAnsi="Aptos" w:cs="Times New Roman"/>
          <w:sz w:val="24"/>
          <w:szCs w:val="24"/>
          <w:lang w:val="en-US"/>
        </w:rPr>
        <w:t>Large-scale wind resource assessment supporting phased project development.</w:t>
      </w:r>
    </w:p>
    <w:p w14:paraId="78A6ECF4" w14:textId="77777777" w:rsidR="0012334B" w:rsidRDefault="0012334B" w:rsidP="0012334B">
      <w:pPr>
        <w:spacing w:before="36" w:after="36" w:line="240" w:lineRule="auto"/>
        <w:rPr>
          <w:rFonts w:ascii="Aptos" w:eastAsia="Aptos" w:hAnsi="Aptos" w:cs="Times New Roman"/>
          <w:sz w:val="24"/>
          <w:szCs w:val="24"/>
          <w:lang w:val="en-US"/>
        </w:rPr>
      </w:pPr>
    </w:p>
    <w:p w14:paraId="63BFC1DE" w14:textId="77777777" w:rsidR="0012334B" w:rsidRDefault="0012334B" w:rsidP="0012334B">
      <w:pPr>
        <w:spacing w:before="36" w:after="36" w:line="240" w:lineRule="auto"/>
        <w:rPr>
          <w:rFonts w:ascii="Aptos" w:eastAsia="Aptos" w:hAnsi="Aptos" w:cs="Times New Roman"/>
          <w:sz w:val="24"/>
          <w:szCs w:val="24"/>
          <w:lang w:val="en-US"/>
        </w:rPr>
      </w:pPr>
    </w:p>
    <w:p w14:paraId="38AFF5EE" w14:textId="77777777" w:rsidR="0012334B" w:rsidRPr="0012334B" w:rsidRDefault="0012334B" w:rsidP="0012334B">
      <w:pPr>
        <w:spacing w:before="36" w:after="36" w:line="240" w:lineRule="auto"/>
        <w:rPr>
          <w:rFonts w:ascii="Aptos" w:eastAsia="Aptos" w:hAnsi="Aptos" w:cs="Times New Roman"/>
          <w:sz w:val="24"/>
          <w:szCs w:val="24"/>
          <w:lang w:val="en-US"/>
        </w:rPr>
      </w:pPr>
    </w:p>
    <w:p w14:paraId="5C08AAF5"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Kosten</w:t>
      </w:r>
      <w:r w:rsidRPr="0012334B">
        <w:rPr>
          <w:rFonts w:ascii="Aptos" w:eastAsia="Aptos" w:hAnsi="Aptos" w:cs="Times New Roman"/>
          <w:sz w:val="24"/>
          <w:szCs w:val="24"/>
          <w:lang w:val="es-ES"/>
        </w:rPr>
        <w:t xml:space="preserve"> – 24 MW, Chubut, Argentina. </w:t>
      </w:r>
      <w:r w:rsidRPr="0012334B">
        <w:rPr>
          <w:rFonts w:ascii="Aptos" w:eastAsia="Aptos" w:hAnsi="Aptos" w:cs="Times New Roman"/>
          <w:sz w:val="24"/>
          <w:szCs w:val="24"/>
          <w:lang w:val="en-US"/>
        </w:rPr>
        <w:t>Measurement campaign and preliminary energy yield analysis in high-wind conditions.</w:t>
      </w:r>
    </w:p>
    <w:p w14:paraId="539368A5"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Cerro Arenales</w:t>
      </w:r>
      <w:r w:rsidRPr="0012334B">
        <w:rPr>
          <w:rFonts w:ascii="Aptos" w:eastAsia="Aptos" w:hAnsi="Aptos" w:cs="Times New Roman"/>
          <w:sz w:val="24"/>
          <w:szCs w:val="24"/>
          <w:lang w:val="es-ES"/>
        </w:rPr>
        <w:t xml:space="preserve"> – 100 MW, Chubut, Argentina. </w:t>
      </w:r>
      <w:r w:rsidRPr="0012334B">
        <w:rPr>
          <w:rFonts w:ascii="Aptos" w:eastAsia="Aptos" w:hAnsi="Aptos" w:cs="Times New Roman"/>
          <w:sz w:val="24"/>
          <w:szCs w:val="24"/>
          <w:lang w:val="en-US"/>
        </w:rPr>
        <w:t>Wind campaign supervision and long-term data analysis.</w:t>
      </w:r>
    </w:p>
    <w:p w14:paraId="59227481"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y Solar La Cantera</w:t>
      </w:r>
      <w:r w:rsidRPr="0012334B">
        <w:rPr>
          <w:rFonts w:ascii="Aptos" w:eastAsia="Aptos" w:hAnsi="Aptos" w:cs="Times New Roman"/>
          <w:sz w:val="24"/>
          <w:szCs w:val="24"/>
          <w:lang w:val="es-ES"/>
        </w:rPr>
        <w:t xml:space="preserve"> – 100 MW, Salto, Uruguay. </w:t>
      </w:r>
      <w:r w:rsidRPr="0012334B">
        <w:rPr>
          <w:rFonts w:ascii="Aptos" w:eastAsia="Aptos" w:hAnsi="Aptos" w:cs="Times New Roman"/>
          <w:sz w:val="24"/>
          <w:szCs w:val="24"/>
          <w:lang w:val="en-US"/>
        </w:rPr>
        <w:t>Integrated wind and solar resource measurement and assessment.</w:t>
      </w:r>
    </w:p>
    <w:p w14:paraId="19DC6EA7"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La Capilla</w:t>
      </w:r>
      <w:r w:rsidRPr="0012334B">
        <w:rPr>
          <w:rFonts w:ascii="Aptos" w:eastAsia="Aptos" w:hAnsi="Aptos" w:cs="Times New Roman"/>
          <w:sz w:val="24"/>
          <w:szCs w:val="24"/>
          <w:lang w:val="es-ES"/>
        </w:rPr>
        <w:t xml:space="preserve"> – 100 MW, Los Lagos, Chile. </w:t>
      </w:r>
      <w:r w:rsidRPr="0012334B">
        <w:rPr>
          <w:rFonts w:ascii="Aptos" w:eastAsia="Aptos" w:hAnsi="Aptos" w:cs="Times New Roman"/>
          <w:sz w:val="24"/>
          <w:szCs w:val="24"/>
          <w:lang w:val="en-US"/>
        </w:rPr>
        <w:t>Wind resource assessment in coastal and forested environments.</w:t>
      </w:r>
    </w:p>
    <w:p w14:paraId="388DC4D3"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n-US"/>
        </w:rPr>
      </w:pPr>
      <w:r w:rsidRPr="0012334B">
        <w:rPr>
          <w:rFonts w:ascii="Aptos" w:eastAsia="Aptos" w:hAnsi="Aptos" w:cs="Times New Roman"/>
          <w:b/>
          <w:bCs/>
          <w:sz w:val="24"/>
          <w:szCs w:val="24"/>
          <w:lang w:val="es-ES"/>
        </w:rPr>
        <w:t>Parque Eólico y Solar Tambor</w:t>
      </w:r>
      <w:r w:rsidRPr="0012334B">
        <w:rPr>
          <w:rFonts w:ascii="Aptos" w:eastAsia="Aptos" w:hAnsi="Aptos" w:cs="Times New Roman"/>
          <w:sz w:val="24"/>
          <w:szCs w:val="24"/>
          <w:lang w:val="es-ES"/>
        </w:rPr>
        <w:t xml:space="preserve"> – 198 MW, Tacuarembó, Uruguay. </w:t>
      </w:r>
      <w:r w:rsidRPr="0012334B">
        <w:rPr>
          <w:rFonts w:ascii="Aptos" w:eastAsia="Aptos" w:hAnsi="Aptos" w:cs="Times New Roman"/>
          <w:sz w:val="24"/>
          <w:szCs w:val="24"/>
          <w:lang w:val="en-US"/>
        </w:rPr>
        <w:t>Wind measurement campaigns supporting hybrid project development.</w:t>
      </w:r>
      <w:r w:rsidRPr="0012334B">
        <w:rPr>
          <w:rFonts w:ascii="Aptos" w:eastAsia="Aptos" w:hAnsi="Aptos" w:cs="Times New Roman"/>
          <w:sz w:val="24"/>
          <w:szCs w:val="24"/>
          <w:lang w:val="en-US"/>
        </w:rPr>
        <w:br/>
      </w:r>
    </w:p>
    <w:p w14:paraId="31C4A96C"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s-ES"/>
        </w:rPr>
      </w:pPr>
      <w:r w:rsidRPr="0012334B">
        <w:rPr>
          <w:rFonts w:ascii="Aptos" w:eastAsia="Aptos" w:hAnsi="Aptos" w:cs="Times New Roman"/>
          <w:b/>
          <w:bCs/>
          <w:sz w:val="24"/>
          <w:szCs w:val="24"/>
          <w:lang w:val="es-ES"/>
        </w:rPr>
        <w:t>Parque Eólico Cerro Grande</w:t>
      </w:r>
      <w:r w:rsidRPr="0012334B">
        <w:rPr>
          <w:rFonts w:ascii="Aptos" w:eastAsia="Aptos" w:hAnsi="Aptos" w:cs="Times New Roman"/>
          <w:sz w:val="24"/>
          <w:szCs w:val="24"/>
          <w:lang w:val="es-ES"/>
        </w:rPr>
        <w:t xml:space="preserve"> – 52 MW, Cerro Largo, Uruguay</w:t>
      </w:r>
      <w:r w:rsidRPr="0012334B">
        <w:rPr>
          <w:rFonts w:ascii="Aptos" w:eastAsia="Aptos" w:hAnsi="Aptos" w:cs="Times New Roman"/>
          <w:sz w:val="24"/>
          <w:szCs w:val="24"/>
          <w:lang w:val="es-ES"/>
        </w:rPr>
        <w:br/>
      </w:r>
    </w:p>
    <w:p w14:paraId="60A454BF"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s-ES"/>
        </w:rPr>
      </w:pPr>
      <w:r w:rsidRPr="0012334B">
        <w:rPr>
          <w:rFonts w:ascii="Aptos" w:eastAsia="Aptos" w:hAnsi="Aptos" w:cs="Times New Roman"/>
          <w:b/>
          <w:bCs/>
          <w:sz w:val="24"/>
          <w:szCs w:val="24"/>
          <w:lang w:val="es-ES"/>
        </w:rPr>
        <w:t>Parque Eólico Los Llanos</w:t>
      </w:r>
      <w:r w:rsidRPr="0012334B">
        <w:rPr>
          <w:rFonts w:ascii="Aptos" w:eastAsia="Aptos" w:hAnsi="Aptos" w:cs="Times New Roman"/>
          <w:sz w:val="24"/>
          <w:szCs w:val="24"/>
          <w:lang w:val="es-ES"/>
        </w:rPr>
        <w:t xml:space="preserve"> – 100 MW, Atacama, Chile</w:t>
      </w:r>
      <w:r w:rsidRPr="0012334B">
        <w:rPr>
          <w:rFonts w:ascii="Aptos" w:eastAsia="Aptos" w:hAnsi="Aptos" w:cs="Times New Roman"/>
          <w:sz w:val="24"/>
          <w:szCs w:val="24"/>
          <w:lang w:val="es-ES"/>
        </w:rPr>
        <w:br/>
      </w:r>
    </w:p>
    <w:p w14:paraId="1B540C4A"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s-ES"/>
        </w:rPr>
      </w:pPr>
      <w:r w:rsidRPr="0012334B">
        <w:rPr>
          <w:rFonts w:ascii="Aptos" w:eastAsia="Aptos" w:hAnsi="Aptos" w:cs="Times New Roman"/>
          <w:b/>
          <w:bCs/>
          <w:sz w:val="24"/>
          <w:szCs w:val="24"/>
          <w:lang w:val="es-ES"/>
        </w:rPr>
        <w:t>Parque Eólico Sierra Grande</w:t>
      </w:r>
      <w:r w:rsidRPr="0012334B">
        <w:rPr>
          <w:rFonts w:ascii="Aptos" w:eastAsia="Aptos" w:hAnsi="Aptos" w:cs="Times New Roman"/>
          <w:sz w:val="24"/>
          <w:szCs w:val="24"/>
          <w:lang w:val="es-ES"/>
        </w:rPr>
        <w:t xml:space="preserve"> – 500 MW, Río Negro, Argentina</w:t>
      </w:r>
      <w:r w:rsidRPr="0012334B">
        <w:rPr>
          <w:rFonts w:ascii="Aptos" w:eastAsia="Aptos" w:hAnsi="Aptos" w:cs="Times New Roman"/>
          <w:sz w:val="24"/>
          <w:szCs w:val="24"/>
          <w:lang w:val="es-ES"/>
        </w:rPr>
        <w:br/>
      </w:r>
    </w:p>
    <w:p w14:paraId="026831C0"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s-ES"/>
        </w:rPr>
      </w:pPr>
      <w:r w:rsidRPr="0012334B">
        <w:rPr>
          <w:rFonts w:ascii="Aptos" w:eastAsia="Aptos" w:hAnsi="Aptos" w:cs="Times New Roman"/>
          <w:b/>
          <w:bCs/>
          <w:sz w:val="24"/>
          <w:szCs w:val="24"/>
          <w:lang w:val="es-ES"/>
        </w:rPr>
        <w:t>Parque Eólico Kosten</w:t>
      </w:r>
      <w:r w:rsidRPr="0012334B">
        <w:rPr>
          <w:rFonts w:ascii="Aptos" w:eastAsia="Aptos" w:hAnsi="Aptos" w:cs="Times New Roman"/>
          <w:sz w:val="24"/>
          <w:szCs w:val="24"/>
          <w:lang w:val="es-ES"/>
        </w:rPr>
        <w:t xml:space="preserve"> – 24 MW, Chubut, Argentina</w:t>
      </w:r>
      <w:r w:rsidRPr="0012334B">
        <w:rPr>
          <w:rFonts w:ascii="Aptos" w:eastAsia="Aptos" w:hAnsi="Aptos" w:cs="Times New Roman"/>
          <w:sz w:val="24"/>
          <w:szCs w:val="24"/>
          <w:lang w:val="es-ES"/>
        </w:rPr>
        <w:br/>
      </w:r>
    </w:p>
    <w:p w14:paraId="7249556F"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s-ES"/>
        </w:rPr>
      </w:pPr>
      <w:r w:rsidRPr="0012334B">
        <w:rPr>
          <w:rFonts w:ascii="Aptos" w:eastAsia="Aptos" w:hAnsi="Aptos" w:cs="Times New Roman"/>
          <w:b/>
          <w:bCs/>
          <w:sz w:val="24"/>
          <w:szCs w:val="24"/>
          <w:lang w:val="es-ES"/>
        </w:rPr>
        <w:t>Parque Eólico Cerro Arenales</w:t>
      </w:r>
      <w:r w:rsidRPr="0012334B">
        <w:rPr>
          <w:rFonts w:ascii="Aptos" w:eastAsia="Aptos" w:hAnsi="Aptos" w:cs="Times New Roman"/>
          <w:sz w:val="24"/>
          <w:szCs w:val="24"/>
          <w:lang w:val="es-ES"/>
        </w:rPr>
        <w:t xml:space="preserve"> – 100 MW, Chubut, Argentina</w:t>
      </w:r>
      <w:r w:rsidRPr="0012334B">
        <w:rPr>
          <w:rFonts w:ascii="Aptos" w:eastAsia="Aptos" w:hAnsi="Aptos" w:cs="Times New Roman"/>
          <w:sz w:val="24"/>
          <w:szCs w:val="24"/>
          <w:lang w:val="es-ES"/>
        </w:rPr>
        <w:br/>
      </w:r>
    </w:p>
    <w:p w14:paraId="025F767F"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s-ES"/>
        </w:rPr>
      </w:pPr>
      <w:r w:rsidRPr="0012334B">
        <w:rPr>
          <w:rFonts w:ascii="Aptos" w:eastAsia="Aptos" w:hAnsi="Aptos" w:cs="Times New Roman"/>
          <w:b/>
          <w:bCs/>
          <w:sz w:val="24"/>
          <w:szCs w:val="24"/>
          <w:lang w:val="es-ES"/>
        </w:rPr>
        <w:t>Parque Eólico y Solar La Cantera</w:t>
      </w:r>
      <w:r w:rsidRPr="0012334B">
        <w:rPr>
          <w:rFonts w:ascii="Aptos" w:eastAsia="Aptos" w:hAnsi="Aptos" w:cs="Times New Roman"/>
          <w:sz w:val="24"/>
          <w:szCs w:val="24"/>
          <w:lang w:val="es-ES"/>
        </w:rPr>
        <w:t xml:space="preserve"> – 100 MW, Salto, Uruguay</w:t>
      </w:r>
      <w:r w:rsidRPr="0012334B">
        <w:rPr>
          <w:rFonts w:ascii="Aptos" w:eastAsia="Aptos" w:hAnsi="Aptos" w:cs="Times New Roman"/>
          <w:sz w:val="24"/>
          <w:szCs w:val="24"/>
          <w:lang w:val="es-ES"/>
        </w:rPr>
        <w:br/>
      </w:r>
    </w:p>
    <w:p w14:paraId="23519139"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s-ES"/>
        </w:rPr>
      </w:pPr>
      <w:r w:rsidRPr="0012334B">
        <w:rPr>
          <w:rFonts w:ascii="Aptos" w:eastAsia="Aptos" w:hAnsi="Aptos" w:cs="Times New Roman"/>
          <w:b/>
          <w:bCs/>
          <w:sz w:val="24"/>
          <w:szCs w:val="24"/>
          <w:lang w:val="es-ES"/>
        </w:rPr>
        <w:t>Parque Eólico La Capilla</w:t>
      </w:r>
      <w:r w:rsidRPr="0012334B">
        <w:rPr>
          <w:rFonts w:ascii="Aptos" w:eastAsia="Aptos" w:hAnsi="Aptos" w:cs="Times New Roman"/>
          <w:sz w:val="24"/>
          <w:szCs w:val="24"/>
          <w:lang w:val="es-ES"/>
        </w:rPr>
        <w:t xml:space="preserve"> – 100 MW, Los Lagos, Chile</w:t>
      </w:r>
      <w:r w:rsidRPr="0012334B">
        <w:rPr>
          <w:rFonts w:ascii="Aptos" w:eastAsia="Aptos" w:hAnsi="Aptos" w:cs="Times New Roman"/>
          <w:sz w:val="24"/>
          <w:szCs w:val="24"/>
          <w:lang w:val="es-ES"/>
        </w:rPr>
        <w:br/>
      </w:r>
    </w:p>
    <w:p w14:paraId="0B3CFC33" w14:textId="77777777" w:rsidR="0012334B" w:rsidRPr="0012334B" w:rsidRDefault="0012334B" w:rsidP="0012334B">
      <w:pPr>
        <w:numPr>
          <w:ilvl w:val="0"/>
          <w:numId w:val="1"/>
        </w:numPr>
        <w:spacing w:before="36" w:after="36" w:line="240" w:lineRule="auto"/>
        <w:rPr>
          <w:rFonts w:ascii="Aptos" w:eastAsia="Aptos" w:hAnsi="Aptos" w:cs="Times New Roman"/>
          <w:sz w:val="24"/>
          <w:szCs w:val="24"/>
          <w:lang w:val="es-ES"/>
        </w:rPr>
      </w:pPr>
      <w:r w:rsidRPr="0012334B">
        <w:rPr>
          <w:rFonts w:ascii="Aptos" w:eastAsia="Aptos" w:hAnsi="Aptos" w:cs="Times New Roman"/>
          <w:b/>
          <w:bCs/>
          <w:sz w:val="24"/>
          <w:szCs w:val="24"/>
          <w:lang w:val="es-ES"/>
        </w:rPr>
        <w:t>Parque Eólico y Solar Tambor</w:t>
      </w:r>
      <w:r w:rsidRPr="0012334B">
        <w:rPr>
          <w:rFonts w:ascii="Aptos" w:eastAsia="Aptos" w:hAnsi="Aptos" w:cs="Times New Roman"/>
          <w:sz w:val="24"/>
          <w:szCs w:val="24"/>
          <w:lang w:val="es-ES"/>
        </w:rPr>
        <w:t xml:space="preserve"> – 198 MW, Tacuarembó, Uruguay</w:t>
      </w:r>
    </w:p>
    <w:p w14:paraId="661078DB" w14:textId="77777777" w:rsidR="0012334B" w:rsidRDefault="0012334B" w:rsidP="0012334B">
      <w:pPr>
        <w:spacing w:before="180" w:after="180" w:line="240" w:lineRule="auto"/>
        <w:rPr>
          <w:rFonts w:ascii="Aptos" w:eastAsia="Aptos" w:hAnsi="Aptos" w:cs="Times New Roman"/>
          <w:sz w:val="24"/>
          <w:szCs w:val="24"/>
          <w:lang w:val="en-US"/>
        </w:rPr>
      </w:pPr>
    </w:p>
    <w:p w14:paraId="3DA3D564" w14:textId="517A90C3" w:rsidR="0012334B" w:rsidRPr="0012334B" w:rsidRDefault="0012334B" w:rsidP="0012334B">
      <w:pPr>
        <w:spacing w:before="180" w:after="180" w:line="240" w:lineRule="auto"/>
        <w:rPr>
          <w:rFonts w:ascii="Aptos" w:eastAsia="Aptos" w:hAnsi="Aptos" w:cs="Times New Roman"/>
          <w:sz w:val="24"/>
          <w:szCs w:val="24"/>
          <w:lang w:val="en-US"/>
        </w:rPr>
      </w:pPr>
      <w:r w:rsidRPr="0012334B">
        <w:rPr>
          <w:rFonts w:ascii="Aptos" w:eastAsia="Aptos" w:hAnsi="Aptos" w:cs="Times New Roman"/>
          <w:sz w:val="24"/>
          <w:szCs w:val="24"/>
          <w:lang w:val="en-US"/>
        </w:rPr>
        <w:t>These projects involved the full lifecycle of wind measurement campaigns, from early-stage planning to data analysis supporting investment decisions.</w:t>
      </w:r>
    </w:p>
    <w:p w14:paraId="20C7F24B" w14:textId="77777777" w:rsidR="005F6C1D" w:rsidRDefault="005F6C1D">
      <w:pPr>
        <w:rPr>
          <w:lang w:val="en-US"/>
        </w:rPr>
      </w:pPr>
    </w:p>
    <w:p w14:paraId="07E90D33" w14:textId="5C6DA4DA" w:rsidR="002C6AD6" w:rsidRDefault="0012334B" w:rsidP="002C6AD6">
      <w:pPr>
        <w:pStyle w:val="Ttulo3"/>
      </w:pPr>
      <w:r>
        <w:rPr>
          <w:noProof/>
        </w:rPr>
        <mc:AlternateContent>
          <mc:Choice Requires="wpg">
            <w:drawing>
              <wp:anchor distT="0" distB="0" distL="114300" distR="114300" simplePos="0" relativeHeight="251696128" behindDoc="0" locked="0" layoutInCell="1" allowOverlap="1" wp14:anchorId="583B3490" wp14:editId="725C578B">
                <wp:simplePos x="0" y="0"/>
                <wp:positionH relativeFrom="column">
                  <wp:posOffset>0</wp:posOffset>
                </wp:positionH>
                <wp:positionV relativeFrom="paragraph">
                  <wp:posOffset>0</wp:posOffset>
                </wp:positionV>
                <wp:extent cx="6607566" cy="303481"/>
                <wp:effectExtent l="0" t="0" r="22225" b="1905"/>
                <wp:wrapNone/>
                <wp:docPr id="485639365" name="Grupo 485639365"/>
                <wp:cNvGraphicFramePr/>
                <a:graphic xmlns:a="http://schemas.openxmlformats.org/drawingml/2006/main">
                  <a:graphicData uri="http://schemas.microsoft.com/office/word/2010/wordprocessingGroup">
                    <wpg:wgp>
                      <wpg:cNvGrpSpPr/>
                      <wpg:grpSpPr>
                        <a:xfrm>
                          <a:off x="0" y="0"/>
                          <a:ext cx="6607566" cy="303481"/>
                          <a:chOff x="0" y="0"/>
                          <a:chExt cx="6607566" cy="303481"/>
                        </a:xfrm>
                      </wpg:grpSpPr>
                      <pic:pic xmlns:pic="http://schemas.openxmlformats.org/drawingml/2006/picture">
                        <pic:nvPicPr>
                          <pic:cNvPr id="874514554" name="Imagen 87451455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23446"/>
                            <a:ext cx="267970" cy="280035"/>
                          </a:xfrm>
                          <a:prstGeom prst="rect">
                            <a:avLst/>
                          </a:prstGeom>
                        </pic:spPr>
                      </pic:pic>
                      <wps:wsp>
                        <wps:cNvPr id="1403439723" name="Cuadro de texto 2"/>
                        <wps:cNvSpPr txBox="1">
                          <a:spLocks noChangeArrowheads="1"/>
                        </wps:cNvSpPr>
                        <wps:spPr bwMode="auto">
                          <a:xfrm>
                            <a:off x="0" y="0"/>
                            <a:ext cx="193040" cy="280035"/>
                          </a:xfrm>
                          <a:prstGeom prst="rect">
                            <a:avLst/>
                          </a:prstGeom>
                          <a:noFill/>
                          <a:ln w="9525">
                            <a:noFill/>
                            <a:miter lim="800000"/>
                            <a:headEnd/>
                            <a:tailEnd/>
                          </a:ln>
                        </wps:spPr>
                        <wps:txbx>
                          <w:txbxContent>
                            <w:p w14:paraId="3D41F208" w14:textId="45D19858" w:rsidR="0012334B" w:rsidRPr="0012334B" w:rsidRDefault="0012334B" w:rsidP="0012334B">
                              <w:pPr>
                                <w:rPr>
                                  <w:b/>
                                  <w:bCs/>
                                  <w:color w:val="FFFFFF" w:themeColor="background1"/>
                                  <w:lang w:val="es-ES"/>
                                </w:rPr>
                              </w:pPr>
                              <w:r>
                                <w:rPr>
                                  <w:b/>
                                  <w:bCs/>
                                  <w:color w:val="FFFFFF" w:themeColor="background1"/>
                                  <w:lang w:val="es-ES"/>
                                </w:rPr>
                                <w:t>6</w:t>
                              </w:r>
                            </w:p>
                          </w:txbxContent>
                        </wps:txbx>
                        <wps:bodyPr rot="0" vert="horz" wrap="square" lIns="91440" tIns="45720" rIns="91440" bIns="45720" anchor="t" anchorCtr="0">
                          <a:noAutofit/>
                        </wps:bodyPr>
                      </wps:wsp>
                      <wps:wsp>
                        <wps:cNvPr id="1298800371" name="Conector recto 1298800371"/>
                        <wps:cNvCnPr/>
                        <wps:spPr>
                          <a:xfrm>
                            <a:off x="371231" y="277446"/>
                            <a:ext cx="6236335"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83B3490" id="Grupo 485639365" o:spid="_x0000_s1050" style="position:absolute;margin-left:0;margin-top:0;width:520.3pt;height:23.9pt;z-index:251696128" coordsize="66075,30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6hwABwAACDwAAAhcAAAAABzqAAAACAAAAAAA&#10;AAAAAAM1NQAAkpIAAgAAAAM1NQAA6hwABwAACAwAAAiMAAAAABzqAAAAC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PD94cGFja2V0IGVuZD0ndyc/Pv/bAEMA&#10;AQEBAQEBAQEBAQEBAQEBAQEBAQEBAQEBAQEBAQEBAQEBAQEBAQEBAQEBAQEBAQEBAQEBAQEBAQEB&#10;AQEBAQEBAf/bAEMBAQEBAQEBAQEBAQEBAQEBAQEBAQEBAQEBAQEBAQEBAQEBAQEBAQEBAQEBAQEB&#10;AQEBAQEBAQEBAQEBAQEBAQEBAf/AABEIAC4AL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">
                <v:shape id="Imagen 874514554" o:spid="_x0000_s1051" type="#_x0000_t75" style="position:absolute;top:234;width:2679;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">
                  <v:imagedata r:id="rId13" o:title=""/>
                </v:shape>
                <v:shape id="_x0000_s1052" type="#_x0000_t202" style="position:absolute;width:193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" filled="f" stroked="f">
                  <v:textbox>
                    <w:txbxContent>
                      <w:p w14:paraId="3D41F208" w14:textId="45D19858" w:rsidR="0012334B" w:rsidRPr="0012334B" w:rsidRDefault="0012334B" w:rsidP="0012334B">
                        <w:pPr>
                          <w:rPr>
                            <w:b/>
                            <w:bCs/>
                            <w:color w:val="FFFFFF" w:themeColor="background1"/>
                            <w:lang w:val="es-ES"/>
                          </w:rPr>
                        </w:pPr>
                        <w:r>
                          <w:rPr>
                            <w:b/>
                            <w:bCs/>
                            <w:color w:val="FFFFFF" w:themeColor="background1"/>
                            <w:lang w:val="es-ES"/>
                          </w:rPr>
                          <w:t>6</w:t>
                        </w:r>
                      </w:p>
                    </w:txbxContent>
                  </v:textbox>
                </v:shape>
                <v:line id="Conector recto 1298800371" o:spid="_x0000_s1053" style="position:absolute;visibility:visible;mso-wrap-style:square" from="3712,2774" to="66075,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" strokecolor="gray [1629]" strokeweight="1.5pt">
                  <v:stroke joinstyle="miter"/>
                </v:line>
              </v:group>
            </w:pict>
          </mc:Fallback>
        </mc:AlternateContent>
      </w:r>
      <w:r>
        <w:rPr>
          <w:lang w:val="en-US"/>
        </w:rPr>
        <w:tab/>
      </w:r>
      <w:r w:rsidR="002C6AD6">
        <w:t>Availability and Regional Experience</w:t>
      </w:r>
    </w:p>
    <w:p w14:paraId="6A1EB17F" w14:textId="12AC228A" w:rsidR="005F6C1D" w:rsidRDefault="005F6C1D">
      <w:pPr>
        <w:rPr>
          <w:lang w:val="en-US"/>
        </w:rPr>
      </w:pPr>
    </w:p>
    <w:p w14:paraId="7A58D66C" w14:textId="77777777" w:rsidR="0015744F" w:rsidRPr="0015744F" w:rsidRDefault="0015744F" w:rsidP="0015744F">
      <w:pPr>
        <w:spacing w:before="180" w:after="180" w:line="240" w:lineRule="auto"/>
        <w:rPr>
          <w:rFonts w:ascii="Aptos" w:eastAsia="Aptos" w:hAnsi="Aptos" w:cs="Times New Roman"/>
          <w:sz w:val="24"/>
          <w:szCs w:val="24"/>
          <w:lang w:val="en-US"/>
        </w:rPr>
      </w:pPr>
      <w:r w:rsidRPr="0015744F">
        <w:rPr>
          <w:rFonts w:ascii="Aptos" w:eastAsia="Aptos" w:hAnsi="Aptos" w:cs="Times New Roman"/>
          <w:sz w:val="24"/>
          <w:szCs w:val="24"/>
          <w:lang w:val="en-US"/>
        </w:rPr>
        <w:t>SEG confirms its availability to mobilize technical teams and equipment for interventions in Cabo Verde for the full duration of the contract. The company has proven experience operating in island and remote environments, managing logistics, customs procedures, and coordination with local stakeholders.</w:t>
      </w:r>
    </w:p>
    <w:p w14:paraId="3F182F88" w14:textId="77777777" w:rsidR="0015744F" w:rsidRDefault="0015744F" w:rsidP="0015744F">
      <w:pPr>
        <w:spacing w:before="180" w:after="180" w:line="240" w:lineRule="auto"/>
        <w:rPr>
          <w:rFonts w:ascii="Aptos" w:eastAsia="Aptos" w:hAnsi="Aptos" w:cs="Times New Roman"/>
          <w:sz w:val="24"/>
          <w:szCs w:val="24"/>
          <w:lang w:val="en-US"/>
        </w:rPr>
      </w:pPr>
      <w:r w:rsidRPr="0015744F">
        <w:rPr>
          <w:rFonts w:ascii="Aptos" w:eastAsia="Aptos" w:hAnsi="Aptos" w:cs="Times New Roman"/>
          <w:sz w:val="24"/>
          <w:szCs w:val="24"/>
          <w:lang w:val="en-US"/>
        </w:rPr>
        <w:t xml:space="preserve">SEG’s operational approach explicitly considers risks typical of island contexts, including limited access infrastructure, salt corrosion, high humidity, strong winds, and constrained maintenance </w:t>
      </w:r>
    </w:p>
    <w:p w14:paraId="5B529048" w14:textId="77777777" w:rsidR="0015744F" w:rsidRDefault="0015744F" w:rsidP="0015744F">
      <w:pPr>
        <w:spacing w:before="180" w:after="180" w:line="240" w:lineRule="auto"/>
        <w:rPr>
          <w:rFonts w:ascii="Aptos" w:eastAsia="Aptos" w:hAnsi="Aptos" w:cs="Times New Roman"/>
          <w:sz w:val="24"/>
          <w:szCs w:val="24"/>
          <w:lang w:val="en-US"/>
        </w:rPr>
      </w:pPr>
    </w:p>
    <w:p w14:paraId="0DC507D0" w14:textId="77777777" w:rsidR="0015744F" w:rsidRDefault="0015744F" w:rsidP="0015744F">
      <w:pPr>
        <w:spacing w:before="180" w:after="180" w:line="240" w:lineRule="auto"/>
        <w:rPr>
          <w:rFonts w:ascii="Aptos" w:eastAsia="Aptos" w:hAnsi="Aptos" w:cs="Times New Roman"/>
          <w:sz w:val="24"/>
          <w:szCs w:val="24"/>
          <w:lang w:val="en-US"/>
        </w:rPr>
      </w:pPr>
    </w:p>
    <w:p w14:paraId="3D26ECC3" w14:textId="0975F858" w:rsidR="0015744F" w:rsidRPr="0015744F" w:rsidRDefault="0015744F" w:rsidP="0015744F">
      <w:pPr>
        <w:spacing w:before="180" w:after="180" w:line="240" w:lineRule="auto"/>
        <w:rPr>
          <w:rFonts w:ascii="Aptos" w:eastAsia="Aptos" w:hAnsi="Aptos" w:cs="Times New Roman"/>
          <w:sz w:val="24"/>
          <w:szCs w:val="24"/>
          <w:lang w:val="en-US"/>
        </w:rPr>
      </w:pPr>
      <w:r w:rsidRPr="0015744F">
        <w:rPr>
          <w:rFonts w:ascii="Aptos" w:eastAsia="Aptos" w:hAnsi="Aptos" w:cs="Times New Roman"/>
          <w:sz w:val="24"/>
          <w:szCs w:val="24"/>
          <w:lang w:val="en-US"/>
        </w:rPr>
        <w:t>windows. Equipment selection, corrosion protection measures, spare parts strategy, and maintenance planning are adapted accordingly to ensure data continuity and operational reliability.</w:t>
      </w:r>
    </w:p>
    <w:p w14:paraId="1955D4AD" w14:textId="77777777" w:rsidR="0015744F" w:rsidRPr="0015744F" w:rsidRDefault="0015744F" w:rsidP="0015744F">
      <w:pPr>
        <w:spacing w:before="180" w:after="180" w:line="240" w:lineRule="auto"/>
        <w:rPr>
          <w:rFonts w:ascii="Aptos" w:eastAsia="Aptos" w:hAnsi="Aptos" w:cs="Times New Roman"/>
          <w:sz w:val="24"/>
          <w:szCs w:val="24"/>
          <w:lang w:val="en-US"/>
        </w:rPr>
      </w:pPr>
      <w:r w:rsidRPr="0015744F">
        <w:rPr>
          <w:rFonts w:ascii="Aptos" w:eastAsia="Aptos" w:hAnsi="Aptos" w:cs="Times New Roman"/>
          <w:sz w:val="24"/>
          <w:szCs w:val="24"/>
          <w:lang w:val="en-US"/>
        </w:rPr>
        <w:t>SEG’s international project portfolio demonstrates its ability to work effectively with public institutions, development agencies, and multilateral donors under strict technical, administrative, and reporting requirements.</w:t>
      </w:r>
    </w:p>
    <w:p w14:paraId="53656012" w14:textId="77777777" w:rsidR="002C6AD6" w:rsidRDefault="002C6AD6">
      <w:pPr>
        <w:rPr>
          <w:lang w:val="en-US"/>
        </w:rPr>
      </w:pPr>
    </w:p>
    <w:p w14:paraId="36D74627" w14:textId="15EA83D9" w:rsidR="00A37F0D" w:rsidRDefault="00A14303" w:rsidP="00A37F0D">
      <w:pPr>
        <w:pStyle w:val="Ttulo3"/>
      </w:pPr>
      <w:r>
        <w:rPr>
          <w:noProof/>
        </w:rPr>
        <mc:AlternateContent>
          <mc:Choice Requires="wpg">
            <w:drawing>
              <wp:anchor distT="0" distB="0" distL="114300" distR="114300" simplePos="0" relativeHeight="251698176" behindDoc="0" locked="0" layoutInCell="1" allowOverlap="1" wp14:anchorId="517274AB" wp14:editId="2EF2B138">
                <wp:simplePos x="0" y="0"/>
                <wp:positionH relativeFrom="column">
                  <wp:posOffset>0</wp:posOffset>
                </wp:positionH>
                <wp:positionV relativeFrom="paragraph">
                  <wp:posOffset>-635</wp:posOffset>
                </wp:positionV>
                <wp:extent cx="6607566" cy="303481"/>
                <wp:effectExtent l="0" t="0" r="22225" b="1905"/>
                <wp:wrapNone/>
                <wp:docPr id="881331240" name="Grupo 881331240"/>
                <wp:cNvGraphicFramePr/>
                <a:graphic xmlns:a="http://schemas.openxmlformats.org/drawingml/2006/main">
                  <a:graphicData uri="http://schemas.microsoft.com/office/word/2010/wordprocessingGroup">
                    <wpg:wgp>
                      <wpg:cNvGrpSpPr/>
                      <wpg:grpSpPr>
                        <a:xfrm>
                          <a:off x="0" y="0"/>
                          <a:ext cx="6607566" cy="303481"/>
                          <a:chOff x="0" y="0"/>
                          <a:chExt cx="6607566" cy="303481"/>
                        </a:xfrm>
                      </wpg:grpSpPr>
                      <pic:pic xmlns:pic="http://schemas.openxmlformats.org/drawingml/2006/picture">
                        <pic:nvPicPr>
                          <pic:cNvPr id="1616057296" name="Imagen 161605729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23446"/>
                            <a:ext cx="267970" cy="280035"/>
                          </a:xfrm>
                          <a:prstGeom prst="rect">
                            <a:avLst/>
                          </a:prstGeom>
                        </pic:spPr>
                      </pic:pic>
                      <wps:wsp>
                        <wps:cNvPr id="1398161596" name="Cuadro de texto 2"/>
                        <wps:cNvSpPr txBox="1">
                          <a:spLocks noChangeArrowheads="1"/>
                        </wps:cNvSpPr>
                        <wps:spPr bwMode="auto">
                          <a:xfrm>
                            <a:off x="0" y="0"/>
                            <a:ext cx="193040" cy="280035"/>
                          </a:xfrm>
                          <a:prstGeom prst="rect">
                            <a:avLst/>
                          </a:prstGeom>
                          <a:noFill/>
                          <a:ln w="9525">
                            <a:noFill/>
                            <a:miter lim="800000"/>
                            <a:headEnd/>
                            <a:tailEnd/>
                          </a:ln>
                        </wps:spPr>
                        <wps:txbx>
                          <w:txbxContent>
                            <w:p w14:paraId="7AD261C3" w14:textId="515FE96D" w:rsidR="00A14303" w:rsidRPr="0012334B" w:rsidRDefault="00A14303" w:rsidP="00A14303">
                              <w:pPr>
                                <w:rPr>
                                  <w:b/>
                                  <w:bCs/>
                                  <w:color w:val="FFFFFF" w:themeColor="background1"/>
                                  <w:lang w:val="es-ES"/>
                                </w:rPr>
                              </w:pPr>
                              <w:r>
                                <w:rPr>
                                  <w:b/>
                                  <w:bCs/>
                                  <w:color w:val="FFFFFF" w:themeColor="background1"/>
                                  <w:lang w:val="es-ES"/>
                                </w:rPr>
                                <w:t>7</w:t>
                              </w:r>
                            </w:p>
                          </w:txbxContent>
                        </wps:txbx>
                        <wps:bodyPr rot="0" vert="horz" wrap="square" lIns="91440" tIns="45720" rIns="91440" bIns="45720" anchor="t" anchorCtr="0">
                          <a:noAutofit/>
                        </wps:bodyPr>
                      </wps:wsp>
                      <wps:wsp>
                        <wps:cNvPr id="1151077872" name="Conector recto 1151077872"/>
                        <wps:cNvCnPr/>
                        <wps:spPr>
                          <a:xfrm>
                            <a:off x="371231" y="277446"/>
                            <a:ext cx="6236335"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17274AB" id="Grupo 881331240" o:spid="_x0000_s1054" style="position:absolute;margin-left:0;margin-top:-.05pt;width:520.3pt;height:23.9pt;z-index:251698176" coordsize="66075,30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ocAAcAAAg8AAAIXAAAAAAc6gAAAAgAAAAA&#10;AAAAAAADNTUAAJKSAAIAAAADNTUAAOocAAcAAAgMAAAIjAAAAAAc6gAAAA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Dw/eHBhY2tldCBlbmQ9J3cnPz7/2wBD&#10;AAEBAQEBAQEBAQEBAQEBAQEBAQEBAQEBAQEBAQEBAQEBAQEBAQEBAQEBAQEBAQEBAQEBAQEBAQEB&#10;AQEBAQEBAQH/2wBDAQEBAQEBAQEBAQEBAQEBAQEBAQEBAQEBAQEBAQEBAQEBAQEBAQEBAQEBAQEB&#10;AQEBAQEBAQEBAQEBAQEBAQEBAQH/wAARCAAuAC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">
                <v:shape id="Imagen 1616057296" o:spid="_x0000_s1055" type="#_x0000_t75" style="position:absolute;top:234;width:2679;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">
                  <v:imagedata r:id="rId13" o:title=""/>
                </v:shape>
                <v:shape id="_x0000_s1056" type="#_x0000_t202" style="position:absolute;width:193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" filled="f" stroked="f">
                  <v:textbox>
                    <w:txbxContent>
                      <w:p w14:paraId="7AD261C3" w14:textId="515FE96D" w:rsidR="00A14303" w:rsidRPr="0012334B" w:rsidRDefault="00A14303" w:rsidP="00A14303">
                        <w:pPr>
                          <w:rPr>
                            <w:b/>
                            <w:bCs/>
                            <w:color w:val="FFFFFF" w:themeColor="background1"/>
                            <w:lang w:val="es-ES"/>
                          </w:rPr>
                        </w:pPr>
                        <w:r>
                          <w:rPr>
                            <w:b/>
                            <w:bCs/>
                            <w:color w:val="FFFFFF" w:themeColor="background1"/>
                            <w:lang w:val="es-ES"/>
                          </w:rPr>
                          <w:t>7</w:t>
                        </w:r>
                      </w:p>
                    </w:txbxContent>
                  </v:textbox>
                </v:shape>
                <v:line id="Conector recto 1151077872" o:spid="_x0000_s1057" style="position:absolute;visibility:visible;mso-wrap-style:square" from="3712,2774" to="66075,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" strokecolor="gray [1629]" strokeweight="1.5pt">
                  <v:stroke joinstyle="miter"/>
                </v:line>
              </v:group>
            </w:pict>
          </mc:Fallback>
        </mc:AlternateContent>
      </w:r>
      <w:r>
        <w:rPr>
          <w:lang w:val="en-US"/>
        </w:rPr>
        <w:tab/>
      </w:r>
      <w:r w:rsidR="00A37F0D">
        <w:t>Company Information</w:t>
      </w:r>
    </w:p>
    <w:p w14:paraId="7A916356" w14:textId="7BAB29E5" w:rsidR="0015744F" w:rsidRDefault="0015744F">
      <w:pPr>
        <w:rPr>
          <w:lang w:val="en-US"/>
        </w:rPr>
      </w:pPr>
    </w:p>
    <w:p w14:paraId="7780B305" w14:textId="77777777" w:rsidR="00293D50" w:rsidRPr="00293D50" w:rsidRDefault="00293D50" w:rsidP="00293D50">
      <w:pPr>
        <w:spacing w:before="180" w:after="180" w:line="240" w:lineRule="auto"/>
        <w:rPr>
          <w:rFonts w:ascii="Aptos" w:eastAsia="Aptos" w:hAnsi="Aptos" w:cs="Times New Roman"/>
          <w:sz w:val="24"/>
          <w:szCs w:val="24"/>
          <w:lang w:val="en-US"/>
        </w:rPr>
      </w:pPr>
      <w:r w:rsidRPr="00293D50">
        <w:rPr>
          <w:rFonts w:ascii="Aptos" w:eastAsia="Aptos" w:hAnsi="Aptos" w:cs="Times New Roman"/>
          <w:b/>
          <w:bCs/>
          <w:sz w:val="24"/>
          <w:szCs w:val="24"/>
          <w:lang w:val="en-US"/>
        </w:rPr>
        <w:t>Company:</w:t>
      </w:r>
      <w:r w:rsidRPr="00293D50">
        <w:rPr>
          <w:rFonts w:ascii="Aptos" w:eastAsia="Aptos" w:hAnsi="Aptos" w:cs="Times New Roman"/>
          <w:sz w:val="24"/>
          <w:szCs w:val="24"/>
          <w:lang w:val="en-US"/>
        </w:rPr>
        <w:t xml:space="preserve"> SEG Ingeniería S.A.</w:t>
      </w:r>
      <w:r w:rsidRPr="00293D50">
        <w:rPr>
          <w:rFonts w:ascii="Aptos" w:eastAsia="Aptos" w:hAnsi="Aptos" w:cs="Times New Roman"/>
          <w:sz w:val="24"/>
          <w:szCs w:val="24"/>
          <w:lang w:val="en-US"/>
        </w:rPr>
        <w:br/>
      </w:r>
      <w:r w:rsidRPr="00293D50">
        <w:rPr>
          <w:rFonts w:ascii="Aptos" w:eastAsia="Aptos" w:hAnsi="Aptos" w:cs="Times New Roman"/>
          <w:b/>
          <w:bCs/>
          <w:sz w:val="24"/>
          <w:szCs w:val="24"/>
          <w:lang w:val="en-US"/>
        </w:rPr>
        <w:t>Address:</w:t>
      </w:r>
      <w:r w:rsidRPr="00293D50">
        <w:rPr>
          <w:rFonts w:ascii="Aptos" w:eastAsia="Aptos" w:hAnsi="Aptos" w:cs="Times New Roman"/>
          <w:sz w:val="24"/>
          <w:szCs w:val="24"/>
          <w:lang w:val="en-US"/>
        </w:rPr>
        <w:t xml:space="preserve"> San Salvador 1907, Montevideo, Uruguay</w:t>
      </w:r>
      <w:r w:rsidRPr="00293D50">
        <w:rPr>
          <w:rFonts w:ascii="Aptos" w:eastAsia="Aptos" w:hAnsi="Aptos" w:cs="Times New Roman"/>
          <w:sz w:val="24"/>
          <w:szCs w:val="24"/>
          <w:lang w:val="en-US"/>
        </w:rPr>
        <w:br/>
      </w:r>
      <w:r w:rsidRPr="00293D50">
        <w:rPr>
          <w:rFonts w:ascii="Aptos" w:eastAsia="Aptos" w:hAnsi="Aptos" w:cs="Times New Roman"/>
          <w:b/>
          <w:bCs/>
          <w:sz w:val="24"/>
          <w:szCs w:val="24"/>
          <w:lang w:val="en-US"/>
        </w:rPr>
        <w:t>Telephone:</w:t>
      </w:r>
      <w:r w:rsidRPr="00293D50">
        <w:rPr>
          <w:rFonts w:ascii="Aptos" w:eastAsia="Aptos" w:hAnsi="Aptos" w:cs="Times New Roman"/>
          <w:sz w:val="24"/>
          <w:szCs w:val="24"/>
          <w:lang w:val="en-US"/>
        </w:rPr>
        <w:t xml:space="preserve"> +598 2410 6970</w:t>
      </w:r>
      <w:r w:rsidRPr="00293D50">
        <w:rPr>
          <w:rFonts w:ascii="Aptos" w:eastAsia="Aptos" w:hAnsi="Aptos" w:cs="Times New Roman"/>
          <w:sz w:val="24"/>
          <w:szCs w:val="24"/>
          <w:lang w:val="en-US"/>
        </w:rPr>
        <w:br/>
      </w:r>
      <w:r w:rsidRPr="00293D50">
        <w:rPr>
          <w:rFonts w:ascii="Aptos" w:eastAsia="Aptos" w:hAnsi="Aptos" w:cs="Times New Roman"/>
          <w:b/>
          <w:bCs/>
          <w:sz w:val="24"/>
          <w:szCs w:val="24"/>
          <w:lang w:val="en-US"/>
        </w:rPr>
        <w:t>Website:</w:t>
      </w:r>
      <w:r w:rsidRPr="00293D50">
        <w:rPr>
          <w:rFonts w:ascii="Aptos" w:eastAsia="Aptos" w:hAnsi="Aptos" w:cs="Times New Roman"/>
          <w:sz w:val="24"/>
          <w:szCs w:val="24"/>
          <w:lang w:val="en-US"/>
        </w:rPr>
        <w:t xml:space="preserve"> www.segingenieria.com</w:t>
      </w:r>
    </w:p>
    <w:p w14:paraId="1F60ABBF" w14:textId="77777777" w:rsidR="00293D50" w:rsidRPr="00293D50" w:rsidRDefault="00293D50" w:rsidP="00293D50">
      <w:pPr>
        <w:spacing w:before="180" w:after="180" w:line="240" w:lineRule="auto"/>
        <w:rPr>
          <w:rFonts w:ascii="Aptos" w:eastAsia="Aptos" w:hAnsi="Aptos" w:cs="Times New Roman"/>
          <w:sz w:val="24"/>
          <w:szCs w:val="24"/>
          <w:lang w:val="en-US"/>
        </w:rPr>
      </w:pPr>
      <w:r w:rsidRPr="00293D50">
        <w:rPr>
          <w:rFonts w:ascii="Aptos" w:eastAsia="Aptos" w:hAnsi="Aptos" w:cs="Times New Roman"/>
          <w:b/>
          <w:bCs/>
          <w:sz w:val="24"/>
          <w:szCs w:val="24"/>
          <w:lang w:val="en-US"/>
        </w:rPr>
        <w:t>Legal Representative:</w:t>
      </w:r>
      <w:r w:rsidRPr="00293D50">
        <w:rPr>
          <w:rFonts w:ascii="Aptos" w:eastAsia="Aptos" w:hAnsi="Aptos" w:cs="Times New Roman"/>
          <w:sz w:val="24"/>
          <w:szCs w:val="24"/>
          <w:lang w:val="en-US"/>
        </w:rPr>
        <w:br/>
        <w:t>Eng. Fernando Schaich – Partner and Legal Representative</w:t>
      </w:r>
      <w:r w:rsidRPr="00293D50">
        <w:rPr>
          <w:rFonts w:ascii="Aptos" w:eastAsia="Aptos" w:hAnsi="Aptos" w:cs="Times New Roman"/>
          <w:sz w:val="24"/>
          <w:szCs w:val="24"/>
          <w:lang w:val="en-US"/>
        </w:rPr>
        <w:br/>
        <w:t>E-mail: schaich@segingenieria.com</w:t>
      </w:r>
    </w:p>
    <w:p w14:paraId="5AA98BA3" w14:textId="77777777" w:rsidR="00293D50" w:rsidRPr="00293D50" w:rsidRDefault="00293D50" w:rsidP="00293D50">
      <w:pPr>
        <w:spacing w:before="180" w:after="180" w:line="240" w:lineRule="auto"/>
        <w:rPr>
          <w:rFonts w:ascii="Aptos" w:eastAsia="Aptos" w:hAnsi="Aptos" w:cs="Times New Roman"/>
          <w:sz w:val="24"/>
          <w:szCs w:val="24"/>
          <w:lang w:val="en-US"/>
        </w:rPr>
      </w:pPr>
      <w:r w:rsidRPr="00293D50">
        <w:rPr>
          <w:rFonts w:ascii="Aptos" w:eastAsia="Aptos" w:hAnsi="Aptos" w:cs="Times New Roman"/>
          <w:b/>
          <w:bCs/>
          <w:sz w:val="24"/>
          <w:szCs w:val="24"/>
          <w:lang w:val="en-US"/>
        </w:rPr>
        <w:t>Key Contact for this EOI:</w:t>
      </w:r>
      <w:r w:rsidRPr="00293D50">
        <w:rPr>
          <w:rFonts w:ascii="Aptos" w:eastAsia="Aptos" w:hAnsi="Aptos" w:cs="Times New Roman"/>
          <w:sz w:val="24"/>
          <w:szCs w:val="24"/>
          <w:lang w:val="en-US"/>
        </w:rPr>
        <w:br/>
        <w:t>Arch. Marcelo Foglino – Consulting Manager</w:t>
      </w:r>
      <w:r w:rsidRPr="00293D50">
        <w:rPr>
          <w:rFonts w:ascii="Aptos" w:eastAsia="Aptos" w:hAnsi="Aptos" w:cs="Times New Roman"/>
          <w:sz w:val="24"/>
          <w:szCs w:val="24"/>
          <w:lang w:val="en-US"/>
        </w:rPr>
        <w:br/>
        <w:t>E-mail: foglino@segingenieria.com</w:t>
      </w:r>
    </w:p>
    <w:p w14:paraId="299BC3F3" w14:textId="77777777" w:rsidR="00A67142" w:rsidRDefault="00A67142">
      <w:pPr>
        <w:rPr>
          <w:lang w:val="en-US"/>
        </w:rPr>
      </w:pPr>
    </w:p>
    <w:p w14:paraId="04493B76" w14:textId="77777777" w:rsidR="00A67142" w:rsidRDefault="00A67142" w:rsidP="00A67142">
      <w:pPr>
        <w:pStyle w:val="FirstParagraph"/>
      </w:pPr>
      <w:r>
        <w:t>SEG remains at the disposal of LuxDev for any clarification or additional information required and looks forward to the opportunity to participate in the next stage of the selection process.</w:t>
      </w:r>
    </w:p>
    <w:p w14:paraId="087AC210" w14:textId="77777777" w:rsidR="00A67142" w:rsidRDefault="00A67142" w:rsidP="00A67142">
      <w:pPr>
        <w:pStyle w:val="Textoindependiente"/>
        <w:rPr>
          <w:b/>
          <w:bCs/>
        </w:rPr>
      </w:pPr>
      <w:r>
        <w:rPr>
          <w:b/>
          <w:bCs/>
        </w:rPr>
        <w:t>Yours sincerely,</w:t>
      </w:r>
    </w:p>
    <w:p w14:paraId="28CFE5C2" w14:textId="77777777" w:rsidR="00A67142" w:rsidRDefault="00A67142" w:rsidP="00A67142">
      <w:pPr>
        <w:pStyle w:val="Textoindependiente"/>
        <w:rPr>
          <w:b/>
          <w:bCs/>
        </w:rPr>
      </w:pPr>
    </w:p>
    <w:p w14:paraId="127F96EE" w14:textId="77777777" w:rsidR="00A67142" w:rsidRDefault="00A67142" w:rsidP="00A67142">
      <w:pPr>
        <w:pStyle w:val="Textoindependiente"/>
        <w:rPr>
          <w:b/>
          <w:bCs/>
        </w:rPr>
      </w:pPr>
    </w:p>
    <w:p w14:paraId="4F01EF40" w14:textId="77777777" w:rsidR="00A67142" w:rsidRDefault="00A67142" w:rsidP="00A67142">
      <w:pPr>
        <w:pStyle w:val="Textoindependiente"/>
        <w:rPr>
          <w:b/>
          <w:bCs/>
        </w:rPr>
      </w:pPr>
    </w:p>
    <w:p w14:paraId="0F7066F6" w14:textId="77777777" w:rsidR="00A67142" w:rsidRDefault="00A67142" w:rsidP="00A67142">
      <w:pPr>
        <w:pStyle w:val="Textoindependiente"/>
      </w:pPr>
    </w:p>
    <w:p w14:paraId="68738905" w14:textId="77777777" w:rsidR="00A67142" w:rsidRDefault="00A67142" w:rsidP="00A67142">
      <w:r>
        <w:pict w14:anchorId="505C6987">
          <v:rect id="_x0000_i1025" style="width:0;height:1.5pt" o:hralign="center" o:hrstd="t" o:hr="t"/>
        </w:pict>
      </w:r>
    </w:p>
    <w:p w14:paraId="335C8146" w14:textId="77777777" w:rsidR="00A67142" w:rsidRDefault="00A67142" w:rsidP="00A67142">
      <w:pPr>
        <w:pStyle w:val="FirstParagraph"/>
      </w:pPr>
      <w:r>
        <w:rPr>
          <w:b/>
          <w:bCs/>
        </w:rPr>
        <w:t>Eng. Fernando Schaich</w:t>
      </w:r>
      <w:r>
        <w:br/>
        <w:t>Partner and Legal Representative</w:t>
      </w:r>
      <w:r>
        <w:br/>
        <w:t>SEG Ingeniería S.A.</w:t>
      </w:r>
    </w:p>
    <w:p w14:paraId="7F95649B" w14:textId="692BCCCB" w:rsidR="00C309B3" w:rsidRPr="005F6C1D" w:rsidRDefault="00C309B3">
      <w:pPr>
        <w:rPr>
          <w:lang w:val="en-US"/>
        </w:rPr>
      </w:pPr>
    </w:p>
    <w:sectPr w:rsidR="00C309B3" w:rsidRPr="005F6C1D" w:rsidSect="00B775B5">
      <w:headerReference w:type="default" r:id="rId14"/>
      <w:footerReference w:type="default" r:id="rId15"/>
      <w:pgSz w:w="11906" w:h="16838"/>
      <w:pgMar w:top="1418"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A7F55" w14:textId="77777777" w:rsidR="00501981" w:rsidRDefault="00501981" w:rsidP="002229B6">
      <w:pPr>
        <w:spacing w:after="0" w:line="240" w:lineRule="auto"/>
      </w:pPr>
      <w:r>
        <w:separator/>
      </w:r>
    </w:p>
  </w:endnote>
  <w:endnote w:type="continuationSeparator" w:id="0">
    <w:p w14:paraId="5209B988" w14:textId="77777777" w:rsidR="00501981" w:rsidRDefault="00501981" w:rsidP="00222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1538" w14:textId="53D1D4E0" w:rsidR="002229B6" w:rsidRDefault="00B113CC">
    <w:pPr>
      <w:pStyle w:val="Piedepgina"/>
    </w:pPr>
    <w:r>
      <w:rPr>
        <w:noProof/>
      </w:rPr>
      <w:drawing>
        <wp:anchor distT="0" distB="0" distL="114300" distR="114300" simplePos="0" relativeHeight="251659264" behindDoc="0" locked="0" layoutInCell="1" allowOverlap="1" wp14:anchorId="02F7E331" wp14:editId="3995573C">
          <wp:simplePos x="0" y="0"/>
          <wp:positionH relativeFrom="margin">
            <wp:posOffset>-183294</wp:posOffset>
          </wp:positionH>
          <wp:positionV relativeFrom="paragraph">
            <wp:posOffset>-414655</wp:posOffset>
          </wp:positionV>
          <wp:extent cx="6891655" cy="923925"/>
          <wp:effectExtent l="0" t="0" r="4445" b="9525"/>
          <wp:wrapNone/>
          <wp:docPr id="1563567274" name="Imagen 156356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ireccion.jpg"/>
                  <pic:cNvPicPr/>
                </pic:nvPicPr>
                <pic:blipFill>
                  <a:blip r:embed="rId1">
                    <a:extLst>
                      <a:ext uri="{28A0092B-C50C-407E-A947-70E740481C1C}">
                        <a14:useLocalDpi xmlns:a14="http://schemas.microsoft.com/office/drawing/2010/main" val="0"/>
                      </a:ext>
                    </a:extLst>
                  </a:blip>
                  <a:stretch>
                    <a:fillRect/>
                  </a:stretch>
                </pic:blipFill>
                <pic:spPr>
                  <a:xfrm>
                    <a:off x="0" y="0"/>
                    <a:ext cx="6891655" cy="9239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B8EDA" w14:textId="77777777" w:rsidR="00501981" w:rsidRDefault="00501981" w:rsidP="002229B6">
      <w:pPr>
        <w:spacing w:after="0" w:line="240" w:lineRule="auto"/>
      </w:pPr>
      <w:r>
        <w:separator/>
      </w:r>
    </w:p>
  </w:footnote>
  <w:footnote w:type="continuationSeparator" w:id="0">
    <w:p w14:paraId="168D9445" w14:textId="77777777" w:rsidR="00501981" w:rsidRDefault="00501981" w:rsidP="00222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2CDB" w14:textId="373D5DCD" w:rsidR="002229B6" w:rsidRDefault="00B113CC">
    <w:pPr>
      <w:pStyle w:val="Encabezado"/>
    </w:pPr>
    <w:r>
      <w:rPr>
        <w:noProof/>
      </w:rPr>
      <w:drawing>
        <wp:anchor distT="0" distB="0" distL="114300" distR="114300" simplePos="0" relativeHeight="251661312" behindDoc="0" locked="0" layoutInCell="1" allowOverlap="1" wp14:anchorId="4978D3D9" wp14:editId="0E2E174A">
          <wp:simplePos x="0" y="0"/>
          <wp:positionH relativeFrom="column">
            <wp:posOffset>-67025</wp:posOffset>
          </wp:positionH>
          <wp:positionV relativeFrom="paragraph">
            <wp:posOffset>-55880</wp:posOffset>
          </wp:positionV>
          <wp:extent cx="813435" cy="815340"/>
          <wp:effectExtent l="0" t="0" r="5715" b="3810"/>
          <wp:wrapNone/>
          <wp:docPr id="1969072804" name="Imagen 196907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s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3435" cy="815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6AAC4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3759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E06"/>
    <w:rsid w:val="000355D9"/>
    <w:rsid w:val="000437B5"/>
    <w:rsid w:val="000470C4"/>
    <w:rsid w:val="000A7E17"/>
    <w:rsid w:val="0012334B"/>
    <w:rsid w:val="001469C1"/>
    <w:rsid w:val="0015744F"/>
    <w:rsid w:val="001C6330"/>
    <w:rsid w:val="002229B6"/>
    <w:rsid w:val="002937AF"/>
    <w:rsid w:val="00293D50"/>
    <w:rsid w:val="002A235D"/>
    <w:rsid w:val="002C6AD6"/>
    <w:rsid w:val="003C15BE"/>
    <w:rsid w:val="003E7CDB"/>
    <w:rsid w:val="004519C2"/>
    <w:rsid w:val="00501981"/>
    <w:rsid w:val="005502CD"/>
    <w:rsid w:val="00552098"/>
    <w:rsid w:val="005C200A"/>
    <w:rsid w:val="005D63F3"/>
    <w:rsid w:val="005F6C1D"/>
    <w:rsid w:val="00620983"/>
    <w:rsid w:val="006D0A92"/>
    <w:rsid w:val="006E1190"/>
    <w:rsid w:val="006E4F3D"/>
    <w:rsid w:val="006F7FA7"/>
    <w:rsid w:val="00740E06"/>
    <w:rsid w:val="00753092"/>
    <w:rsid w:val="00754F4B"/>
    <w:rsid w:val="007B5F4E"/>
    <w:rsid w:val="00832184"/>
    <w:rsid w:val="00835125"/>
    <w:rsid w:val="008847B2"/>
    <w:rsid w:val="009535BC"/>
    <w:rsid w:val="009B5184"/>
    <w:rsid w:val="009C4836"/>
    <w:rsid w:val="009D721D"/>
    <w:rsid w:val="00A14303"/>
    <w:rsid w:val="00A22073"/>
    <w:rsid w:val="00A37F0D"/>
    <w:rsid w:val="00A41FF6"/>
    <w:rsid w:val="00A42479"/>
    <w:rsid w:val="00A67142"/>
    <w:rsid w:val="00A81F3C"/>
    <w:rsid w:val="00A862DB"/>
    <w:rsid w:val="00B05A89"/>
    <w:rsid w:val="00B113CC"/>
    <w:rsid w:val="00B775B5"/>
    <w:rsid w:val="00BF1355"/>
    <w:rsid w:val="00C309B3"/>
    <w:rsid w:val="00C67EF7"/>
    <w:rsid w:val="00C706F1"/>
    <w:rsid w:val="00D42D6C"/>
    <w:rsid w:val="00DB2E80"/>
    <w:rsid w:val="00FB2A31"/>
    <w:rsid w:val="00FB59CC"/>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16742"/>
  <w15:chartTrackingRefBased/>
  <w15:docId w15:val="{9D794C78-4287-4A4C-AA75-22E97C9C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84"/>
  </w:style>
  <w:style w:type="paragraph" w:styleId="Ttulo3">
    <w:name w:val="heading 3"/>
    <w:basedOn w:val="Normal"/>
    <w:next w:val="Normal"/>
    <w:link w:val="Ttulo3Car"/>
    <w:uiPriority w:val="9"/>
    <w:semiHidden/>
    <w:unhideWhenUsed/>
    <w:qFormat/>
    <w:rsid w:val="00835125"/>
    <w:pPr>
      <w:keepNext/>
      <w:keepLines/>
      <w:spacing w:before="40" w:after="0"/>
      <w:outlineLvl w:val="2"/>
    </w:pPr>
    <w:rPr>
      <w:rFonts w:eastAsia="Times New Roman" w:cs="Times New Roman"/>
      <w:color w:val="0F4761"/>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229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229B6"/>
  </w:style>
  <w:style w:type="paragraph" w:styleId="Piedepgina">
    <w:name w:val="footer"/>
    <w:basedOn w:val="Normal"/>
    <w:link w:val="PiedepginaCar"/>
    <w:uiPriority w:val="99"/>
    <w:unhideWhenUsed/>
    <w:rsid w:val="002229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229B6"/>
  </w:style>
  <w:style w:type="paragraph" w:styleId="Textoindependiente">
    <w:name w:val="Body Text"/>
    <w:basedOn w:val="Normal"/>
    <w:link w:val="TextoindependienteCar"/>
    <w:qFormat/>
    <w:rsid w:val="009535BC"/>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9535BC"/>
    <w:rPr>
      <w:sz w:val="24"/>
      <w:szCs w:val="24"/>
      <w:lang w:val="en-US"/>
    </w:rPr>
  </w:style>
  <w:style w:type="paragraph" w:customStyle="1" w:styleId="FirstParagraph">
    <w:name w:val="First Paragraph"/>
    <w:basedOn w:val="Textoindependiente"/>
    <w:next w:val="Textoindependiente"/>
    <w:qFormat/>
    <w:rsid w:val="009535BC"/>
  </w:style>
  <w:style w:type="paragraph" w:customStyle="1" w:styleId="Ttulo31">
    <w:name w:val="Título 31"/>
    <w:basedOn w:val="Normal"/>
    <w:next w:val="Textoindependiente"/>
    <w:uiPriority w:val="9"/>
    <w:semiHidden/>
    <w:unhideWhenUsed/>
    <w:qFormat/>
    <w:rsid w:val="00835125"/>
    <w:pPr>
      <w:keepNext/>
      <w:keepLines/>
      <w:spacing w:before="160" w:after="80" w:line="240" w:lineRule="auto"/>
      <w:outlineLvl w:val="2"/>
    </w:pPr>
    <w:rPr>
      <w:rFonts w:eastAsia="Times New Roman" w:cs="Times New Roman"/>
      <w:color w:val="0F4761"/>
      <w:sz w:val="28"/>
      <w:szCs w:val="28"/>
      <w:lang w:val="en-US"/>
    </w:rPr>
  </w:style>
  <w:style w:type="character" w:customStyle="1" w:styleId="Ttulo3Car">
    <w:name w:val="Título 3 Car"/>
    <w:basedOn w:val="Fuentedeprrafopredeter"/>
    <w:link w:val="Ttulo3"/>
    <w:uiPriority w:val="9"/>
    <w:semiHidden/>
    <w:rsid w:val="00835125"/>
    <w:rPr>
      <w:rFonts w:eastAsia="Times New Roman" w:cs="Times New Roman"/>
      <w:color w:val="0F4761"/>
      <w:sz w:val="28"/>
      <w:szCs w:val="28"/>
    </w:rPr>
  </w:style>
  <w:style w:type="character" w:customStyle="1" w:styleId="Ttulo3Car1">
    <w:name w:val="Título 3 Car1"/>
    <w:basedOn w:val="Fuentedeprrafopredeter"/>
    <w:link w:val="Ttulo3"/>
    <w:uiPriority w:val="9"/>
    <w:semiHidden/>
    <w:rsid w:val="0083512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91abbf7-70fb-4eb5-bbc3-2256242710eb" xsi:nil="true"/>
    <lcf76f155ced4ddcb4097134ff3c332f xmlns="2e37229c-000f-4fa5-a2c0-565f0851c53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7EFB750CCFE0B468D1762D324B67001" ma:contentTypeVersion="16" ma:contentTypeDescription="Crear nuevo documento." ma:contentTypeScope="" ma:versionID="ec7988f429e7363b98d5af7af92705c1">
  <xsd:schema xmlns:xsd="http://www.w3.org/2001/XMLSchema" xmlns:xs="http://www.w3.org/2001/XMLSchema" xmlns:p="http://schemas.microsoft.com/office/2006/metadata/properties" xmlns:ns2="2e37229c-000f-4fa5-a2c0-565f0851c53e" xmlns:ns3="091abbf7-70fb-4eb5-bbc3-2256242710eb" xmlns:ns4="64617137-e8c6-4507-8083-4d850d9c2cee" targetNamespace="http://schemas.microsoft.com/office/2006/metadata/properties" ma:root="true" ma:fieldsID="be25b07e81668e5aa686c443fca40db9" ns2:_="" ns3:_="" ns4:_="">
    <xsd:import namespace="2e37229c-000f-4fa5-a2c0-565f0851c53e"/>
    <xsd:import namespace="091abbf7-70fb-4eb5-bbc3-2256242710eb"/>
    <xsd:import namespace="64617137-e8c6-4507-8083-4d850d9c2ce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4:SharedWithUsers" minOccurs="0"/>
                <xsd:element ref="ns4: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37229c-000f-4fa5-a2c0-565f0851c5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8807681e-29d3-46ca-a868-37d279d1ae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1abbf7-70fb-4eb5-bbc3-2256242710e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5f292ac-2348-4834-bad7-d8b15190e092}" ma:internalName="TaxCatchAll" ma:showField="CatchAllData" ma:web="091abbf7-70fb-4eb5-bbc3-2256242710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4617137-e8c6-4507-8083-4d850d9c2cee" elementFormDefault="qualified">
    <xsd:import namespace="http://schemas.microsoft.com/office/2006/documentManagement/types"/>
    <xsd:import namespace="http://schemas.microsoft.com/office/infopath/2007/PartnerControls"/>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396814-8E97-4FB8-A78E-78D9B0F748EB}">
  <ds:schemaRefs>
    <ds:schemaRef ds:uri="http://schemas.microsoft.com/office/2006/metadata/properties"/>
    <ds:schemaRef ds:uri="http://schemas.microsoft.com/office/infopath/2007/PartnerControls"/>
    <ds:schemaRef ds:uri="091abbf7-70fb-4eb5-bbc3-2256242710eb"/>
    <ds:schemaRef ds:uri="2e37229c-000f-4fa5-a2c0-565f0851c53e"/>
  </ds:schemaRefs>
</ds:datastoreItem>
</file>

<file path=customXml/itemProps2.xml><?xml version="1.0" encoding="utf-8"?>
<ds:datastoreItem xmlns:ds="http://schemas.openxmlformats.org/officeDocument/2006/customXml" ds:itemID="{D7642F48-B23A-48F7-B062-64EBCC21A6BA}">
  <ds:schemaRefs>
    <ds:schemaRef ds:uri="http://schemas.microsoft.com/sharepoint/v3/contenttype/forms"/>
  </ds:schemaRefs>
</ds:datastoreItem>
</file>

<file path=customXml/itemProps3.xml><?xml version="1.0" encoding="utf-8"?>
<ds:datastoreItem xmlns:ds="http://schemas.openxmlformats.org/officeDocument/2006/customXml" ds:itemID="{7A0F65D7-9134-4EBF-8141-D985AA3E5256}"/>
</file>

<file path=docProps/app.xml><?xml version="1.0" encoding="utf-8"?>
<Properties xmlns="http://schemas.openxmlformats.org/officeDocument/2006/extended-properties" xmlns:vt="http://schemas.openxmlformats.org/officeDocument/2006/docPropsVTypes">
  <Template>Normal.dotm</Template>
  <TotalTime>112</TotalTime>
  <Pages>6</Pages>
  <Words>1589</Words>
  <Characters>8741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Marcelo Foglino</cp:lastModifiedBy>
  <cp:revision>20</cp:revision>
  <dcterms:created xsi:type="dcterms:W3CDTF">2020-07-30T15:34:00Z</dcterms:created>
  <dcterms:modified xsi:type="dcterms:W3CDTF">2026-02-02T19:51:00Z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0x01010097EFB750CCFE0B468D1762D324B67001</vt:lpwstr>
  </property>
  <property fmtid="{D5CDD505-2E9C-101B-9397-08002B2CF9AE}" pid="3" name="Order">
    <vt:r8>2483400</vt:r8>
  </property>
  <property fmtid="{D5CDD505-2E9C-101B-9397-08002B2CF9AE}" pid="4" name="MediaServiceImageTags">
    <vt:lpwstr/>
  </property>
</Properties>
</file>