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2B6A4175" w:rsidR="004F2A8B" w:rsidRDefault="00B80BA6" w:rsidP="3D28A338">
            <w:pPr>
              <w:jc w:val="both"/>
              <w:rPr>
                <w:rFonts w:ascii="Calibri" w:hAnsi="Calibri"/>
                <w:b/>
                <w:bCs/>
                <w:color w:val="1F4E79" w:themeColor="accent1" w:themeShade="80"/>
              </w:rPr>
            </w:pPr>
            <w:r w:rsidRPr="00B80BA6">
              <w:rPr>
                <w:rFonts w:ascii="Calibri" w:hAnsi="Calibri"/>
                <w:b/>
                <w:bCs/>
                <w:color w:val="1F4E79" w:themeColor="accent1" w:themeShade="80"/>
              </w:rPr>
              <w:t xml:space="preserve">Mirando </w:t>
            </w:r>
            <w:r>
              <w:rPr>
                <w:rFonts w:ascii="Calibri" w:hAnsi="Calibri"/>
                <w:b/>
                <w:bCs/>
                <w:color w:val="1F4E79" w:themeColor="accent1" w:themeShade="80"/>
              </w:rPr>
              <w:t xml:space="preserve">el </w:t>
            </w:r>
            <w:proofErr w:type="spellStart"/>
            <w:r>
              <w:rPr>
                <w:rFonts w:ascii="Calibri" w:hAnsi="Calibri"/>
                <w:b/>
                <w:bCs/>
                <w:color w:val="1F4E79" w:themeColor="accent1" w:themeShade="80"/>
              </w:rPr>
              <w:t>roadmap</w:t>
            </w:r>
            <w:proofErr w:type="spellEnd"/>
            <w:r w:rsidRPr="00B80BA6">
              <w:rPr>
                <w:rFonts w:ascii="Calibri" w:hAnsi="Calibri"/>
                <w:b/>
                <w:bCs/>
                <w:color w:val="1F4E79" w:themeColor="accent1" w:themeShade="80"/>
              </w:rPr>
              <w:t xml:space="preserve"> justo al arrancar el Sprint 3, la verdad es que vamos bien, aunque la hemos pasado ajustados. Conseguimos cerrar las tareas base del Sprint 1 (el Acta y el </w:t>
            </w:r>
            <w:proofErr w:type="spellStart"/>
            <w:r w:rsidRPr="00B80BA6">
              <w:rPr>
                <w:rFonts w:ascii="Calibri" w:hAnsi="Calibri"/>
                <w:b/>
                <w:bCs/>
                <w:color w:val="1F4E79" w:themeColor="accent1" w:themeShade="80"/>
              </w:rPr>
              <w:t>Roadmap</w:t>
            </w:r>
            <w:proofErr w:type="spellEnd"/>
            <w:r w:rsidRPr="00B80BA6">
              <w:rPr>
                <w:rFonts w:ascii="Calibri" w:hAnsi="Calibri"/>
                <w:b/>
                <w:bCs/>
                <w:color w:val="1F4E79" w:themeColor="accent1" w:themeShade="80"/>
              </w:rPr>
              <w:t xml:space="preserve">) sin problemas, que era lo más burocrático, y lo clave: entregamos a tiempo el primer incremento funcional del Sprint 2. O sea, tenemos listo el registro y el </w:t>
            </w:r>
            <w:proofErr w:type="spellStart"/>
            <w:r w:rsidRPr="00B80BA6">
              <w:rPr>
                <w:rFonts w:ascii="Calibri" w:hAnsi="Calibri"/>
                <w:b/>
                <w:bCs/>
                <w:color w:val="1F4E79" w:themeColor="accent1" w:themeShade="80"/>
              </w:rPr>
              <w:t>login</w:t>
            </w:r>
            <w:proofErr w:type="spellEnd"/>
            <w:r w:rsidRPr="00B80BA6">
              <w:rPr>
                <w:rFonts w:ascii="Calibri" w:hAnsi="Calibri"/>
                <w:b/>
                <w:bCs/>
                <w:color w:val="1F4E79" w:themeColor="accent1" w:themeShade="80"/>
              </w:rPr>
              <w:t xml:space="preserve"> de usuarios y las pruebas unitarias pasaron sin dramas. Pude notar que esto funcionó porque desde el principio definimos súper bien qué queríamos en ese MVP y, gracias a que armamos la API rápido, el equipo de </w:t>
            </w:r>
            <w:proofErr w:type="spellStart"/>
            <w:r w:rsidRPr="00B80BA6">
              <w:rPr>
                <w:rFonts w:ascii="Calibri" w:hAnsi="Calibri"/>
                <w:b/>
                <w:bCs/>
                <w:i/>
                <w:iCs/>
                <w:color w:val="1F4E79" w:themeColor="accent1" w:themeShade="80"/>
              </w:rPr>
              <w:t>frontend</w:t>
            </w:r>
            <w:proofErr w:type="spellEnd"/>
            <w:r w:rsidRPr="00B80BA6">
              <w:rPr>
                <w:rFonts w:ascii="Calibri" w:hAnsi="Calibri"/>
                <w:b/>
                <w:bCs/>
                <w:color w:val="1F4E79" w:themeColor="accent1" w:themeShade="80"/>
              </w:rPr>
              <w:t xml:space="preserve"> y </w:t>
            </w:r>
            <w:proofErr w:type="spellStart"/>
            <w:r w:rsidRPr="00B80BA6">
              <w:rPr>
                <w:rFonts w:ascii="Calibri" w:hAnsi="Calibri"/>
                <w:b/>
                <w:bCs/>
                <w:i/>
                <w:iCs/>
                <w:color w:val="1F4E79" w:themeColor="accent1" w:themeShade="80"/>
              </w:rPr>
              <w:t>backend</w:t>
            </w:r>
            <w:proofErr w:type="spellEnd"/>
            <w:r w:rsidRPr="00B80BA6">
              <w:rPr>
                <w:rFonts w:ascii="Calibri" w:hAnsi="Calibri"/>
                <w:b/>
                <w:bCs/>
                <w:color w:val="1F4E79" w:themeColor="accent1" w:themeShade="80"/>
              </w:rPr>
              <w:t xml:space="preserve"> pudo avanzar en paralelo, lo que nos salvó de esperas tontas. Ahora, en el lado de los problemas, la eterna historia: subestimamos lo que cuesta integrar todo, que siempre es más difícil de lo que parece en el papel.</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33E3E256" w:rsidR="004F2A8B" w:rsidRDefault="00B80BA6" w:rsidP="3D28A338">
            <w:pPr>
              <w:jc w:val="both"/>
              <w:rPr>
                <w:rFonts w:ascii="Calibri" w:hAnsi="Calibri"/>
                <w:b/>
                <w:bCs/>
                <w:color w:val="1F4E79" w:themeColor="accent1" w:themeShade="80"/>
              </w:rPr>
            </w:pPr>
            <w:r w:rsidRPr="00B80BA6">
              <w:rPr>
                <w:rFonts w:ascii="Calibri" w:hAnsi="Calibri"/>
                <w:b/>
                <w:bCs/>
                <w:color w:val="1F4E79" w:themeColor="accent1" w:themeShade="80"/>
              </w:rPr>
              <w:t xml:space="preserve">El mayor desafío que enfrentamos en el Sprint 2 (centrado en el </w:t>
            </w:r>
            <w:proofErr w:type="spellStart"/>
            <w:r w:rsidRPr="00B80BA6">
              <w:rPr>
                <w:rFonts w:ascii="Calibri" w:hAnsi="Calibri"/>
                <w:b/>
                <w:bCs/>
                <w:i/>
                <w:iCs/>
                <w:color w:val="1F4E79" w:themeColor="accent1" w:themeShade="80"/>
              </w:rPr>
              <w:t>login</w:t>
            </w:r>
            <w:proofErr w:type="spellEnd"/>
            <w:r w:rsidRPr="00B80BA6">
              <w:rPr>
                <w:rFonts w:ascii="Calibri" w:hAnsi="Calibri"/>
                <w:b/>
                <w:bCs/>
                <w:color w:val="1F4E79" w:themeColor="accent1" w:themeShade="80"/>
              </w:rPr>
              <w:t xml:space="preserve"> y registro) fue que subestimamos la complejidad de la integración entre el </w:t>
            </w:r>
            <w:proofErr w:type="spellStart"/>
            <w:r w:rsidRPr="00B80BA6">
              <w:rPr>
                <w:rFonts w:ascii="Calibri" w:hAnsi="Calibri"/>
                <w:b/>
                <w:bCs/>
                <w:i/>
                <w:iCs/>
                <w:color w:val="1F4E79" w:themeColor="accent1" w:themeShade="80"/>
              </w:rPr>
              <w:t>frontend</w:t>
            </w:r>
            <w:proofErr w:type="spellEnd"/>
            <w:r w:rsidRPr="00B80BA6">
              <w:rPr>
                <w:rFonts w:ascii="Calibri" w:hAnsi="Calibri"/>
                <w:b/>
                <w:bCs/>
                <w:color w:val="1F4E79" w:themeColor="accent1" w:themeShade="80"/>
              </w:rPr>
              <w:t xml:space="preserve"> y el </w:t>
            </w:r>
            <w:proofErr w:type="spellStart"/>
            <w:r w:rsidRPr="00B80BA6">
              <w:rPr>
                <w:rFonts w:ascii="Calibri" w:hAnsi="Calibri"/>
                <w:b/>
                <w:bCs/>
                <w:i/>
                <w:iCs/>
                <w:color w:val="1F4E79" w:themeColor="accent1" w:themeShade="80"/>
              </w:rPr>
              <w:t>backend</w:t>
            </w:r>
            <w:proofErr w:type="spellEnd"/>
            <w:r w:rsidRPr="00B80BA6">
              <w:rPr>
                <w:rFonts w:ascii="Calibri" w:hAnsi="Calibri"/>
                <w:b/>
                <w:bCs/>
                <w:color w:val="1F4E79" w:themeColor="accent1" w:themeShade="80"/>
              </w:rPr>
              <w:t xml:space="preserve">, lo que nos generó fricción y retrasos inesperados en las pruebas unitarias. Para salir de ese lío, la solución fue aplicar una estrategia técnica y de gestión inmediata: implementamos el "Contrato de API Primero" para obligar a los equipos a definir y estandarizar la comunicación de datos antes de codificar, y reforzamos la Integración Continua con </w:t>
            </w:r>
            <w:proofErr w:type="spellStart"/>
            <w:r w:rsidRPr="00B80BA6">
              <w:rPr>
                <w:rFonts w:ascii="Calibri" w:hAnsi="Calibri"/>
                <w:b/>
                <w:bCs/>
                <w:color w:val="1F4E79" w:themeColor="accent1" w:themeShade="80"/>
              </w:rPr>
              <w:t>tests</w:t>
            </w:r>
            <w:proofErr w:type="spellEnd"/>
            <w:r w:rsidRPr="00B80BA6">
              <w:rPr>
                <w:rFonts w:ascii="Calibri" w:hAnsi="Calibri"/>
                <w:b/>
                <w:bCs/>
                <w:color w:val="1F4E79" w:themeColor="accent1" w:themeShade="80"/>
              </w:rPr>
              <w:t xml:space="preserve"> diarios para cazar los fallos al vuelo. Además, la presión de la carga académica nos obligó a ser despiadados con la prioridad, cortando cualquier </w:t>
            </w:r>
            <w:proofErr w:type="spellStart"/>
            <w:r w:rsidRPr="00B80BA6">
              <w:rPr>
                <w:rFonts w:ascii="Calibri" w:hAnsi="Calibri"/>
                <w:b/>
                <w:bCs/>
                <w:i/>
                <w:iCs/>
                <w:color w:val="1F4E79" w:themeColor="accent1" w:themeShade="80"/>
              </w:rPr>
              <w:t>feature</w:t>
            </w:r>
            <w:proofErr w:type="spellEnd"/>
            <w:r w:rsidRPr="00B80BA6">
              <w:rPr>
                <w:rFonts w:ascii="Calibri" w:hAnsi="Calibri"/>
                <w:b/>
                <w:bCs/>
                <w:color w:val="1F4E79" w:themeColor="accent1" w:themeShade="80"/>
              </w:rPr>
              <w:t xml:space="preserve"> extra que no fuese esencial para el MVP, y a bloquear horas fijas en el calendario, tratando el tiempo del proyecto como una clase obligatoria para garantizar la entrega del incremento funcional a tiempo.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C133F0C" w:rsidR="004F2A8B" w:rsidRDefault="00B80BA6" w:rsidP="3D28A338">
            <w:pPr>
              <w:jc w:val="both"/>
              <w:rPr>
                <w:rFonts w:ascii="Calibri" w:hAnsi="Calibri"/>
                <w:b/>
                <w:bCs/>
                <w:color w:val="1F4E79" w:themeColor="accent1" w:themeShade="80"/>
              </w:rPr>
            </w:pPr>
            <w:r w:rsidRPr="00B80BA6">
              <w:rPr>
                <w:rFonts w:ascii="Calibri" w:hAnsi="Calibri"/>
                <w:b/>
                <w:bCs/>
                <w:color w:val="1F4E79" w:themeColor="accent1" w:themeShade="80"/>
              </w:rPr>
              <w:t xml:space="preserve">Mi evaluación de mi trabajo en el </w:t>
            </w:r>
            <w:proofErr w:type="spellStart"/>
            <w:r w:rsidRPr="00B80BA6">
              <w:rPr>
                <w:rFonts w:ascii="Calibri" w:hAnsi="Calibri"/>
                <w:b/>
                <w:bCs/>
                <w:i/>
                <w:iCs/>
                <w:color w:val="1F4E79" w:themeColor="accent1" w:themeShade="80"/>
              </w:rPr>
              <w:t>frontend</w:t>
            </w:r>
            <w:proofErr w:type="spellEnd"/>
            <w:r w:rsidRPr="00B80BA6">
              <w:rPr>
                <w:rFonts w:ascii="Calibri" w:hAnsi="Calibri"/>
                <w:b/>
                <w:bCs/>
                <w:color w:val="1F4E79" w:themeColor="accent1" w:themeShade="80"/>
              </w:rPr>
              <w:t xml:space="preserve"> es positiva, pero con margen de mejora en la gestión del riesgo. Destaco haber logrado el cumplimiento de la entrega del Sprint 2 (interfaz de </w:t>
            </w:r>
            <w:proofErr w:type="spellStart"/>
            <w:r w:rsidRPr="00B80BA6">
              <w:rPr>
                <w:rFonts w:ascii="Calibri" w:hAnsi="Calibri"/>
                <w:b/>
                <w:bCs/>
                <w:i/>
                <w:iCs/>
                <w:color w:val="1F4E79" w:themeColor="accent1" w:themeShade="80"/>
              </w:rPr>
              <w:t>login</w:t>
            </w:r>
            <w:proofErr w:type="spellEnd"/>
            <w:r w:rsidRPr="00B80BA6">
              <w:rPr>
                <w:rFonts w:ascii="Calibri" w:hAnsi="Calibri"/>
                <w:b/>
                <w:bCs/>
                <w:color w:val="1F4E79" w:themeColor="accent1" w:themeShade="80"/>
              </w:rPr>
              <w:t xml:space="preserve"> y registro) y la calidad de las pruebas de componentes y servicios en el </w:t>
            </w:r>
            <w:proofErr w:type="spellStart"/>
            <w:r w:rsidRPr="00B80BA6">
              <w:rPr>
                <w:rFonts w:ascii="Calibri" w:hAnsi="Calibri"/>
                <w:b/>
                <w:bCs/>
                <w:i/>
                <w:iCs/>
                <w:color w:val="1F4E79" w:themeColor="accent1" w:themeShade="80"/>
              </w:rPr>
              <w:t>front</w:t>
            </w:r>
            <w:proofErr w:type="spellEnd"/>
            <w:r w:rsidRPr="00B80BA6">
              <w:rPr>
                <w:rFonts w:ascii="Calibri" w:hAnsi="Calibri"/>
                <w:b/>
                <w:bCs/>
                <w:color w:val="1F4E79" w:themeColor="accent1" w:themeShade="80"/>
              </w:rPr>
              <w:t>, lo que nos dio una base de UI estable.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1766EE35" w:rsidR="004F2A8B" w:rsidRDefault="00B80BA6" w:rsidP="3D28A338">
            <w:pPr>
              <w:jc w:val="both"/>
              <w:rPr>
                <w:rFonts w:ascii="Calibri" w:hAnsi="Calibri"/>
                <w:b/>
                <w:bCs/>
                <w:color w:val="1F4E79" w:themeColor="accent1" w:themeShade="80"/>
              </w:rPr>
            </w:pPr>
            <w:r w:rsidRPr="00B80BA6">
              <w:rPr>
                <w:rFonts w:ascii="Calibri" w:hAnsi="Calibri"/>
                <w:b/>
                <w:bCs/>
                <w:color w:val="1F4E79" w:themeColor="accent1" w:themeShade="80"/>
              </w:rPr>
              <w:t xml:space="preserve">Mis principales inquietudes de cara al Sprint 3 giran en torno a la complejidad técnica de la integración y el margen de tiempo reducido. A pesar de haber implementado el "Contrato de API Primero", me preocupa que el desarrollo de la funcionalidad de búsqueda y filtrado, que es más compleja que el </w:t>
            </w:r>
            <w:proofErr w:type="spellStart"/>
            <w:r w:rsidRPr="00B80BA6">
              <w:rPr>
                <w:rFonts w:ascii="Calibri" w:hAnsi="Calibri"/>
                <w:b/>
                <w:bCs/>
                <w:i/>
                <w:iCs/>
                <w:color w:val="1F4E79" w:themeColor="accent1" w:themeShade="80"/>
              </w:rPr>
              <w:t>login</w:t>
            </w:r>
            <w:proofErr w:type="spellEnd"/>
            <w:r w:rsidRPr="00B80BA6">
              <w:rPr>
                <w:rFonts w:ascii="Calibri" w:hAnsi="Calibri"/>
                <w:b/>
                <w:bCs/>
                <w:color w:val="1F4E79" w:themeColor="accent1" w:themeShade="80"/>
              </w:rPr>
              <w:t xml:space="preserve">, nos genere los mismos </w:t>
            </w:r>
            <w:r w:rsidRPr="00B80BA6">
              <w:rPr>
                <w:rFonts w:ascii="Calibri" w:hAnsi="Calibri"/>
                <w:b/>
                <w:bCs/>
                <w:i/>
                <w:iCs/>
                <w:color w:val="1F4E79" w:themeColor="accent1" w:themeShade="80"/>
              </w:rPr>
              <w:t>bugs</w:t>
            </w:r>
            <w:r w:rsidRPr="00B80BA6">
              <w:rPr>
                <w:rFonts w:ascii="Calibri" w:hAnsi="Calibri"/>
                <w:b/>
                <w:bCs/>
                <w:color w:val="1F4E79" w:themeColor="accent1" w:themeShade="80"/>
              </w:rPr>
              <w:t xml:space="preserve"> de comunicación que en el Sprint 2, poniendo en riesgo la entrega final.</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p w14:paraId="5AE814DC" w14:textId="77777777" w:rsidR="00B80BA6" w:rsidRDefault="00B80BA6" w:rsidP="3D28A338">
      <w:pPr>
        <w:spacing w:after="0" w:line="360" w:lineRule="auto"/>
        <w:jc w:val="both"/>
        <w:rPr>
          <w:b/>
          <w:bCs/>
          <w:sz w:val="24"/>
          <w:szCs w:val="24"/>
        </w:rPr>
      </w:pPr>
    </w:p>
    <w:p w14:paraId="69F07599" w14:textId="77777777" w:rsidR="00B80BA6" w:rsidRDefault="00B80BA6" w:rsidP="3D28A338">
      <w:pPr>
        <w:spacing w:after="0" w:line="360" w:lineRule="auto"/>
        <w:jc w:val="both"/>
        <w:rPr>
          <w:b/>
          <w:bCs/>
          <w:sz w:val="24"/>
          <w:szCs w:val="24"/>
        </w:rPr>
      </w:pPr>
    </w:p>
    <w:p w14:paraId="47EF9098" w14:textId="77777777" w:rsidR="00B80BA6" w:rsidRDefault="00B80BA6" w:rsidP="3D28A338">
      <w:pPr>
        <w:spacing w:after="0" w:line="360" w:lineRule="auto"/>
        <w:jc w:val="both"/>
        <w:rPr>
          <w:b/>
          <w:bCs/>
          <w:sz w:val="24"/>
          <w:szCs w:val="24"/>
        </w:rPr>
      </w:pPr>
    </w:p>
    <w:p w14:paraId="081DEBD5" w14:textId="77777777" w:rsidR="00B80BA6" w:rsidRDefault="00B80BA6"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020F8FEC" w:rsidR="004F2A8B" w:rsidRPr="00F737FE" w:rsidRDefault="00F737FE" w:rsidP="3D28A338">
            <w:pPr>
              <w:jc w:val="both"/>
              <w:rPr>
                <w:rFonts w:eastAsiaTheme="majorEastAsia"/>
                <w:color w:val="1F4E79" w:themeColor="accent1" w:themeShade="80"/>
                <w:sz w:val="24"/>
                <w:szCs w:val="24"/>
              </w:rPr>
            </w:pPr>
            <w:r w:rsidRPr="00F737FE">
              <w:rPr>
                <w:rFonts w:eastAsiaTheme="majorEastAsia"/>
                <w:color w:val="1F4E79" w:themeColor="accent1" w:themeShade="80"/>
                <w:sz w:val="24"/>
                <w:szCs w:val="24"/>
              </w:rPr>
              <w:t>Consideramos que la distribución actual de las actividades es adecuada. Todos los integrantes hemos participado activamente y procuramos cubrir las diferentes partes del proyecto de manera colaborativa, por lo que no es necesario realizar una redistribución de tareas en esta etapa. Tampoco se identifican nuevas actividades que deban asignarse por el momento.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170E146E" w14:textId="77777777" w:rsidR="00F737FE" w:rsidRPr="00F737FE" w:rsidRDefault="00F737FE" w:rsidP="00F737FE">
            <w:pPr>
              <w:jc w:val="both"/>
              <w:rPr>
                <w:rFonts w:eastAsiaTheme="majorEastAsia"/>
                <w:color w:val="1F4E79" w:themeColor="accent1" w:themeShade="80"/>
                <w:sz w:val="24"/>
                <w:szCs w:val="24"/>
              </w:rPr>
            </w:pPr>
            <w:r w:rsidRPr="00F737FE">
              <w:rPr>
                <w:rFonts w:eastAsiaTheme="majorEastAsia"/>
                <w:color w:val="1F4E79" w:themeColor="accent1" w:themeShade="80"/>
                <w:sz w:val="24"/>
                <w:szCs w:val="24"/>
              </w:rPr>
              <w:t>Evaluamos el trabajo en grupo de manera positiva. Hemos mantenido una buena comunicación, coordinación y disposición para colaborar en las diferentes etapas del proyecto. Entre los aspectos más destacados se encuentra el compromiso de todos los integrantes y la capacidad de apoyarnos mutuamente cuando surgen dificultades.</w:t>
            </w:r>
          </w:p>
          <w:p w14:paraId="12327131" w14:textId="77777777" w:rsidR="00F737FE" w:rsidRPr="00F737FE" w:rsidRDefault="00F737FE" w:rsidP="00F737FE">
            <w:pPr>
              <w:jc w:val="both"/>
              <w:rPr>
                <w:rFonts w:eastAsiaTheme="majorEastAsia"/>
                <w:color w:val="1F4E79" w:themeColor="accent1" w:themeShade="80"/>
                <w:sz w:val="24"/>
                <w:szCs w:val="24"/>
              </w:rPr>
            </w:pPr>
            <w:r w:rsidRPr="00F737FE">
              <w:rPr>
                <w:rFonts w:eastAsiaTheme="majorEastAsia"/>
                <w:color w:val="1F4E79" w:themeColor="accent1" w:themeShade="80"/>
                <w:sz w:val="24"/>
                <w:szCs w:val="24"/>
              </w:rPr>
              <w:t>Como aspecto a mejorar, podríamos fortalecer la planificación del tiempo y la organización de tareas para optimizar aún más el avance del proyecto y evitar sobrecargas en etapas específicas.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9C89B" w14:textId="77777777" w:rsidR="00280C3C" w:rsidRDefault="00280C3C" w:rsidP="00DF38AE">
      <w:pPr>
        <w:spacing w:after="0" w:line="240" w:lineRule="auto"/>
      </w:pPr>
      <w:r>
        <w:separator/>
      </w:r>
    </w:p>
  </w:endnote>
  <w:endnote w:type="continuationSeparator" w:id="0">
    <w:p w14:paraId="0F3DB084" w14:textId="77777777" w:rsidR="00280C3C" w:rsidRDefault="00280C3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DFE4E" w14:textId="77777777" w:rsidR="00280C3C" w:rsidRDefault="00280C3C" w:rsidP="00DF38AE">
      <w:pPr>
        <w:spacing w:after="0" w:line="240" w:lineRule="auto"/>
      </w:pPr>
      <w:r>
        <w:separator/>
      </w:r>
    </w:p>
  </w:footnote>
  <w:footnote w:type="continuationSeparator" w:id="0">
    <w:p w14:paraId="4AE2E4D2" w14:textId="77777777" w:rsidR="00280C3C" w:rsidRDefault="00280C3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92323441">
    <w:abstractNumId w:val="3"/>
  </w:num>
  <w:num w:numId="2" w16cid:durableId="1046368515">
    <w:abstractNumId w:val="8"/>
  </w:num>
  <w:num w:numId="3" w16cid:durableId="504828851">
    <w:abstractNumId w:val="12"/>
  </w:num>
  <w:num w:numId="4" w16cid:durableId="2111318156">
    <w:abstractNumId w:val="28"/>
  </w:num>
  <w:num w:numId="5" w16cid:durableId="1644429363">
    <w:abstractNumId w:val="30"/>
  </w:num>
  <w:num w:numId="6" w16cid:durableId="1079444587">
    <w:abstractNumId w:val="4"/>
  </w:num>
  <w:num w:numId="7" w16cid:durableId="84770093">
    <w:abstractNumId w:val="11"/>
  </w:num>
  <w:num w:numId="8" w16cid:durableId="1711614502">
    <w:abstractNumId w:val="19"/>
  </w:num>
  <w:num w:numId="9" w16cid:durableId="1409309049">
    <w:abstractNumId w:val="15"/>
  </w:num>
  <w:num w:numId="10" w16cid:durableId="1285506990">
    <w:abstractNumId w:val="9"/>
  </w:num>
  <w:num w:numId="11" w16cid:durableId="346759764">
    <w:abstractNumId w:val="24"/>
  </w:num>
  <w:num w:numId="12" w16cid:durableId="1744988806">
    <w:abstractNumId w:val="35"/>
  </w:num>
  <w:num w:numId="13" w16cid:durableId="298344652">
    <w:abstractNumId w:val="29"/>
  </w:num>
  <w:num w:numId="14" w16cid:durableId="1254972091">
    <w:abstractNumId w:val="1"/>
  </w:num>
  <w:num w:numId="15" w16cid:durableId="973099323">
    <w:abstractNumId w:val="36"/>
  </w:num>
  <w:num w:numId="16" w16cid:durableId="1186288556">
    <w:abstractNumId w:val="21"/>
  </w:num>
  <w:num w:numId="17" w16cid:durableId="1321423040">
    <w:abstractNumId w:val="17"/>
  </w:num>
  <w:num w:numId="18" w16cid:durableId="1086994224">
    <w:abstractNumId w:val="31"/>
  </w:num>
  <w:num w:numId="19" w16cid:durableId="393436200">
    <w:abstractNumId w:val="10"/>
  </w:num>
  <w:num w:numId="20" w16cid:durableId="489835834">
    <w:abstractNumId w:val="39"/>
  </w:num>
  <w:num w:numId="21" w16cid:durableId="1179346369">
    <w:abstractNumId w:val="34"/>
  </w:num>
  <w:num w:numId="22" w16cid:durableId="1669792001">
    <w:abstractNumId w:val="13"/>
  </w:num>
  <w:num w:numId="23" w16cid:durableId="1636452639">
    <w:abstractNumId w:val="14"/>
  </w:num>
  <w:num w:numId="24" w16cid:durableId="712581760">
    <w:abstractNumId w:val="5"/>
  </w:num>
  <w:num w:numId="25" w16cid:durableId="862400610">
    <w:abstractNumId w:val="16"/>
  </w:num>
  <w:num w:numId="26" w16cid:durableId="1299841053">
    <w:abstractNumId w:val="20"/>
  </w:num>
  <w:num w:numId="27" w16cid:durableId="1437096086">
    <w:abstractNumId w:val="23"/>
  </w:num>
  <w:num w:numId="28" w16cid:durableId="1742753535">
    <w:abstractNumId w:val="0"/>
  </w:num>
  <w:num w:numId="29" w16cid:durableId="1238980719">
    <w:abstractNumId w:val="18"/>
  </w:num>
  <w:num w:numId="30" w16cid:durableId="447286742">
    <w:abstractNumId w:val="22"/>
  </w:num>
  <w:num w:numId="31" w16cid:durableId="1121418180">
    <w:abstractNumId w:val="2"/>
  </w:num>
  <w:num w:numId="32" w16cid:durableId="1799298325">
    <w:abstractNumId w:val="7"/>
  </w:num>
  <w:num w:numId="33" w16cid:durableId="2077627875">
    <w:abstractNumId w:val="32"/>
  </w:num>
  <w:num w:numId="34" w16cid:durableId="2020038388">
    <w:abstractNumId w:val="38"/>
  </w:num>
  <w:num w:numId="35" w16cid:durableId="1256665678">
    <w:abstractNumId w:val="6"/>
  </w:num>
  <w:num w:numId="36" w16cid:durableId="1260026259">
    <w:abstractNumId w:val="25"/>
  </w:num>
  <w:num w:numId="37" w16cid:durableId="502280697">
    <w:abstractNumId w:val="37"/>
  </w:num>
  <w:num w:numId="38" w16cid:durableId="350984">
    <w:abstractNumId w:val="27"/>
  </w:num>
  <w:num w:numId="39" w16cid:durableId="792097374">
    <w:abstractNumId w:val="26"/>
  </w:num>
  <w:num w:numId="40" w16cid:durableId="116038877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2492"/>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0C3C"/>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90D"/>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0BA6"/>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7FE"/>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Pages>
  <Words>740</Words>
  <Characters>4070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LUCAS . CISTERNAS MORALES</cp:lastModifiedBy>
  <cp:revision>3</cp:revision>
  <cp:lastPrinted>2019-12-16T20:10:00Z</cp:lastPrinted>
  <dcterms:created xsi:type="dcterms:W3CDTF">2025-10-13T01:40:00Z</dcterms:created>
  <dcterms:modified xsi:type="dcterms:W3CDTF">2025-10-13T02:02:00Z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