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Pruebas de componentes y servicios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Jasmine/karma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Proyecto PsicoLink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Cavada</w:t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Cisternas</w:t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Joaquín Madariaga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69184986"/>
        <w:tag w:val="goog_rdk_0"/>
      </w:sdtPr>
      <w:sdtContent>
        <w:tbl>
          <w:tblPr>
            <w:tblStyle w:val="Table1"/>
            <w:tblW w:w="89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105"/>
            <w:gridCol w:w="1275"/>
            <w:tblGridChange w:id="0">
              <w:tblGrid>
                <w:gridCol w:w="690"/>
                <w:gridCol w:w="690"/>
                <w:gridCol w:w="690"/>
                <w:gridCol w:w="690"/>
                <w:gridCol w:w="690"/>
                <w:gridCol w:w="690"/>
                <w:gridCol w:w="690"/>
                <w:gridCol w:w="690"/>
                <w:gridCol w:w="690"/>
                <w:gridCol w:w="690"/>
                <w:gridCol w:w="690"/>
                <w:gridCol w:w="105"/>
                <w:gridCol w:w="127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12/10/2025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componentes y servicios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Lucas Cisternas,Joaquin Madariaga,Fernando Cavada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id w:val="212777576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ipfrcowh0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ub7pmynb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las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4daeiaa6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Objetivo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gux9czok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Objetivos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abogpikh0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empleada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f4kvn73ia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Enfoque de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90sub5f2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Herramientas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3xvl5sfp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Criterios de evaluación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5ba8lol7t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pruebas realizadas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1yyyozpg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Pruebas de Servicios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wmxe866j0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Auth Service (auth.spec.ts)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b7rslsno5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Appointment Service (appointment.spec.ts)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ng23qnj94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Search Service (search.spec.ts)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153d4lpai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Pruebas de Componentes (Páginas de la aplicación)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dnq0l7h5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Search Page (search.page.spec.ts)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o6hftlwpa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Páginas adicionales (*.page.spec.ts)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y4r7qesx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y análisis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8b1wpajg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Resultados generales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bzb3qfpd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Análisis por tipo de prueba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1jp3wcesr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 (Auth, Appointment, Search)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q670jq16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o páginas (Search, Login, Home, etc.)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i4695lovn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Métricas técnicas y cualitativas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obiw1z5us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Implicancias para la calidad del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1bqivfnx3e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 y recomendaciones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afp75o2t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Conclusiones generales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qtpqfq3w1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Recomendaciones futuras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heading=h.6ipfrcowh0z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1.Introducción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informe tiene como propósito documentar el proceso de pruebas unitarias realizado en el proyecto PsicoLink, una plataforma web orientada a facilitar el acceso a atención psicológica mediante la conexión entre usuarios y profesionales de la salud mental.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unitarias se llevaron a cabo utilizando el framework Jasmine en conjunto con el entorno de ejecución Karma, herramientas ampliamente utilizadas en el ecosistema de Angular.</w:t>
        <w:br w:type="textWrapping"/>
        <w:t xml:space="preserve">Estas pruebas tuvieron como objetivo principal verificar el correcto funcionamiento de los servicios y componentes del sistema en un entorno controlado y aislado, asegurando que cada módulo cumpla su propósito de manera independiente y sin introducir errores colaterales.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PsicoLink, desarrollada con Angular e Ionic, se compone de distintos módulos que abarcan funcionalidades de autenticación, gestión de citas, búsqueda de profesionales, historial de atención y soporte al usuario. Cada uno de estos elementos fue sometido a pruebas unitarias para garantizar su fiabilidad y consistencia antes de ser integrado al sistema completo.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spacing w:after="240" w:before="240" w:lineRule="auto"/>
        <w:rPr/>
      </w:pPr>
      <w:bookmarkStart w:colFirst="0" w:colLast="0" w:name="_heading=h.17aqcgqdhu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heading=h.p0ub7pmynbc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Objetivos de las pruebas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c4daeiaa6x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Objetivo general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general de las pruebas unitarias realizadas en el proyecto PsicoLink fue verificar el correcto funcionamiento individual de los componentes y servicios del sistema, asegurando que cada unidad de código ejecutara las operaciones esperadas de manera aislada, confiable y reproducible.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pruebas permitieron detectar errores tempranos en la lógica de negocio, reducir la probabilidad de fallos en etapas posteriores del desarrollo y mejorar la calidad general del producto antes de su despliegue.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sgux9czok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Objetivos específicos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Evaluar la estabilidad y correcto comportamiento</w:t>
      </w:r>
      <w:r w:rsidDel="00000000" w:rsidR="00000000" w:rsidRPr="00000000">
        <w:rPr>
          <w:rtl w:val="0"/>
        </w:rPr>
        <w:t xml:space="preserve"> de los servicios principales del sistema (autenticación, gestión de citas y búsqueda).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la creación e inicialización correcta</w:t>
      </w:r>
      <w:r w:rsidDel="00000000" w:rsidR="00000000" w:rsidRPr="00000000">
        <w:rPr>
          <w:rtl w:val="0"/>
        </w:rPr>
        <w:t xml:space="preserve"> de los componentes visuales de la aplicación (páginas y vistas).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la comunicación entre componentes y servicios</w:t>
      </w:r>
      <w:r w:rsidDel="00000000" w:rsidR="00000000" w:rsidRPr="00000000">
        <w:rPr>
          <w:rtl w:val="0"/>
        </w:rPr>
        <w:t xml:space="preserve">, garantizando que las funciones invocadas ejecuten los métodos esperados.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la integración de dependencias externas</w:t>
      </w:r>
      <w:r w:rsidDel="00000000" w:rsidR="00000000" w:rsidRPr="00000000">
        <w:rPr>
          <w:rtl w:val="0"/>
        </w:rPr>
        <w:t xml:space="preserve">, tales como </w:t>
      </w:r>
      <w:r w:rsidDel="00000000" w:rsidR="00000000" w:rsidRPr="00000000">
        <w:rPr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ReactiveFormsModule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IonicModule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Asegurar la mantenibilidad del código</w:t>
      </w:r>
      <w:r w:rsidDel="00000000" w:rsidR="00000000" w:rsidRPr="00000000">
        <w:rPr>
          <w:rtl w:val="0"/>
        </w:rPr>
        <w:t xml:space="preserve"> mediante la detección de posibles errores lógicos o de configuración en etapas tempranas.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Contribuir al aseguramiento de calidad del proyecto</w:t>
      </w:r>
      <w:r w:rsidDel="00000000" w:rsidR="00000000" w:rsidRPr="00000000">
        <w:rPr>
          <w:rtl w:val="0"/>
        </w:rPr>
        <w:t xml:space="preserve">, promoviendo buenas prácticas de desarrollo y pruebas en el entorno Angular/Ionic.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heading=h.rabogpikh063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Metodología empleada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f4kvn73iad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Enfoque de pruebas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enfoque utilizado para el proyecto </w:t>
      </w:r>
      <w:r w:rsidDel="00000000" w:rsidR="00000000" w:rsidRPr="00000000">
        <w:rPr>
          <w:b w:val="1"/>
          <w:rtl w:val="0"/>
        </w:rPr>
        <w:t xml:space="preserve">PsicoLink</w:t>
      </w:r>
      <w:r w:rsidDel="00000000" w:rsidR="00000000" w:rsidRPr="00000000">
        <w:rPr>
          <w:rtl w:val="0"/>
        </w:rPr>
        <w:t xml:space="preserve"> fue el de pruebas unitarias (Unit Testing), centradas en la verificación individual de los componentes, servicios y páginas que conforman la aplicación.</w:t>
        <w:br w:type="textWrapping"/>
        <w:t xml:space="preserve">Cada prueba se diseñó bajo el principio de aislamiento, evitando dependencias externas mediante el uso de módulos de prueba como </w:t>
      </w:r>
      <w:r w:rsidDel="00000000" w:rsidR="00000000" w:rsidRPr="00000000">
        <w:rPr>
          <w:rtl w:val="0"/>
        </w:rPr>
        <w:t xml:space="preserve">HttpClientTestingModule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IonicModule</w:t>
      </w:r>
      <w:r w:rsidDel="00000000" w:rsidR="00000000" w:rsidRPr="00000000">
        <w:rPr>
          <w:rtl w:val="0"/>
        </w:rPr>
        <w:t xml:space="preserve">, lo que permitió simular comportamientos reales sin necesidad de conexiones a servidores o bases de datos.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siguió el ciclo clásico de pruebas unitarias en Angular: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Preparación del entorno de prueba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tl w:val="0"/>
        </w:rPr>
        <w:t xml:space="preserve">TestBed.configureTestingModule()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Inyección del componente o servicio a probar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rtl w:val="0"/>
        </w:rPr>
        <w:t xml:space="preserve">TestBed.inject()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TestBed.createComponent()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Ejecución de los métodos o acciones a evaluar.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Verificación de resultados esperados</w:t>
      </w:r>
      <w:r w:rsidDel="00000000" w:rsidR="00000000" w:rsidRPr="00000000">
        <w:rPr>
          <w:rtl w:val="0"/>
        </w:rPr>
        <w:t xml:space="preserve"> con las funciones de aserción (</w:t>
      </w:r>
      <w:r w:rsidDel="00000000" w:rsidR="00000000" w:rsidRPr="00000000">
        <w:rPr>
          <w:rtl w:val="0"/>
        </w:rPr>
        <w:t xml:space="preserve">expect()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u90sub5f2a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Herramientas utilizadas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Jasmine</w:t>
      </w:r>
      <w:r w:rsidDel="00000000" w:rsidR="00000000" w:rsidRPr="00000000">
        <w:rPr>
          <w:rtl w:val="0"/>
        </w:rPr>
        <w:t xml:space="preserve">: framework de pruebas de comportamiento (BDD – </w:t>
      </w:r>
      <w:r w:rsidDel="00000000" w:rsidR="00000000" w:rsidRPr="00000000">
        <w:rPr>
          <w:i w:val="1"/>
          <w:rtl w:val="0"/>
        </w:rPr>
        <w:t xml:space="preserve">Behavior Driven Development</w:t>
      </w:r>
      <w:r w:rsidDel="00000000" w:rsidR="00000000" w:rsidRPr="00000000">
        <w:rPr>
          <w:rtl w:val="0"/>
        </w:rPr>
        <w:t xml:space="preserve">), utilizado para definir los casos de prueba, expectativas y validaciones.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 sintaxis (</w:t>
      </w:r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expect</w:t>
      </w:r>
      <w:r w:rsidDel="00000000" w:rsidR="00000000" w:rsidRPr="00000000">
        <w:rPr>
          <w:rtl w:val="0"/>
        </w:rPr>
        <w:t xml:space="preserve">) permitió estructurar las pruebas de forma legible y modular.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test runner</w:t>
      </w:r>
      <w:r w:rsidDel="00000000" w:rsidR="00000000" w:rsidRPr="00000000">
        <w:rPr>
          <w:rtl w:val="0"/>
        </w:rPr>
        <w:t xml:space="preserve"> empleado para ejecutar las pruebas en un entorno real de navegador (Chrome), mostrando en consola los resultados de éxito o fallo.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Configurado mediante el archivo </w:t>
      </w:r>
      <w:r w:rsidDel="00000000" w:rsidR="00000000" w:rsidRPr="00000000">
        <w:rPr>
          <w:rtl w:val="0"/>
        </w:rPr>
        <w:t xml:space="preserve">karma.conf.js</w:t>
      </w:r>
      <w:r w:rsidDel="00000000" w:rsidR="00000000" w:rsidRPr="00000000">
        <w:rPr>
          <w:rtl w:val="0"/>
        </w:rPr>
        <w:t xml:space="preserve">, permitió automatizar la ejecución de pruebas y obtener métricas de cobertura.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TestBed</w:t>
      </w:r>
      <w:r w:rsidDel="00000000" w:rsidR="00000000" w:rsidRPr="00000000">
        <w:rPr>
          <w:rtl w:val="0"/>
        </w:rPr>
        <w:t xml:space="preserve">: módulo nativo del framework Angular que permite emular el entorno de ejecución de componentes, directivas y servicios de manera controlada.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HttpClientTestingModule</w:t>
      </w:r>
      <w:r w:rsidDel="00000000" w:rsidR="00000000" w:rsidRPr="00000000">
        <w:rPr>
          <w:rtl w:val="0"/>
        </w:rPr>
        <w:t xml:space="preserve">: módulo específico para reemplazar llamadas HTTP reales por peticiones simuladas, garantizando la independencia de la red durante las pruebas.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8t3xvl5sfph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Criterios de evaluación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se consideraron exitosas cuando: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componente o servicio se creaba correctamente (</w:t>
      </w:r>
      <w:r w:rsidDel="00000000" w:rsidR="00000000" w:rsidRPr="00000000">
        <w:rPr>
          <w:b w:val="1"/>
          <w:rtl w:val="0"/>
        </w:rPr>
        <w:t xml:space="preserve">should be created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 métodos públicos definidos eran llamados sin errores y respondían según lo esperado.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existían dependencias no resueltas ni errores de importación.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interacciones con el entorno simulado (HttpClient, formularios, Ionic) se comportaban como en producción.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conjunto completo de pruebas fue ejecutado mediante el comando: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 test</w:t>
      </w:r>
    </w:p>
    <w:p w:rsidR="00000000" w:rsidDel="00000000" w:rsidP="00000000" w:rsidRDefault="00000000" w:rsidRPr="00000000" w14:paraId="000000C6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heading=h.n5ba8lol7tlq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Descripción de las pruebas realizadas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unitarias desarrolladas en PsicoLink se agruparon en dos grandes categorías: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Servicios (Lógica de Negocio y Comunicación HTTP)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Componentes o Páginas (Interfaz y flujo de datos)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total, se ejecutaron 23 pruebas unitarias con éxito, todas validadas mediante Jasmine y Karma en un entorno controlado.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y1yyyozpgb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Pruebas de Servicios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servicios probados fueron los encargados de la comunicación con el backend y la gestión de datos de usuarios, citas y búsqueda de profesionales.</w:t>
        <w:br w:type="textWrapping"/>
        <w:t xml:space="preserve"> Se utilizó el módulo </w:t>
      </w:r>
      <w:r w:rsidDel="00000000" w:rsidR="00000000" w:rsidRPr="00000000">
        <w:rPr>
          <w:rtl w:val="0"/>
        </w:rPr>
        <w:t xml:space="preserve">HttpClientTestingModule</w:t>
      </w:r>
      <w:r w:rsidDel="00000000" w:rsidR="00000000" w:rsidRPr="00000000">
        <w:rPr>
          <w:rtl w:val="0"/>
        </w:rPr>
        <w:t xml:space="preserve"> para emular peticiones HTTP sin depender de una API real.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wmxe866j0x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Auth Service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auth.spec.ts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Verificar que el servicio de autenticación permita iniciar sesión y registrar usuarios correctamente.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Creación del servicio (</w:t>
      </w:r>
      <w:r w:rsidDel="00000000" w:rsidR="00000000" w:rsidRPr="00000000">
        <w:rPr>
          <w:b w:val="1"/>
          <w:i w:val="1"/>
          <w:rtl w:val="0"/>
        </w:rPr>
        <w:t xml:space="preserve">should be created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Confirma que la instancia de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 se genera correctamente mediante inyección de dependencias.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Invocación del método </w:t>
      </w:r>
      <w:r w:rsidDel="00000000" w:rsidR="00000000" w:rsidRPr="00000000">
        <w:rPr>
          <w:b w:val="1"/>
          <w:i w:val="1"/>
          <w:rtl w:val="0"/>
        </w:rPr>
        <w:t xml:space="preserve">login()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Comprueba que el método encargado de la autenticación de usuarios se ejecuta sin errores.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Invocación del método </w:t>
      </w:r>
      <w:r w:rsidDel="00000000" w:rsidR="00000000" w:rsidRPr="00000000">
        <w:rPr>
          <w:b w:val="1"/>
          <w:i w:val="1"/>
          <w:rtl w:val="0"/>
        </w:rPr>
        <w:t xml:space="preserve">register()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Verifica que la función de registro de nuevos usuarios está correctamente implementada.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Resultados:</w:t>
        <w:br w:type="textWrapping"/>
      </w:r>
      <w:r w:rsidDel="00000000" w:rsidR="00000000" w:rsidRPr="00000000">
        <w:rPr>
          <w:rtl w:val="0"/>
        </w:rPr>
        <w:t xml:space="preserve"> Todas las pruebas pasaron exitosamente, demostrando que la clase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 está correctamente integrada al entorno Angular y sus métodos son accesibles y funcionales.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7b7rslsno5b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Appointment Service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appointment.spec.ts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Validar el correcto funcionamiento de la gestión de citas en el sistema.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Creación del servicio (</w:t>
      </w:r>
      <w:r w:rsidDel="00000000" w:rsidR="00000000" w:rsidRPr="00000000">
        <w:rPr>
          <w:b w:val="1"/>
          <w:i w:val="1"/>
          <w:rtl w:val="0"/>
        </w:rPr>
        <w:t xml:space="preserve">should be created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createAppointment()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Simula la creación de una cita con parámetros definidos.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getAppointments()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Confirma que el servicio puede recuperar la lista de citas.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getAppointment(id)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Evalúa la obtención de una cita específica mediante su ID.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updateAppointment(id, data)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Comprueba la actualización de una cita existente.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deleteAppointment(id)</w:t>
        <w:br w:type="textWrapping"/>
      </w:r>
      <w:r w:rsidDel="00000000" w:rsidR="00000000" w:rsidRPr="00000000">
        <w:rPr>
          <w:rtl w:val="0"/>
        </w:rPr>
        <w:t xml:space="preserve"> Valida que se pueda eliminar una cita correctamente.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Resultados:</w:t>
        <w:br w:type="textWrapping"/>
      </w:r>
      <w:r w:rsidDel="00000000" w:rsidR="00000000" w:rsidRPr="00000000">
        <w:rPr>
          <w:rtl w:val="0"/>
        </w:rPr>
        <w:t xml:space="preserve"> El servicio respondió adecuadamente a todas las operaciones CRUD simuladas, mostrando un diseño estable y modular.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8ng23qnj948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Search Service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search.spec.ts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Probar las funcionalidades de búsqueda y obtención de detalles de profesionales.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Creación del servicio (</w:t>
      </w:r>
      <w:r w:rsidDel="00000000" w:rsidR="00000000" w:rsidRPr="00000000">
        <w:rPr>
          <w:b w:val="1"/>
          <w:i w:val="1"/>
          <w:rtl w:val="0"/>
        </w:rPr>
        <w:t xml:space="preserve">should be created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search()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Simula la búsqueda de profesionales mediante parámetros definidos.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getProfessionalDetails(id)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Comprueba la obtención de información detallada de un profesional.</w:t>
        <w:br w:type="textWrapping"/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Resultados:</w:t>
        <w:br w:type="textWrapping"/>
      </w:r>
      <w:r w:rsidDel="00000000" w:rsidR="00000000" w:rsidRPr="00000000">
        <w:rPr>
          <w:rtl w:val="0"/>
        </w:rPr>
        <w:t xml:space="preserve"> Las pruebas confirman que el servicio de búsqueda funciona correctamente y responde ante distintas llamadas sin errores.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153d4lpai2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Pruebas de Componentes (Páginas de la aplicación)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de componentes se centraron en validar la creación de las páginas, su interacción con servicios y la gestión de formularios dentro del framework Ionic.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eading=h.gbdnq0l7h5b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Search Page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search.page.spec.ts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Validar el correcto renderizado de la página de búsqueda de profesionales y su interacción con </w:t>
      </w:r>
      <w:r w:rsidDel="00000000" w:rsidR="00000000" w:rsidRPr="00000000">
        <w:rPr>
          <w:rtl w:val="0"/>
        </w:rPr>
        <w:t xml:space="preserve">SearchService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Creación del componente (</w:t>
      </w:r>
      <w:r w:rsidDel="00000000" w:rsidR="00000000" w:rsidRPr="00000000">
        <w:rPr>
          <w:b w:val="1"/>
          <w:i w:val="1"/>
          <w:rtl w:val="0"/>
        </w:rPr>
        <w:t xml:space="preserve">should create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Carga inicial de resultados (</w:t>
      </w:r>
      <w:r w:rsidDel="00000000" w:rsidR="00000000" w:rsidRPr="00000000">
        <w:rPr>
          <w:b w:val="1"/>
          <w:i w:val="1"/>
          <w:rtl w:val="0"/>
        </w:rPr>
        <w:t xml:space="preserve">should load initial results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Simula la llamada a </w:t>
      </w:r>
      <w:r w:rsidDel="00000000" w:rsidR="00000000" w:rsidRPr="00000000">
        <w:rPr>
          <w:b w:val="1"/>
          <w:rtl w:val="0"/>
        </w:rPr>
        <w:t xml:space="preserve">loadResults()</w:t>
      </w:r>
      <w:r w:rsidDel="00000000" w:rsidR="00000000" w:rsidRPr="00000000">
        <w:rPr>
          <w:rtl w:val="0"/>
        </w:rPr>
        <w:t xml:space="preserve"> y comprueba la correcta asignación de datos mockeados.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El componente se crea correctamente y muestra resultados simulados sin errores.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so6hftlwpa5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Páginas adicionales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*.page.spec.ts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Incluyen: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home.page.spec.ts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login.page.spec.ts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register.page.spec.ts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agendar-cita.page.spec.ts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detalle-cita.page.spec.ts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historial.page.spec.ts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soporte.page.spec.ts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splash.page.spec.ts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 (en general):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Creación del componente (</w:t>
      </w:r>
      <w:r w:rsidDel="00000000" w:rsidR="00000000" w:rsidRPr="00000000">
        <w:rPr>
          <w:b w:val="1"/>
          <w:i w:val="1"/>
          <w:rtl w:val="0"/>
        </w:rPr>
        <w:t xml:space="preserve">should create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Comprueba que cada página puede inicializarse correctamente mediante </w:t>
      </w:r>
      <w:r w:rsidDel="00000000" w:rsidR="00000000" w:rsidRPr="00000000">
        <w:rPr>
          <w:rtl w:val="0"/>
        </w:rPr>
        <w:t xml:space="preserve">TestBed.createComponent()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Verificación de carga de elementos de la interfaz (</w:t>
      </w:r>
      <w:r w:rsidDel="00000000" w:rsidR="00000000" w:rsidRPr="00000000">
        <w:rPr>
          <w:b w:val="1"/>
          <w:i w:val="1"/>
          <w:rtl w:val="0"/>
        </w:rPr>
        <w:t xml:space="preserve">Ionic Components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Garantiza que los módulos </w:t>
      </w:r>
      <w:r w:rsidDel="00000000" w:rsidR="00000000" w:rsidRPr="00000000">
        <w:rPr>
          <w:rtl w:val="0"/>
        </w:rPr>
        <w:t xml:space="preserve">IonicModule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 permiten el correcto renderizado de los componentes visuales.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Resultados:</w:t>
        <w:br w:type="textWrapping"/>
      </w:r>
      <w:r w:rsidDel="00000000" w:rsidR="00000000" w:rsidRPr="00000000">
        <w:rPr>
          <w:rtl w:val="0"/>
        </w:rPr>
        <w:t xml:space="preserve"> Todas las páginas se inicializan sin errores, validando la correcta integración del entorno Ionic y la modularización del proyecto.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4by4r7qesx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Resultados y análisis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sección interpreta los resultados obtenidos de las 23 pruebas unitarias ejecutadas en PsicoLink, explicando su significado en términos de calidad del software, confiabilidad y mantenibilidad.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jw8b1wpajgbj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5.1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generales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indica que todas las pruebas definidas pasaron correctamente, lo que demuestra un alto nivel de estabilidad en la lógica interna y en la integración de los componentes principales del sistema.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1fbzb3qfpdfy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5.2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Análisis por tipo de prueba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eading=h.51jp3wcesryl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Servicios (Auth, Appointment, Search)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Porcentaje de éxito: 100%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Principales validaciones: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Inyección correcta de dependencias (</w:t>
      </w:r>
      <w:r w:rsidDel="00000000" w:rsidR="00000000" w:rsidRPr="00000000">
        <w:rPr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TestBed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Accesibilidad y ejecución de métodos clave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createAppointment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Manejo seguro de datos simulados (mock data con </w:t>
      </w:r>
      <w:r w:rsidDel="00000000" w:rsidR="00000000" w:rsidRPr="00000000">
        <w:rPr>
          <w:rtl w:val="0"/>
        </w:rPr>
        <w:t xml:space="preserve">HttpClientTestingModule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Interpretación:</w:t>
        <w:br w:type="textWrapping"/>
        <w:t xml:space="preserve"> Los servicios cumplen su función principal de encapsular la lógica de negocio y las peticiones HTTP, lo que reduce el acoplamiento y mejora la mantenibilidad del código.</w:t>
        <w:br w:type="textWrapping"/>
        <w:t xml:space="preserve"> La correcta simulación de peticiones demuestra que el backend puede ser reemplazado o actualizado sin romper el frontend.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heading=h.2dq670jq16ql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Componentes o páginas (Search, Login, Home, etc.)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Porcentaje de éxito: 100%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Validaciones realizadas: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Creación exitosa del componente (</w:t>
      </w:r>
      <w:r w:rsidDel="00000000" w:rsidR="00000000" w:rsidRPr="00000000">
        <w:rPr>
          <w:rtl w:val="0"/>
        </w:rPr>
        <w:t xml:space="preserve">should create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Carga de datos iniciales desde servicios (</w:t>
      </w:r>
      <w:r w:rsidDel="00000000" w:rsidR="00000000" w:rsidRPr="00000000">
        <w:rPr>
          <w:rtl w:val="0"/>
        </w:rPr>
        <w:t xml:space="preserve">loadResults()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con formularios reactivos y módulos de Ionic (</w:t>
      </w:r>
      <w:r w:rsidDel="00000000" w:rsidR="00000000" w:rsidRPr="00000000">
        <w:rPr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IonicModule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Interpretación:</w:t>
        <w:br w:type="textWrapping"/>
        <w:t xml:space="preserve"> El correcto funcionamiento de las páginas asegura que la capa de presentación está bien estructurada, con comunicación efectiva entre la vista y la lógica.</w:t>
        <w:br w:type="textWrapping"/>
        <w:t xml:space="preserve"> Esto es clave para garantizar una buena experiencia de usuario (UX) y una interfaz libre de errores de renderizado o dependencias mal configuradas.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gi4695lovnfu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5.3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Métricas técnicas y cualitativas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7.8280525939044"/>
        <w:gridCol w:w="2307.9591606073163"/>
        <w:gridCol w:w="4049.7245978224014"/>
        <w:tblGridChange w:id="0">
          <w:tblGrid>
            <w:gridCol w:w="2667.8280525939044"/>
            <w:gridCol w:w="2307.9591606073163"/>
            <w:gridCol w:w="4049.72459782240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Aspecto evaluado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Interpretación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 de módulos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 (servicios y vistas principales)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probaron las secciones críticas del sistema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Angular/Ionic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módulos standalone funcionan en pruebas unitarias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dependencias (HttpClient)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pruebas pasaron usando </w:t>
            </w:r>
            <w:r w:rsidDel="00000000" w:rsidR="00000000" w:rsidRPr="00000000">
              <w:rPr>
                <w:rtl w:val="0"/>
              </w:rPr>
              <w:t xml:space="preserve">HttpClientTestingModule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Errores críticos detectados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test se ejecutaron sin fallos ni advertencias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ejecución promedio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~0.3 segundos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ligeras y eficientes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robiw1z5us4v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5.4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Implicancias para la calidad del sistema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resultados obtenidos reflejan que PsicoLink posee una base sólida en cuanto a arquitectura y modularidad.</w:t>
        <w:br w:type="textWrapping"/>
        <w:t xml:space="preserve"> El éxito de las pruebas indica que: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servicios pueden escalarse o modificarse sin comprometer la estabilidad del sistema.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 componentes front-end tienen un comportamiento predecible ante distintos escenarios.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comunicación con el backend está bien abstraída, lo que favorece futuras integraciones.</w:t>
        <w:br w:type="textWrapping"/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conjunto, esto reduce el riesgo de fallos en producción y facilita la evolución del proyecto, un aspecto clav</w:t>
      </w:r>
      <w:r w:rsidDel="00000000" w:rsidR="00000000" w:rsidRPr="00000000">
        <w:rPr>
          <w:rtl w:val="0"/>
        </w:rPr>
        <w:t xml:space="preserve">e para la sustentabilidad técnica de una aplicación en el contexto académico y profesional.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k1bqivfnx3ep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Conclusiones y recomendaciones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c3afp75o2t8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Conclusiones generales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de pruebas unitarias desarrollado en el proyecto PsicoLink permitió validar la estabilidad, integridad y funcionalidad de los principales módulos de la aplicación.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Gracias a la integración de Jasmine y Karma como herramientas de testing, se logró comprobar que los servicios, componentes y formularios del sistema funcionan de manera consistente bajo las condiciones definidas.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23 casos de prueba exitosos evidencian una arquitectura modular y coherente, respaldada por buenas prácticas de desarrollo Angular/Ionic tales como: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 componentes standalone para reducir dependencias circulares.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de módulos de prueba especializados (</w:t>
      </w:r>
      <w:r w:rsidDel="00000000" w:rsidR="00000000" w:rsidRPr="00000000">
        <w:rPr>
          <w:rtl w:val="0"/>
        </w:rPr>
        <w:t xml:space="preserve">HttpClientTestingModule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TestBed.configureTestingModule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Separación efectiva entre lógica de negocio (servicios) y presentación (componentes).</w:t>
        <w:br w:type="textWrapping"/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conjunto, estos factores contribuyeron a un producto estable, escalable y mantenible, aspectos esenciales para un sistema con fines académicos y de impacto social como PsicoLink.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9qtpqfq3w1wq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6.2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Recomendaciones futuras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continuar mejorando la cobertura y robustez del sistema, se proponen las siguientes líneas de trabajo: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Ampliar la cobertura de pruebas: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Incluir pruebas para componentes secundarios (ej. formularios de soporte o perfil).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Validar rutas de navegación y control de acceso según roles.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Integrar pruebas de integración y end-to-end (E2E):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Utilizar herramientas como Cypress o Protractor para simular el comportamiento del usuario completo dentro del flujo del sistema.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Automatizar la ejecución de pruebas: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Incorporar pipelines CI/CD (por ejemplo, GitHub Actions o GitLab CI) para ejecutar las pruebas automáticamente ante cada cambio de código.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Monitoreo de calidad continua: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métricas de cobertura con Istanbul/nyc y reportes visuales para medir el progreso en futuras versiones.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389" w:top="0" w:left="1440" w:right="1440" w:header="566" w:footer="113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rPr/>
    </w:pPr>
    <w:r w:rsidDel="00000000" w:rsidR="00000000" w:rsidRPr="00000000">
      <w:rPr/>
      <w:drawing>
        <wp:inline distB="114300" distT="114300" distL="114300" distR="114300">
          <wp:extent cx="1893750" cy="473438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3750" cy="473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Ingeniería en Informática</w:t>
    </w:r>
  </w:p>
  <w:p w:rsidR="00000000" w:rsidDel="00000000" w:rsidP="00000000" w:rsidRDefault="00000000" w:rsidRPr="00000000" w14:paraId="0000015E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ASY6131-009D</w:t>
    </w:r>
  </w:p>
  <w:p w:rsidR="00000000" w:rsidDel="00000000" w:rsidP="00000000" w:rsidRDefault="00000000" w:rsidRPr="00000000" w14:paraId="0000015F">
    <w:pPr>
      <w:rPr>
        <w:color w:val="262626"/>
        <w:sz w:val="24"/>
        <w:szCs w:val="24"/>
        <w:highlight w:val="white"/>
      </w:rPr>
    </w:pPr>
    <w:r w:rsidDel="00000000" w:rsidR="00000000" w:rsidRPr="00000000">
      <w:rPr>
        <w:sz w:val="24"/>
        <w:szCs w:val="24"/>
        <w:rtl w:val="0"/>
      </w:rPr>
      <w:t xml:space="preserve">Daniel Montero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F038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55F58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D55F58"/>
    <w:rPr>
      <w:b w:val="1"/>
      <w:bCs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0w1OTb8Sjbzd7elzewm4xk8Icw==">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2024-11-25T12:35:00Z</dcterms:created>
</cp:coreProperties>
</file>