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E3A5F"/>
          <w:sz w:val="36"/>
          <w:szCs w:val="36"/>
        </w:rPr>
        <w:t xml:space="preserve">Glosario de Términos — SGP Producción</w:t>
      </w:r>
    </w:p>
    <w:p>
      <w:pPr>
        <w:spacing w:after="280"/>
      </w:pPr>
      <w:r>
        <w:rPr>
          <w:rFonts w:ascii="Calibri" w:cs="Calibri" w:eastAsia="Calibri" w:hAnsi="Calibri"/>
          <w:i/>
          <w:iCs/>
          <w:color w:val="666666"/>
          <w:sz w:val="19"/>
          <w:szCs w:val="19"/>
        </w:rPr>
        <w:t xml:space="preserve">Referencia de términos operacionales y funcionales utilizados en los formularios del sistema SGP Local. Orientado a analistas, jefes de casino y coordinadores.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2%"/>
            <w:tcBorders>
              <w:top w:val="single" w:color="B0C4D8" w:sz="6"/>
              <w:left w:val="single" w:color="B0C4D8" w:sz="6"/>
              <w:bottom w:val="single" w:color="B0C4D8" w:sz="6"/>
              <w:right w:val="single" w:color="B0C4D8" w:sz="6"/>
            </w:tcBorders>
            <w:shd w:fill="1E3A5F" w:color="auto" w:val="clear"/>
            <w:tcMar>
              <w:top w:type="dxa" w:w="80"/>
              <w:left w:type="dxa" w:w="130"/>
              <w:bottom w:type="dxa" w:w="80"/>
              <w:right w:type="dxa" w:w="130"/>
            </w:tcMar>
          </w:tcPr>
          <w:p>
            <w:pPr>
              <w:jc w:val="left"/>
            </w:pPr>
            <w:r>
              <w:rPr>
                <w:rFonts w:ascii="Calibri" w:cs="Calibri" w:eastAsia="Calibri" w:hAnsi="Calibri"/>
                <w:b/>
                <w:bCs/>
                <w:color w:val="FFFFFF"/>
                <w:sz w:val="20"/>
                <w:szCs w:val="20"/>
              </w:rPr>
              <w:t xml:space="preserve">Concepto</w:t>
            </w:r>
          </w:p>
        </w:tc>
        <w:tc>
          <w:tcPr>
            <w:tcW w:type="pct" w:w="78%"/>
            <w:tcBorders>
              <w:top w:val="single" w:color="B0C4D8" w:sz="6"/>
              <w:left w:val="single" w:color="B0C4D8" w:sz="6"/>
              <w:bottom w:val="single" w:color="B0C4D8" w:sz="6"/>
              <w:right w:val="single" w:color="B0C4D8" w:sz="6"/>
            </w:tcBorders>
            <w:shd w:fill="1E3A5F" w:color="auto" w:val="clear"/>
            <w:tcMar>
              <w:top w:type="dxa" w:w="80"/>
              <w:left w:type="dxa" w:w="130"/>
              <w:bottom w:type="dxa" w:w="80"/>
              <w:right w:type="dxa" w:w="130"/>
            </w:tcMar>
          </w:tcPr>
          <w:p>
            <w:pPr>
              <w:jc w:val="left"/>
            </w:pPr>
            <w:r>
              <w:rPr>
                <w:rFonts w:ascii="Calibri" w:cs="Calibri" w:eastAsia="Calibri" w:hAnsi="Calibri"/>
                <w:b/>
                <w:bCs/>
                <w:color w:val="FFFFFF"/>
                <w:sz w:val="20"/>
                <w:szCs w:val="20"/>
              </w:rPr>
              <w:t xml:space="preserve">Definición</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Actividad Diaria Obligatoria</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Tipo de operación que un casino puede tener configurada como requisito para poder ejecutar el cierre diario. Puede corresponder a documentos de proveedor, devoluciones a bodega, registro de mermas, ventas de cafetería, venta directa o toma de inventario rotativo. Si la actividad no se completó antes del cierre, el sistema bloquea el proceso y notifica al operador con el detalle de lo pendiente.</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Adicional (receta adicional)</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Receta que se incorpora a la planificación de un día más allá de las preparaciones base definidas en la estructura del servicio. En regímenes de tipo 5 etapas existe un límite máximo de recetas adicionales por día y por servicio, configurado en el parámetro del sistema. Las celdas de recetas adicionales se visualizan en color amarillo en la grilla de planificación real.</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Ajuste de Inventario</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Proceso de regularización que iguala el stock registrado en el sistema con la cantidad física contada durante una toma de inventario. Debe realizarse antes del cierre diario cuando existe diferencia entre el stock del sistema y el conteo real. Si el ajuste está pendiente, el cierre diario lo detecta y no permite avanzar.</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Almuerzo</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Servicio de alimentación del mediodía. Es uno de los servicios estándar que puede estar configurado en el casino dentro de un régimen. Funciona como uno de los valores posibles al seleccionar el campo Servicio en los formularios de planificación, control de raciones, mermas y requisición.</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Aporte Nutricional</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Indicador que resume la composición nutritiva (proteínas, calorías, carbohidratos, grasas, etc.) de las preparaciones planificadas en la minuta real de un día. Puede consultarse desde el formulario de planificación real mediante el botón "Aportes Nutricionales" para el día seleccionado.</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Artículo de Cafetería</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Producto o preparación que se ofrece para la venta en la cafetería del casino, con un precio de venta propio. Cada artículo tiene un nombre, un precio y un estado activo o inactivo. Opcionalmente puede tener definida una composición de ingredientes que detalla qué productos de bodega lo conforman y en qué cantidad.</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Auditoría de Cierre</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Registro histórico que el sistema genera automáticamente cada vez que se ejecuta un cierre o una reapertura de día. Contiene la marca de tiempo, el usuario responsable, el día operado y el tipo de operación. No puede ser modificado ni eliminado por el usuario; sirve como trazabilidad ante cualquier consulta posterior.</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Bandeja</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Unidad de referencia para el cálculo del costo diario de producción. El "costo por bandeja" (también llamado "costo minuta día") representa cuánto cuesta producir una ración completa para un comensal en un día determinado, incluyendo el costo de todas las preparaciones del servicio dividido por el total de comensales. Se compara con los valores de costo patrón techo y piso como control de gasto.</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Bloque de Minuta (también: ID_Bloque)</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Agrupación lógica que puede vincular varias minutas bajo un mismo identificador de bloque. Se registra en el encabezado de la minuta y permite gestionar conjuntos de días de planificación de manera coordinada. Es un campo de infraestructura interna que no tiene representación visual directa para el usuario en la pantalla de filtro.</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Bloqueo de Planificación</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Estado que impide modificar los días de una minuta. Puede ser activado automáticamente por el sistema (cuando el período fue validado, cuando se acerca el cierre, o cuando han transcurrido más de 2 días hábiles desde la fecha) o de forma global al validar el mes teórico. Un día bloqueado se muestra en color azul/morado en la grilla de planificación y rechaza cualquier intento de edición.</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Bodega</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Espacio físico o lógico donde se almacenan los productos (insumos, materias primas) del casino. El sistema registra las entradas y salidas de cada producto en la bodega activa. La salida a producción descuenta stock de la bodega; la devolución lo repone. Las mermas registradas en el formulario de preparación son datos de referencia de costo pero no descuentan stock directamente.</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Bodeguero</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Operario encargado de gestionar las entradas y salidas físicas de productos en la bodega del casino. Recibe las requisiciones del chef y despacha los insumos que salen de bodega hacia la cocina. También registra las devoluciones cuando sobran materiales.</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Cafetería</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Servicio de venta de artículos de consumo directo (bebidas, colaciones, preparaciones sencillas) que opera dentro del casino como canal de ingreso complementario al servicio de alimentación contratado.</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Centro de Costo del Cliente (también: detalle por centro de costo)</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Subdivisión interna de un cliente empresa que permite distribuir el monto de una venta entre distintas unidades o departamentos de esa empresa. En el módulo de Venta Servicio Contado, cuando el contrato tiene clientes con centros de costo configurados, se activa una segunda pestaña que permite asignar una porción del monto diario a cada centro. La suma de todos los montos del detalle debe igualar el monto total del encabezado del día.</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Calendario Mensual</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Vista del formulario que muestra el mes organizado en celdas por día de la semana. Se utiliza para presentar el estado de cierre de cada día (habilitado, cerrado sin enviar, cerrado y enviado) en el módulo de Cierre Diario, o el estado de planificación (con minuta, sin minuta, bloqueado) en el módulo de Planificación. También se usa en Venta Servicio Contado para registrar montos diarios.</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Casino</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Sitio físico de alimentación colectiva operado por Sodexo donde se preparan y distribuyen raciones de comida a los comensales de un cliente contratante. En el sistema SGP, cada casino es identificado por su código de contrato (centro de costo) y tiene su propia configuración de parámetros, bodega, regímenes, servicios y calendario de cierre.</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Centro de Costo (también: CeCo, contrato, código SAP)</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Código único que identifica a un casino dentro del sistema. Se usa como clave principal en casi todas las operaciones del sistema para asociar registros (minutas, raciones, mermas, requisiciones, ventas) con el sitio al que pertenecen. En contextos contables o de integración SAP se denomina "Ceco SAP".</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Chef</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Profesional de cocina responsable de la producción culinaria del casino. Utiliza el módulo de Planificación Real para organizar qué recetas se prepararán cada día del mes y en qué cantidad. También es el responsable de completar el servicio del día antes de que el jefe de casino registre las mermas de preparación.</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Cierre de Período Mensual</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Operación contable que cierra el mes fiscal y congela todos los registros de ese período. Es distinto del cierre diario: el cierre de período mensual agrupa varios cierres diarios ya ejecutados. El cierre diario solo opera dentro de un período mensual abierto, y el cierre del último día del mes habilita el proceso de cierre de período mensual.</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Cierre Diario</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Operación que formaliza el fin de un día operativo en el casino. Una vez ejecutado, el sistema avanza su fecha activa al día siguiente y deja el día procesado como histórico inamovible. Bloquea todos los módulos de producción para esa fecha y desencadena el envío de datos a los sistemas externos de Sodexo. Requiere verificar una serie de condiciones previas (raciones, mermas, salidas, cafetería, inventario) antes de ejecutarse. Solo puede realizarse desde el equipo configurado como servidor del casino.</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Cliente (también: empresa contratante)</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Empresa u organización que tiene un contrato vigente con Sodexo para recibir el servicio de alimentación en el casino. En el módulo de Control de Raciones, cada cliente aparece como una fila independiente en la grilla donde se registra cuántas raciones consumió por día. Se identifica por su RUT chileno.</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Colación</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Servicio de alimentación liviano, generalmente a media mañana o media tarde. Es uno de los posibles valores del campo Servicio en los formularios de planificación y control de raciones.</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Comensal</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Persona que consume el servicio de alimentación en el casino. Los comensales pueden ser clientes externos (empleados de la empresa contratante), personal del casino (trabajadores de Sodexo) o estar registrados como producidas o muestra referencia. El total de comensales del día determina el denominador para el cálculo del costo por bandeja.</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Composición de Artículo</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Detalle de los ingredientes (productos del maestro de bodega) que componen un artículo de cafetería, indicando código, nombre, unidad de medida y cantidad de cada ingrediente por unidad de artículo. Sirve para generar el informe de lista de precios con desglose de composición.</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Contrato</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Acuerdo comercial entre Sodexo y un cliente para la prestación del servicio de alimentación en un casino. En el sistema, el contrato se identifica con el código de centro de costo y agrupa la configuración del sitio: regímenes, servicios, precios, clientes y parámetros operativos.</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Control de Raciones</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Módulo del sistema SGP donde el jefe o encargado del casino registra cuántos comensales consumieron cada servicio de alimentación por día, diferenciando entre clientes, personal, muestra de referencia y raciones producidas. Los datos ingresados aquí son la base para la facturación mensual al cliente y para el cálculo de food cost.</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Copiar Minutas</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Operación disponible en el formulario de Planificación Real que toma la planificación teórica del mes y la copia como punto de partida de la planificación real, evitando ingresar cada receta desde cero. Es útil cuando la minuta real coincide o es muy similar a la teórica. Las recetas copiadas quedan editables y el usuario puede hacer los ajustes necesarios antes de grabar.</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Costo de Desconche (también: mid_cosdes, costo desechable)</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Componente del costo unitario de una receta que representa el costo de los elementos desechables asociados al servicio (bandejas, cubiertos, vasos, etc.). Se suma al costo de alimentación de la receta para obtener el costo total por ración. Se congela en el momento de grabar la minuta real y no se actualiza automáticamente si cambian los precios.</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Costo de Receta (también: mid_cosrec, costo de alimentación)</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Costo de los ingredientes que componen una preparación, valorizado al precio medio ponderado vigente en el momento de grabar la minuta real. Se congela al grabar y no se recalcula automáticamente. Para actualizarlo, el usuario debe utilizar la función "Actualizar Costo Recetas" en el módulo de planificación real.</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Costo Merma</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Impacto económico de las raciones no vendidas para una receta específica. Se calcula multiplicando el costo unitario de la receta (costo de receta más costo de desconche) por la cantidad de raciones no vendidas. Representa el gasto incurrido en producir alimento que no llegó a ser consumido.</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Costo Minuta Día (también: costo por bandeja)</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Indicador que aparece en el encabezado de cada columna de día en la grilla de planificación real. Representa el costo total de producir una ración completa para un comensal ese día, calculado sumando el costo de todas las preparaciones ponderado por sus raciones y dividiendo por el total de comensales del día. Se recalcula en tiempo real al modificar recetas o raciones.</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Costo Patrón (techo y piso)</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Valores de referencia para el costo por bandeja, definidos externamente por el área de administración y configurados en el sistema como máximo (techo) y mínimo (piso) permitido. Si el costo planificado de un día supera el 105% del techo configurado, el sistema muestra una advertencia al grabar la planificación real, aunque no bloquea el grabado.</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Costo Total Planificado</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Valor calculado que muestra cuánto costó producir el total de raciones planificadas para una receta en un día específico. Se obtiene multiplicando el costo unitario (alimentación más desconche) por las raciones planificadas.</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Cuenta Contable</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Clasificación contable del costo de un producto o preparación dentro del plan de cuentas de Sodexo. Se utiliza en los informes históricos de salidas de bodega para agrupar los productos por categorías como Alimentos, Desechables u Otros.</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Desayuno</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Servicio de alimentación matutino. Es uno de los servicios estándar que puede estar activo en un casino dentro de un régimen. Funciona como uno de los valores posibles al seleccionar el campo Servicio en los formularios de planificación, control de raciones, mermas y requisición.</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Desconche (también: merma de desconche)</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Cantidad de alimento, expresada en kilogramos, que los comensales devuelven en el plato una vez terminado el servicio. Corresponde a los restos de comida que no fueron consumidos por las personas que sí recibieron su ración. Se registra como un valor global del día en el formulario de Merma por Preparación, junto con la merma de producción y la merma de pan.</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Día Activo (también: fecha activa)</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Día al que apunta actualmente el contador de cierre del sistema. Es el día en curso disponible para registrar operaciones (planificación, salidas, raciones, mermas, ventas). El cierre diario avanza este contador al día siguiente; la reapertura lo retrocede.</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Día Bloqueado (también: día cerrado)</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Día cuya fecha es anterior a la fecha activa del sistema, lo que implica que ya fue cerrado y no admite modificaciones. En los calendarios y grillas del sistema se muestra en color azul/morado o con fondo diferenciado. Cualquier intento de editar datos de un día bloqueado es rechazado por el sistema.</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Día Feriado</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Fecha declarada como inhábil en el calendario del sistema. El cierre diario tiene lógica especial para los días feriados: el sistema detecta si la fecha de cierre corresponde a un feriado y puede aplicar un cálculo especial del PMP.</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Días Hábiles</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Referencia temporal usada en la Planificación Real para calcular el margen de bloqueo de días pasados. El sistema considera que un día de planificación no puede modificarse si su fecha es anterior a la fecha actual menos 2 días hábiles. Si la fecha actual o la fecha del día cae en fin de semana, el margen se amplía a 4 días para compensar los días no laborables. Este mecanismo evita modificaciones retroactivas en la minuta comprometida.</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Día Habilitado</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Día cuya fecha es igual o posterior a la fecha activa del sistema y que por tanto está disponible para que los usuarios registren información. En el calendario de cierre diario se muestra en color celeste claro.</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Devolución de Producción (también: DP)</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Documento que registra el retorno de productos desde la cocina hacia la bodega, es decir, la reposición de insumos que no fueron utilizados en la producción del día. Es el movimiento inverso a la salida a producción. Se identifica en el sistema con el tipo de documento "DP". Los informes históricos del módulo de requisición incluyen una opción para consultar exclusivamente las devoluciones del período.</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Dieta (también: régimen dietético especial)</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Tipo de régimen alimentario que define restricciones o adaptaciones en la preparación de los alimentos para grupos de comensales con necesidades nutricionales específicas (hipocalórico, vegetariano, sin gluten, etc.). Se gestiona como un código de régimen en el sistema y tiene su propia planificación de minuta, control de raciones y requisición.</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Documento de Proveedor</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Registro de la recepción de mercadería en la bodega del casino, proveniente de un proveedor externo. Cuando el casino tiene configurada la actividad de documentos de proveedor como obligatoria, el cierre diario exige que exista al menos un documento registrado antes de poder cerrar el día.</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DP</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Véase Devolución de Producción.</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Encargado de Caja (también: operador de caja)</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Persona responsable de registrar los cobros directos de servicios de alimentación en el casino, operando el módulo de Venta Servicio Contado. Ingresa los montos cobrados por día según la forma de pago (efectivo, cheque, vale, tarjeta) para cada régimen y servicio del período activo.</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Envío a Sistemas Externos (también: envío FLMS, proceso de envío)</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Proceso automático que el sistema lanza al completar el cierre diario para transmitir los datos del período cerrado a los sistemas centrales de Sodexo (principalmente FLMS). Un día puede estar "cerrado pero no enviado" (color naranja/salmón en el calendario) o "cerrado y enviado" (color verde). El envío fallido no revierte el cierre; el día queda marcado como pendiente de envío.</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Estado de Envío</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Indicador que registra si el día cerrado fue transmitido exitosamente a los sistemas externos de Sodexo. Puede tomar dos valores: "no enviado" (el cierre se ejecutó pero el envío está pendiente) o "enviado" (la transmisión fue exitosa). Visible en el calendario mensual del módulo de Cierre Diario como diferencia de color.</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Estructura de Servicio (también: tiempo de comida)</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Subdivisión interna de un servicio de alimentación que agrupa las preparaciones por tipo de plato: entrada, plato fondo, postre, ensalada, bebida, etc. En la grilla de planificación real, las filas de recetas se organizan y agrupan bajo el nombre de su estructura de servicio. Debe existir al menos una estructura definida para poder acceder a la planificación teórica de un servicio.</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Estructura Fija del Día</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Costo adicional al costo de los ingredientes que representa los gastos fijos asociados al servicio (personal de cocina, energía, equipamiento, etc.). Se configura por día o de manera genérica para el mes y se suma al costo de las recetas para calcular el costo total por bandeja. Puede estar configurada como un valor fijo o calcularse usando el precio medio ponderado del día.</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Exportar Excel</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Funcionalidad que permite generar un archivo Excel con los datos del formulario activo para uso fuera del sistema. En el módulo de Requisición genera el "Formato de Requisición Detallado" con el cálculo de insumos a solicitar. En el módulo de Control de Raciones genera las ventas diarias para importar al sistema SPRS.</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Facturación</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Proceso por el cual Sodexo cobra al cliente contratante por las raciones servidas en el período. En el módulo de Control de Raciones, cada día puede marcarse como "Facturable" o "No Facturable". Los días no facturables excluyen las raciones de clientes del proceso de facturación pero preservan los registros de producidas, personal y mermas.</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Factor de Conversión (también: pro_facing)</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Valor numérico que convierte la unidad de medida usada en la receta (por ejemplo, gramos) a la unidad de pedido a bodega (por ejemplo, kilogramos). Se aplica en la fórmula de cálculo de la requisición para obtener la cantidad física del producto que debe salir de bodega. Si el factor es cero o el gramaje es cero, el producto se excluye de la requisición.</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Fecha Activa</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Véase Día Activo.</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Fecha de Cierre (también: ciediario, fecha de cierre diario)</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Parámetro del sistema que indica el día a partir del cual se deben registrar nuevas operaciones, es decir, el primer día todavía abierto. Todos los días anteriores a esta fecha están bloqueados. El valor se almacena encriptado en los parámetros del casino y se desencripta al usarlo. Es la referencia que usan todos los módulos de producción para determinar si un día es editable o no.</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Fecha de Vigencia</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Fecha a partir de la cual un registro es válido para ser aplicado. En el módulo de Precio de Venta al Cliente, la fecha de vigencia determina desde qué día rige el precio acordado con el cliente. En el catálogo de productos, la fecha de vencimiento determina hasta cuándo el producto puede ser utilizado.</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FLMS</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Sistema central de Sodexo que recibe los datos de operación de los casinos al final de cada cierre diario. El proceso de envío hacia FLMS se ejecuta automáticamente después del cierre y su resultado determina el estado de "enviado" o "no enviado" del día en el calendario de cierre.</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Food Cost</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Indicador financiero que relaciona el costo de los insumos utilizados en la producción con los ingresos generados por las ventas del período. El módulo de Venta Servicio Contado es una fuente de ingresos que alimenta el cálculo de food cost en el proceso de cierre diario.</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Forma de Pago</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Modalidad mediante la cual se cobra una venta de servicio al contado. Las opciones disponibles en el sistema son: Contado (efectivo), Cheque, Cheque Restaurante, Tarjeta de Crédito y Vale. Cada forma de pago genera un registro independiente en el sistema para el mismo día, régimen y servicio.</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Formato de Requisición</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Documento que muestra el detalle de los insumos (productos de bodega) que deben solicitarse para cubrir la producción planificada en un período. Puede generarse en cuatro formatos distintos: resumido, por sector, por estructura de servicio detallado y por estructura de servicio resumido. El formato detallado puede guardarse en la base de datos y exportarse como archivo Excel.</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Frecuencia de Recetas</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Informe que muestra cuántas veces se repite cada receta en la planificación real del período, útil para verificar la variedad del menú y detectar repeticiones excesivas. Solo disponible cuando no hay cambios sin grabar en la planificación.</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Gramaje (también: gramaje de producto, red_canpro)</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Cantidad en gramos de un ingrediente específico requerida para elaborar una ración de una preparación, según está definido en la receta. Es un dato clave para calcular la cantidad total de producto a solicitar a bodega en la requisición: se multiplica por las raciones planificadas y se divide por el factor de conversión del producto.</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Grilla Matricial</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Componente visual del formulario de Control de Raciones donde las filas representan tipos de comensales (clientes, personal, producidas, muestra) y las columnas representan los días del mes. Permite ingresar de forma compacta el número de raciones de cada tipo para cada día del período.</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Histórico de Planificación</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Registro de planificaciones pasadas (teóricas o reales) para un contrato. Se consulta desde el formulario de filtro de planificación para revisar cómo estuvo organizado el menú en períodos anteriores y puede usarse como punto de partida para el período actual.</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Importación de Vales Electrónicos</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Proceso mediante el cual el sistema lee automáticamente los vales electrónicos registrados en el período desde una tabla de lectura y los transforma en raciones por cliente, régimen, servicio y día en el módulo de Control de Raciones. Reemplaza el ingreso manual de raciones con los conteos reales de vales leídos. Solo puede ejecutarse si el período no está bloqueado.</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Indicador de Bloqueo (también: min_indblo)</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Campo que registra el estado de bloqueo de un día de planificación. Los valores más relevantes son: 0 (abierto, editable), 2 (bloqueado por período) y 11 (bloqueado por cierre próximo, cuando quedan menos de 72 horas para el cierre). Los días con indicador de bloqueo no pueden ser modificados desde el sistema.</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Ingrediente</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Materia prima que forma parte de la composición de una receta o de un artículo de cafetería. Cada ingrediente está registrado en el maestro de productos de bodega con su código, nombre, unidad de medida y factor de conversión. En las recetas se especifica la cantidad de cada ingrediente por ración.</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Integración SPRS</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Sistema externo de Sodexo del que pueden provenir datos de raciones o de precios de venta. Los registros importados desde SPRS quedan marcados con un indicador especial que los protege de modificaciones o eliminaciones desde SGP Local. Si un período tiene datos con marca SPRS, no puede ser eliminado manualmente.</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Integración PEL (también: CalcularPMPDiaSqlPEL)</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Modalidad especial de cálculo del Precio Medio Ponderado que se activa cuando existe una factura en el sistema de integración SAP con fecha anterior a la del cierre en curso. En este caso, el sistema debe reprocesar días anteriores antes de ejecutar el cálculo normal del PMP del día. Corresponde a una variante del proceso de cierre para casinos que tienen activa la integración de facturación con SAP.</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Inventario Calendarizado</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Toma de inventario programada con anticipación por el área de administración, con una ventana de fechas (días antes y días después) dentro de la cual el casino debe realizarla. Al acercarse la fecha programada, el sistema notifica al usuario durante el proceso de cierre diario y puede proponer iniciar la toma.</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Inventario en Proceso</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Estado del sistema que indica que se inició una toma de inventario pero no se completó. Mientras este indicador esté activo, el sistema bloquea el cierre diario. El formulario de Cierre Diario incluye un botón especial para cancelar un inventario en proceso que quedó colgado.</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Inventario Rotativo</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Modalidad de control de stock en la que el casino realiza una toma física de inventario cada día (o de forma frecuente) en lugar de hacerlo solo al cierre de período. Cuando está configurado, el proceso de cierre incluye pasos adicionales de ajuste de stock. Al reabrir un día con inventario rotativo, el sistema borra automáticamente la toma y revierte el stock al estado previo.</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Jefe de Casino</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Responsable operativo del casino. Es el actor principal que utiliza los módulos de planificación real, control de raciones, mermas y cierre diario. Supervisa la producción, valida las raciones producidas ingresando la contraseña correspondiente y ejecuta el cierre diario desde el equipo servidor.</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Kilos Brutos de Merma</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Equivalente en kilogramos de materia prima bruta (antes de cocción, sin aplicar rendimiento de cocción) que corresponde a las raciones no vendidas de una preparación. Se calcula a partir de la cantidad bruta por ración de la receta multiplicada por las raciones no vendidas y dividida por el factor de gramaje.</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Kilos Servidos de Merma</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Equivalente en kilogramos de alimento ya preparado (porción servida, aplicando porcentaje de cocción y aprovechamiento) que corresponde a las raciones no vendidas. Si el usuario ingresa primero las raciones, el sistema calcula los kilos automáticamente. Si el usuario ingresa primero los kilos, el sistema calcula las raciones inversamente.</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Lista de Compras del Contrato</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Catálogo de productos de bodega que el casino tiene habilitados para solicitar a sus proveedores. Se consulta durante la generación de la requisición detallada para verificar que los productos a solicitar tengan códigos de pedido vigentes y no estén vencidos.</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Lista de Precios de Cafetería</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Documento que lista todos los artículos disponibles en la cafetería del casino con sus precios de venta. Puede generarse en dos formatos: lista simple (solo código, nombre y precio) o lista con composición (incluye los ingredientes de cada artículo). Se genera desde el módulo de Lista de Precio Cafetería.</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Maestro de Productos (también: catálogo de productos)</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Tabla central del sistema que registra todos los insumos y materias primas disponibles para usar en recetas y en la cafetería. Incluye código, nombre, unidad de medida, factor de conversión, fecha de vencimiento y estado de vigencia. Los productos con control de stock habilitado pueden salir de bodega y ser requisicionados.</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Merma de Pan</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Kilogramos de pan no consumido durante el servicio del día. Se registra como un valor global junto con la merma de producción y el desconche en el formulario de Merma por Preparación.</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Merma de Preparación (también: merma por preparación, raciones no vendidas)</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Preparaciones que fueron producidas conforme a la minuta real pero que no llegaron a ser consumidas por ningún comensal. Se cuantifican en raciones y también en kilogramos (servidos y brutos). Registrar este dato es esencial para calcular el costo real de operación y para que el cierre diario sea válido en casinos que tienen esta actividad como obligatoria.</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Merma de Producción</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Kilogramos de alimento producido que no llegaron a ser servidos por causas generales de producción (derrames, exceso de cocción, descartes en cocina). Se registra como valor global del día en el formulario de Merma por Preparación, independientemente de las recetas específicas.</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Minuta (también: planificación de minuta)</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Plan diario de preparaciones que se servirán en el casino para un régimen y servicio determinados. Define qué recetas se elaborarán, en qué cantidad (raciones) y bajo qué estructura de servicio (entrada, fondo, postre, etc.). Existen dos tipos: la minuta teórica (borrador inicial) y la minuta real (versión definitiva comprometida).</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Minuta Real (también: planificación real, MINREA)</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Versión definitiva de la planificación diaria que se compromete ante el contrato y sobre la que se calculan los costos reales. Es la fuente de datos para generar la requisición de bodega, registrar las mermas y ejecutar el cierre diario. Solo puede crearse a partir de una planificación teórica aprobada y su pedido asociado.</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Minuta Teórica (también: planificación teórica, MINTEO)</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Borrador inicial de la planificación mensual donde el chef o supervisor define las preparaciones previstas para el mes. Es el primer paso del ciclo de planificación: debe existir y estar validada antes de que el sistema permita crear la planificación real. Una vez validada, el mes teórico queda bloqueado y sus días se muestran en azul en el calendario.</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Módulo de Cierre Diario</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Véase Cierre Diario.</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Muestra de Referencia (también: MUESTRA R)</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Ración reservada para control de calidad interno o para auditorías. En la grilla de Control de Raciones aparece como una fila especial con identificador fijo "MUESTRA R" y permite registrar cuántas raciones se destinaron a este fin por día.</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No Considera Mermas</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Casilla disponible en el formulario de Merma por Preparación que permite indicar que para ese día no corresponde registrar mermas. Al activarla, el sistema pone en cero y deshabilita todos los campos de merma. Es la forma correcta de registrar días sin mermas en lugar de dejar los valores vacíos.</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No Facturable</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Estado de un día en el módulo de Control de Raciones que indica que las raciones de ese día no deben incluirse en la facturación al cliente. Al marcar un día como no facturable, el sistema elimina los registros de raciones de clientes para ese día, preservando únicamente las filas de producidas, personal y mermas.</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Parámetros del Casino</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Tabla de configuración que almacena valores específicos de cada casino: la fecha de cierre activa (encriptada), el nombre del PC servidor autorizado, la contraseña de raciones producidas, el indicador de toma de inventario en proceso, y otros controles operativos. La mayoría de los módulos del sistema consultan estos parámetros al inicializarse.</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PC Servidor (también: SvrAppCont)</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Equipo de la red del casino autorizado para ejecutar operaciones de cierre y reapertura de día. Solo el PC cuyo nombre coincida con el valor registrado en el parámetro SvrAppCont puede iniciar el proceso de cierre diario. Si el nombre no coincide, el sistema rechaza la operación.</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Pedido (de planificación) (también: pedido a bodega)</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Proceso que transforma la planificación teórica aprobada en una requisición formal de insumos. Es un paso intermedio obligatorio: el sistema solo permite crear la planificación real cuando ya se realizó el pedido sobre la planificación teórica del mismo período.</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Pedido Centralizado</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Mecanismo mediante el cual el área central de Sodexo gestiona la planificación y/o el pedido de insumos para un conjunto de casinos. Si existe un período de pedido centralizado vigente para un casino, el sistema puede permitir insertar recetas en días que normalmente estarían bloqueados.</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Perfil de Seguridad (también: usuario autorizado, permisos de acceso)</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Configuración que determina qué operaciones puede realizar cada usuario en el sistema SGP. En el módulo de Planificación, el sistema verifica si el usuario tiene permiso de creación antes de permitir crear una planificación nueva. En el módulo de Requisición, el botón "Vista Previa" solo se habilita si el perfil del usuario incluye permiso de impresión para ese módulo.</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Período</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Rango de fechas, generalmente un mes calendario, dentro del cual se agrupan las operaciones del casino (planificación, raciones, salidas, ventas). El período está abierto mientras el cierre de período mensual no se haya ejecutado. Dentro de un período abierto, cada día puede estar a su vez abierto o cerrado por el cierre diario.</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Personal del Casino (también: PERSONAL)</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Trabajadores de Sodexo asignados al casino que consumen raciones del mismo servicio. En la grilla de Control de Raciones aparecen como una fila especial con identificador "PERSONAL" y sus raciones se registran por separado de las raciones de clientes externos.</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Planificación de Minuta</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Véase Minuta.</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Planificación Real</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Véase Minuta Real.</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Planificación Teórica</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Véase Minuta Teórica.</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PMP — Precio Medio Ponderado (también: precio de costo promedio)</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Costo promedio de un producto en bodega calculado ponderando el stock anterior por su costo histórico y sumándole las nuevas entradas valoradas a su precio de recibo. La fórmula es: PMP = ((PMP anterior x stock anterior) + (precio de entrada x cantidad entrada)) / (stock anterior + cantidad entrada). El sistema recalcula el PMP de todos los productos al ejecutar el cierre diario y lo almacena por producto y por día.</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Porcentaje de Aprovechamiento</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Factor técnico de cada ingrediente que indica qué proporción de la cantidad comprada es efectivamente utilizable en la preparación, descontando mermas de limpieza, pelado, huesos, semillas u otros desperdicios previos a la cocción. Se aplica junto con el porcentaje de cocción para convertir la cantidad bruta de un ingrediente en la cantidad servida por ración.</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Post-producción</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Etapa del flujo operativo que ocurre después de que el chef completa el servicio del día y antes del cierre diario. En esta etapa se registran las mermas de preparación (raciones no vendidas, desconche, pan) y se consolidan las raciones producidas en el módulo de Control de Raciones.</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Precio de Venta al Cliente</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Valor monetario acordado entre Sodexo y un cliente contratante por cada ración servida en un régimen y servicio específicos. Se registra con una fecha de vigencia que indica desde cuándo rige. Es el prerequisito para que un cliente aparezca en el módulo de Control de Raciones: solo los clientes con precio vigente se incluyen en la grilla de raciones.</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Preparación (también: receta, plato)</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Alimento elaborado en cocina según una receta específica, que forma parte de la minuta real del día. Cada preparación tiene un código, un nombre, un conjunto de ingredientes con sus gramajes y un costo calculado a partir del PMP vigente. En el sistema, el término "preparación" se usa indistintamente con "receta" cuando se habla de lo que se cocina y sirve.</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Producidas (también: raciones producidas, PRODUCIDAS)</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Tipo especial de comensal en el módulo de Control de Raciones que representa el total de raciones efectivamente producidas en cocina para ese día y servicio. A diferencia de las raciones vendidas (clientes), este registro refleja la producción real aunque no todas las raciones hayan sido consumidas. Para ingresar o modificar este valor se requiere una autenticación especial con contraseña.</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Producto de Bodega (también: producto, insumo)</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Materia prima o insumo registrado en el catálogo de productos del casino. Tiene un código único, un nombre, una unidad de medida, un factor de conversión y puede estar vigente o vencido según su fecha de vencimiento. Los productos salen de bodega a través de documentos de salida a producción y pueden ser devueltos mediante documentos de devolución.</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Proveedor</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Empresa o persona que suministra productos a la bodega del casino. Las entradas de productos mediante documentos de proveedor son una de las actividades que el casino puede tener configuradas como obligatorias para poder ejecutar el cierre diario.</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Ración (también: raciones planificadas, mid_numrac)</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Unidad básica de conteo del servicio de alimentación. Representa una porción completa del menú del día para un comensal. Se planifica en la minuta real por receta y por día; se registra en el control de raciones por cliente y por día; y se cuantifican las no vendidas en el módulo de mermas.</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Raciones Proteicas (también: verificación de marca platos)</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Control que el sistema aplica al grabar la planificación real para verificar que la suma de raciones de las estructuras de servicio marcadas como "marca platos" no supere el total de comensales del día. Las estructuras con esta marca corresponden a los platos de fondo proteicos (carnes, aves, pescados). Si la suma de raciones de esas estructuras excede los comensales, el sistema genera una advertencia pero no bloquea el grabado.</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Raciones No Vendidas</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Véase Merma de Preparación.</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Raciones Producidas</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Véase Producidas.</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Raciones Teóricas (también: min_racteo)</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Número de comensales estimados en la planificación teórica para un día de servicio. Es un valor planificado que puede diferir de las raciones reales registradas posteriormente en la minuta real.</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Reapertura del Día (también: reabrir día)</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Operación inversa al cierre diario que retrocede la fecha activa del sistema al día anterior, permitiendo corregir información ya cerrada. Solo puede realizarse sobre el último día cerrado y está sujeta a validaciones: no puede existir información posterior al día que se quiere reabrir, no puede haber inventario en proceso, y si existe inventario rotativo asociado al día, este se borra y el stock se revierte.</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Receta (también: preparación)</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Ficha técnica de una preparación que especifica los ingredientes, sus cantidades por ración, los porcentajes de aprovechamiento y cocción, y el costo resultante. Las recetas se clasifican en tres tipos: patrón (compartida entre casinos), local (propia del casino) y por régimen (específica para un régimen dietético). Las recetas centralizadas AMD de código mayor o igual a 10.000 son de solo lectura en regímenes de 5 etapas.</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Receta Adicional</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Véase Adicional.</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Receta Centralizada AMD</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Preparación cuya ficha técnica y planificación son administradas centralmente por el área de AMD de Sodexo, no por el casino local. Se identifican por tener un código de receta mayor o igual a 10.000. En los regímenes de tipo 5 etapas, estas recetas no pueden ser modificadas desde el casino; solo pueden ser consultadas.</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Receta Local</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Preparación creada y administrada directamente por el casino, sin dependencia de la central de Sodexo. Se identifica con el tipo de receta -1 en el sistema. A diferencia de las recetas patrón y centralizadas, puede ser modificada libremente por el casino.</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Receta Patrón</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Preparación estándar compartida entre los casinos de Sodexo. Se identifica con el tipo de receta 0 y el código de casino "0". Es administrada centralmente y los casinos la usan como base pero no pueden modificarla.</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Régimen (también: régimen alimentario, régimen dietético)</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Clasificación de un conjunto de preparaciones adaptadas a las necesidades alimentarias de un grupo de comensales (régimen normal, hipocalórico, vegetariano, sin gluten, 5 etapas, etc.). Cada casino puede tener varios regímenes activos, y cada uno tiene su propia planificación de minuta, control de raciones, precio de venta y requisición de insumos.</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Régimen de 5 Etapas</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Régimen alimentario especial compuesto por preparaciones centralizadas de la AMD de Sodexo, organizadas en 5 etapas de progresión dietética. Los casinos que operan este régimen tienen restricciones adicionales: las recetas centralizadas (código mayor o igual a 10.000) son de solo lectura y existe un límite de recetas adicionales por día.</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Rendimiento de Cocción (también: porcentaje de cocción)</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Factor que expresa qué proporción del peso bruto de un ingrediente permanece después del proceso de cocción. Se aplica en el cálculo del gramaje servido por ración para convertir la cantidad de materia prima cruda al equivalente en alimento ya preparado que recibe el comensal.</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Requisición (también: requisición de bodega)</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Solicitud formal que la cocina dirige a la bodega especificando qué productos y en qué cantidades deben salir para cubrir la producción planificada en la minuta real. Se calcula automáticamente a partir de las recetas y sus gramajes multiplicados por las raciones planificadas. El resultado puede presentarse en distintos formatos y exportarse como Excel para que el bodeguero lo procese.</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Resumen Histórico de Salidas</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Informe que consulta los movimientos de salida y/o devolución de bodega ya registrados en el sistema para un período y contrato determinados. Incluye tres variantes: solo salidas (SP), solo devoluciones (DP) y salidas netas (salidas menos devoluciones). Se diferencia de la requisición en que muestra lo que ya salió realmente, no lo que se planea solicitar.</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RUT</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Identificador tributario chileno utilizado en el sistema para identificar a los clientes empresas (empresas contratantes) y a los clientes personas naturales. En el módulo de Control de Raciones cada empresa contratante se identifica por su RUT en la grilla de raciones. El sistema valida el formato y el dígito verificador al ingresar el dato.</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Salida Neta</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Resultado de restar las devoluciones (DP) al total de las salidas a producción (SP) para un período, producto, régimen y servicio determinados. Representa el consumo real de bodega una vez descontadas las mercaderías que regresaron sin ser utilizadas. Se presenta como uno de los formatos de informe histórico en el módulo de Requisición.</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Salida a Producción (también: SP)</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Documento que registra la salida de productos desde la bodega hacia la cocina para ser usados en la preparación de las recetas del día. Es el movimiento que descuenta stock en bodega. Se identifica en el sistema con el tipo de documento "SP". Todos los documentos de salida del día deben estar cerrados (no pendientes) para poder ejecutar el cierre diario.</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SAP</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Sistema central de gestión empresarial de Sodexo con el que SGP Local se integra para el envío de datos de costo y movimientos. El código de casino se denomina "Ceco SAP" en el módulo de requisición para reflejar que es el mismo código usado en el sistema SAP corporativo.</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Sector del Casino</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Agrupación física o funcional dentro del casino que se usa como criterio de ordenamiento en ciertos informes de requisición. El formato "Requisición x Sector" presenta los insumos necesarios agrupados por el sector al que pertenece cada preparación, facilitando la distribución interna de los materiales entre las distintas áreas de producción.</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Servicio (también: servicio de alimentación, turno)</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División del día en la que se sirve una comida completa a los comensales (desayuno, almuerzo, cena, colación, etc.). Cada servicio tiene su propio código, nombre y estado de actividad. Junto con el contrato y el régimen, el servicio es uno de los tres ejes que organizan toda la información de producción en el sistema SGP.</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Servicio Especial</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Modalidad de venta de alimentación que opera fuera del esquema de raciones planificadas, generalmente a precio por comensal o por total, para eventos o grupos específicos. Los documentos de servicios especiales pendientes bloquean el cierre diario; deben cerrarse antes de ejecutarlo.</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SGP Local</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Sistema de Gestión de Producción que opera instalado en el servidor de cada casino. Administra la planificación de minutas, el control de raciones, las salidas de bodega, las mermas, las ventas y el cierre diario. Se distingue de los sistemas centrales de Sodexo (FLMS, SAP, SPRS) con los que se integra mediante envíos periódicos.</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SIMAP</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Concepto o modalidad de contrato en el que la planificación de minutas es administrada centralmente, sin que el casino local pueda crear o modificar libremente el menú. Los contratos de tipo SIMAP tienen restricciones en el acceso a la planificación: no pueden crear minutas teóricas nuevas ni modificar minutas bloqueadas.</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SP</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Véase Salida a Producción.</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Stock (también: saldo de bodega)</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Cantidad física disponible de un producto en la bodega del casino en un momento dado. El sistema actualiza el stock al registrar entradas (documentos de proveedor) y salidas (SP, DP). Al ejecutar el cierre diario, el sistema ajusta automáticamente a cero cualquier stock que haya quedado en negativo.</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Supervisor de Producción (también: supervisor)</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Rol operativo que junto al chef tiene la responsabilidad de definir la planificación real del mes y registrar las raciones comprometidas ante el contrato. Utiliza el módulo de Planificación Real y tiene acceso de escritura sobre la minuta según su perfil de seguridad.</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Tiempo de Comida</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Véase Estructura de Servicio.</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Tipo de Receta</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Clasificación que determina el origen y los permisos de edición de una receta: 0 = Patrón (compartida, no editable), -1 = Local (propia del casino, editable), mayor a 0 = por Régimen (específica de un régimen dietético). Las recetas centralizadas AMD tienen códigos mayores o iguales a 10.000 y son de solo lectura en regímenes de 5 etapas.</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Toma de Inventario (también: inventario físico)</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Conteo manual de las existencias reales de productos en la bodega del casino. Puede ser calendarizada (programada con anticipación) o rotativa (realizada diariamente). El sistema verifica la existencia de tomas pendientes de ajuste o en proceso antes de permitir el cierre diario.</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Total Cliente</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Fila de totales calculados automáticamente en la grilla del módulo de Control de Raciones que muestra la suma de raciones de todos los clientes empresas para cada día del período. No es editable; se recalcula cada vez que se modifica el número de raciones de algún cliente.</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Unidad de Medida</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Referencia que define cómo se cuantifica un producto (kilogramos, litros, unidades, cajas, etc.). En el catálogo de productos, la unidad de medida determina la escala en que se registra el stock y en que se expresa el gramaje en las recetas. En el módulo de Cafetería, la unidad de medida de cada ingrediente se muestra en la composición del artículo.</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Validación de Minuta (también: fecha de validación, mid_fecval)</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Proceso por el cual la planificación teórica de un mes es aprobada formalmente, lo que activa el bloqueo global del período teórico. Una vez que existe al menos un detalle de minuta con fecha de validación registrada, todos los días del mes teórico se muestran en color azul/morado en el calendario y no pueden ser modificados libremente. Es la señal de que el mes fue revisado y aprobado antes de pasar a la planificación real.</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Vale Electrónico</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Comprobante digital que registra el consumo de un comensal en el casino. Los vales se acumulan en el sistema durante el período y pueden ser importados automáticamente al módulo de Control de Raciones para reemplazar el ingreso manual de raciones, usando los conteos agrupados por cliente, régimen, servicio y día.</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Venta al Contado (también: venta servicio contado)</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Ingreso económico generado por el cobro directo de servicios de alimentación sin pasar por el sistema de facturación electrónica habitual. Puede realizarse en efectivo, cheque, cheque restaurante, tarjeta de crédito o vale. Se registra por día dentro del período activo y alimenta el cálculo de food cost en el cierre diario.</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Venta de Cafetería</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Registro diario de los ingresos generados por la cafetería del casino, separados de las ventas de raciones planificadas. Debe cerrarse antes de ejecutar el cierre diario; si hay ventas sin cerrar, el sistema bloquea el proceso de cierre.</w:t>
            </w:r>
          </w:p>
        </w:tc>
      </w:tr>
      <w:tr>
        <w:tc>
          <w:tcPr>
            <w:tcW w:type="pct" w:w="22%"/>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Venta Directa</w:t>
            </w:r>
          </w:p>
        </w:tc>
        <w:tc>
          <w:tcPr>
            <w:tcW w:type="pct" w:w="78%"/>
            <w:tcBorders>
              <w:top w:val="single" w:color="B0C4D8" w:sz="6"/>
              <w:left w:val="single" w:color="B0C4D8" w:sz="6"/>
              <w:bottom w:val="single" w:color="B0C4D8" w:sz="6"/>
              <w:right w:val="single" w:color="B0C4D8" w:sz="6"/>
            </w:tcBorders>
            <w:shd w:fill="EBF3FB"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Modalidad de venta de alimentos que no corresponde ni al contrato habitual ni a la cafetería. Si el casino tiene configurada la actividad de venta directa como obligatoria, el sistema exige que exista al menos un registro de venta directa antes de permitir el cierre diario.</w:t>
            </w:r>
          </w:p>
        </w:tc>
      </w:tr>
      <w:tr>
        <w:tc>
          <w:tcPr>
            <w:tcW w:type="pct" w:w="22%"/>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bCs/>
                <w:color w:val="1E3A5F"/>
                <w:sz w:val="19"/>
                <w:szCs w:val="19"/>
              </w:rPr>
              <w:t xml:space="preserve">Vigencia del Precio</w:t>
            </w:r>
          </w:p>
        </w:tc>
        <w:tc>
          <w:tcPr>
            <w:tcW w:type="pct" w:w="78%"/>
            <w:tcBorders>
              <w:top w:val="single" w:color="B0C4D8" w:sz="6"/>
              <w:left w:val="single" w:color="B0C4D8" w:sz="6"/>
              <w:bottom w:val="single" w:color="B0C4D8" w:sz="6"/>
              <w:right w:val="single" w:color="B0C4D8" w:sz="6"/>
            </w:tcBorders>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333333"/>
                <w:sz w:val="19"/>
                <w:szCs w:val="19"/>
              </w:rPr>
              <w:t xml:space="preserve">Período durante el cual un precio de venta acordado con un cliente es válido. En el módulo de Precio de Venta al Cliente, cada registro incluye una fecha de inicio de vigencia. La misma combinación de contrato, régimen, servicio y cliente puede tener distintos precios a lo largo del tiempo, cada uno con su propia fecha de vigencia.</w:t>
            </w:r>
          </w:p>
        </w:tc>
      </w:tr>
    </w:tbl>
    <w:p>
      <w:pPr>
        <w:spacing w:before="200"/>
        <w:jc w:val="right"/>
      </w:pPr>
      <w:r>
        <w:rPr>
          <w:rFonts w:ascii="Calibri" w:cs="Calibri" w:eastAsia="Calibri" w:hAnsi="Calibri"/>
          <w:i/>
          <w:iCs/>
          <w:color w:val="AAAAAA"/>
          <w:sz w:val="16"/>
          <w:szCs w:val="16"/>
        </w:rPr>
        <w:t xml:space="preserve">Generado: 16-03-2026 — SGP Local</w:t>
      </w:r>
    </w:p>
    <w:sectPr>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2026-03-16T17:36:03.235Z</dcterms:created>
  <dcterms:modified xsi:type="dcterms:W3CDTF">2026-03-16T17:36:03.235Z</dcterms:modified>
</cp:coreProperties>
</file>

<file path=docProps/custom.xml><?xml version="1.0" encoding="utf-8"?>
<Properties xmlns="http://schemas.openxmlformats.org/officeDocument/2006/custom-properties" xmlns:vt="http://schemas.openxmlformats.org/officeDocument/2006/docPropsVTypes"/>
</file>