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4D49B7" w14:textId="77777777" w:rsidR="007255A4" w:rsidRDefault="007255A4" w:rsidP="007255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28413D0D" w14:textId="77777777" w:rsidR="007255A4" w:rsidRDefault="007255A4" w:rsidP="00B15A9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6495D5F4" w14:textId="77777777" w:rsidR="007255A4" w:rsidRDefault="007255A4" w:rsidP="00B15A9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7EFED16A" w14:textId="77777777" w:rsidR="007255A4" w:rsidRDefault="007255A4" w:rsidP="00B15A9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0107A819" w14:textId="77777777" w:rsidR="007255A4" w:rsidRDefault="007255A4" w:rsidP="00B15A9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795C82F3" w14:textId="6E3F606A" w:rsidR="007255A4" w:rsidRPr="007255A4" w:rsidRDefault="00EC099E" w:rsidP="00EC099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IoT </w:t>
      </w:r>
      <w:r w:rsidR="007255A4" w:rsidRPr="007255A4">
        <w:rPr>
          <w:rFonts w:ascii="Times New Roman" w:eastAsia="Times New Roman" w:hAnsi="Times New Roman" w:cs="Times New Roman"/>
          <w:b/>
          <w:bCs/>
          <w:kern w:val="36"/>
          <w:sz w:val="48"/>
          <w:szCs w:val="48"/>
          <w14:ligatures w14:val="none"/>
        </w:rPr>
        <w:t>Final Project:</w:t>
      </w:r>
      <w:r>
        <w:rPr>
          <w:rFonts w:ascii="Times New Roman" w:eastAsia="Times New Roman" w:hAnsi="Times New Roman" w:cs="Times New Roman"/>
          <w:b/>
          <w:bCs/>
          <w:kern w:val="36"/>
          <w:sz w:val="48"/>
          <w:szCs w:val="48"/>
          <w14:ligatures w14:val="none"/>
        </w:rPr>
        <w:t xml:space="preserve"> </w:t>
      </w:r>
      <w:r w:rsidR="007255A4" w:rsidRPr="007255A4">
        <w:rPr>
          <w:rFonts w:ascii="Times New Roman" w:eastAsia="Times New Roman" w:hAnsi="Times New Roman" w:cs="Times New Roman"/>
          <w:b/>
          <w:bCs/>
          <w:kern w:val="36"/>
          <w:sz w:val="48"/>
          <w:szCs w:val="48"/>
          <w14:ligatures w14:val="none"/>
        </w:rPr>
        <w:t>Automated Houseplant Microclimate Monitoring System</w:t>
      </w:r>
    </w:p>
    <w:p w14:paraId="2BE51639" w14:textId="77777777" w:rsidR="007255A4" w:rsidRDefault="007255A4" w:rsidP="007255A4">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6D189B56" w14:textId="1DC8655B" w:rsidR="007255A4" w:rsidRPr="007255A4" w:rsidRDefault="007255A4" w:rsidP="007255A4">
      <w:pPr>
        <w:spacing w:before="100" w:beforeAutospacing="1" w:after="100" w:afterAutospacing="1" w:line="240" w:lineRule="auto"/>
        <w:ind w:left="2160"/>
        <w:rPr>
          <w:rFonts w:ascii="Times New Roman" w:eastAsia="Times New Roman" w:hAnsi="Times New Roman" w:cs="Times New Roman"/>
          <w:kern w:val="0"/>
          <w14:ligatures w14:val="none"/>
        </w:rPr>
      </w:pPr>
      <w:r w:rsidRPr="007255A4">
        <w:rPr>
          <w:rFonts w:ascii="Times New Roman" w:eastAsia="Times New Roman" w:hAnsi="Times New Roman" w:cs="Times New Roman"/>
          <w:b/>
          <w:bCs/>
          <w:kern w:val="0"/>
          <w14:ligatures w14:val="none"/>
        </w:rPr>
        <w:t>Course:</w:t>
      </w:r>
      <w:r w:rsidRPr="007255A4">
        <w:rPr>
          <w:rFonts w:ascii="Times New Roman" w:eastAsia="Times New Roman" w:hAnsi="Times New Roman" w:cs="Times New Roman"/>
          <w:kern w:val="0"/>
          <w14:ligatures w14:val="none"/>
        </w:rPr>
        <w:t xml:space="preserve"> CIST1605 – Internet of Things</w:t>
      </w:r>
    </w:p>
    <w:p w14:paraId="640C2435" w14:textId="5211BBAC" w:rsidR="007255A4" w:rsidRPr="00DE704F" w:rsidRDefault="007255A4" w:rsidP="007255A4">
      <w:pPr>
        <w:spacing w:before="100" w:beforeAutospacing="1" w:after="100" w:afterAutospacing="1" w:line="240" w:lineRule="auto"/>
        <w:ind w:left="2160"/>
        <w:rPr>
          <w:rFonts w:ascii="Times New Roman" w:eastAsia="Times New Roman" w:hAnsi="Times New Roman" w:cs="Times New Roman"/>
          <w:kern w:val="0"/>
          <w14:ligatures w14:val="none"/>
        </w:rPr>
      </w:pPr>
      <w:r w:rsidRPr="007255A4">
        <w:rPr>
          <w:rFonts w:ascii="Times New Roman" w:eastAsia="Times New Roman" w:hAnsi="Times New Roman" w:cs="Times New Roman"/>
          <w:b/>
          <w:bCs/>
          <w:kern w:val="0"/>
          <w14:ligatures w14:val="none"/>
        </w:rPr>
        <w:t>Author:</w:t>
      </w:r>
      <w:r w:rsidRPr="007255A4">
        <w:rPr>
          <w:rFonts w:ascii="Times New Roman" w:eastAsia="Times New Roman" w:hAnsi="Times New Roman" w:cs="Times New Roman"/>
          <w:kern w:val="0"/>
          <w14:ligatures w14:val="none"/>
        </w:rPr>
        <w:t xml:space="preserve"> Joaquin Wells</w:t>
      </w:r>
      <w:r w:rsidR="00DE704F">
        <w:rPr>
          <w:rFonts w:ascii="Times New Roman" w:eastAsia="Times New Roman" w:hAnsi="Times New Roman" w:cs="Times New Roman"/>
          <w:kern w:val="0"/>
          <w14:ligatures w14:val="none"/>
        </w:rPr>
        <w:br/>
      </w:r>
      <w:r w:rsidR="00DE704F">
        <w:rPr>
          <w:rFonts w:ascii="Times New Roman" w:eastAsia="Times New Roman" w:hAnsi="Times New Roman" w:cs="Times New Roman"/>
          <w:kern w:val="0"/>
          <w14:ligatures w14:val="none"/>
        </w:rPr>
        <w:br/>
      </w:r>
      <w:r w:rsidR="00DE704F">
        <w:rPr>
          <w:rFonts w:ascii="Times New Roman" w:eastAsia="Times New Roman" w:hAnsi="Times New Roman" w:cs="Times New Roman"/>
          <w:b/>
          <w:bCs/>
          <w:kern w:val="0"/>
          <w14:ligatures w14:val="none"/>
        </w:rPr>
        <w:t xml:space="preserve">Date: </w:t>
      </w:r>
      <w:r w:rsidR="00DE704F">
        <w:rPr>
          <w:rFonts w:ascii="Times New Roman" w:eastAsia="Times New Roman" w:hAnsi="Times New Roman" w:cs="Times New Roman"/>
          <w:kern w:val="0"/>
          <w14:ligatures w14:val="none"/>
        </w:rPr>
        <w:t>August 6, 2026</w:t>
      </w:r>
    </w:p>
    <w:p w14:paraId="40D5E9BC" w14:textId="77777777" w:rsidR="007255A4" w:rsidRPr="007255A4" w:rsidRDefault="007255A4" w:rsidP="007255A4">
      <w:pPr>
        <w:spacing w:before="100" w:beforeAutospacing="1" w:after="100" w:afterAutospacing="1" w:line="240" w:lineRule="auto"/>
        <w:ind w:left="2160"/>
        <w:rPr>
          <w:rFonts w:ascii="Times New Roman" w:eastAsia="Times New Roman" w:hAnsi="Times New Roman" w:cs="Times New Roman"/>
          <w:kern w:val="0"/>
          <w14:ligatures w14:val="none"/>
        </w:rPr>
      </w:pPr>
      <w:r w:rsidRPr="007255A4">
        <w:rPr>
          <w:rFonts w:ascii="Times New Roman" w:eastAsia="Times New Roman" w:hAnsi="Times New Roman" w:cs="Times New Roman"/>
          <w:b/>
          <w:bCs/>
          <w:kern w:val="0"/>
          <w14:ligatures w14:val="none"/>
        </w:rPr>
        <w:t>Email:</w:t>
      </w:r>
      <w:r w:rsidRPr="007255A4">
        <w:rPr>
          <w:rFonts w:ascii="Times New Roman" w:eastAsia="Times New Roman" w:hAnsi="Times New Roman" w:cs="Times New Roman"/>
          <w:kern w:val="0"/>
          <w14:ligatures w14:val="none"/>
        </w:rPr>
        <w:t xml:space="preserve"> jwells32@student.cnm.edu</w:t>
      </w:r>
    </w:p>
    <w:p w14:paraId="69749B06" w14:textId="77777777" w:rsidR="007255A4" w:rsidRPr="007255A4" w:rsidRDefault="007255A4" w:rsidP="007255A4">
      <w:pPr>
        <w:spacing w:before="100" w:beforeAutospacing="1" w:after="100" w:afterAutospacing="1" w:line="240" w:lineRule="auto"/>
        <w:ind w:left="2160"/>
        <w:rPr>
          <w:rFonts w:ascii="Times New Roman" w:eastAsia="Times New Roman" w:hAnsi="Times New Roman" w:cs="Times New Roman"/>
          <w:kern w:val="0"/>
          <w14:ligatures w14:val="none"/>
        </w:rPr>
      </w:pPr>
      <w:r w:rsidRPr="007255A4">
        <w:rPr>
          <w:rFonts w:ascii="Times New Roman" w:eastAsia="Times New Roman" w:hAnsi="Times New Roman" w:cs="Times New Roman"/>
          <w:b/>
          <w:bCs/>
          <w:kern w:val="0"/>
          <w14:ligatures w14:val="none"/>
        </w:rPr>
        <w:t>Institution:</w:t>
      </w:r>
      <w:r w:rsidRPr="007255A4">
        <w:rPr>
          <w:rFonts w:ascii="Times New Roman" w:eastAsia="Times New Roman" w:hAnsi="Times New Roman" w:cs="Times New Roman"/>
          <w:kern w:val="0"/>
          <w14:ligatures w14:val="none"/>
        </w:rPr>
        <w:t xml:space="preserve"> Central New Mexico Community College</w:t>
      </w:r>
    </w:p>
    <w:p w14:paraId="0B871DD4" w14:textId="77777777" w:rsidR="007255A4" w:rsidRDefault="007255A4" w:rsidP="007255A4">
      <w:pPr>
        <w:jc w:val="cente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0BD5BE4" w14:textId="3B7B0F52" w:rsidR="000A34E3" w:rsidRPr="007255A4" w:rsidRDefault="007255A4" w:rsidP="000A34E3">
      <w:pPr>
        <w:spacing w:after="0" w:line="240" w:lineRule="auto"/>
        <w:outlineLvl w:val="1"/>
        <w:rPr>
          <w:rFonts w:ascii="Times New Roman" w:eastAsia="Times New Roman" w:hAnsi="Times New Roman" w:cs="Times New Roman"/>
          <w:b/>
          <w:bCs/>
          <w:kern w:val="0"/>
          <w:sz w:val="36"/>
          <w:szCs w:val="36"/>
          <w14:ligatures w14:val="none"/>
        </w:rPr>
      </w:pPr>
      <w:r w:rsidRPr="007255A4">
        <w:rPr>
          <w:rFonts w:ascii="Times New Roman" w:eastAsia="Times New Roman" w:hAnsi="Times New Roman" w:cs="Times New Roman"/>
          <w:b/>
          <w:bCs/>
          <w:kern w:val="0"/>
          <w:sz w:val="36"/>
          <w:szCs w:val="36"/>
          <w14:ligatures w14:val="none"/>
        </w:rPr>
        <w:lastRenderedPageBreak/>
        <w:t>Executive Summary</w:t>
      </w:r>
    </w:p>
    <w:p w14:paraId="6E9D3F79" w14:textId="77777777" w:rsidR="000A34E3" w:rsidRDefault="000A34E3" w:rsidP="000A34E3">
      <w:pPr>
        <w:spacing w:after="0" w:line="240" w:lineRule="auto"/>
        <w:rPr>
          <w:rFonts w:ascii="Times New Roman" w:eastAsia="Times New Roman" w:hAnsi="Times New Roman" w:cs="Times New Roman"/>
          <w:kern w:val="0"/>
          <w14:ligatures w14:val="none"/>
        </w:rPr>
      </w:pPr>
    </w:p>
    <w:p w14:paraId="05C1D3DE" w14:textId="7B07A04A" w:rsidR="007255A4"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 xml:space="preserve">The Automated Houseplant Microclimate Monitoring System is an end-to-end Internet of Things (IoT) environment created to continuously measure, evaluate, and report environmental metrics essential for sensitive </w:t>
      </w:r>
      <w:r w:rsidR="007600CD">
        <w:rPr>
          <w:rFonts w:ascii="Times New Roman" w:eastAsia="Times New Roman" w:hAnsi="Times New Roman" w:cs="Times New Roman"/>
          <w:kern w:val="0"/>
          <w14:ligatures w14:val="none"/>
        </w:rPr>
        <w:t>species of tropical houseplants</w:t>
      </w:r>
      <w:r w:rsidRPr="007255A4">
        <w:rPr>
          <w:rFonts w:ascii="Times New Roman" w:eastAsia="Times New Roman" w:hAnsi="Times New Roman" w:cs="Times New Roman"/>
          <w:kern w:val="0"/>
          <w14:ligatures w14:val="none"/>
        </w:rPr>
        <w:t>. Developed using a Raspberry Pi host within a pi-TOP 4 platform, the system captures real-time data on soil moisture, ambient light intensity, ambient temperature, and relative humidity.</w:t>
      </w:r>
    </w:p>
    <w:p w14:paraId="78539FF4" w14:textId="77777777" w:rsidR="000A34E3" w:rsidRPr="007255A4" w:rsidRDefault="000A34E3" w:rsidP="000A34E3">
      <w:pPr>
        <w:spacing w:after="0" w:line="240" w:lineRule="auto"/>
        <w:rPr>
          <w:rFonts w:ascii="Times New Roman" w:eastAsia="Times New Roman" w:hAnsi="Times New Roman" w:cs="Times New Roman"/>
          <w:kern w:val="0"/>
          <w14:ligatures w14:val="none"/>
        </w:rPr>
      </w:pPr>
    </w:p>
    <w:p w14:paraId="072B3EDA" w14:textId="76FA8976" w:rsidR="000A34E3"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 xml:space="preserve">The software architecture leverages Python multithreading </w:t>
      </w:r>
      <w:r w:rsidR="007600CD">
        <w:rPr>
          <w:rFonts w:ascii="Times New Roman" w:eastAsia="Times New Roman" w:hAnsi="Times New Roman" w:cs="Times New Roman"/>
          <w:kern w:val="0"/>
          <w14:ligatures w14:val="none"/>
        </w:rPr>
        <w:t xml:space="preserve">within a Visual Studio Code IDE, connected to the pi-Top 4 via SSH, </w:t>
      </w:r>
      <w:r w:rsidRPr="007255A4">
        <w:rPr>
          <w:rFonts w:ascii="Times New Roman" w:eastAsia="Times New Roman" w:hAnsi="Times New Roman" w:cs="Times New Roman"/>
          <w:kern w:val="0"/>
          <w14:ligatures w14:val="none"/>
        </w:rPr>
        <w:t xml:space="preserve">to manage asynchronous sensor sampling, real-time alert processing via </w:t>
      </w:r>
      <w:r w:rsidR="007600CD">
        <w:rPr>
          <w:rFonts w:ascii="Times New Roman" w:eastAsia="Times New Roman" w:hAnsi="Times New Roman" w:cs="Times New Roman"/>
          <w:kern w:val="0"/>
          <w14:ligatures w14:val="none"/>
        </w:rPr>
        <w:t>an</w:t>
      </w:r>
      <w:r w:rsidRPr="007255A4">
        <w:rPr>
          <w:rFonts w:ascii="Times New Roman" w:eastAsia="Times New Roman" w:hAnsi="Times New Roman" w:cs="Times New Roman"/>
          <w:kern w:val="0"/>
          <w14:ligatures w14:val="none"/>
        </w:rPr>
        <w:t xml:space="preserve"> RGB LED module, and live telemetry streaming over the MQTT protocol to an Adafruit IO cloud dashboard. By combining physical analog-to-digital signal conversion, local alert feedback, and remote monitoring, the system provides an automated solution for maintaining plant health.</w:t>
      </w:r>
    </w:p>
    <w:p w14:paraId="1C2C26BD" w14:textId="77777777" w:rsidR="000A34E3" w:rsidRPr="000A34E3" w:rsidRDefault="000A34E3" w:rsidP="000A34E3">
      <w:pPr>
        <w:spacing w:after="0" w:line="240" w:lineRule="auto"/>
        <w:rPr>
          <w:rFonts w:ascii="Times New Roman" w:eastAsia="Times New Roman" w:hAnsi="Times New Roman" w:cs="Times New Roman"/>
          <w:kern w:val="0"/>
          <w14:ligatures w14:val="none"/>
        </w:rPr>
      </w:pPr>
    </w:p>
    <w:p w14:paraId="563A3AF0" w14:textId="21990A42" w:rsidR="007255A4" w:rsidRPr="007255A4" w:rsidRDefault="007255A4" w:rsidP="000A34E3">
      <w:pPr>
        <w:spacing w:after="0" w:line="240" w:lineRule="auto"/>
        <w:outlineLvl w:val="1"/>
        <w:rPr>
          <w:rFonts w:ascii="Times New Roman" w:eastAsia="Times New Roman" w:hAnsi="Times New Roman" w:cs="Times New Roman"/>
          <w:b/>
          <w:bCs/>
          <w:kern w:val="0"/>
          <w:sz w:val="36"/>
          <w:szCs w:val="36"/>
          <w14:ligatures w14:val="none"/>
        </w:rPr>
      </w:pPr>
      <w:r w:rsidRPr="007255A4">
        <w:rPr>
          <w:rFonts w:ascii="Times New Roman" w:eastAsia="Times New Roman" w:hAnsi="Times New Roman" w:cs="Times New Roman"/>
          <w:b/>
          <w:bCs/>
          <w:kern w:val="0"/>
          <w:sz w:val="36"/>
          <w:szCs w:val="36"/>
          <w14:ligatures w14:val="none"/>
        </w:rPr>
        <w:t>System Hardware &amp; Module Engineering</w:t>
      </w:r>
    </w:p>
    <w:p w14:paraId="05891515" w14:textId="77777777" w:rsidR="000A34E3" w:rsidRDefault="000A34E3" w:rsidP="000A34E3">
      <w:pPr>
        <w:spacing w:after="0" w:line="240" w:lineRule="auto"/>
        <w:rPr>
          <w:rFonts w:ascii="Times New Roman" w:eastAsia="Times New Roman" w:hAnsi="Times New Roman" w:cs="Times New Roman"/>
          <w:kern w:val="0"/>
          <w14:ligatures w14:val="none"/>
        </w:rPr>
      </w:pPr>
    </w:p>
    <w:p w14:paraId="12F3E786" w14:textId="2116DF81" w:rsidR="007255A4"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The physical hardware architecture integrates four distinct environmental sensors alongside an analog-to-digital converter to bridge physical signals with digital processing. To safeguard the Raspberry Pi’s processor, all sensor modules operate on a unified 3.3V power rail</w:t>
      </w:r>
      <w:r w:rsidR="007600CD">
        <w:rPr>
          <w:rFonts w:ascii="Times New Roman" w:eastAsia="Times New Roman" w:hAnsi="Times New Roman" w:cs="Times New Roman"/>
          <w:kern w:val="0"/>
          <w14:ligatures w14:val="none"/>
        </w:rPr>
        <w:t>.</w:t>
      </w:r>
    </w:p>
    <w:p w14:paraId="1FE5BC47" w14:textId="77777777" w:rsidR="000A34E3" w:rsidRPr="007255A4" w:rsidRDefault="000A34E3" w:rsidP="000A34E3">
      <w:pPr>
        <w:spacing w:after="0" w:line="240" w:lineRule="auto"/>
        <w:rPr>
          <w:rFonts w:ascii="Times New Roman" w:eastAsia="Times New Roman" w:hAnsi="Times New Roman" w:cs="Times New Roman"/>
          <w:kern w:val="0"/>
          <w14:ligatures w14:val="none"/>
        </w:rPr>
      </w:pPr>
    </w:p>
    <w:p w14:paraId="3205CD75" w14:textId="77777777" w:rsidR="007255A4" w:rsidRPr="007255A4" w:rsidRDefault="007255A4" w:rsidP="000A34E3">
      <w:pPr>
        <w:spacing w:after="0" w:line="240" w:lineRule="auto"/>
        <w:outlineLvl w:val="2"/>
        <w:rPr>
          <w:rFonts w:ascii="Times New Roman" w:eastAsia="Times New Roman" w:hAnsi="Times New Roman" w:cs="Times New Roman"/>
          <w:b/>
          <w:bCs/>
          <w:kern w:val="0"/>
          <w:sz w:val="27"/>
          <w:szCs w:val="27"/>
          <w14:ligatures w14:val="none"/>
        </w:rPr>
      </w:pPr>
      <w:r w:rsidRPr="007255A4">
        <w:rPr>
          <w:rFonts w:ascii="Times New Roman" w:eastAsia="Times New Roman" w:hAnsi="Times New Roman" w:cs="Times New Roman"/>
          <w:b/>
          <w:bCs/>
          <w:kern w:val="0"/>
          <w:sz w:val="27"/>
          <w:szCs w:val="27"/>
          <w14:ligatures w14:val="none"/>
        </w:rPr>
        <w:t>1. Analog-to-Digital Converter: PCF8591 ADC/DAC Module</w:t>
      </w:r>
    </w:p>
    <w:p w14:paraId="57C49BEA" w14:textId="77777777" w:rsidR="000A34E3" w:rsidRDefault="000A34E3" w:rsidP="000A34E3">
      <w:pPr>
        <w:spacing w:after="0" w:line="240" w:lineRule="auto"/>
        <w:rPr>
          <w:rFonts w:ascii="Times New Roman" w:eastAsia="Times New Roman" w:hAnsi="Times New Roman" w:cs="Times New Roman"/>
          <w:kern w:val="0"/>
          <w14:ligatures w14:val="none"/>
        </w:rPr>
      </w:pPr>
    </w:p>
    <w:p w14:paraId="23A7C9D0" w14:textId="4B74B806" w:rsidR="007255A4"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Because the Raspberry Pi GPIO header lacks built-in analog-to-digital conversion channels, external analog signals cannot be read directly by digital GPIO pins. To resolve this, the system incorporates the PCF8591 module, a single-chip, 8-bit device featuring four analog inputs and one analog output. Operating over the I2C serial bus at address 0x48, the PCF8591 converts variable voltage signals from analog hardware components into discrete 8-bit digital values ranging from 0 to 255.</w:t>
      </w:r>
    </w:p>
    <w:p w14:paraId="4E741C1D" w14:textId="77777777" w:rsidR="000A34E3" w:rsidRPr="007255A4" w:rsidRDefault="000A34E3" w:rsidP="000A34E3">
      <w:pPr>
        <w:spacing w:after="0" w:line="240" w:lineRule="auto"/>
        <w:rPr>
          <w:rFonts w:ascii="Times New Roman" w:eastAsia="Times New Roman" w:hAnsi="Times New Roman" w:cs="Times New Roman"/>
          <w:kern w:val="0"/>
          <w14:ligatures w14:val="none"/>
        </w:rPr>
      </w:pPr>
    </w:p>
    <w:p w14:paraId="76F5EEE6" w14:textId="77777777" w:rsidR="007255A4" w:rsidRDefault="007255A4" w:rsidP="000A34E3">
      <w:pPr>
        <w:numPr>
          <w:ilvl w:val="0"/>
          <w:numId w:val="10"/>
        </w:num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b/>
          <w:bCs/>
          <w:kern w:val="0"/>
          <w14:ligatures w14:val="none"/>
        </w:rPr>
        <w:t>Module Datasheet:</w:t>
      </w:r>
      <w:r w:rsidRPr="007255A4">
        <w:rPr>
          <w:rFonts w:ascii="Times New Roman" w:eastAsia="Times New Roman" w:hAnsi="Times New Roman" w:cs="Times New Roman"/>
          <w:kern w:val="0"/>
          <w14:ligatures w14:val="none"/>
        </w:rPr>
        <w:t xml:space="preserve"> </w:t>
      </w:r>
      <w:hyperlink r:id="rId7" w:tgtFrame="_blank" w:history="1">
        <w:r w:rsidRPr="007255A4">
          <w:rPr>
            <w:rFonts w:ascii="Times New Roman" w:eastAsia="Times New Roman" w:hAnsi="Times New Roman" w:cs="Times New Roman"/>
            <w:color w:val="0000FF"/>
            <w:kern w:val="0"/>
            <w:u w:val="single"/>
            <w14:ligatures w14:val="none"/>
          </w:rPr>
          <w:t>https://5.imimg.com/data5/QU/TE/MY-1833510/pcf8591-adc-dac-analog-digital-converter-module.pdf</w:t>
        </w:r>
      </w:hyperlink>
    </w:p>
    <w:p w14:paraId="34CA2CF8" w14:textId="77777777" w:rsidR="000A34E3" w:rsidRPr="007255A4" w:rsidRDefault="000A34E3" w:rsidP="000A34E3">
      <w:pPr>
        <w:spacing w:after="0" w:line="240" w:lineRule="auto"/>
        <w:ind w:left="720"/>
        <w:rPr>
          <w:rFonts w:ascii="Times New Roman" w:eastAsia="Times New Roman" w:hAnsi="Times New Roman" w:cs="Times New Roman"/>
          <w:kern w:val="0"/>
          <w14:ligatures w14:val="none"/>
        </w:rPr>
      </w:pPr>
    </w:p>
    <w:p w14:paraId="53DAF28D" w14:textId="77777777" w:rsidR="007255A4" w:rsidRPr="007255A4" w:rsidRDefault="007255A4" w:rsidP="000A34E3">
      <w:pPr>
        <w:spacing w:after="0" w:line="240" w:lineRule="auto"/>
        <w:outlineLvl w:val="2"/>
        <w:rPr>
          <w:rFonts w:ascii="Times New Roman" w:eastAsia="Times New Roman" w:hAnsi="Times New Roman" w:cs="Times New Roman"/>
          <w:b/>
          <w:bCs/>
          <w:kern w:val="0"/>
          <w:sz w:val="27"/>
          <w:szCs w:val="27"/>
          <w14:ligatures w14:val="none"/>
        </w:rPr>
      </w:pPr>
      <w:r w:rsidRPr="007255A4">
        <w:rPr>
          <w:rFonts w:ascii="Times New Roman" w:eastAsia="Times New Roman" w:hAnsi="Times New Roman" w:cs="Times New Roman"/>
          <w:b/>
          <w:bCs/>
          <w:kern w:val="0"/>
          <w:sz w:val="27"/>
          <w:szCs w:val="27"/>
          <w14:ligatures w14:val="none"/>
        </w:rPr>
        <w:t>2. Soil Moisture Sensor Probe</w:t>
      </w:r>
    </w:p>
    <w:p w14:paraId="3881F943" w14:textId="77777777" w:rsidR="000A34E3" w:rsidRDefault="000A34E3" w:rsidP="000A34E3">
      <w:pPr>
        <w:spacing w:after="0" w:line="240" w:lineRule="auto"/>
        <w:rPr>
          <w:rFonts w:ascii="Times New Roman" w:eastAsia="Times New Roman" w:hAnsi="Times New Roman" w:cs="Times New Roman"/>
          <w:kern w:val="0"/>
          <w14:ligatures w14:val="none"/>
        </w:rPr>
      </w:pPr>
    </w:p>
    <w:p w14:paraId="1197F4F3" w14:textId="70586038" w:rsidR="007255A4"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The soil moisture sensor measures volumetric water content in the plant substrate by evaluating electrical conductivity between two metallic probes. Increased moisture levels in the soil increase conductivity, yielding a corresponding analog voltage change. The sensor connects directly to channel AIN0 of the PCF8591 ADC. The raw 8-bit readings are calibrated in software using physical baseline boundaries, where a raw reading of 24 represents completely dry air (0% moisture) and a reading of 158 represents total water submersion (100% moisture).</w:t>
      </w:r>
    </w:p>
    <w:p w14:paraId="7282A6DB" w14:textId="77777777" w:rsidR="000A34E3" w:rsidRPr="007255A4" w:rsidRDefault="000A34E3" w:rsidP="000A34E3">
      <w:pPr>
        <w:spacing w:after="0" w:line="240" w:lineRule="auto"/>
        <w:rPr>
          <w:rFonts w:ascii="Times New Roman" w:eastAsia="Times New Roman" w:hAnsi="Times New Roman" w:cs="Times New Roman"/>
          <w:kern w:val="0"/>
          <w14:ligatures w14:val="none"/>
        </w:rPr>
      </w:pPr>
    </w:p>
    <w:p w14:paraId="0D9CCD12" w14:textId="15522C37" w:rsidR="007255A4" w:rsidRDefault="007255A4" w:rsidP="000A34E3">
      <w:pPr>
        <w:numPr>
          <w:ilvl w:val="0"/>
          <w:numId w:val="11"/>
        </w:num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b/>
          <w:bCs/>
          <w:kern w:val="0"/>
          <w14:ligatures w14:val="none"/>
        </w:rPr>
        <w:t>Component Reference:</w:t>
      </w:r>
      <w:r w:rsidRPr="007255A4">
        <w:rPr>
          <w:rFonts w:ascii="Times New Roman" w:eastAsia="Times New Roman" w:hAnsi="Times New Roman" w:cs="Times New Roman"/>
          <w:kern w:val="0"/>
          <w14:ligatures w14:val="none"/>
        </w:rPr>
        <w:t xml:space="preserve"> </w:t>
      </w:r>
      <w:hyperlink r:id="rId8" w:anchor="project" w:tgtFrame="_blank" w:history="1">
        <w:r w:rsidRPr="007255A4">
          <w:rPr>
            <w:rFonts w:ascii="Times New Roman" w:eastAsia="Times New Roman" w:hAnsi="Times New Roman" w:cs="Times New Roman"/>
            <w:color w:val="0000FF"/>
            <w:kern w:val="0"/>
            <w:u w:val="single"/>
            <w14:ligatures w14:val="none"/>
          </w:rPr>
          <w:t>https://docs.keyestudio.com/projects/KS0487/en/latest/ks0487.html#project-24-soil-moisture</w:t>
        </w:r>
      </w:hyperlink>
    </w:p>
    <w:p w14:paraId="7A8AC08A" w14:textId="77777777" w:rsidR="000A34E3" w:rsidRPr="007255A4" w:rsidRDefault="000A34E3" w:rsidP="000A34E3">
      <w:pPr>
        <w:spacing w:after="0" w:line="240" w:lineRule="auto"/>
        <w:ind w:left="720"/>
        <w:rPr>
          <w:rFonts w:ascii="Times New Roman" w:eastAsia="Times New Roman" w:hAnsi="Times New Roman" w:cs="Times New Roman"/>
          <w:kern w:val="0"/>
          <w14:ligatures w14:val="none"/>
        </w:rPr>
      </w:pPr>
    </w:p>
    <w:p w14:paraId="5373E742" w14:textId="77777777" w:rsidR="007255A4" w:rsidRPr="007255A4" w:rsidRDefault="007255A4" w:rsidP="000A34E3">
      <w:pPr>
        <w:spacing w:after="0" w:line="240" w:lineRule="auto"/>
        <w:outlineLvl w:val="2"/>
        <w:rPr>
          <w:rFonts w:ascii="Times New Roman" w:eastAsia="Times New Roman" w:hAnsi="Times New Roman" w:cs="Times New Roman"/>
          <w:b/>
          <w:bCs/>
          <w:kern w:val="0"/>
          <w:sz w:val="27"/>
          <w:szCs w:val="27"/>
          <w14:ligatures w14:val="none"/>
        </w:rPr>
      </w:pPr>
      <w:r w:rsidRPr="007255A4">
        <w:rPr>
          <w:rFonts w:ascii="Times New Roman" w:eastAsia="Times New Roman" w:hAnsi="Times New Roman" w:cs="Times New Roman"/>
          <w:b/>
          <w:bCs/>
          <w:kern w:val="0"/>
          <w:sz w:val="27"/>
          <w:szCs w:val="27"/>
          <w14:ligatures w14:val="none"/>
        </w:rPr>
        <w:t>3. Photocell Light Sensor Module</w:t>
      </w:r>
    </w:p>
    <w:p w14:paraId="6A33AD54" w14:textId="77777777" w:rsidR="000A34E3" w:rsidRDefault="000A34E3" w:rsidP="000A34E3">
      <w:pPr>
        <w:spacing w:after="0" w:line="240" w:lineRule="auto"/>
        <w:rPr>
          <w:rFonts w:ascii="Times New Roman" w:eastAsia="Times New Roman" w:hAnsi="Times New Roman" w:cs="Times New Roman"/>
          <w:kern w:val="0"/>
          <w14:ligatures w14:val="none"/>
        </w:rPr>
      </w:pPr>
    </w:p>
    <w:p w14:paraId="207B9FE7" w14:textId="7F653F20" w:rsidR="007255A4"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Ambient illumination is measured using a photoresistor (LDR) module, whose internal resistance drops as light exposure increases. The module outputs an analog voltage proportional to light intensity and connects to channel AIN1 of the PCF8591 ADC. Software calibration maps raw 8-bit values from a baseline of 195 (complete darkness, 0 Lux) to 245 (direct intense light, 10,000 Lux). To smooth raw hardware jitter, the driver averages five consecutive readings and rounds the output to clean 25-Lux increments, matching the target indirect light range of 1,800 to 3,000 Lux required for tropical foliage.</w:t>
      </w:r>
    </w:p>
    <w:p w14:paraId="59F22C68" w14:textId="77777777" w:rsidR="000A34E3" w:rsidRPr="007255A4" w:rsidRDefault="000A34E3" w:rsidP="000A34E3">
      <w:pPr>
        <w:spacing w:after="0" w:line="240" w:lineRule="auto"/>
        <w:rPr>
          <w:rFonts w:ascii="Times New Roman" w:eastAsia="Times New Roman" w:hAnsi="Times New Roman" w:cs="Times New Roman"/>
          <w:kern w:val="0"/>
          <w14:ligatures w14:val="none"/>
        </w:rPr>
      </w:pPr>
    </w:p>
    <w:p w14:paraId="41B21AFD" w14:textId="5ADDD15D" w:rsidR="007255A4" w:rsidRDefault="007255A4" w:rsidP="000A34E3">
      <w:pPr>
        <w:numPr>
          <w:ilvl w:val="0"/>
          <w:numId w:val="12"/>
        </w:num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b/>
          <w:bCs/>
          <w:kern w:val="0"/>
          <w14:ligatures w14:val="none"/>
        </w:rPr>
        <w:t>Component Reference:</w:t>
      </w:r>
      <w:r w:rsidRPr="007255A4">
        <w:rPr>
          <w:rFonts w:ascii="Times New Roman" w:eastAsia="Times New Roman" w:hAnsi="Times New Roman" w:cs="Times New Roman"/>
          <w:kern w:val="0"/>
          <w14:ligatures w14:val="none"/>
        </w:rPr>
        <w:t xml:space="preserve"> </w:t>
      </w:r>
      <w:hyperlink r:id="rId9" w:anchor="project" w:tgtFrame="_blank" w:history="1">
        <w:r w:rsidRPr="007255A4">
          <w:rPr>
            <w:rFonts w:ascii="Times New Roman" w:eastAsia="Times New Roman" w:hAnsi="Times New Roman" w:cs="Times New Roman"/>
            <w:color w:val="0000FF"/>
            <w:kern w:val="0"/>
            <w:u w:val="single"/>
            <w14:ligatures w14:val="none"/>
          </w:rPr>
          <w:t>https://docs.keyestudio.com/projects/KS0487/en/latest/ks0487.html#project-21-photocell</w:t>
        </w:r>
      </w:hyperlink>
    </w:p>
    <w:p w14:paraId="6F3C6EC3" w14:textId="77777777" w:rsidR="000A34E3" w:rsidRPr="007255A4" w:rsidRDefault="000A34E3" w:rsidP="000A34E3">
      <w:pPr>
        <w:spacing w:after="0" w:line="240" w:lineRule="auto"/>
        <w:ind w:left="720"/>
        <w:rPr>
          <w:rFonts w:ascii="Times New Roman" w:eastAsia="Times New Roman" w:hAnsi="Times New Roman" w:cs="Times New Roman"/>
          <w:kern w:val="0"/>
          <w14:ligatures w14:val="none"/>
        </w:rPr>
      </w:pPr>
    </w:p>
    <w:p w14:paraId="68C22CFB" w14:textId="77777777" w:rsidR="007255A4" w:rsidRPr="007255A4" w:rsidRDefault="007255A4" w:rsidP="000A34E3">
      <w:pPr>
        <w:spacing w:after="0" w:line="240" w:lineRule="auto"/>
        <w:outlineLvl w:val="2"/>
        <w:rPr>
          <w:rFonts w:ascii="Times New Roman" w:eastAsia="Times New Roman" w:hAnsi="Times New Roman" w:cs="Times New Roman"/>
          <w:b/>
          <w:bCs/>
          <w:kern w:val="0"/>
          <w:sz w:val="27"/>
          <w:szCs w:val="27"/>
          <w14:ligatures w14:val="none"/>
        </w:rPr>
      </w:pPr>
      <w:r w:rsidRPr="007255A4">
        <w:rPr>
          <w:rFonts w:ascii="Times New Roman" w:eastAsia="Times New Roman" w:hAnsi="Times New Roman" w:cs="Times New Roman"/>
          <w:b/>
          <w:bCs/>
          <w:kern w:val="0"/>
          <w:sz w:val="27"/>
          <w:szCs w:val="27"/>
          <w14:ligatures w14:val="none"/>
        </w:rPr>
        <w:t>4. DHT11 Temperature and Humidity Sensor</w:t>
      </w:r>
    </w:p>
    <w:p w14:paraId="5729EF62" w14:textId="77777777" w:rsidR="000A34E3" w:rsidRDefault="000A34E3" w:rsidP="000A34E3">
      <w:pPr>
        <w:spacing w:after="0" w:line="240" w:lineRule="auto"/>
        <w:rPr>
          <w:rFonts w:ascii="Times New Roman" w:eastAsia="Times New Roman" w:hAnsi="Times New Roman" w:cs="Times New Roman"/>
          <w:kern w:val="0"/>
          <w14:ligatures w14:val="none"/>
        </w:rPr>
      </w:pPr>
    </w:p>
    <w:p w14:paraId="7C44878D" w14:textId="5B8D4F59" w:rsidR="007255A4"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Atmospheric monitoring is handled by the DHT11 digital climate module, which combines a capacitive humidity sensing element and a thermistor. The sensor communicates directly over a single-wire digital interface connected to GPIO 26 on the Raspberry Pi. The driver decodes complex pulse-duration data packets to extract relative humidity percentages and ambient temperature readings in degrees Celsius, which are subsequently converted to Fahrenheit in software.</w:t>
      </w:r>
    </w:p>
    <w:p w14:paraId="4318D299" w14:textId="77777777" w:rsidR="000A34E3" w:rsidRPr="007255A4" w:rsidRDefault="000A34E3" w:rsidP="000A34E3">
      <w:pPr>
        <w:spacing w:after="0" w:line="240" w:lineRule="auto"/>
        <w:rPr>
          <w:rFonts w:ascii="Times New Roman" w:eastAsia="Times New Roman" w:hAnsi="Times New Roman" w:cs="Times New Roman"/>
          <w:kern w:val="0"/>
          <w14:ligatures w14:val="none"/>
        </w:rPr>
      </w:pPr>
    </w:p>
    <w:p w14:paraId="6C111B6A" w14:textId="2916B62B" w:rsidR="007255A4" w:rsidRDefault="007255A4" w:rsidP="000A34E3">
      <w:pPr>
        <w:numPr>
          <w:ilvl w:val="0"/>
          <w:numId w:val="13"/>
        </w:num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b/>
          <w:bCs/>
          <w:kern w:val="0"/>
          <w14:ligatures w14:val="none"/>
        </w:rPr>
        <w:t>Component Reference:</w:t>
      </w:r>
      <w:r w:rsidRPr="007255A4">
        <w:rPr>
          <w:rFonts w:ascii="Times New Roman" w:eastAsia="Times New Roman" w:hAnsi="Times New Roman" w:cs="Times New Roman"/>
          <w:kern w:val="0"/>
          <w14:ligatures w14:val="none"/>
        </w:rPr>
        <w:t xml:space="preserve"> </w:t>
      </w:r>
      <w:hyperlink r:id="rId10" w:anchor="project" w:tgtFrame="_blank" w:history="1">
        <w:r w:rsidRPr="007255A4">
          <w:rPr>
            <w:rFonts w:ascii="Times New Roman" w:eastAsia="Times New Roman" w:hAnsi="Times New Roman" w:cs="Times New Roman"/>
            <w:color w:val="0000FF"/>
            <w:kern w:val="0"/>
            <w:u w:val="single"/>
            <w14:ligatures w14:val="none"/>
          </w:rPr>
          <w:t>https://docs.keyestudio.com/projects/KS0487/en/latest/ks0487.html#project-35-temperature-and-humidity-display</w:t>
        </w:r>
      </w:hyperlink>
    </w:p>
    <w:p w14:paraId="77D69AC3" w14:textId="77777777" w:rsidR="000A34E3" w:rsidRPr="007255A4" w:rsidRDefault="000A34E3" w:rsidP="000A34E3">
      <w:pPr>
        <w:spacing w:after="0" w:line="240" w:lineRule="auto"/>
        <w:ind w:left="720"/>
        <w:rPr>
          <w:rFonts w:ascii="Times New Roman" w:eastAsia="Times New Roman" w:hAnsi="Times New Roman" w:cs="Times New Roman"/>
          <w:kern w:val="0"/>
          <w14:ligatures w14:val="none"/>
        </w:rPr>
      </w:pPr>
    </w:p>
    <w:p w14:paraId="6755A0A0" w14:textId="77777777" w:rsidR="007255A4" w:rsidRPr="007255A4" w:rsidRDefault="007255A4" w:rsidP="000A34E3">
      <w:pPr>
        <w:spacing w:after="0" w:line="240" w:lineRule="auto"/>
        <w:outlineLvl w:val="2"/>
        <w:rPr>
          <w:rFonts w:ascii="Times New Roman" w:eastAsia="Times New Roman" w:hAnsi="Times New Roman" w:cs="Times New Roman"/>
          <w:b/>
          <w:bCs/>
          <w:kern w:val="0"/>
          <w:sz w:val="27"/>
          <w:szCs w:val="27"/>
          <w14:ligatures w14:val="none"/>
        </w:rPr>
      </w:pPr>
      <w:r w:rsidRPr="007255A4">
        <w:rPr>
          <w:rFonts w:ascii="Times New Roman" w:eastAsia="Times New Roman" w:hAnsi="Times New Roman" w:cs="Times New Roman"/>
          <w:b/>
          <w:bCs/>
          <w:kern w:val="0"/>
          <w:sz w:val="27"/>
          <w:szCs w:val="27"/>
          <w14:ligatures w14:val="none"/>
        </w:rPr>
        <w:t>5. Common Anode RGB LED Module</w:t>
      </w:r>
    </w:p>
    <w:p w14:paraId="2B9050CC" w14:textId="77777777" w:rsidR="000A34E3" w:rsidRDefault="000A34E3" w:rsidP="000A34E3">
      <w:pPr>
        <w:spacing w:after="0" w:line="240" w:lineRule="auto"/>
        <w:rPr>
          <w:rFonts w:ascii="Times New Roman" w:eastAsia="Times New Roman" w:hAnsi="Times New Roman" w:cs="Times New Roman"/>
          <w:kern w:val="0"/>
          <w14:ligatures w14:val="none"/>
        </w:rPr>
      </w:pPr>
    </w:p>
    <w:p w14:paraId="5B000259" w14:textId="7EFC2E7C" w:rsidR="007255A4"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Visual status feedback is provided by a Common Anode RGB LED module wired to GPIO 17 (Green), GPIO 27 (Red), and GPIO 22 (Blue). In Common Anode configuration, the shared positive pin connects directly to the 3.3V power rail, while individual color cathode pins are driven active-LOW by the Raspberry Pi GPIO pins. Color blending is achieved using Software Pulse-Width Modulation (PWM) running at 100 Hz, allowing fine control over color intensity and eliminating visual bias toward the brighter red diode.</w:t>
      </w:r>
    </w:p>
    <w:p w14:paraId="56CB5DE7" w14:textId="77777777" w:rsidR="000A34E3" w:rsidRPr="007255A4" w:rsidRDefault="000A34E3" w:rsidP="000A34E3">
      <w:pPr>
        <w:spacing w:after="0" w:line="240" w:lineRule="auto"/>
        <w:rPr>
          <w:rFonts w:ascii="Times New Roman" w:eastAsia="Times New Roman" w:hAnsi="Times New Roman" w:cs="Times New Roman"/>
          <w:kern w:val="0"/>
          <w14:ligatures w14:val="none"/>
        </w:rPr>
      </w:pPr>
    </w:p>
    <w:p w14:paraId="2A670393" w14:textId="47ECD1B9" w:rsidR="007255A4" w:rsidRDefault="007255A4" w:rsidP="000A34E3">
      <w:pPr>
        <w:numPr>
          <w:ilvl w:val="0"/>
          <w:numId w:val="14"/>
        </w:num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b/>
          <w:bCs/>
          <w:kern w:val="0"/>
          <w14:ligatures w14:val="none"/>
        </w:rPr>
        <w:t>Component Reference:</w:t>
      </w:r>
      <w:r w:rsidRPr="007255A4">
        <w:rPr>
          <w:rFonts w:ascii="Times New Roman" w:eastAsia="Times New Roman" w:hAnsi="Times New Roman" w:cs="Times New Roman"/>
          <w:kern w:val="0"/>
          <w14:ligatures w14:val="none"/>
        </w:rPr>
        <w:t xml:space="preserve"> </w:t>
      </w:r>
      <w:hyperlink r:id="rId11" w:anchor="project" w:tgtFrame="_blank" w:history="1">
        <w:r w:rsidRPr="007255A4">
          <w:rPr>
            <w:rFonts w:ascii="Times New Roman" w:eastAsia="Times New Roman" w:hAnsi="Times New Roman" w:cs="Times New Roman"/>
            <w:color w:val="0000FF"/>
            <w:kern w:val="0"/>
            <w:u w:val="single"/>
            <w14:ligatures w14:val="none"/>
          </w:rPr>
          <w:t>https://docs.keyestudio.com/projects/KS0487/en/latest/ks0487.html#project-2-rgb-led</w:t>
        </w:r>
      </w:hyperlink>
    </w:p>
    <w:p w14:paraId="35330F75" w14:textId="77777777" w:rsidR="000A34E3" w:rsidRPr="007255A4" w:rsidRDefault="000A34E3" w:rsidP="000A34E3">
      <w:pPr>
        <w:spacing w:after="0" w:line="240" w:lineRule="auto"/>
        <w:ind w:left="720"/>
        <w:rPr>
          <w:rFonts w:ascii="Times New Roman" w:eastAsia="Times New Roman" w:hAnsi="Times New Roman" w:cs="Times New Roman"/>
          <w:kern w:val="0"/>
          <w14:ligatures w14:val="none"/>
        </w:rPr>
      </w:pPr>
    </w:p>
    <w:p w14:paraId="4D00DFD0" w14:textId="77777777" w:rsidR="007255A4" w:rsidRPr="007255A4" w:rsidRDefault="007255A4" w:rsidP="000A34E3">
      <w:pPr>
        <w:spacing w:after="0" w:line="240" w:lineRule="auto"/>
        <w:outlineLvl w:val="1"/>
        <w:rPr>
          <w:rFonts w:ascii="Times New Roman" w:eastAsia="Times New Roman" w:hAnsi="Times New Roman" w:cs="Times New Roman"/>
          <w:b/>
          <w:bCs/>
          <w:kern w:val="0"/>
          <w:sz w:val="36"/>
          <w:szCs w:val="36"/>
          <w14:ligatures w14:val="none"/>
        </w:rPr>
      </w:pPr>
      <w:r w:rsidRPr="007255A4">
        <w:rPr>
          <w:rFonts w:ascii="Times New Roman" w:eastAsia="Times New Roman" w:hAnsi="Times New Roman" w:cs="Times New Roman"/>
          <w:b/>
          <w:bCs/>
          <w:kern w:val="0"/>
          <w:sz w:val="36"/>
          <w:szCs w:val="36"/>
          <w14:ligatures w14:val="none"/>
        </w:rPr>
        <w:t>Software Architecture &amp; Multithreaded Execution</w:t>
      </w:r>
    </w:p>
    <w:p w14:paraId="1EB42FD6" w14:textId="77777777" w:rsidR="000A34E3" w:rsidRDefault="000A34E3" w:rsidP="000A34E3">
      <w:pPr>
        <w:spacing w:after="0" w:line="240" w:lineRule="auto"/>
        <w:rPr>
          <w:rFonts w:ascii="Times New Roman" w:eastAsia="Times New Roman" w:hAnsi="Times New Roman" w:cs="Times New Roman"/>
          <w:kern w:val="0"/>
          <w14:ligatures w14:val="none"/>
        </w:rPr>
      </w:pPr>
    </w:p>
    <w:p w14:paraId="35971E5B" w14:textId="02E4CDB4" w:rsidR="007255A4"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 xml:space="preserve">The core control program, </w:t>
      </w:r>
      <w:r w:rsidRPr="00FB4461">
        <w:rPr>
          <w:rFonts w:ascii="Times New Roman" w:eastAsia="Times New Roman" w:hAnsi="Times New Roman" w:cs="Times New Roman"/>
          <w:kern w:val="0"/>
          <w14:ligatures w14:val="none"/>
        </w:rPr>
        <w:t>main.py</w:t>
      </w:r>
      <w:r w:rsidRPr="007255A4">
        <w:rPr>
          <w:rFonts w:ascii="Times New Roman" w:eastAsia="Times New Roman" w:hAnsi="Times New Roman" w:cs="Times New Roman"/>
          <w:kern w:val="0"/>
          <w14:ligatures w14:val="none"/>
        </w:rPr>
        <w:t>, is built around an asynchronous, non-blocking multithreaded architecture designed to decouple slow physical hardware sampling loops from high-frequency visual indicators and cloud messaging tasks.</w:t>
      </w:r>
    </w:p>
    <w:p w14:paraId="527248A4" w14:textId="77777777" w:rsidR="000A34E3" w:rsidRDefault="000A34E3" w:rsidP="000A34E3">
      <w:pPr>
        <w:spacing w:after="0" w:line="240" w:lineRule="auto"/>
        <w:rPr>
          <w:rFonts w:ascii="Times New Roman" w:eastAsia="Times New Roman" w:hAnsi="Times New Roman" w:cs="Times New Roman"/>
          <w:kern w:val="0"/>
          <w14:ligatures w14:val="none"/>
        </w:rPr>
      </w:pPr>
    </w:p>
    <w:p w14:paraId="5694F454" w14:textId="77777777" w:rsidR="000A34E3" w:rsidRPr="007255A4" w:rsidRDefault="000A34E3" w:rsidP="000A34E3">
      <w:pPr>
        <w:spacing w:after="0" w:line="240" w:lineRule="auto"/>
        <w:rPr>
          <w:rFonts w:ascii="Times New Roman" w:eastAsia="Times New Roman" w:hAnsi="Times New Roman" w:cs="Times New Roman"/>
          <w:kern w:val="0"/>
          <w14:ligatures w14:val="none"/>
        </w:rPr>
      </w:pPr>
    </w:p>
    <w:p w14:paraId="01746334" w14:textId="77777777" w:rsidR="007255A4" w:rsidRPr="007255A4" w:rsidRDefault="007255A4" w:rsidP="000A34E3">
      <w:pPr>
        <w:spacing w:after="0" w:line="240" w:lineRule="auto"/>
        <w:outlineLvl w:val="2"/>
        <w:rPr>
          <w:rFonts w:ascii="Times New Roman" w:eastAsia="Times New Roman" w:hAnsi="Times New Roman" w:cs="Times New Roman"/>
          <w:b/>
          <w:bCs/>
          <w:kern w:val="0"/>
          <w:sz w:val="27"/>
          <w:szCs w:val="27"/>
          <w14:ligatures w14:val="none"/>
        </w:rPr>
      </w:pPr>
      <w:r w:rsidRPr="007255A4">
        <w:rPr>
          <w:rFonts w:ascii="Times New Roman" w:eastAsia="Times New Roman" w:hAnsi="Times New Roman" w:cs="Times New Roman"/>
          <w:b/>
          <w:bCs/>
          <w:kern w:val="0"/>
          <w:sz w:val="27"/>
          <w:szCs w:val="27"/>
          <w14:ligatures w14:val="none"/>
        </w:rPr>
        <w:lastRenderedPageBreak/>
        <w:t>Threading Structure and Task Separation</w:t>
      </w:r>
    </w:p>
    <w:p w14:paraId="576476EA" w14:textId="77777777" w:rsidR="000A34E3" w:rsidRPr="000A34E3" w:rsidRDefault="000A34E3" w:rsidP="000A34E3">
      <w:pPr>
        <w:spacing w:after="0" w:line="240" w:lineRule="auto"/>
        <w:ind w:left="720"/>
        <w:rPr>
          <w:rFonts w:ascii="Times New Roman" w:eastAsia="Times New Roman" w:hAnsi="Times New Roman" w:cs="Times New Roman"/>
          <w:kern w:val="0"/>
          <w14:ligatures w14:val="none"/>
        </w:rPr>
      </w:pPr>
    </w:p>
    <w:p w14:paraId="690E62B5" w14:textId="05598C35" w:rsidR="007255A4" w:rsidRPr="000A34E3" w:rsidRDefault="007255A4" w:rsidP="000A34E3">
      <w:pPr>
        <w:numPr>
          <w:ilvl w:val="0"/>
          <w:numId w:val="15"/>
        </w:numPr>
        <w:spacing w:after="0" w:line="240" w:lineRule="auto"/>
        <w:rPr>
          <w:rFonts w:ascii="Times New Roman" w:eastAsia="Times New Roman" w:hAnsi="Times New Roman" w:cs="Times New Roman"/>
          <w:kern w:val="0"/>
          <w:sz w:val="22"/>
          <w:szCs w:val="22"/>
          <w14:ligatures w14:val="none"/>
        </w:rPr>
      </w:pPr>
      <w:r w:rsidRPr="000A34E3">
        <w:rPr>
          <w:rFonts w:ascii="Times New Roman" w:eastAsia="Times New Roman" w:hAnsi="Times New Roman" w:cs="Times New Roman"/>
          <w:b/>
          <w:bCs/>
          <w:kern w:val="0"/>
          <w:sz w:val="22"/>
          <w:szCs w:val="22"/>
          <w14:ligatures w14:val="none"/>
        </w:rPr>
        <w:t>Main Thread:</w:t>
      </w:r>
      <w:r w:rsidRPr="000A34E3">
        <w:rPr>
          <w:rFonts w:ascii="Times New Roman" w:eastAsia="Times New Roman" w:hAnsi="Times New Roman" w:cs="Times New Roman"/>
          <w:kern w:val="0"/>
          <w:sz w:val="22"/>
          <w:szCs w:val="22"/>
          <w14:ligatures w14:val="none"/>
        </w:rPr>
        <w:t xml:space="preserve"> Manages system startup, reads authentication parameters from a local YAML configuration file, initializes the I2C bus and DHT11 driver, establishes the MQTT client loop, and guarantees safe GPIO resource cleanup upon shutdown.</w:t>
      </w:r>
    </w:p>
    <w:p w14:paraId="67EDA905" w14:textId="77777777" w:rsidR="007255A4" w:rsidRPr="000A34E3" w:rsidRDefault="007255A4" w:rsidP="000A34E3">
      <w:pPr>
        <w:numPr>
          <w:ilvl w:val="0"/>
          <w:numId w:val="15"/>
        </w:numPr>
        <w:spacing w:after="0" w:line="240" w:lineRule="auto"/>
        <w:rPr>
          <w:rFonts w:ascii="Times New Roman" w:eastAsia="Times New Roman" w:hAnsi="Times New Roman" w:cs="Times New Roman"/>
          <w:kern w:val="0"/>
          <w:sz w:val="22"/>
          <w:szCs w:val="22"/>
          <w14:ligatures w14:val="none"/>
        </w:rPr>
      </w:pPr>
      <w:r w:rsidRPr="000A34E3">
        <w:rPr>
          <w:rFonts w:ascii="Times New Roman" w:eastAsia="Times New Roman" w:hAnsi="Times New Roman" w:cs="Times New Roman"/>
          <w:b/>
          <w:bCs/>
          <w:kern w:val="0"/>
          <w:sz w:val="22"/>
          <w:szCs w:val="22"/>
          <w14:ligatures w14:val="none"/>
        </w:rPr>
        <w:t>Telemetry Publisher Thread:</w:t>
      </w:r>
      <w:r w:rsidRPr="000A34E3">
        <w:rPr>
          <w:rFonts w:ascii="Times New Roman" w:eastAsia="Times New Roman" w:hAnsi="Times New Roman" w:cs="Times New Roman"/>
          <w:kern w:val="0"/>
          <w:sz w:val="22"/>
          <w:szCs w:val="22"/>
          <w14:ligatures w14:val="none"/>
        </w:rPr>
        <w:t xml:space="preserve"> Executes a 10-second sampling loop that reads data from all four sensors, evaluates the current state against predefined botanical thresholds, logs formatted color text to the local terminal, and publishes JSON-formatted payloads to Adafruit IO cloud feeds.</w:t>
      </w:r>
    </w:p>
    <w:p w14:paraId="237A265F" w14:textId="77777777" w:rsidR="007255A4" w:rsidRPr="000A34E3" w:rsidRDefault="007255A4" w:rsidP="000A34E3">
      <w:pPr>
        <w:numPr>
          <w:ilvl w:val="0"/>
          <w:numId w:val="15"/>
        </w:numPr>
        <w:spacing w:after="0" w:line="240" w:lineRule="auto"/>
        <w:rPr>
          <w:rFonts w:ascii="Times New Roman" w:eastAsia="Times New Roman" w:hAnsi="Times New Roman" w:cs="Times New Roman"/>
          <w:kern w:val="0"/>
          <w:sz w:val="22"/>
          <w:szCs w:val="22"/>
          <w14:ligatures w14:val="none"/>
        </w:rPr>
      </w:pPr>
      <w:r w:rsidRPr="000A34E3">
        <w:rPr>
          <w:rFonts w:ascii="Times New Roman" w:eastAsia="Times New Roman" w:hAnsi="Times New Roman" w:cs="Times New Roman"/>
          <w:b/>
          <w:bCs/>
          <w:kern w:val="0"/>
          <w:sz w:val="22"/>
          <w:szCs w:val="22"/>
          <w14:ligatures w14:val="none"/>
        </w:rPr>
        <w:t>LED Blinker Worker Thread:</w:t>
      </w:r>
      <w:r w:rsidRPr="000A34E3">
        <w:rPr>
          <w:rFonts w:ascii="Times New Roman" w:eastAsia="Times New Roman" w:hAnsi="Times New Roman" w:cs="Times New Roman"/>
          <w:kern w:val="0"/>
          <w:sz w:val="22"/>
          <w:szCs w:val="22"/>
          <w14:ligatures w14:val="none"/>
        </w:rPr>
        <w:t xml:space="preserve"> Runs on a dedicated 0.2-second sleep cycle, reading a global state variable (</w:t>
      </w:r>
      <w:proofErr w:type="spellStart"/>
      <w:r w:rsidRPr="000A34E3">
        <w:rPr>
          <w:rFonts w:ascii="Times New Roman" w:eastAsia="Times New Roman" w:hAnsi="Times New Roman" w:cs="Times New Roman"/>
          <w:kern w:val="0"/>
          <w:sz w:val="22"/>
          <w:szCs w:val="22"/>
          <w14:ligatures w14:val="none"/>
        </w:rPr>
        <w:t>current_led_mode</w:t>
      </w:r>
      <w:proofErr w:type="spellEnd"/>
      <w:r w:rsidRPr="000A34E3">
        <w:rPr>
          <w:rFonts w:ascii="Times New Roman" w:eastAsia="Times New Roman" w:hAnsi="Times New Roman" w:cs="Times New Roman"/>
          <w:kern w:val="0"/>
          <w:sz w:val="22"/>
          <w:szCs w:val="22"/>
          <w14:ligatures w14:val="none"/>
        </w:rPr>
        <w:t>) updated by the telemetry loop. This background worker alternates PWM duty cycles to pulse the RGB LED smoothly without interrupting or delaying sensor reading cycles.</w:t>
      </w:r>
    </w:p>
    <w:p w14:paraId="6B447F05" w14:textId="77777777" w:rsidR="000A34E3" w:rsidRPr="007255A4" w:rsidRDefault="000A34E3" w:rsidP="000A34E3">
      <w:pPr>
        <w:spacing w:after="0" w:line="240" w:lineRule="auto"/>
        <w:ind w:left="720"/>
        <w:rPr>
          <w:rFonts w:ascii="Times New Roman" w:eastAsia="Times New Roman" w:hAnsi="Times New Roman" w:cs="Times New Roman"/>
          <w:kern w:val="0"/>
          <w14:ligatures w14:val="none"/>
        </w:rPr>
      </w:pPr>
    </w:p>
    <w:p w14:paraId="201EC02A" w14:textId="77777777" w:rsidR="007255A4" w:rsidRPr="007255A4" w:rsidRDefault="007255A4" w:rsidP="000A34E3">
      <w:pPr>
        <w:spacing w:after="0" w:line="240" w:lineRule="auto"/>
        <w:outlineLvl w:val="1"/>
        <w:rPr>
          <w:rFonts w:ascii="Times New Roman" w:eastAsia="Times New Roman" w:hAnsi="Times New Roman" w:cs="Times New Roman"/>
          <w:b/>
          <w:bCs/>
          <w:kern w:val="0"/>
          <w:sz w:val="36"/>
          <w:szCs w:val="36"/>
          <w14:ligatures w14:val="none"/>
        </w:rPr>
      </w:pPr>
      <w:r w:rsidRPr="007255A4">
        <w:rPr>
          <w:rFonts w:ascii="Times New Roman" w:eastAsia="Times New Roman" w:hAnsi="Times New Roman" w:cs="Times New Roman"/>
          <w:b/>
          <w:bCs/>
          <w:kern w:val="0"/>
          <w:sz w:val="36"/>
          <w:szCs w:val="36"/>
          <w14:ligatures w14:val="none"/>
        </w:rPr>
        <w:t>Microclimate Matrix &amp; Status Classification</w:t>
      </w:r>
    </w:p>
    <w:p w14:paraId="01BE6F1B" w14:textId="77777777" w:rsidR="000A34E3" w:rsidRDefault="000A34E3" w:rsidP="000A34E3">
      <w:pPr>
        <w:spacing w:after="0" w:line="240" w:lineRule="auto"/>
        <w:rPr>
          <w:rFonts w:ascii="Times New Roman" w:eastAsia="Times New Roman" w:hAnsi="Times New Roman" w:cs="Times New Roman"/>
          <w:kern w:val="0"/>
          <w14:ligatures w14:val="none"/>
        </w:rPr>
      </w:pPr>
    </w:p>
    <w:p w14:paraId="56BEC0D5" w14:textId="3DC9CCB1" w:rsidR="007255A4"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The system evaluates environmental measurements against an operational health matrix, categorizing telemetry into five actionable status states:</w:t>
      </w:r>
    </w:p>
    <w:p w14:paraId="350AA02B" w14:textId="77777777" w:rsidR="000A34E3" w:rsidRPr="007255A4" w:rsidRDefault="000A34E3" w:rsidP="000A34E3">
      <w:pPr>
        <w:spacing w:after="0" w:line="240" w:lineRule="auto"/>
        <w:rPr>
          <w:rFonts w:ascii="Times New Roman" w:eastAsia="Times New Roman" w:hAnsi="Times New Roman" w:cs="Times New Roman"/>
          <w:kern w:val="0"/>
          <w14:ligatures w14:val="none"/>
        </w:rPr>
      </w:pPr>
    </w:p>
    <w:p w14:paraId="6EF88058" w14:textId="77777777" w:rsidR="007255A4" w:rsidRPr="000A34E3" w:rsidRDefault="007255A4" w:rsidP="000A34E3">
      <w:pPr>
        <w:numPr>
          <w:ilvl w:val="0"/>
          <w:numId w:val="16"/>
        </w:numPr>
        <w:spacing w:after="0" w:line="240" w:lineRule="auto"/>
        <w:rPr>
          <w:rFonts w:ascii="Times New Roman" w:eastAsia="Times New Roman" w:hAnsi="Times New Roman" w:cs="Times New Roman"/>
          <w:kern w:val="0"/>
          <w:sz w:val="22"/>
          <w:szCs w:val="22"/>
          <w14:ligatures w14:val="none"/>
        </w:rPr>
      </w:pPr>
      <w:r w:rsidRPr="000A34E3">
        <w:rPr>
          <w:rFonts w:ascii="Times New Roman" w:eastAsia="Times New Roman" w:hAnsi="Times New Roman" w:cs="Times New Roman"/>
          <w:b/>
          <w:bCs/>
          <w:kern w:val="0"/>
          <w:sz w:val="22"/>
          <w:szCs w:val="22"/>
          <w14:ligatures w14:val="none"/>
        </w:rPr>
        <w:t>Solid Green (Optimal Microclimate):</w:t>
      </w:r>
      <w:r w:rsidRPr="000A34E3">
        <w:rPr>
          <w:rFonts w:ascii="Times New Roman" w:eastAsia="Times New Roman" w:hAnsi="Times New Roman" w:cs="Times New Roman"/>
          <w:kern w:val="0"/>
          <w:sz w:val="22"/>
          <w:szCs w:val="22"/>
          <w14:ligatures w14:val="none"/>
        </w:rPr>
        <w:t xml:space="preserve"> Soil moisture is within the ideal 30% to 80% range, and light levels fall within the ideal 1,800 to 3,000 Lux target window.</w:t>
      </w:r>
    </w:p>
    <w:p w14:paraId="4E60AF6C" w14:textId="77777777" w:rsidR="007255A4" w:rsidRPr="000A34E3" w:rsidRDefault="007255A4" w:rsidP="000A34E3">
      <w:pPr>
        <w:numPr>
          <w:ilvl w:val="0"/>
          <w:numId w:val="16"/>
        </w:numPr>
        <w:spacing w:after="0" w:line="240" w:lineRule="auto"/>
        <w:rPr>
          <w:rFonts w:ascii="Times New Roman" w:eastAsia="Times New Roman" w:hAnsi="Times New Roman" w:cs="Times New Roman"/>
          <w:kern w:val="0"/>
          <w:sz w:val="22"/>
          <w:szCs w:val="22"/>
          <w14:ligatures w14:val="none"/>
        </w:rPr>
      </w:pPr>
      <w:r w:rsidRPr="000A34E3">
        <w:rPr>
          <w:rFonts w:ascii="Times New Roman" w:eastAsia="Times New Roman" w:hAnsi="Times New Roman" w:cs="Times New Roman"/>
          <w:b/>
          <w:bCs/>
          <w:kern w:val="0"/>
          <w:sz w:val="22"/>
          <w:szCs w:val="22"/>
          <w14:ligatures w14:val="none"/>
        </w:rPr>
        <w:t>Blinking Green (Low/Excessive Light Warning):</w:t>
      </w:r>
      <w:r w:rsidRPr="000A34E3">
        <w:rPr>
          <w:rFonts w:ascii="Times New Roman" w:eastAsia="Times New Roman" w:hAnsi="Times New Roman" w:cs="Times New Roman"/>
          <w:kern w:val="0"/>
          <w:sz w:val="22"/>
          <w:szCs w:val="22"/>
          <w14:ligatures w14:val="none"/>
        </w:rPr>
        <w:t xml:space="preserve"> Soil moisture is optimal, but ambient light falls outside the 1,800 to 3,000 Lux window.</w:t>
      </w:r>
    </w:p>
    <w:p w14:paraId="6E369B06" w14:textId="77777777" w:rsidR="007255A4" w:rsidRPr="000A34E3" w:rsidRDefault="007255A4" w:rsidP="000A34E3">
      <w:pPr>
        <w:numPr>
          <w:ilvl w:val="0"/>
          <w:numId w:val="16"/>
        </w:numPr>
        <w:spacing w:after="0" w:line="240" w:lineRule="auto"/>
        <w:rPr>
          <w:rFonts w:ascii="Times New Roman" w:eastAsia="Times New Roman" w:hAnsi="Times New Roman" w:cs="Times New Roman"/>
          <w:kern w:val="0"/>
          <w:sz w:val="22"/>
          <w:szCs w:val="22"/>
          <w14:ligatures w14:val="none"/>
        </w:rPr>
      </w:pPr>
      <w:r w:rsidRPr="000A34E3">
        <w:rPr>
          <w:rFonts w:ascii="Times New Roman" w:eastAsia="Times New Roman" w:hAnsi="Times New Roman" w:cs="Times New Roman"/>
          <w:b/>
          <w:bCs/>
          <w:kern w:val="0"/>
          <w:sz w:val="22"/>
          <w:szCs w:val="22"/>
          <w14:ligatures w14:val="none"/>
        </w:rPr>
        <w:t>Solid Yellow (Needs Water):</w:t>
      </w:r>
      <w:r w:rsidRPr="000A34E3">
        <w:rPr>
          <w:rFonts w:ascii="Times New Roman" w:eastAsia="Times New Roman" w:hAnsi="Times New Roman" w:cs="Times New Roman"/>
          <w:kern w:val="0"/>
          <w:sz w:val="22"/>
          <w:szCs w:val="22"/>
          <w14:ligatures w14:val="none"/>
        </w:rPr>
        <w:t xml:space="preserve"> Soil moisture drops below 30%, while ambient light levels remain within acceptable boundaries.</w:t>
      </w:r>
    </w:p>
    <w:p w14:paraId="3FE61863" w14:textId="77777777" w:rsidR="007255A4" w:rsidRPr="000A34E3" w:rsidRDefault="007255A4" w:rsidP="000A34E3">
      <w:pPr>
        <w:numPr>
          <w:ilvl w:val="0"/>
          <w:numId w:val="16"/>
        </w:numPr>
        <w:spacing w:after="0" w:line="240" w:lineRule="auto"/>
        <w:rPr>
          <w:rFonts w:ascii="Times New Roman" w:eastAsia="Times New Roman" w:hAnsi="Times New Roman" w:cs="Times New Roman"/>
          <w:kern w:val="0"/>
          <w:sz w:val="22"/>
          <w:szCs w:val="22"/>
          <w14:ligatures w14:val="none"/>
        </w:rPr>
      </w:pPr>
      <w:r w:rsidRPr="000A34E3">
        <w:rPr>
          <w:rFonts w:ascii="Times New Roman" w:eastAsia="Times New Roman" w:hAnsi="Times New Roman" w:cs="Times New Roman"/>
          <w:b/>
          <w:bCs/>
          <w:kern w:val="0"/>
          <w:sz w:val="22"/>
          <w:szCs w:val="22"/>
          <w14:ligatures w14:val="none"/>
        </w:rPr>
        <w:t>Blinking Yellow (Low Water &amp; Bad Light Warning):</w:t>
      </w:r>
      <w:r w:rsidRPr="000A34E3">
        <w:rPr>
          <w:rFonts w:ascii="Times New Roman" w:eastAsia="Times New Roman" w:hAnsi="Times New Roman" w:cs="Times New Roman"/>
          <w:kern w:val="0"/>
          <w:sz w:val="22"/>
          <w:szCs w:val="22"/>
          <w14:ligatures w14:val="none"/>
        </w:rPr>
        <w:t xml:space="preserve"> Soil moisture drops below 30%, and light levels fall outside the target window.</w:t>
      </w:r>
    </w:p>
    <w:p w14:paraId="79425452" w14:textId="7312C8D1" w:rsidR="007255A4" w:rsidRPr="000A34E3" w:rsidRDefault="007255A4" w:rsidP="000A34E3">
      <w:pPr>
        <w:numPr>
          <w:ilvl w:val="0"/>
          <w:numId w:val="16"/>
        </w:numPr>
        <w:spacing w:after="0" w:line="240" w:lineRule="auto"/>
        <w:rPr>
          <w:rFonts w:ascii="Times New Roman" w:eastAsia="Times New Roman" w:hAnsi="Times New Roman" w:cs="Times New Roman"/>
          <w:kern w:val="0"/>
          <w:sz w:val="22"/>
          <w:szCs w:val="22"/>
          <w14:ligatures w14:val="none"/>
        </w:rPr>
      </w:pPr>
      <w:r w:rsidRPr="000A34E3">
        <w:rPr>
          <w:rFonts w:ascii="Times New Roman" w:eastAsia="Times New Roman" w:hAnsi="Times New Roman" w:cs="Times New Roman"/>
          <w:b/>
          <w:bCs/>
          <w:kern w:val="0"/>
          <w:sz w:val="22"/>
          <w:szCs w:val="22"/>
          <w14:ligatures w14:val="none"/>
        </w:rPr>
        <w:t>Blinking Red (Critical Overwatered Alert):</w:t>
      </w:r>
      <w:r w:rsidRPr="000A34E3">
        <w:rPr>
          <w:rFonts w:ascii="Times New Roman" w:eastAsia="Times New Roman" w:hAnsi="Times New Roman" w:cs="Times New Roman"/>
          <w:kern w:val="0"/>
          <w:sz w:val="22"/>
          <w:szCs w:val="22"/>
          <w14:ligatures w14:val="none"/>
        </w:rPr>
        <w:t xml:space="preserve"> Soil moisture exceeds 80%, indicating </w:t>
      </w:r>
      <w:r w:rsidR="00FB4461" w:rsidRPr="000A34E3">
        <w:rPr>
          <w:rFonts w:ascii="Times New Roman" w:eastAsia="Times New Roman" w:hAnsi="Times New Roman" w:cs="Times New Roman"/>
          <w:kern w:val="0"/>
          <w:sz w:val="22"/>
          <w:szCs w:val="22"/>
          <w14:ligatures w14:val="none"/>
        </w:rPr>
        <w:t>overwatering and a</w:t>
      </w:r>
      <w:r w:rsidRPr="000A34E3">
        <w:rPr>
          <w:rFonts w:ascii="Times New Roman" w:eastAsia="Times New Roman" w:hAnsi="Times New Roman" w:cs="Times New Roman"/>
          <w:kern w:val="0"/>
          <w:sz w:val="22"/>
          <w:szCs w:val="22"/>
          <w14:ligatures w14:val="none"/>
        </w:rPr>
        <w:t xml:space="preserve"> critic</w:t>
      </w:r>
      <w:r w:rsidR="00FB4461" w:rsidRPr="000A34E3">
        <w:rPr>
          <w:rFonts w:ascii="Times New Roman" w:eastAsia="Times New Roman" w:hAnsi="Times New Roman" w:cs="Times New Roman"/>
          <w:kern w:val="0"/>
          <w:sz w:val="22"/>
          <w:szCs w:val="22"/>
          <w14:ligatures w14:val="none"/>
        </w:rPr>
        <w:t>a</w:t>
      </w:r>
      <w:r w:rsidRPr="000A34E3">
        <w:rPr>
          <w:rFonts w:ascii="Times New Roman" w:eastAsia="Times New Roman" w:hAnsi="Times New Roman" w:cs="Times New Roman"/>
          <w:kern w:val="0"/>
          <w:sz w:val="22"/>
          <w:szCs w:val="22"/>
          <w14:ligatures w14:val="none"/>
        </w:rPr>
        <w:t xml:space="preserve">l risk of root </w:t>
      </w:r>
      <w:r w:rsidR="00FB4461" w:rsidRPr="000A34E3">
        <w:rPr>
          <w:rFonts w:ascii="Times New Roman" w:eastAsia="Times New Roman" w:hAnsi="Times New Roman" w:cs="Times New Roman"/>
          <w:kern w:val="0"/>
          <w:sz w:val="22"/>
          <w:szCs w:val="22"/>
          <w14:ligatures w14:val="none"/>
        </w:rPr>
        <w:t>rot.</w:t>
      </w:r>
    </w:p>
    <w:p w14:paraId="296A0C2D" w14:textId="77777777" w:rsidR="000A34E3" w:rsidRPr="007255A4" w:rsidRDefault="000A34E3" w:rsidP="000A34E3">
      <w:pPr>
        <w:spacing w:after="0" w:line="240" w:lineRule="auto"/>
        <w:ind w:left="720"/>
        <w:rPr>
          <w:rFonts w:ascii="Times New Roman" w:eastAsia="Times New Roman" w:hAnsi="Times New Roman" w:cs="Times New Roman"/>
          <w:kern w:val="0"/>
          <w14:ligatures w14:val="none"/>
        </w:rPr>
      </w:pPr>
    </w:p>
    <w:p w14:paraId="00A9BD23" w14:textId="77777777" w:rsidR="007255A4" w:rsidRPr="007255A4" w:rsidRDefault="007255A4" w:rsidP="000A34E3">
      <w:pPr>
        <w:spacing w:after="0" w:line="240" w:lineRule="auto"/>
        <w:outlineLvl w:val="1"/>
        <w:rPr>
          <w:rFonts w:ascii="Times New Roman" w:eastAsia="Times New Roman" w:hAnsi="Times New Roman" w:cs="Times New Roman"/>
          <w:b/>
          <w:bCs/>
          <w:kern w:val="0"/>
          <w:sz w:val="36"/>
          <w:szCs w:val="36"/>
          <w14:ligatures w14:val="none"/>
        </w:rPr>
      </w:pPr>
      <w:r w:rsidRPr="007255A4">
        <w:rPr>
          <w:rFonts w:ascii="Times New Roman" w:eastAsia="Times New Roman" w:hAnsi="Times New Roman" w:cs="Times New Roman"/>
          <w:b/>
          <w:bCs/>
          <w:kern w:val="0"/>
          <w:sz w:val="36"/>
          <w:szCs w:val="36"/>
          <w14:ligatures w14:val="none"/>
        </w:rPr>
        <w:t>Cloud Integration &amp; Data Pipeline</w:t>
      </w:r>
    </w:p>
    <w:p w14:paraId="1A860245" w14:textId="77777777" w:rsidR="000A34E3" w:rsidRDefault="000A34E3" w:rsidP="000A34E3">
      <w:pPr>
        <w:spacing w:after="0" w:line="240" w:lineRule="auto"/>
        <w:rPr>
          <w:rFonts w:ascii="Times New Roman" w:eastAsia="Times New Roman" w:hAnsi="Times New Roman" w:cs="Times New Roman"/>
          <w:kern w:val="0"/>
          <w14:ligatures w14:val="none"/>
        </w:rPr>
      </w:pPr>
    </w:p>
    <w:p w14:paraId="72DABDE7" w14:textId="45749771" w:rsidR="007255A4"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 xml:space="preserve">Cloud integration is achieved via the MQTT protocol connected to Adafruit IO. On each 10-second publishing cycle, the system transmits individual telemetry payloads to five discrete cloud feeds: </w:t>
      </w:r>
      <w:r w:rsidRPr="00FB4461">
        <w:rPr>
          <w:rFonts w:ascii="Times New Roman" w:eastAsia="Times New Roman" w:hAnsi="Times New Roman" w:cs="Times New Roman"/>
          <w:kern w:val="0"/>
          <w14:ligatures w14:val="none"/>
        </w:rPr>
        <w:t>temperature, humidity, soil-moisture, light-lux, and led-status.</w:t>
      </w:r>
      <w:r w:rsidR="00FB4461">
        <w:rPr>
          <w:rFonts w:ascii="Times New Roman" w:eastAsia="Times New Roman" w:hAnsi="Times New Roman" w:cs="Times New Roman"/>
          <w:kern w:val="0"/>
          <w14:ligatures w14:val="none"/>
        </w:rPr>
        <w:t xml:space="preserve"> If the system reads a status that is extraordinary, Adafruit triggers a Discord webhook and sends an alert to a dedicated Discord server and provides a notification on mobile or desktop devices.</w:t>
      </w:r>
      <w:r w:rsidR="003C26F6">
        <w:rPr>
          <w:rFonts w:ascii="Times New Roman" w:eastAsia="Times New Roman" w:hAnsi="Times New Roman" w:cs="Times New Roman"/>
          <w:kern w:val="0"/>
          <w14:ligatures w14:val="none"/>
        </w:rPr>
        <w:t xml:space="preserve"> </w:t>
      </w:r>
      <w:r w:rsidRPr="007255A4">
        <w:rPr>
          <w:rFonts w:ascii="Times New Roman" w:eastAsia="Times New Roman" w:hAnsi="Times New Roman" w:cs="Times New Roman"/>
          <w:kern w:val="0"/>
          <w14:ligatures w14:val="none"/>
        </w:rPr>
        <w:t>This setup allows remote monitoring through custom dashboards featuring real-time gauge widgets, trend graphs, and text alert fields accessible from any web browser or mobile device.</w:t>
      </w:r>
    </w:p>
    <w:p w14:paraId="001B6318" w14:textId="77777777" w:rsidR="000A34E3" w:rsidRPr="007255A4" w:rsidRDefault="000A34E3" w:rsidP="000A34E3">
      <w:pPr>
        <w:spacing w:after="0" w:line="240" w:lineRule="auto"/>
        <w:rPr>
          <w:rFonts w:ascii="Times New Roman" w:eastAsia="Times New Roman" w:hAnsi="Times New Roman" w:cs="Times New Roman"/>
          <w:kern w:val="0"/>
          <w14:ligatures w14:val="none"/>
        </w:rPr>
      </w:pPr>
    </w:p>
    <w:p w14:paraId="4CB43F71" w14:textId="77777777" w:rsidR="007255A4" w:rsidRPr="007255A4" w:rsidRDefault="007255A4" w:rsidP="000A34E3">
      <w:pPr>
        <w:spacing w:after="0" w:line="240" w:lineRule="auto"/>
        <w:outlineLvl w:val="1"/>
        <w:rPr>
          <w:rFonts w:ascii="Times New Roman" w:eastAsia="Times New Roman" w:hAnsi="Times New Roman" w:cs="Times New Roman"/>
          <w:b/>
          <w:bCs/>
          <w:kern w:val="0"/>
          <w:sz w:val="36"/>
          <w:szCs w:val="36"/>
          <w14:ligatures w14:val="none"/>
        </w:rPr>
      </w:pPr>
      <w:r w:rsidRPr="007255A4">
        <w:rPr>
          <w:rFonts w:ascii="Times New Roman" w:eastAsia="Times New Roman" w:hAnsi="Times New Roman" w:cs="Times New Roman"/>
          <w:b/>
          <w:bCs/>
          <w:kern w:val="0"/>
          <w:sz w:val="36"/>
          <w:szCs w:val="36"/>
          <w14:ligatures w14:val="none"/>
        </w:rPr>
        <w:t>Conclusion</w:t>
      </w:r>
    </w:p>
    <w:p w14:paraId="21D2B5F5" w14:textId="77777777" w:rsidR="000A34E3" w:rsidRDefault="000A34E3" w:rsidP="000A34E3">
      <w:pPr>
        <w:spacing w:after="0" w:line="240" w:lineRule="auto"/>
        <w:rPr>
          <w:rFonts w:ascii="Times New Roman" w:eastAsia="Times New Roman" w:hAnsi="Times New Roman" w:cs="Times New Roman"/>
          <w:kern w:val="0"/>
          <w14:ligatures w14:val="none"/>
        </w:rPr>
      </w:pPr>
    </w:p>
    <w:p w14:paraId="7B679D41" w14:textId="2211D986" w:rsidR="007255A4" w:rsidRPr="00FB4461" w:rsidRDefault="007255A4" w:rsidP="000A34E3">
      <w:pPr>
        <w:spacing w:after="0" w:line="240" w:lineRule="auto"/>
        <w:rPr>
          <w:rFonts w:ascii="Times New Roman" w:eastAsia="Times New Roman" w:hAnsi="Times New Roman" w:cs="Times New Roman"/>
          <w:kern w:val="0"/>
          <w14:ligatures w14:val="none"/>
        </w:rPr>
      </w:pPr>
      <w:r w:rsidRPr="007255A4">
        <w:rPr>
          <w:rFonts w:ascii="Times New Roman" w:eastAsia="Times New Roman" w:hAnsi="Times New Roman" w:cs="Times New Roman"/>
          <w:kern w:val="0"/>
          <w14:ligatures w14:val="none"/>
        </w:rPr>
        <w:t>The Automated Houseplant Microclimate Monitoring System demonstrates the practical application of Internet of Things concepts to solve real-world environmental control challenges. By successfully interfacing analog and digital sensors with a Raspberry Pi, implementing a multithreaded Python architecture, and streaming data over MQTT, the system provides both local visual feedback and remote monitoring. The project highlights the importance of hardware calibration, signal translation, and resource management in embedded systems engineering.</w:t>
      </w:r>
    </w:p>
    <w:sectPr w:rsidR="007255A4" w:rsidRPr="00FB4461" w:rsidSect="00ED3022">
      <w:headerReference w:type="even" r:id="rId12"/>
      <w:headerReference w:type="default" r:id="rId13"/>
      <w:footerReference w:type="even" r:id="rId14"/>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62CD62" w14:textId="77777777" w:rsidR="00761CE7" w:rsidRDefault="00761CE7" w:rsidP="00FF4DF5">
      <w:pPr>
        <w:spacing w:after="0" w:line="240" w:lineRule="auto"/>
      </w:pPr>
      <w:r>
        <w:separator/>
      </w:r>
    </w:p>
  </w:endnote>
  <w:endnote w:type="continuationSeparator" w:id="0">
    <w:p w14:paraId="0B04AA60" w14:textId="77777777" w:rsidR="00761CE7" w:rsidRDefault="00761CE7" w:rsidP="00FF4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62854515"/>
      <w:docPartObj>
        <w:docPartGallery w:val="Page Numbers (Bottom of Page)"/>
        <w:docPartUnique/>
      </w:docPartObj>
    </w:sdtPr>
    <w:sdtContent>
      <w:p w14:paraId="29BABEAE" w14:textId="1DF0A8D4" w:rsidR="00FF4DF5" w:rsidRDefault="00FF4DF5" w:rsidP="009605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FA2719" w14:textId="77777777" w:rsidR="00FF4DF5" w:rsidRDefault="00FF4DF5" w:rsidP="00FF4D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37C5E9" w14:textId="77777777" w:rsidR="00FF4DF5" w:rsidRDefault="00FF4DF5" w:rsidP="00FF4D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DF17B5" w14:textId="77777777" w:rsidR="00761CE7" w:rsidRDefault="00761CE7" w:rsidP="00FF4DF5">
      <w:pPr>
        <w:spacing w:after="0" w:line="240" w:lineRule="auto"/>
      </w:pPr>
      <w:r>
        <w:separator/>
      </w:r>
    </w:p>
  </w:footnote>
  <w:footnote w:type="continuationSeparator" w:id="0">
    <w:p w14:paraId="69211F25" w14:textId="77777777" w:rsidR="00761CE7" w:rsidRDefault="00761CE7" w:rsidP="00FF4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119130"/>
      <w:docPartObj>
        <w:docPartGallery w:val="Page Numbers (Top of Page)"/>
        <w:docPartUnique/>
      </w:docPartObj>
    </w:sdtPr>
    <w:sdtContent>
      <w:p w14:paraId="13D85174" w14:textId="26755ACF" w:rsidR="00FF4DF5" w:rsidRDefault="00FF4DF5" w:rsidP="007508E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8F47E" w14:textId="77777777" w:rsidR="00FF4DF5" w:rsidRDefault="00FF4DF5" w:rsidP="00FF4DF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232669704"/>
      <w:docPartObj>
        <w:docPartGallery w:val="Page Numbers (Top of Page)"/>
        <w:docPartUnique/>
      </w:docPartObj>
    </w:sdtPr>
    <w:sdtContent>
      <w:p w14:paraId="467A1726" w14:textId="42E915D9" w:rsidR="007508EE" w:rsidRPr="007508EE" w:rsidRDefault="007508EE" w:rsidP="009605E0">
        <w:pPr>
          <w:pStyle w:val="Header"/>
          <w:framePr w:wrap="none" w:vAnchor="text" w:hAnchor="margin" w:xAlign="right" w:y="1"/>
          <w:rPr>
            <w:rStyle w:val="PageNumber"/>
            <w:rFonts w:ascii="Times New Roman" w:hAnsi="Times New Roman" w:cs="Times New Roman"/>
          </w:rPr>
        </w:pPr>
        <w:r w:rsidRPr="007508EE">
          <w:rPr>
            <w:rStyle w:val="PageNumber"/>
            <w:rFonts w:ascii="Times New Roman" w:hAnsi="Times New Roman" w:cs="Times New Roman"/>
          </w:rPr>
          <w:fldChar w:fldCharType="begin"/>
        </w:r>
        <w:r w:rsidRPr="007508EE">
          <w:rPr>
            <w:rStyle w:val="PageNumber"/>
            <w:rFonts w:ascii="Times New Roman" w:hAnsi="Times New Roman" w:cs="Times New Roman"/>
          </w:rPr>
          <w:instrText xml:space="preserve"> PAGE </w:instrText>
        </w:r>
        <w:r w:rsidRPr="007508EE">
          <w:rPr>
            <w:rStyle w:val="PageNumber"/>
            <w:rFonts w:ascii="Times New Roman" w:hAnsi="Times New Roman" w:cs="Times New Roman"/>
          </w:rPr>
          <w:fldChar w:fldCharType="separate"/>
        </w:r>
        <w:r w:rsidRPr="007508EE">
          <w:rPr>
            <w:rStyle w:val="PageNumber"/>
            <w:rFonts w:ascii="Times New Roman" w:hAnsi="Times New Roman" w:cs="Times New Roman"/>
            <w:noProof/>
          </w:rPr>
          <w:t>3</w:t>
        </w:r>
        <w:r w:rsidRPr="007508EE">
          <w:rPr>
            <w:rStyle w:val="PageNumber"/>
            <w:rFonts w:ascii="Times New Roman" w:hAnsi="Times New Roman" w:cs="Times New Roman"/>
          </w:rPr>
          <w:fldChar w:fldCharType="end"/>
        </w:r>
      </w:p>
    </w:sdtContent>
  </w:sdt>
  <w:p w14:paraId="53E31176" w14:textId="77777777" w:rsidR="00FF4DF5" w:rsidRDefault="00FF4DF5" w:rsidP="00FF4DF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B627E"/>
    <w:multiLevelType w:val="multilevel"/>
    <w:tmpl w:val="75A0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C59FD"/>
    <w:multiLevelType w:val="multilevel"/>
    <w:tmpl w:val="EB5C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D2E84"/>
    <w:multiLevelType w:val="multilevel"/>
    <w:tmpl w:val="5750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B43DF"/>
    <w:multiLevelType w:val="multilevel"/>
    <w:tmpl w:val="1B2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32516"/>
    <w:multiLevelType w:val="multilevel"/>
    <w:tmpl w:val="FDEE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458A0"/>
    <w:multiLevelType w:val="multilevel"/>
    <w:tmpl w:val="85D6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C09D8"/>
    <w:multiLevelType w:val="multilevel"/>
    <w:tmpl w:val="CD8A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B91F30"/>
    <w:multiLevelType w:val="multilevel"/>
    <w:tmpl w:val="6F14A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FB400C"/>
    <w:multiLevelType w:val="multilevel"/>
    <w:tmpl w:val="BCBC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81229"/>
    <w:multiLevelType w:val="multilevel"/>
    <w:tmpl w:val="E5F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F7FE4"/>
    <w:multiLevelType w:val="multilevel"/>
    <w:tmpl w:val="3442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E01A5"/>
    <w:multiLevelType w:val="multilevel"/>
    <w:tmpl w:val="79DE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31446"/>
    <w:multiLevelType w:val="multilevel"/>
    <w:tmpl w:val="C8B2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479F0"/>
    <w:multiLevelType w:val="multilevel"/>
    <w:tmpl w:val="6C2C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63714"/>
    <w:multiLevelType w:val="multilevel"/>
    <w:tmpl w:val="4BF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36F6A"/>
    <w:multiLevelType w:val="multilevel"/>
    <w:tmpl w:val="1A2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713268">
    <w:abstractNumId w:val="2"/>
  </w:num>
  <w:num w:numId="2" w16cid:durableId="1887909820">
    <w:abstractNumId w:val="0"/>
  </w:num>
  <w:num w:numId="3" w16cid:durableId="1340157117">
    <w:abstractNumId w:val="5"/>
  </w:num>
  <w:num w:numId="4" w16cid:durableId="201985528">
    <w:abstractNumId w:val="14"/>
  </w:num>
  <w:num w:numId="5" w16cid:durableId="1155682110">
    <w:abstractNumId w:val="12"/>
  </w:num>
  <w:num w:numId="6" w16cid:durableId="199364489">
    <w:abstractNumId w:val="1"/>
  </w:num>
  <w:num w:numId="7" w16cid:durableId="1190946219">
    <w:abstractNumId w:val="7"/>
  </w:num>
  <w:num w:numId="8" w16cid:durableId="507988874">
    <w:abstractNumId w:val="4"/>
  </w:num>
  <w:num w:numId="9" w16cid:durableId="299724562">
    <w:abstractNumId w:val="6"/>
  </w:num>
  <w:num w:numId="10" w16cid:durableId="93212796">
    <w:abstractNumId w:val="11"/>
  </w:num>
  <w:num w:numId="11" w16cid:durableId="511408990">
    <w:abstractNumId w:val="15"/>
  </w:num>
  <w:num w:numId="12" w16cid:durableId="789006713">
    <w:abstractNumId w:val="3"/>
  </w:num>
  <w:num w:numId="13" w16cid:durableId="1992446886">
    <w:abstractNumId w:val="13"/>
  </w:num>
  <w:num w:numId="14" w16cid:durableId="1942834956">
    <w:abstractNumId w:val="9"/>
  </w:num>
  <w:num w:numId="15" w16cid:durableId="948397350">
    <w:abstractNumId w:val="10"/>
  </w:num>
  <w:num w:numId="16" w16cid:durableId="59140356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5A4"/>
    <w:rsid w:val="000A34E3"/>
    <w:rsid w:val="002A7F1C"/>
    <w:rsid w:val="00333E4C"/>
    <w:rsid w:val="003C26F6"/>
    <w:rsid w:val="005B0113"/>
    <w:rsid w:val="007255A4"/>
    <w:rsid w:val="007508EE"/>
    <w:rsid w:val="007600CD"/>
    <w:rsid w:val="00761CE7"/>
    <w:rsid w:val="008B6F1E"/>
    <w:rsid w:val="008C3D23"/>
    <w:rsid w:val="00B15A9E"/>
    <w:rsid w:val="00DE704F"/>
    <w:rsid w:val="00EC099E"/>
    <w:rsid w:val="00ED3022"/>
    <w:rsid w:val="00FB4461"/>
    <w:rsid w:val="00FF4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93443"/>
  <w15:chartTrackingRefBased/>
  <w15:docId w15:val="{4363399E-D903-6145-B6BB-ACF7DB82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5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5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5A4"/>
    <w:rPr>
      <w:rFonts w:eastAsiaTheme="majorEastAsia" w:cstheme="majorBidi"/>
      <w:color w:val="272727" w:themeColor="text1" w:themeTint="D8"/>
    </w:rPr>
  </w:style>
  <w:style w:type="paragraph" w:styleId="Title">
    <w:name w:val="Title"/>
    <w:basedOn w:val="Normal"/>
    <w:next w:val="Normal"/>
    <w:link w:val="TitleChar"/>
    <w:uiPriority w:val="10"/>
    <w:qFormat/>
    <w:rsid w:val="00725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5A4"/>
    <w:pPr>
      <w:spacing w:before="160"/>
      <w:jc w:val="center"/>
    </w:pPr>
    <w:rPr>
      <w:i/>
      <w:iCs/>
      <w:color w:val="404040" w:themeColor="text1" w:themeTint="BF"/>
    </w:rPr>
  </w:style>
  <w:style w:type="character" w:customStyle="1" w:styleId="QuoteChar">
    <w:name w:val="Quote Char"/>
    <w:basedOn w:val="DefaultParagraphFont"/>
    <w:link w:val="Quote"/>
    <w:uiPriority w:val="29"/>
    <w:rsid w:val="007255A4"/>
    <w:rPr>
      <w:i/>
      <w:iCs/>
      <w:color w:val="404040" w:themeColor="text1" w:themeTint="BF"/>
    </w:rPr>
  </w:style>
  <w:style w:type="paragraph" w:styleId="ListParagraph">
    <w:name w:val="List Paragraph"/>
    <w:basedOn w:val="Normal"/>
    <w:uiPriority w:val="34"/>
    <w:qFormat/>
    <w:rsid w:val="007255A4"/>
    <w:pPr>
      <w:ind w:left="720"/>
      <w:contextualSpacing/>
    </w:pPr>
  </w:style>
  <w:style w:type="character" w:styleId="IntenseEmphasis">
    <w:name w:val="Intense Emphasis"/>
    <w:basedOn w:val="DefaultParagraphFont"/>
    <w:uiPriority w:val="21"/>
    <w:qFormat/>
    <w:rsid w:val="007255A4"/>
    <w:rPr>
      <w:i/>
      <w:iCs/>
      <w:color w:val="0F4761" w:themeColor="accent1" w:themeShade="BF"/>
    </w:rPr>
  </w:style>
  <w:style w:type="paragraph" w:styleId="IntenseQuote">
    <w:name w:val="Intense Quote"/>
    <w:basedOn w:val="Normal"/>
    <w:next w:val="Normal"/>
    <w:link w:val="IntenseQuoteChar"/>
    <w:uiPriority w:val="30"/>
    <w:qFormat/>
    <w:rsid w:val="00725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5A4"/>
    <w:rPr>
      <w:i/>
      <w:iCs/>
      <w:color w:val="0F4761" w:themeColor="accent1" w:themeShade="BF"/>
    </w:rPr>
  </w:style>
  <w:style w:type="character" w:styleId="IntenseReference">
    <w:name w:val="Intense Reference"/>
    <w:basedOn w:val="DefaultParagraphFont"/>
    <w:uiPriority w:val="32"/>
    <w:qFormat/>
    <w:rsid w:val="007255A4"/>
    <w:rPr>
      <w:b/>
      <w:bCs/>
      <w:smallCaps/>
      <w:color w:val="0F4761" w:themeColor="accent1" w:themeShade="BF"/>
      <w:spacing w:val="5"/>
    </w:rPr>
  </w:style>
  <w:style w:type="paragraph" w:styleId="NormalWeb">
    <w:name w:val="Normal (Web)"/>
    <w:basedOn w:val="Normal"/>
    <w:uiPriority w:val="99"/>
    <w:semiHidden/>
    <w:unhideWhenUsed/>
    <w:rsid w:val="007255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255A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5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255A4"/>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7255A4"/>
    <w:rPr>
      <w:color w:val="0000FF"/>
      <w:u w:val="single"/>
    </w:rPr>
  </w:style>
  <w:style w:type="character" w:styleId="Strong">
    <w:name w:val="Strong"/>
    <w:basedOn w:val="DefaultParagraphFont"/>
    <w:uiPriority w:val="22"/>
    <w:qFormat/>
    <w:rsid w:val="007255A4"/>
    <w:rPr>
      <w:b/>
      <w:bCs/>
    </w:rPr>
  </w:style>
  <w:style w:type="paragraph" w:styleId="Footer">
    <w:name w:val="footer"/>
    <w:basedOn w:val="Normal"/>
    <w:link w:val="FooterChar"/>
    <w:uiPriority w:val="99"/>
    <w:unhideWhenUsed/>
    <w:rsid w:val="00FF4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DF5"/>
  </w:style>
  <w:style w:type="character" w:styleId="PageNumber">
    <w:name w:val="page number"/>
    <w:basedOn w:val="DefaultParagraphFont"/>
    <w:uiPriority w:val="99"/>
    <w:semiHidden/>
    <w:unhideWhenUsed/>
    <w:rsid w:val="00FF4DF5"/>
  </w:style>
  <w:style w:type="paragraph" w:styleId="Header">
    <w:name w:val="header"/>
    <w:basedOn w:val="Normal"/>
    <w:link w:val="HeaderChar"/>
    <w:uiPriority w:val="99"/>
    <w:unhideWhenUsed/>
    <w:rsid w:val="00FF4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keyestudio.com/projects/KS0487/en/latest/ks0487.html"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5.imimg.com/data5/QU/TE/MY-1833510/pcf8591-adc-dac-analog-digital-converter-module.pdf"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keyestudio.com/projects/KS0487/en/latest/ks0487.htm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cs.keyestudio.com/projects/KS0487/en/latest/ks0487.html" TargetMode="External"/><Relationship Id="rId4" Type="http://schemas.openxmlformats.org/officeDocument/2006/relationships/webSettings" Target="webSettings.xml"/><Relationship Id="rId9" Type="http://schemas.openxmlformats.org/officeDocument/2006/relationships/hyperlink" Target="https://docs.keyestudio.com/projects/KS0487/en/latest/ks0487.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1292</Words>
  <Characters>7368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Wells</dc:creator>
  <cp:keywords/>
  <dc:description/>
  <cp:lastModifiedBy>Joaquin Wells</cp:lastModifiedBy>
  <cp:revision>11</cp:revision>
  <dcterms:created xsi:type="dcterms:W3CDTF">2026-08-06T05:09:00Z</dcterms:created>
  <dcterms:modified xsi:type="dcterms:W3CDTF">2026-08-06T19:53:00Z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bb7484-22c2-4b98-9fb8-3ab13d821527_Enabled">
    <vt:lpwstr>true</vt:lpwstr>
  </property>
  <property fmtid="{D5CDD505-2E9C-101B-9397-08002B2CF9AE}" pid="3" name="MSIP_Label_d8bb7484-22c2-4b98-9fb8-3ab13d821527_SetDate">
    <vt:lpwstr>2026-08-06T05:19:01Z</vt:lpwstr>
  </property>
  <property fmtid="{D5CDD505-2E9C-101B-9397-08002B2CF9AE}" pid="4" name="MSIP_Label_d8bb7484-22c2-4b98-9fb8-3ab13d821527_Method">
    <vt:lpwstr>Standard</vt:lpwstr>
  </property>
  <property fmtid="{D5CDD505-2E9C-101B-9397-08002B2CF9AE}" pid="5" name="MSIP_Label_d8bb7484-22c2-4b98-9fb8-3ab13d821527_Name">
    <vt:lpwstr>defa4170-0d19-0005-0004-bc88714345d2</vt:lpwstr>
  </property>
  <property fmtid="{D5CDD505-2E9C-101B-9397-08002B2CF9AE}" pid="6" name="MSIP_Label_d8bb7484-22c2-4b98-9fb8-3ab13d821527_SiteId">
    <vt:lpwstr>f50e076b-86a5-45f3-87b0-3f4d0ec5e94e</vt:lpwstr>
  </property>
  <property fmtid="{D5CDD505-2E9C-101B-9397-08002B2CF9AE}" pid="7" name="MSIP_Label_d8bb7484-22c2-4b98-9fb8-3ab13d821527_ActionId">
    <vt:lpwstr>fa0b7210-5772-4320-b95d-4cfe4dfc363a</vt:lpwstr>
  </property>
  <property fmtid="{D5CDD505-2E9C-101B-9397-08002B2CF9AE}" pid="8" name="MSIP_Label_d8bb7484-22c2-4b98-9fb8-3ab13d821527_ContentBits">
    <vt:lpwstr>0</vt:lpwstr>
  </property>
  <property fmtid="{D5CDD505-2E9C-101B-9397-08002B2CF9AE}" pid="9" name="MSIP_Label_d8bb7484-22c2-4b98-9fb8-3ab13d821527_Tag">
    <vt:lpwstr>50, 3, 0, 1</vt:lpwstr>
  </property>
</Properties>
</file>