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left w:type="dxa" w:w="0"/>
          <w:right w:type="dxa" w:w="0"/>
        </w:tblCellMar>
      </w:tblPr>
      <w:tblGrid>
        <w:gridCol w:w="5150"/>
        <w:gridCol w:w="4488"/>
      </w:tblGrid>
      <w:tr>
        <w:trPr>
          <w:cantSplit/>
        </w:trPr>
        <w:tc>
          <w:tcPr>
            <w:tcW w:type="dxa" w:w="5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pacing w:after="2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1A1A2E"/>
                <w:sz w:val="22"/>
                <w:szCs w:val="22"/>
              </w:rPr>
              <w:t xml:space="preserve">{d.emisor.razonSocial}</w:t>
            </w:r>
          </w:p>
          <w:p>
            <w:pPr>
              <w:spacing w:after="70" w:before="0" w:line="210" w:lineRule="auto"/>
            </w:pPr>
            <w:r>
              <w:rPr>
                <w:rFonts w:ascii="Inter" w:cs="Inter" w:eastAsia="Inter" w:hAnsi="Inter"/>
                <w:color w:val="5A5A6E"/>
                <w:sz w:val="16"/>
                <w:szCs w:val="16"/>
              </w:rPr>
              <w:t xml:space="preserve">{d.emisor.nombreComercial}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R.U.C.  </w:t>
            </w: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{d.emisor.ruc}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DIRECCIÓN MATRIZ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{d.emisor.direccionMatriz}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DIRECCIÓN SUCURSAL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{d.emisor.direccionSucursal}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CONTRIBUYENTE ESPECIAL NRO.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{d.emisor.contribuyenteEspecial}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OBLIGADO A LLEVAR CONTABILIDAD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{d.emisor.obligadoContabilidad}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RÉGIMEN RIMPE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{d.emisor.regimenRimpe}</w:t>
            </w:r>
          </w:p>
          <w:p>
            <w:pPr>
              <w:spacing w:after="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AGENTE DE RETENCIÓN RES.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{d.emisor.agenteRetencion}</w:t>
            </w:r>
          </w:p>
        </w:tc>
        <w:tc>
          <w:tcPr>
            <w:tcW w:type="dxa" w:w="4488"/>
            <w:tcBorders>
              <w:top w:val="none" w:color="FFFFFF" w:sz="0"/>
              <w:left w:val="single" w:color="00BFFF" w:sz="18"/>
              <w:bottom w:val="none" w:color="FFFFFF" w:sz="0"/>
              <w:right w:val="none" w:color="FFFFFF" w:sz="0"/>
            </w:tcBorders>
            <w:shd w:fill="F2F5FA" w:color="auto" w:val="clear"/>
            <w:tcMar>
              <w:top w:type="dxa" w:w="140"/>
              <w:left w:type="dxa" w:w="180"/>
              <w:bottom w:type="dxa" w:w="140"/>
              <w:right w:type="dxa" w:w="160"/>
            </w:tcMar>
            <w:vAlign w:val="top"/>
          </w:tcPr>
          <w:p>
            <w:pPr>
              <w:spacing w:after="20" w:before="0" w:line="210" w:lineRule="auto"/>
            </w:pPr>
            <w:r>
              <w:rPr>
                <w:rFonts w:ascii="Inter" w:cs="Inter" w:eastAsia="Inter" w:hAnsi="Inter"/>
                <w:b/>
                <w:bCs/>
                <w:caps/>
                <w:color w:val="1A1A2E"/>
                <w:spacing w:val="40"/>
                <w:sz w:val="26"/>
                <w:szCs w:val="26"/>
              </w:rPr>
              <w:t xml:space="preserve">Factura</w:t>
            </w:r>
          </w:p>
          <w:p>
            <w:pPr>
              <w:spacing w:after="8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00BFFF"/>
                <w:sz w:val="22"/>
                <w:szCs w:val="22"/>
              </w:rPr>
              <w:t xml:space="preserve">No. {d.factura.estab}-{d.factura.ptoEmi}-{d.factura.secuencial}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NÚMERO DE AUTORIZACIÓN  </w:t>
            </w:r>
            <w:r>
              <w:rPr>
                <w:rFonts w:ascii="Inter" w:cs="Inter" w:eastAsia="Inter" w:hAnsi="Inter"/>
                <w:color w:val="121212"/>
                <w:sz w:val="15"/>
                <w:szCs w:val="15"/>
              </w:rPr>
              <w:t xml:space="preserve">{d.factura.numeroAutorizacion}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FECHA Y HORA DE AUTORIZACIÓN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{d.factura.fechaAutorizacion}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AMBIENTE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{d.factura.ambiente}</w:t>
            </w:r>
          </w:p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TIPO DE EMISIÓN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{d.factura.tipoEmision}</w:t>
            </w:r>
          </w:p>
          <w:p>
            <w:pPr>
              <w:spacing w:after="6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FECHA DE EMISIÓN  </w:t>
            </w: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{d.factura.fechaEmision}</w:t>
            </w:r>
          </w:p>
          <w:p>
            <w:pPr>
              <w:spacing w:after="2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CLAVE DE ACCESO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2381250" cy="323850"/>
                  <wp:effectExtent t="0" r="0" b="0" l="0"/>
                  <wp:docPr id="1" name="barcode" descr="{d.factura.claveAccesoBarcode}" title="bar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3"/>
                <w:szCs w:val="13"/>
              </w:rPr>
              <w:t xml:space="preserve">{d.factura.claveAcceso}</w:t>
            </w:r>
          </w:p>
        </w:tc>
      </w:tr>
    </w:tbl>
    <w:p>
      <w:pPr>
        <w:keepNext/>
        <w:pBdr>
          <w:bottom w:val="single" w:color="00BFFF" w:sz="8" w:space="3"/>
        </w:pBdr>
        <w:spacing w:after="70" w:before="140" w:line="210" w:lineRule="auto"/>
      </w:pPr>
      <w:r>
        <w:rPr>
          <w:rFonts w:ascii="Inter" w:cs="Inter" w:eastAsia="Inter" w:hAnsi="Inter"/>
          <w:b/>
          <w:bCs/>
          <w:caps/>
          <w:color w:val="1A1A2E"/>
          <w:spacing w:val="30"/>
          <w:sz w:val="15"/>
          <w:szCs w:val="15"/>
        </w:rPr>
        <w:t xml:space="preserve">Datos del cliente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left w:type="dxa" w:w="0"/>
          <w:right w:type="dxa" w:w="0"/>
        </w:tblCellMar>
      </w:tblPr>
      <w:tblGrid>
        <w:gridCol w:w="3600"/>
        <w:gridCol w:w="3100"/>
        <w:gridCol w:w="2938"/>
      </w:tblGrid>
      <w:tr>
        <w:trPr>
          <w:cantSplit/>
        </w:trPr>
        <w:tc>
          <w:tcPr>
            <w:tcW w:type="dxa" w:w="36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5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RAZÓN SOCIAL / NOMBRES  </w:t>
            </w: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{d.cliente.razonSocial}</w:t>
            </w:r>
          </w:p>
          <w:p>
            <w:pPr>
              <w:spacing w:after="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IDENTIFICACIÓN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{d.cliente.identificacion}</w:t>
            </w:r>
          </w:p>
        </w:tc>
        <w:tc>
          <w:tcPr>
            <w:tcW w:type="dxa" w:w="31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5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DIRECCIÓN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{d.cliente.direccion}</w:t>
            </w:r>
          </w:p>
          <w:p>
            <w:pPr>
              <w:spacing w:after="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TELÉFONO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{d.cliente.telefono}</w:t>
            </w:r>
          </w:p>
        </w:tc>
        <w:tc>
          <w:tcPr>
            <w:tcW w:type="dxa" w:w="2938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5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2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CORREO ELECTRÓNICO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{d.cliente.email}</w:t>
            </w:r>
          </w:p>
          <w:p>
            <w:pPr>
              <w:spacing w:after="0" w:before="0" w:line="200" w:lineRule="auto"/>
            </w:pPr>
            <w:r>
              <w:rPr>
                <w:rFonts w:ascii="Inter" w:cs="Inter" w:eastAsia="Inter" w:hAnsi="Inter"/>
                <w:b/>
                <w:bCs/>
                <w:color w:val="5A5A6E"/>
                <w:spacing w:val="16"/>
                <w:sz w:val="13"/>
                <w:szCs w:val="13"/>
              </w:rPr>
              <w:t xml:space="preserve">GUÍA DE REMISIÓN  </w:t>
            </w:r>
            <w:r>
              <w:rPr>
                <w:rFonts w:ascii="Inter" w:cs="Inter" w:eastAsia="Inter" w:hAnsi="Inter"/>
                <w:color w:val="121212"/>
                <w:sz w:val="17"/>
                <w:szCs w:val="17"/>
              </w:rPr>
              <w:t xml:space="preserve">{d.factura.guiaRemision}</w:t>
            </w:r>
          </w:p>
        </w:tc>
      </w:tr>
    </w:tbl>
    <w:p>
      <w:pPr>
        <w:keepNext/>
        <w:pBdr>
          <w:bottom w:val="single" w:color="00BFFF" w:sz="8" w:space="3"/>
        </w:pBdr>
        <w:spacing w:after="70" w:before="140" w:line="210" w:lineRule="auto"/>
      </w:pPr>
      <w:r>
        <w:rPr>
          <w:rFonts w:ascii="Inter" w:cs="Inter" w:eastAsia="Inter" w:hAnsi="Inter"/>
          <w:b/>
          <w:bCs/>
          <w:caps/>
          <w:color w:val="1A1A2E"/>
          <w:spacing w:val="30"/>
          <w:sz w:val="15"/>
          <w:szCs w:val="15"/>
        </w:rPr>
        <w:t xml:space="preserve">Detalle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left w:type="dxa" w:w="0"/>
          <w:right w:type="dxa" w:w="0"/>
        </w:tblCellMar>
      </w:tblPr>
      <w:tblGrid>
        <w:gridCol w:w="1150"/>
        <w:gridCol w:w="1150"/>
        <w:gridCol w:w="700"/>
        <w:gridCol w:w="3288"/>
        <w:gridCol w:w="1050"/>
        <w:gridCol w:w="900"/>
        <w:gridCol w:w="1400"/>
      </w:tblGrid>
      <w:tr>
        <w:trPr>
          <w:cantSplit/>
          <w:tblHeader/>
        </w:trPr>
        <w:tc>
          <w:tcPr>
            <w:tcW w:type="dxa" w:w="11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Cód. principal</w:t>
            </w:r>
          </w:p>
        </w:tc>
        <w:tc>
          <w:tcPr>
            <w:tcW w:type="dxa" w:w="11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Cód. auxiliar</w:t>
            </w:r>
          </w:p>
        </w:tc>
        <w:tc>
          <w:tcPr>
            <w:tcW w:type="dxa" w:w="7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Cant.</w:t>
            </w:r>
          </w:p>
        </w:tc>
        <w:tc>
          <w:tcPr>
            <w:tcW w:type="dxa" w:w="3288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Descripción</w:t>
            </w:r>
          </w:p>
        </w:tc>
        <w:tc>
          <w:tcPr>
            <w:tcW w:type="dxa" w:w="1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P. unitario</w:t>
            </w:r>
          </w:p>
        </w:tc>
        <w:tc>
          <w:tcPr>
            <w:tcW w:type="dxa" w:w="9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Dscto.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A1A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  <w:spacing w:val="12"/>
                <w:sz w:val="14"/>
                <w:szCs w:val="14"/>
              </w:rPr>
              <w:t xml:space="preserve">Precio total</w:t>
            </w:r>
          </w:p>
        </w:tc>
      </w:tr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{d.detalles[i].codigoPrincipal}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6"/>
                <w:szCs w:val="16"/>
              </w:rPr>
              <w:t xml:space="preserve">{d.detalles[i].codigoAuxiliar}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center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{d.detalles[i].cantidad}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1A1A2E"/>
                <w:sz w:val="17"/>
                <w:szCs w:val="17"/>
              </w:rPr>
              <w:t xml:space="preserve">{d.detalles[i].descripcion}</w:t>
            </w:r>
          </w:p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5"/>
                <w:szCs w:val="15"/>
              </w:rPr>
              <w:t xml:space="preserve">{d.detalles[i].detalleAdicional}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{d.detalles[i].precioUnitario}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{d.detalles[i].descuento}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{d.detalles[i].precioTotal}</w:t>
            </w:r>
          </w:p>
        </w:tc>
      </w:tr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{d.detalles[i+1].codigoPrincipal}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6"/>
                <w:szCs w:val="16"/>
              </w:rPr>
              <w:t xml:space="preserve">{d.detalles[i+1].codigoAuxiliar}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center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{d.detalles[i+1].cantidad}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b/>
                <w:bCs/>
                <w:color w:val="1A1A2E"/>
                <w:sz w:val="17"/>
                <w:szCs w:val="17"/>
              </w:rPr>
              <w:t xml:space="preserve">{d.detalles[i+1].descripcion}</w:t>
            </w:r>
          </w:p>
          <w:p>
            <w:pPr>
              <w:spacing w:after="0" w:before="0" w:line="210" w:lineRule="auto"/>
            </w:pPr>
            <w:r>
              <w:rPr>
                <w:rFonts w:ascii="Inter" w:cs="Inter" w:eastAsia="Inter" w:hAnsi="Inter"/>
                <w:color w:val="5A5A6E"/>
                <w:sz w:val="15"/>
                <w:szCs w:val="15"/>
              </w:rPr>
              <w:t xml:space="preserve">{d.detalles[i+1].detalleAdicional}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{d.detalles[i+1].precioUnitario}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color w:val="121212"/>
                <w:sz w:val="16"/>
                <w:szCs w:val="16"/>
              </w:rPr>
              <w:t xml:space="preserve">{d.detalles[i+1].descuento}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9DEE8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1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121212"/>
                <w:sz w:val="17"/>
                <w:szCs w:val="17"/>
              </w:rPr>
              <w:t xml:space="preserve">{d.detalles[i+1].precioTotal}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left w:type="dxa" w:w="0"/>
          <w:right w:type="dxa" w:w="0"/>
        </w:tblCellMar>
      </w:tblPr>
      <w:tblGrid>
        <w:gridCol w:w="5438"/>
        <w:gridCol w:w="4200"/>
      </w:tblGrid>
      <w:tr>
        <w:trPr>
          <w:cantSplit/>
        </w:trPr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60"/>
            </w:tcMar>
            <w:vAlign w:val="top"/>
          </w:tcPr>
          <w:p>
            <w:pPr>
              <w:keepNext/>
              <w:pBdr>
                <w:bottom w:val="single" w:color="00BFFF" w:sz="8" w:space="3"/>
              </w:pBdr>
              <w:spacing w:after="70" w:before="140" w:line="210" w:lineRule="auto"/>
            </w:pPr>
            <w:r>
              <w:rPr>
                <w:rFonts w:ascii="Inter" w:cs="Inter" w:eastAsia="Inter" w:hAnsi="Inter"/>
                <w:b/>
                <w:bCs/>
                <w:caps/>
                <w:color w:val="1A1A2E"/>
                <w:spacing w:val="30"/>
                <w:sz w:val="15"/>
                <w:szCs w:val="15"/>
              </w:rPr>
              <w:t xml:space="preserve">Formas de pago</w:t>
            </w:r>
          </w:p>
          <w:tbl>
            <w:tblPr>
              <w:tblW w:type="dxa" w:w="5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  <w:tblCellMar>
                <w:left w:type="dxa" w:w="0"/>
                <w:right w:type="dxa" w:w="0"/>
              </w:tblCellMar>
            </w:tblPr>
            <w:tblGrid>
              <w:gridCol w:w="2200"/>
              <w:gridCol w:w="1100"/>
              <w:gridCol w:w="700"/>
              <w:gridCol w:w="1100"/>
            </w:tblGrid>
            <w:tr>
              <w:trPr>
                <w:cantSplit/>
                <w:tblHeader/>
              </w:trPr>
              <w:tc>
                <w:tcPr>
                  <w:tcW w:type="dxa" w:w="2200"/>
                  <w:tcBorders>
                    <w:top w:val="single" w:color="D9DEE8" w:sz="4"/>
                    <w:left w:val="single" w:color="D9DEE8" w:sz="4"/>
                    <w:bottom w:val="single" w:color="D9DEE8" w:sz="4"/>
                    <w:right w:val="single" w:color="D9DEE8" w:sz="4"/>
                  </w:tcBorders>
                  <w:shd w:fill="1A1A2E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 xml:space="preserve">Forma de pago</w:t>
                  </w:r>
                </w:p>
              </w:tc>
              <w:tc>
                <w:tcPr>
                  <w:tcW w:type="dxa" w:w="1100"/>
                  <w:tcBorders>
                    <w:top w:val="single" w:color="D9DEE8" w:sz="4"/>
                    <w:left w:val="single" w:color="D9DEE8" w:sz="4"/>
                    <w:bottom w:val="single" w:color="D9DEE8" w:sz="4"/>
                    <w:right w:val="single" w:color="D9DEE8" w:sz="4"/>
                  </w:tcBorders>
                  <w:shd w:fill="1A1A2E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 xml:space="preserve">Valor</w:t>
                  </w:r>
                </w:p>
              </w:tc>
              <w:tc>
                <w:tcPr>
                  <w:tcW w:type="dxa" w:w="700"/>
                  <w:tcBorders>
                    <w:top w:val="single" w:color="D9DEE8" w:sz="4"/>
                    <w:left w:val="single" w:color="D9DEE8" w:sz="4"/>
                    <w:bottom w:val="single" w:color="D9DEE8" w:sz="4"/>
                    <w:right w:val="single" w:color="D9DEE8" w:sz="4"/>
                  </w:tcBorders>
                  <w:shd w:fill="1A1A2E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 xml:space="preserve">Plazo</w:t>
                  </w:r>
                </w:p>
              </w:tc>
              <w:tc>
                <w:tcPr>
                  <w:tcW w:type="dxa" w:w="1100"/>
                  <w:tcBorders>
                    <w:top w:val="single" w:color="D9DEE8" w:sz="4"/>
                    <w:left w:val="single" w:color="D9DEE8" w:sz="4"/>
                    <w:bottom w:val="single" w:color="D9DEE8" w:sz="4"/>
                    <w:right w:val="single" w:color="D9DEE8" w:sz="4"/>
                  </w:tcBorders>
                  <w:shd w:fill="1A1A2E" w:color="auto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b/>
                      <w:bCs/>
                      <w:color w:val="FFFFFF"/>
                      <w:spacing w:val="12"/>
                      <w:sz w:val="14"/>
                      <w:szCs w:val="14"/>
                    </w:rPr>
                    <w:t xml:space="preserve">Tiempo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{d.pagos[i].descripcion}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{d.pagos[i].total}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{d.pagos[i].plazo}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{d.pagos[i].unidadTiempo}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{d.pagos[i+1].descripcion}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{d.pagos[i+1].total}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{d.pagos[i+1].plazo}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  <w:jc w:val="center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{d.pagos[i+1].unidadTiempo}</w:t>
                  </w:r>
                </w:p>
              </w:tc>
            </w:tr>
          </w:tbl>
          <w:p>
            <w:pPr>
              <w:keepNext/>
              <w:pBdr>
                <w:bottom w:val="single" w:color="00BFFF" w:sz="8" w:space="3"/>
              </w:pBdr>
              <w:spacing w:after="70" w:before="140" w:line="210" w:lineRule="auto"/>
            </w:pPr>
            <w:r>
              <w:rPr>
                <w:rFonts w:ascii="Inter" w:cs="Inter" w:eastAsia="Inter" w:hAnsi="Inter"/>
                <w:b/>
                <w:bCs/>
                <w:caps/>
                <w:color w:val="1A1A2E"/>
                <w:spacing w:val="30"/>
                <w:sz w:val="15"/>
                <w:szCs w:val="15"/>
              </w:rPr>
              <w:t xml:space="preserve">Información adicional</w:t>
            </w:r>
          </w:p>
          <w:tbl>
            <w:tblPr>
              <w:tblW w:type="dxa" w:w="5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  <w:tblCellMar>
                <w:left w:type="dxa" w:w="0"/>
                <w:right w:type="dxa" w:w="0"/>
              </w:tblCellMar>
            </w:tblPr>
            <w:tblGrid>
              <w:gridCol w:w="1800"/>
              <w:gridCol w:w="3300"/>
            </w:tblGrid>
            <w:tr>
              <w:trPr>
                <w:cantSplit/>
              </w:trPr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b/>
                      <w:bCs/>
                      <w:color w:val="5A5A6E"/>
                      <w:sz w:val="15"/>
                      <w:szCs w:val="15"/>
                    </w:rPr>
                    <w:t xml:space="preserve">{d.infoAdicional[i].nombre}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{d.infoAdicional[i].valor}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b/>
                      <w:bCs/>
                      <w:color w:val="5A5A6E"/>
                      <w:sz w:val="15"/>
                      <w:szCs w:val="15"/>
                    </w:rPr>
                    <w:t xml:space="preserve">{d.infoAdicional[i+1].nombre}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{d.infoAdicional[i+1].valor}</w:t>
                  </w:r>
                </w:p>
              </w:tc>
            </w:tr>
          </w:tbl>
          <w:p/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00BFFF" w:sz="8" w:space="3"/>
              </w:pBdr>
              <w:spacing w:after="70" w:before="140" w:line="210" w:lineRule="auto"/>
            </w:pPr>
            <w:r>
              <w:rPr>
                <w:rFonts w:ascii="Inter" w:cs="Inter" w:eastAsia="Inter" w:hAnsi="Inter"/>
                <w:b/>
                <w:bCs/>
                <w:caps/>
                <w:color w:val="1A1A2E"/>
                <w:spacing w:val="30"/>
                <w:sz w:val="15"/>
                <w:szCs w:val="15"/>
              </w:rPr>
              <w:t xml:space="preserve">Resumen de valores</w:t>
            </w:r>
          </w:p>
          <w:tbl>
            <w:tblPr>
              <w:tblW w:type="dxa" w:w="4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  <w:tblCellMar>
                <w:left w:type="dxa" w:w="0"/>
                <w:right w:type="dxa" w:w="0"/>
              </w:tblCellMar>
            </w:tblPr>
            <w:tblGrid>
              <w:gridCol w:w="2500"/>
              <w:gridCol w:w="1600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15%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{d.totales.subtotal15}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5%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{d.totales.subtotal5}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0%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{d.totales.subtotal0}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no objeto de IVA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{d.totales.subtotalNoObjeto}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exento de IVA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{d.totales.subtotalExento}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Subtotal sin impuestos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{d.totales.subtotalSinImpuestos}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Total descuento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{d.totales.totalDescuento}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ICE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{d.totales.ice}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IVA 15%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{d.totales.iva15}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IVA 5%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{d.totales.iva5}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single" w:color="FFFFFF" w:sz="4"/>
                    <w:right w:val="none" w:color="FFFFFF" w:sz="0"/>
                  </w:tcBorders>
                  <w:shd w:fill="F2F5FA" w:color="auto" w:val="clear"/>
                  <w:tcMar>
                    <w:top w:type="dxa" w:w="55"/>
                    <w:left w:type="dxa" w:w="140"/>
                    <w:bottom w:type="dxa" w:w="55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color w:val="5A5A6E"/>
                      <w:sz w:val="16"/>
                      <w:szCs w:val="16"/>
                    </w:rPr>
                    <w:t xml:space="preserve">Propina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single" w:color="D9DEE8" w:sz="4"/>
                    <w:right w:val="none" w:color="FFFFFF" w:sz="0"/>
                  </w:tcBorders>
                  <w:tcMar>
                    <w:top w:type="dxa" w:w="55"/>
                    <w:left w:type="dxa" w:w="90"/>
                    <w:bottom w:type="dxa" w:w="55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color w:val="121212"/>
                      <w:sz w:val="16"/>
                      <w:szCs w:val="16"/>
                    </w:rPr>
                    <w:t xml:space="preserve">{d.totales.propina}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2E" w:color="auto" w:val="clear"/>
                  <w:tcMar>
                    <w:top w:type="dxa" w:w="110"/>
                    <w:left w:type="dxa" w:w="140"/>
                    <w:bottom w:type="dxa" w:w="110"/>
                    <w:right w:type="dxa" w:w="90"/>
                  </w:tcMar>
                  <w:vAlign w:val="center"/>
                </w:tcPr>
                <w:p>
                  <w:pPr>
                    <w:spacing w:after="0" w:before="0" w:line="210" w:lineRule="auto"/>
                  </w:pPr>
                  <w:r>
                    <w:rPr>
                      <w:rFonts w:ascii="Inter" w:cs="Inter" w:eastAsia="Inter" w:hAnsi="Inter"/>
                      <w:b/>
                      <w:bCs/>
                      <w:caps/>
                      <w:color w:val="FFFFFF"/>
                      <w:spacing w:val="30"/>
                      <w:sz w:val="17"/>
                      <w:szCs w:val="17"/>
                    </w:rPr>
                    <w:t xml:space="preserve">Valor total</w:t>
                  </w:r>
                </w:p>
              </w:tc>
              <w:tc>
                <w:tcPr>
                  <w:tcW w:type="dxa" w:w="1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1A2E" w:color="auto" w:val="clear"/>
                  <w:tcMar>
                    <w:top w:type="dxa" w:w="100"/>
                    <w:left w:type="dxa" w:w="90"/>
                    <w:bottom w:type="dxa" w:w="100"/>
                    <w:right w:type="dxa" w:w="140"/>
                  </w:tcMar>
                  <w:vAlign w:val="center"/>
                </w:tcPr>
                <w:p>
                  <w:pPr>
                    <w:spacing w:after="0" w:before="0" w:line="210" w:lineRule="auto"/>
                    <w:jc w:val="right"/>
                  </w:pPr>
                  <w:r>
                    <w:rPr>
                      <w:rFonts w:ascii="Inter" w:cs="Inter" w:eastAsia="Inter" w:hAnsi="Inter"/>
                      <w:b/>
                      <w:bCs/>
                      <w:color w:val="00BFFF"/>
                      <w:sz w:val="24"/>
                      <w:szCs w:val="24"/>
                    </w:rPr>
                    <w:t xml:space="preserve">{d.totales.valorTotal}</w:t>
                  </w:r>
                </w:p>
              </w:tc>
            </w:tr>
          </w:tbl>
          <w:p/>
        </w:tc>
      </w:tr>
    </w:tbl>
    <w:p>
      <w:pPr>
        <w:pBdr>
          <w:left w:val="single" w:color="00BFFF" w:sz="18" w:space="8"/>
        </w:pBdr>
        <w:shd w:fill="EAF7FE" w:color="auto" w:val="clear"/>
        <w:spacing w:after="0" w:before="200" w:line="240" w:lineRule="auto"/>
        <w:ind w:left="160" w:right="160"/>
        <w:jc w:val="both"/>
      </w:pPr>
      <w:r>
        <w:rPr>
          <w:rFonts w:ascii="Inter" w:cs="Inter" w:eastAsia="Inter" w:hAnsi="Inter"/>
          <w:color w:val="121212"/>
          <w:sz w:val="15"/>
          <w:szCs w:val="15"/>
        </w:rPr>
        <w:t xml:space="preserve">{d.factura.leyenda}</w:t>
      </w:r>
    </w:p>
    <w:sectPr>
      <w:headerReference w:type="default" r:id="rId7"/>
      <w:footerReference w:type="default" r:id="rId8"/>
      <w:pgSz w:w="11906" w:h="16838" w:orient="portrait"/>
      <w:pgMar w:top="1560" w:right="1134" w:bottom="1000" w:left="1134" w:header="620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FFF" w:sz="10" w:space="10"/>
      </w:pBdr>
      <w:spacing w:after="0" w:before="0" w:line="220"/>
      <w:jc w:val="center"/>
    </w:pPr>
    <w:r>
      <w:rPr>
        <w:rFonts w:ascii="Inter" w:cs="Inter" w:eastAsia="Inter" w:hAnsi="Inter"/>
        <w:color w:val="00BFFF"/>
        <w:sz w:val="14"/>
        <w:szCs w:val="14"/>
      </w:rPr>
      <w:t xml:space="preserve">{d.emisor.razonSocial} · {d.emisor.ciudad} · {d.emisor.email} · {d.emisor.web} · {d.emisor.telefono}</w:t>
    </w:r>
  </w:p>
  <w:p>
    <w:pPr>
      <w:spacing w:after="0" w:before="0" w:line="220"/>
      <w:jc w:val="right"/>
    </w:pPr>
    <w:r>
      <w:rPr>
        <w:rFonts w:ascii="Inter" w:cs="Inter" w:eastAsia="Inter" w:hAnsi="Inter"/>
        <w:color w:val="00BFFF"/>
        <w:sz w:val="14"/>
        <w:szCs w:val="14"/>
      </w:rPr>
      <w:t xml:space="preserve">Pág. </w:t>
    </w:r>
    <w:r>
      <w:rPr>
        <w:rFonts w:ascii="Inter" w:cs="Inter" w:eastAsia="Inter" w:hAnsi="Inter"/>
        <w:color w:val="00BFFF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00BFFF"/>
        <w:sz w:val="14"/>
        <w:szCs w:val="14"/>
      </w:rPr>
      <w:t xml:space="preserve"> de </w:t>
    </w:r>
    <w:r>
      <w:rPr>
        <w:rFonts w:ascii="Inter" w:cs="Inter" w:eastAsia="Inter" w:hAnsi="Inter"/>
        <w:color w:val="00BFFF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left w:type="dxa" w:w="0"/>
        <w:right w:type="dxa" w:w="0"/>
      </w:tblCellMar>
    </w:tblPr>
    <w:tblGrid>
      <w:gridCol w:w="3600"/>
      <w:gridCol w:w="6038"/>
    </w:tblGrid>
    <w:tr>
      <w:trPr>
        <w:cantSplit/>
      </w:trP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600200" cy="666750"/>
                <wp:effectExtent t="0" r="0" b="0" l="0"/>
                <wp:docPr id="1" name="logo" descr="{d.emisor.logo}" title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666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10" w:lineRule="auto"/>
            <w:jc w:val="right"/>
          </w:pPr>
          <w:r>
            <w:rPr>
              <w:rFonts w:ascii="Inter" w:cs="Inter" w:eastAsia="Inter" w:hAnsi="Inter"/>
              <w:color w:val="1A1A2E"/>
              <w:sz w:val="17"/>
              <w:szCs w:val="17"/>
            </w:rPr>
            <w:t xml:space="preserve">{d.emisor.eslogan}</w:t>
          </w:r>
        </w:p>
      </w:tc>
    </w:tr>
  </w:tbl>
  <w:p>
    <w:pPr>
      <w:pBdr>
        <w:bottom w:val="single" w:color="00BFFF" w:sz="10" w:space="20"/>
      </w:pBdr>
      <w:spacing w:after="0" w:before="0" w:line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17"/>
        <w:szCs w:val="17"/>
      </w:rPr>
    </w:rPrDefault>
    <w:pPrDefault>
      <w:pPr>
        <w:spacing w:line="21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55788c164c9c3f7098988c142f4a1a50cdb8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3f14509cec2cd18d0952ccb36da822e1955d5c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2026-08-17T06:59:20.049Z</dcterms:created>
  <dcterms:modified xsi:type="dcterms:W3CDTF">2026-08-17T06:59:20.049Z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