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Crear la siguiente base de datos.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En una empresa cada empleado trabaja en un departamento determinado, a su vez cada departamento tiene asignado un determinado centro.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Por otro lado, cada departamento puede depender de otro departamento.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 los </w:t>
      </w:r>
      <w:r w:rsidDel="00000000" w:rsidR="00000000" w:rsidRPr="00000000">
        <w:rPr>
          <w:color w:val="ff0000"/>
          <w:rtl w:val="0"/>
        </w:rPr>
        <w:t xml:space="preserve">centros </w:t>
      </w:r>
      <w:r w:rsidDel="00000000" w:rsidR="00000000" w:rsidRPr="00000000">
        <w:rPr>
          <w:rtl w:val="0"/>
        </w:rPr>
        <w:t xml:space="preserve">se guarda su número, nombre y dirección. De los </w:t>
      </w:r>
      <w:r w:rsidDel="00000000" w:rsidR="00000000" w:rsidRPr="00000000">
        <w:rPr>
          <w:color w:val="ff0000"/>
          <w:rtl w:val="0"/>
        </w:rPr>
        <w:t xml:space="preserve">departamentos</w:t>
      </w:r>
      <w:r w:rsidDel="00000000" w:rsidR="00000000" w:rsidRPr="00000000">
        <w:rPr>
          <w:rtl w:val="0"/>
        </w:rPr>
        <w:t xml:space="preserve">, el número de departamento, numero de director, el tipo de director(guardar como en propiedad o en funciones) , el presupuesto y nombre del departamento. De los </w:t>
      </w:r>
      <w:r w:rsidDel="00000000" w:rsidR="00000000" w:rsidRPr="00000000">
        <w:rPr>
          <w:color w:val="ff0000"/>
          <w:rtl w:val="0"/>
        </w:rPr>
        <w:t xml:space="preserve">empleados </w:t>
      </w:r>
      <w:r w:rsidDel="00000000" w:rsidR="00000000" w:rsidRPr="00000000">
        <w:rPr>
          <w:rtl w:val="0"/>
        </w:rPr>
        <w:t xml:space="preserve">se tiene el número de empleado, teléfono, fecha de nacimiento, fecha de incorporación a la empresa, salario, comisión, número de hijos y nombre del empleado.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1 - Crear las tablas utilizando lenguaje sql.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2 - Insertar los siguientes datos de la tabla de centros.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629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95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3 - Insertar los siguientes datos de la tabla de departamentos.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2447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4 - Insertar 12 datos en la tabla de empleados.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5 - Agregar a la tabla empleados el campo email.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6 - Cargar los email de los empleados (pueden poner el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nombre@gmail.com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7 -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Subir todos los salarios de los empleados en un 15 %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8 - Cambiar el nombre de la columna director de la tabla departamentos a directorGeneral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9 -Crear una nueva tabla llamada Especialidad. Crearle los campos IDESPECILIDAD (autonumerico), NOMBRE, CARACTERISTICA. Indicar el primer campo como clave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10 -  Cargar la tabla con estos tres especialidades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IDESPECILIDAD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INGENIERÍA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RH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11- Como relacionarías la tabla EMPLEADOS con ESPECIALIDAD, sabiendo que un empleado puede tener una especialidad pero muchos de ellos pueden compartir especialidad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12 - Agregar un campo en la tabla empleados con los siguientes datos: numero 450, nombre Mateo, fecha de nacimiento 20/02/2001, fecha de ingreso  15/10/2010, salario 2000, email </w:t>
      </w:r>
      <w:hyperlink r:id="rId9">
        <w:r w:rsidDel="00000000" w:rsidR="00000000" w:rsidRPr="00000000">
          <w:rPr>
            <w:rtl w:val="0"/>
          </w:rPr>
          <w:t xml:space="preserve">mateo@gmail.com</w:t>
        </w:r>
      </w:hyperlink>
      <w:r w:rsidDel="00000000" w:rsidR="00000000" w:rsidRPr="00000000">
        <w:rPr>
          <w:rtl w:val="0"/>
        </w:rPr>
        <w:t xml:space="preserve">, comision 100, hijos 2, departamento Direccion General, especialidad RH.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13 - Cargar el campo especialidad con números aleatorios entre 1 y 3.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Tener en cuenta la siguiente ayuda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67113" cy="7406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74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- </w:t>
      </w:r>
      <w:r w:rsidDel="00000000" w:rsidR="00000000" w:rsidRPr="00000000">
        <w:rPr>
          <w:rtl w:val="0"/>
        </w:rPr>
        <w:t xml:space="preserve">Mostrar todos los datos de la tabla Empleados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15 - Mostrar los numeros y nombre de la tabla Empleados ordenados por nombre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16 - Mostrar  los numeros y nombre de la tabla empleados de aquellos empleados llamados Mateo.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16-1 Mostrar  los numeros y nombre de la tabla empleados de aquellos empleados llamados Mateo o llamado Julio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17 -  Mostrar los numeros, nombre y fecha de nacimiento de aquellos empleados nacidos entre el 2000 y el 2005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18 - Mostrar los numeros, nombre de los empleados , junto al nombre su especialidad.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19 - Mostrar el numero y nombre del empleado, el nombre al departamento que pertenece y el nombre del centro al que pertenece ese departamento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20 -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Hallar, por orden alfabético, los nombres de los departamentos cuyo tipo de director es en funciones.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21 - Obtener un listado telefónico de los empleados incluyendo nombre de empleado, número de empleado y número de teléfono. Por orden alfabético descendente.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22 - Obtener un listado telefónico de los empleados del departamento 120 incluyendo nombre de empleado, número de empleado y número de teléfono. Por orden alfabético ascendente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23-  Hallar la comisión, nombre y salario de los empleados clasificados por salario, y dentro de salario por orden alfabético.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24-  Hallar la comisión, nombre y salario de los empleados que tienen tres hijos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select nombre, comision, salario  from empleados WHERE hijos = 3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25 Obtener salario y nombre de los empleados sin hijos y cuyo salario es mayor que 2000 y menor que 2500.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26 -  Obtener los nombres de los departamentos donde trabajan empleados cuyo salario sea inferior a 1500</w:t>
      </w:r>
    </w:p>
    <w:p w:rsidR="00000000" w:rsidDel="00000000" w:rsidP="00000000" w:rsidRDefault="00000000" w:rsidRPr="00000000" w14:paraId="0000003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Operadores lógicos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27 - Mostrar los empleados cuyo salario sea mayor a 2000 y la comisión sea igual a 0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28 - Mostrar los empleados cuyo salario sea mayor a 2000, pero que la comisión no sea igual a 0</w:t>
      </w:r>
    </w:p>
    <w:p w:rsidR="00000000" w:rsidDel="00000000" w:rsidP="00000000" w:rsidRDefault="00000000" w:rsidRPr="00000000" w14:paraId="0000003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Operadores relacionales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29 - </w:t>
      </w:r>
      <w:r w:rsidDel="00000000" w:rsidR="00000000" w:rsidRPr="00000000">
        <w:rPr>
          <w:rtl w:val="0"/>
        </w:rPr>
        <w:t xml:space="preserve">Suponiendo que en los próximos dos años el costo de vida va a aumentar un 8 % anual y que se suben los salarios solo un 2 % anual, hallar para los empleados tengan entre 1 y  4 hijos, su nombre y su sueldo actual,sueldo anual y sueldo para cada uno de los próximos dos años  (usar Between)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30- Mostrar los numeros y nombres de los empleados cuyo nombre comienza con A.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31 -  Mostrar los numeros y nombres de los empleados cuyo nombres sean Mateo, Julio y Luciano (Usar IN)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32 - En una campaña de ayuda familiar se ha decidido dar a los empleados una paga extra de 600 para aquellos que tienen entre 1 y 3 hijos y un salario menor a 2000 . Obtener por orden alfabético para estos empleados: nombre, salario y salario total que van a cobrar incluyendo esta paga extra.</w:t>
      </w:r>
    </w:p>
    <w:p w:rsidR="00000000" w:rsidDel="00000000" w:rsidP="00000000" w:rsidRDefault="00000000" w:rsidRPr="00000000" w14:paraId="0000003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Funciones de agrupamiento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33 . Hallar el salario medio, mínimo y máximo de los empleados de la empresa.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34.  Hallar el número de empleados de la empresa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35.  Hallar el número de empleados de la empresa del departamento 120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36.  Hallar el número de empleados de la empresa del departamento 120 y la suma de las salarios de esos empleados.</w:t>
      </w:r>
    </w:p>
    <w:p w:rsidR="00000000" w:rsidDel="00000000" w:rsidP="00000000" w:rsidRDefault="00000000" w:rsidRPr="00000000" w14:paraId="0000003F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37.  Obtener por orden alfabético los salarios y nombres de los empleados tales que su salario más un 40 % supera al máximo salario.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38. Hallar cuántos empleados hay en cada departamento.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39. Hallar para cada departamento el salario medio, el mínimo y el máximo.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40 - Mostrar la cantidad de empleados que pertenecen al centro “sede central” (tener en cuenta que hay que buscar los empleados que pertenezcan a departamentos de ese centro)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Consultas con funciones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41 - Crear una campo en empleados que se llame adicionalSueldo, crearlo tipo decimal, con dos decimales. Cargarles números aleatorios entre 100,00 y 250,00.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42 - Mostrar nombre empleados, salario y adicional ordenado por adicional. El adicional debe mostrarse sin decimales.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43 - Igual al anterior pero con un único decimal.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44 - Mostrar nombre de empleados junto al sueldo anual del mismo, tener en cuenta que cada empleado ganará mensualmente el salario más la comisión, más el adicional.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45 -Mostrar el nombre del empleado, el nombre del mes actual Y el salario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46 - Si suponemos que el mes próximo los empleados ganarán un 15 % más en su salario, mostrar el nombre del empleado, el nombre de este mes, el salario de este mes,  el nombre del mes próximo y el salario del mes próximo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47 -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Obtener los nombres de los empleados que cumplen años este mes.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48 - Obtener los nombres y fecha exacta de nacimiento de los empleados cuya fecha de nacimiento es anterior al año 2000.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49 - Obtener los empleados cuyo nacimiento fue en Lunes</w:t>
      </w:r>
    </w:p>
    <w:p w:rsidR="00000000" w:rsidDel="00000000" w:rsidP="00000000" w:rsidRDefault="00000000" w:rsidRPr="00000000" w14:paraId="0000004F">
      <w:pPr>
        <w:pageBreakBefore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50 </w:t>
      </w:r>
      <w:r w:rsidDel="00000000" w:rsidR="00000000" w:rsidRPr="00000000">
        <w:rPr>
          <w:rtl w:val="0"/>
        </w:rPr>
        <w:t xml:space="preserve">- Obtener los empleados y su mes de incorporación siempre que esté entre los meses de Enero y Junio (ambos inclusive)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51 - Obtener los nombres y dia, mes y año de la fecha exacta de incorporación de los empleados cuya fecha de incorporación a la empresa es anterior al año 2000. (mostrarlo con el formato de este ejemplo 25 de mayo de 1995)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52 - Cambiar los mails al servidor empresa.com.ar  (por ej si el mail es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mateo@gmail.com</w:t>
        </w:r>
      </w:hyperlink>
      <w:r w:rsidDel="00000000" w:rsidR="00000000" w:rsidRPr="00000000">
        <w:rPr>
          <w:rtl w:val="0"/>
        </w:rPr>
        <w:t xml:space="preserve">, deberá quedar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mateo@</w:t>
        </w:r>
      </w:hyperlink>
      <w:r w:rsidDel="00000000" w:rsidR="00000000" w:rsidRPr="00000000">
        <w:rPr>
          <w:rtl w:val="0"/>
        </w:rPr>
        <w:t xml:space="preserve">empresa.com.ar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53 - Mostrar los nombres  de los empleados todos a mayusculas y los mails a minusculas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ateo@gmail.com" TargetMode="External"/><Relationship Id="rId10" Type="http://schemas.openxmlformats.org/officeDocument/2006/relationships/image" Target="media/image3.png"/><Relationship Id="rId12" Type="http://schemas.openxmlformats.org/officeDocument/2006/relationships/hyperlink" Target="mailto:mateo@gmail.com" TargetMode="External"/><Relationship Id="rId9" Type="http://schemas.openxmlformats.org/officeDocument/2006/relationships/hyperlink" Target="mailto:mateo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nomb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