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59B" w:rsidRDefault="003A059B" w:rsidP="00FC2762">
      <w:pPr>
        <w:pStyle w:val="PargrafodaLista"/>
        <w:numPr>
          <w:ilvl w:val="0"/>
          <w:numId w:val="1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>QUEM SOMOS</w:t>
      </w:r>
      <w:r w:rsidR="0065261E">
        <w:rPr>
          <w:rFonts w:ascii="Arial" w:hAnsi="Arial" w:cs="Arial"/>
          <w:b/>
          <w:noProof/>
          <w:sz w:val="24"/>
          <w:szCs w:val="24"/>
          <w:lang w:eastAsia="pt-BR"/>
        </w:rPr>
        <w:t>:</w:t>
      </w:r>
    </w:p>
    <w:p w:rsidR="006B1F8A" w:rsidRPr="006B1F8A" w:rsidRDefault="006B1F8A" w:rsidP="006B1F8A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6B1F8A">
        <w:rPr>
          <w:rFonts w:ascii="Arial" w:hAnsi="Arial" w:cs="Arial"/>
          <w:b/>
          <w:noProof/>
          <w:sz w:val="24"/>
          <w:szCs w:val="24"/>
          <w:highlight w:val="yellow"/>
          <w:lang w:eastAsia="pt-BR"/>
        </w:rPr>
        <w:t>Sugestão 1:</w:t>
      </w:r>
      <w:r>
        <w:rPr>
          <w:rFonts w:ascii="Arial" w:hAnsi="Arial" w:cs="Arial"/>
          <w:b/>
          <w:noProof/>
          <w:sz w:val="24"/>
          <w:szCs w:val="24"/>
          <w:lang w:eastAsia="pt-BR"/>
        </w:rPr>
        <w:t xml:space="preserve"> </w:t>
      </w:r>
    </w:p>
    <w:p w:rsidR="00274D5F" w:rsidRDefault="003A059B" w:rsidP="006B1F8A">
      <w:pPr>
        <w:spacing w:after="0"/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>Empresa</w:t>
      </w:r>
      <w:r w:rsidR="00274D5F">
        <w:rPr>
          <w:rFonts w:ascii="Arial" w:hAnsi="Arial" w:cs="Arial"/>
          <w:b/>
          <w:noProof/>
          <w:sz w:val="24"/>
          <w:szCs w:val="24"/>
          <w:lang w:eastAsia="pt-BR"/>
        </w:rPr>
        <w:t xml:space="preserve"> - 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>O Grupo FVJC Gestão de Projetos compreende quatro (04) estudantes/visionários atuantes no mercado de Consultoria de Barragens de Rejeitos para a Mineração desde 2022. Proporciona atendimento personalizado com o intuito de oferecer as melhores soluções de engenharia, Tecnologia de Informação, produtividade, qualidade, meio ambiente e segurança aos seus clientes.</w:t>
      </w:r>
    </w:p>
    <w:p w:rsidR="006B1F8A" w:rsidRDefault="006B1F8A" w:rsidP="006B1F8A">
      <w:pPr>
        <w:spacing w:after="0"/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E93223" w:rsidRDefault="006B1F8A" w:rsidP="006B1F8A">
      <w:pPr>
        <w:rPr>
          <w:rFonts w:ascii="Arial" w:hAnsi="Arial" w:cs="Arial"/>
          <w:noProof/>
          <w:sz w:val="24"/>
          <w:szCs w:val="24"/>
          <w:lang w:eastAsia="pt-BR"/>
        </w:rPr>
      </w:pPr>
      <w:r w:rsidRPr="006B1F8A">
        <w:rPr>
          <w:rFonts w:ascii="Arial" w:hAnsi="Arial" w:cs="Arial"/>
          <w:b/>
          <w:noProof/>
          <w:sz w:val="24"/>
          <w:szCs w:val="24"/>
          <w:highlight w:val="yellow"/>
          <w:lang w:eastAsia="pt-BR"/>
        </w:rPr>
        <w:t>Sugestão 2:</w:t>
      </w:r>
      <w:r>
        <w:rPr>
          <w:rFonts w:ascii="Arial" w:hAnsi="Arial" w:cs="Arial"/>
          <w:noProof/>
          <w:sz w:val="24"/>
          <w:szCs w:val="24"/>
          <w:lang w:eastAsia="pt-BR"/>
        </w:rPr>
        <w:tab/>
      </w:r>
    </w:p>
    <w:p w:rsidR="006B1F8A" w:rsidRPr="006B1F8A" w:rsidRDefault="006B1F8A" w:rsidP="006B1F8A">
      <w:pPr>
        <w:tabs>
          <w:tab w:val="left" w:pos="1095"/>
        </w:tabs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noProof/>
          <w:sz w:val="24"/>
          <w:szCs w:val="24"/>
          <w:lang w:eastAsia="pt-BR"/>
        </w:rPr>
        <w:t>O Grupo FVJC Gestão de Projetos</w:t>
      </w:r>
      <w:r>
        <w:rPr>
          <w:rFonts w:ascii="Arial" w:hAnsi="Arial" w:cs="Arial"/>
          <w:noProof/>
          <w:sz w:val="24"/>
          <w:szCs w:val="24"/>
          <w:lang w:eastAsia="pt-BR"/>
        </w:rPr>
        <w:t xml:space="preserve">, sociedade constituida em 2022, </w:t>
      </w:r>
      <w:r w:rsidRPr="006B1F8A">
        <w:rPr>
          <w:rFonts w:ascii="Arial" w:hAnsi="Arial" w:cs="Arial"/>
          <w:noProof/>
          <w:sz w:val="24"/>
          <w:szCs w:val="24"/>
          <w:lang w:eastAsia="pt-BR"/>
        </w:rPr>
        <w:t>atende o merca</w:t>
      </w:r>
      <w:r w:rsidRPr="006B1F8A">
        <w:rPr>
          <w:rFonts w:ascii="Arial" w:hAnsi="Arial" w:cs="Arial"/>
          <w:noProof/>
          <w:sz w:val="24"/>
          <w:szCs w:val="24"/>
          <w:lang w:eastAsia="pt-BR"/>
        </w:rPr>
        <w:t>do de projetos e consultoria nas</w:t>
      </w:r>
      <w:r w:rsidRPr="006B1F8A">
        <w:rPr>
          <w:rFonts w:ascii="Arial" w:hAnsi="Arial" w:cs="Arial"/>
          <w:noProof/>
          <w:sz w:val="24"/>
          <w:szCs w:val="24"/>
          <w:lang w:eastAsia="pt-BR"/>
        </w:rPr>
        <w:t xml:space="preserve"> áreas de </w:t>
      </w:r>
      <w:r w:rsidRPr="006B1F8A">
        <w:rPr>
          <w:rFonts w:ascii="Arial" w:hAnsi="Arial" w:cs="Arial"/>
          <w:noProof/>
          <w:sz w:val="24"/>
          <w:szCs w:val="24"/>
          <w:lang w:eastAsia="pt-BR"/>
        </w:rPr>
        <w:t xml:space="preserve">barragem de rejeito </w:t>
      </w:r>
      <w:r w:rsidRPr="006B1F8A">
        <w:rPr>
          <w:rFonts w:ascii="Arial" w:hAnsi="Arial" w:cs="Arial"/>
          <w:noProof/>
          <w:sz w:val="24"/>
          <w:szCs w:val="24"/>
          <w:lang w:eastAsia="pt-BR"/>
        </w:rPr>
        <w:t>geotecnia, hidrologia / hidráulica e geologia, principalmente voltados para a mineração.</w:t>
      </w:r>
    </w:p>
    <w:p w:rsidR="006B1F8A" w:rsidRDefault="006B1F8A" w:rsidP="006B1F8A">
      <w:pPr>
        <w:pStyle w:val="NormalWeb"/>
        <w:spacing w:before="0" w:beforeAutospacing="0" w:after="0" w:afterAutospacing="0"/>
        <w:jc w:val="both"/>
        <w:textAlignment w:val="baseline"/>
        <w:rPr>
          <w:rFonts w:ascii="Arial" w:eastAsiaTheme="minorHAnsi" w:hAnsi="Arial" w:cs="Arial"/>
          <w:noProof/>
        </w:rPr>
      </w:pPr>
      <w:r w:rsidRPr="006B1F8A">
        <w:rPr>
          <w:rFonts w:ascii="Arial" w:eastAsiaTheme="minorHAnsi" w:hAnsi="Arial" w:cs="Arial"/>
          <w:noProof/>
        </w:rPr>
        <w:t>A equipe técnica tem trabalhado em conjunto</w:t>
      </w:r>
      <w:r w:rsidRPr="006B1F8A">
        <w:rPr>
          <w:rFonts w:ascii="Arial" w:eastAsiaTheme="minorHAnsi" w:hAnsi="Arial" w:cs="Arial"/>
          <w:noProof/>
        </w:rPr>
        <w:t xml:space="preserve"> desde a criação da empresa</w:t>
      </w:r>
      <w:r w:rsidRPr="006B1F8A">
        <w:rPr>
          <w:rFonts w:ascii="Arial" w:eastAsiaTheme="minorHAnsi" w:hAnsi="Arial" w:cs="Arial"/>
          <w:noProof/>
        </w:rPr>
        <w:t>, tendo alcançado um grau de entrosamento que se reflete na excelência dos trabalhos desenvolvidos e no crescimento profissional de toda a equipe.</w:t>
      </w:r>
      <w:r w:rsidRPr="006B1F8A">
        <w:rPr>
          <w:rFonts w:ascii="Arial" w:eastAsiaTheme="minorHAnsi" w:hAnsi="Arial" w:cs="Arial"/>
          <w:noProof/>
        </w:rPr>
        <w:t xml:space="preserve"> </w:t>
      </w:r>
      <w:r w:rsidRPr="006B1F8A">
        <w:rPr>
          <w:rFonts w:ascii="Arial" w:eastAsiaTheme="minorHAnsi" w:hAnsi="Arial" w:cs="Arial"/>
          <w:noProof/>
        </w:rPr>
        <w:t>O atendimento é personalizado, visando atender às necessidades e respeitar os valores de cada cliente.</w:t>
      </w:r>
    </w:p>
    <w:p w:rsidR="003E3D24" w:rsidRDefault="003E3D24" w:rsidP="003E3D24">
      <w:pPr>
        <w:pStyle w:val="NormalWeb"/>
        <w:spacing w:before="0" w:beforeAutospacing="0" w:after="0" w:afterAutospacing="0" w:line="384" w:lineRule="atLeast"/>
        <w:jc w:val="both"/>
        <w:textAlignment w:val="baseline"/>
        <w:rPr>
          <w:rFonts w:ascii="Arial" w:eastAsiaTheme="minorHAnsi" w:hAnsi="Arial" w:cs="Arial"/>
          <w:noProof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E985B9D" wp14:editId="25FF5277">
            <wp:simplePos x="0" y="0"/>
            <wp:positionH relativeFrom="margin">
              <wp:posOffset>100965</wp:posOffset>
            </wp:positionH>
            <wp:positionV relativeFrom="paragraph">
              <wp:posOffset>179070</wp:posOffset>
            </wp:positionV>
            <wp:extent cx="2381250" cy="2143125"/>
            <wp:effectExtent l="0" t="0" r="0" b="9525"/>
            <wp:wrapTight wrapText="bothSides">
              <wp:wrapPolygon edited="0">
                <wp:start x="0" y="0"/>
                <wp:lineTo x="0" y="21504"/>
                <wp:lineTo x="21427" y="21504"/>
                <wp:lineTo x="21427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E3D24" w:rsidRDefault="003E3D24" w:rsidP="003E3D24">
      <w:pPr>
        <w:pStyle w:val="NormalWeb"/>
        <w:spacing w:before="0" w:beforeAutospacing="0" w:after="0" w:afterAutospacing="0" w:line="384" w:lineRule="atLeast"/>
        <w:jc w:val="both"/>
        <w:textAlignment w:val="baseline"/>
        <w:rPr>
          <w:rFonts w:ascii="Arial" w:eastAsiaTheme="minorHAnsi" w:hAnsi="Arial" w:cs="Arial"/>
          <w:noProof/>
          <w:sz w:val="18"/>
          <w:szCs w:val="18"/>
        </w:rPr>
      </w:pPr>
      <w:r w:rsidRPr="003E3D24">
        <w:rPr>
          <w:rFonts w:ascii="Arial" w:eastAsiaTheme="minorHAnsi" w:hAnsi="Arial" w:cs="Arial"/>
          <w:noProof/>
          <w:sz w:val="18"/>
          <w:szCs w:val="18"/>
        </w:rPr>
        <w:t>1.Fili</w:t>
      </w:r>
      <w:r w:rsidRPr="003E3D24">
        <w:rPr>
          <w:rFonts w:ascii="Arial" w:eastAsiaTheme="minorHAnsi" w:hAnsi="Arial" w:cs="Arial"/>
          <w:noProof/>
          <w:sz w:val="18"/>
          <w:szCs w:val="18"/>
        </w:rPr>
        <w:t xml:space="preserve">pe Augusto Rodrigues dos Santos - Sistema de Informação – Faculdades Kennedy -  2022 </w:t>
      </w:r>
    </w:p>
    <w:p w:rsidR="003E3D24" w:rsidRPr="003E3D24" w:rsidRDefault="003E3D24" w:rsidP="003E3D24">
      <w:pPr>
        <w:pStyle w:val="NormalWeb"/>
        <w:spacing w:before="0" w:beforeAutospacing="0" w:after="0" w:afterAutospacing="0" w:line="384" w:lineRule="atLeast"/>
        <w:jc w:val="both"/>
        <w:textAlignment w:val="baseline"/>
        <w:rPr>
          <w:rFonts w:ascii="Arial" w:eastAsiaTheme="minorHAnsi" w:hAnsi="Arial" w:cs="Arial"/>
          <w:noProof/>
          <w:sz w:val="18"/>
          <w:szCs w:val="18"/>
        </w:rPr>
      </w:pPr>
      <w:r w:rsidRPr="003E3D24">
        <w:rPr>
          <w:rFonts w:ascii="Arial" w:eastAsiaTheme="minorHAnsi" w:hAnsi="Arial" w:cs="Arial"/>
          <w:noProof/>
          <w:sz w:val="18"/>
          <w:szCs w:val="18"/>
        </w:rPr>
        <w:t xml:space="preserve">2.Joarley Kelix Leal Reis - </w:t>
      </w:r>
      <w:r w:rsidRPr="003E3D24">
        <w:rPr>
          <w:rFonts w:ascii="Arial" w:eastAsiaTheme="minorHAnsi" w:hAnsi="Arial" w:cs="Arial"/>
          <w:noProof/>
          <w:sz w:val="18"/>
          <w:szCs w:val="18"/>
        </w:rPr>
        <w:t>Sistema de Informação</w:t>
      </w:r>
      <w:r w:rsidRPr="003E3D24">
        <w:rPr>
          <w:rFonts w:ascii="Arial" w:eastAsiaTheme="minorHAnsi" w:hAnsi="Arial" w:cs="Arial"/>
          <w:noProof/>
          <w:sz w:val="18"/>
          <w:szCs w:val="18"/>
        </w:rPr>
        <w:t xml:space="preserve"> - </w:t>
      </w:r>
      <w:r w:rsidRPr="003E3D24">
        <w:rPr>
          <w:rFonts w:ascii="Arial" w:eastAsiaTheme="minorHAnsi" w:hAnsi="Arial" w:cs="Arial"/>
          <w:noProof/>
          <w:sz w:val="18"/>
          <w:szCs w:val="18"/>
        </w:rPr>
        <w:t>Faculdade</w:t>
      </w:r>
      <w:r w:rsidRPr="003E3D24">
        <w:rPr>
          <w:rFonts w:ascii="Arial" w:eastAsiaTheme="minorHAnsi" w:hAnsi="Arial" w:cs="Arial"/>
          <w:noProof/>
          <w:sz w:val="18"/>
          <w:szCs w:val="18"/>
        </w:rPr>
        <w:t>s</w:t>
      </w:r>
      <w:r w:rsidRPr="003E3D24">
        <w:rPr>
          <w:rFonts w:ascii="Arial" w:eastAsiaTheme="minorHAnsi" w:hAnsi="Arial" w:cs="Arial"/>
          <w:noProof/>
          <w:sz w:val="18"/>
          <w:szCs w:val="18"/>
        </w:rPr>
        <w:t xml:space="preserve"> Kennedy -  2022 </w:t>
      </w:r>
    </w:p>
    <w:p w:rsidR="003E3D24" w:rsidRPr="003E3D24" w:rsidRDefault="003E3D24" w:rsidP="003E3D24">
      <w:pPr>
        <w:pStyle w:val="NormalWeb"/>
        <w:spacing w:before="0" w:beforeAutospacing="0" w:after="0" w:afterAutospacing="0" w:line="384" w:lineRule="atLeast"/>
        <w:jc w:val="both"/>
        <w:textAlignment w:val="baseline"/>
        <w:rPr>
          <w:rFonts w:ascii="Arial" w:eastAsiaTheme="minorHAnsi" w:hAnsi="Arial" w:cs="Arial"/>
          <w:noProof/>
          <w:sz w:val="18"/>
          <w:szCs w:val="18"/>
        </w:rPr>
      </w:pPr>
      <w:r w:rsidRPr="003E3D24">
        <w:rPr>
          <w:rFonts w:ascii="Arial" w:eastAsiaTheme="minorHAnsi" w:hAnsi="Arial" w:cs="Arial"/>
          <w:noProof/>
          <w:sz w:val="18"/>
          <w:szCs w:val="18"/>
        </w:rPr>
        <w:t>3.Samuel  Israel Alves Mucelli – Engenharia Civil – Faculdades Kennedy - 2022</w:t>
      </w:r>
      <w:r w:rsidRPr="003E3D24">
        <w:rPr>
          <w:rFonts w:ascii="Arial" w:eastAsiaTheme="minorHAnsi" w:hAnsi="Arial" w:cs="Arial"/>
          <w:noProof/>
          <w:sz w:val="18"/>
          <w:szCs w:val="18"/>
        </w:rPr>
        <w:t xml:space="preserve"> </w:t>
      </w:r>
    </w:p>
    <w:p w:rsidR="006B1F8A" w:rsidRPr="003E3D24" w:rsidRDefault="003E3D24" w:rsidP="003E3D24">
      <w:pPr>
        <w:pStyle w:val="NormalWeb"/>
        <w:spacing w:before="0" w:beforeAutospacing="0" w:after="0" w:afterAutospacing="0" w:line="384" w:lineRule="atLeast"/>
        <w:jc w:val="both"/>
        <w:textAlignment w:val="baseline"/>
        <w:rPr>
          <w:rFonts w:ascii="Arial" w:eastAsiaTheme="minorHAnsi" w:hAnsi="Arial" w:cs="Arial"/>
          <w:noProof/>
          <w:sz w:val="18"/>
          <w:szCs w:val="18"/>
        </w:rPr>
      </w:pPr>
      <w:r w:rsidRPr="003E3D24">
        <w:rPr>
          <w:rFonts w:ascii="Arial" w:eastAsiaTheme="minorHAnsi" w:hAnsi="Arial" w:cs="Arial"/>
          <w:noProof/>
          <w:sz w:val="18"/>
          <w:szCs w:val="18"/>
        </w:rPr>
        <w:t>4.Vania Gue</w:t>
      </w:r>
      <w:r w:rsidRPr="003E3D24">
        <w:rPr>
          <w:rFonts w:ascii="Arial" w:eastAsiaTheme="minorHAnsi" w:hAnsi="Arial" w:cs="Arial"/>
          <w:noProof/>
          <w:sz w:val="18"/>
          <w:szCs w:val="18"/>
        </w:rPr>
        <w:t>des do Nascimento – Engenharia Civil – Faculdades Kennedy - 2022</w:t>
      </w:r>
    </w:p>
    <w:p w:rsidR="003E3D24" w:rsidRDefault="003E3D24" w:rsidP="006B1F8A">
      <w:pPr>
        <w:pStyle w:val="NormalWeb"/>
        <w:spacing w:before="120" w:beforeAutospacing="0" w:after="120" w:afterAutospacing="0" w:line="384" w:lineRule="atLeast"/>
        <w:textAlignment w:val="baseline"/>
        <w:rPr>
          <w:rFonts w:ascii="Arial" w:hAnsi="Arial" w:cs="Arial"/>
          <w:color w:val="222222"/>
          <w:sz w:val="27"/>
          <w:szCs w:val="27"/>
        </w:rPr>
      </w:pPr>
    </w:p>
    <w:p w:rsidR="003A059B" w:rsidRPr="00274D5F" w:rsidRDefault="003A059B" w:rsidP="00FC2762">
      <w:pPr>
        <w:pStyle w:val="PargrafodaLista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>MISSÃO, VISÂO e VALORES:</w:t>
      </w:r>
      <w:bookmarkStart w:id="0" w:name="_GoBack"/>
      <w:bookmarkEnd w:id="0"/>
    </w:p>
    <w:p w:rsidR="003A059B" w:rsidRPr="00274D5F" w:rsidRDefault="003A059B" w:rsidP="00274D5F">
      <w:pPr>
        <w:jc w:val="both"/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 xml:space="preserve">Missão: 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>Ser um modelo de referência no atendimento às soluções de Barragens de Rejeitos e procedimentos dentro da nossa organização</w:t>
      </w: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>.</w:t>
      </w:r>
    </w:p>
    <w:p w:rsidR="003A059B" w:rsidRPr="00274D5F" w:rsidRDefault="003A059B" w:rsidP="00274D5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 xml:space="preserve">Visão: 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>Ser a melhor empresa de Consultoria de Barragens de Rejeitos para mineração  na avaliação dos seus clientes e colaboradores.</w:t>
      </w:r>
    </w:p>
    <w:p w:rsidR="003A059B" w:rsidRPr="00274D5F" w:rsidRDefault="003A059B" w:rsidP="00274D5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lastRenderedPageBreak/>
        <w:t>Valores</w:t>
      </w:r>
      <w:r w:rsidR="00AF2841">
        <w:rPr>
          <w:rFonts w:ascii="Arial" w:hAnsi="Arial" w:cs="Arial"/>
          <w:noProof/>
          <w:sz w:val="24"/>
          <w:szCs w:val="24"/>
          <w:lang w:eastAsia="pt-BR"/>
        </w:rPr>
        <w:t>: Garantir a qualidade dos serviços prestados e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 xml:space="preserve"> o compromisso de </w:t>
      </w:r>
      <w:r w:rsidR="00274D5F">
        <w:rPr>
          <w:rFonts w:ascii="Arial" w:hAnsi="Arial" w:cs="Arial"/>
          <w:noProof/>
          <w:sz w:val="24"/>
          <w:szCs w:val="24"/>
          <w:lang w:eastAsia="pt-BR"/>
        </w:rPr>
        <w:t>sustentabilidade da organização</w:t>
      </w:r>
      <w:r w:rsidR="00AF2841">
        <w:rPr>
          <w:rFonts w:ascii="Arial" w:hAnsi="Arial" w:cs="Arial"/>
          <w:noProof/>
          <w:sz w:val="24"/>
          <w:szCs w:val="24"/>
          <w:lang w:eastAsia="pt-BR"/>
        </w:rPr>
        <w:t xml:space="preserve">, </w:t>
      </w:r>
      <w:r w:rsidR="00FC2762" w:rsidRPr="00274D5F">
        <w:rPr>
          <w:rFonts w:ascii="Arial" w:hAnsi="Arial" w:cs="Arial"/>
          <w:noProof/>
          <w:sz w:val="24"/>
          <w:szCs w:val="24"/>
          <w:lang w:eastAsia="pt-BR"/>
        </w:rPr>
        <w:t>cons</w:t>
      </w:r>
      <w:r w:rsidR="00274D5F">
        <w:rPr>
          <w:rFonts w:ascii="Arial" w:hAnsi="Arial" w:cs="Arial"/>
          <w:noProof/>
          <w:sz w:val="24"/>
          <w:szCs w:val="24"/>
          <w:lang w:eastAsia="pt-BR"/>
        </w:rPr>
        <w:t>olidando rela</w:t>
      </w:r>
      <w:r w:rsidR="00FC2762" w:rsidRPr="00274D5F">
        <w:rPr>
          <w:rFonts w:ascii="Arial" w:hAnsi="Arial" w:cs="Arial"/>
          <w:noProof/>
          <w:sz w:val="24"/>
          <w:szCs w:val="24"/>
          <w:lang w:eastAsia="pt-BR"/>
        </w:rPr>
        <w:t>ções de parceria e confiança aos nossos clientes, colaboradores e fornecedores.</w:t>
      </w:r>
    </w:p>
    <w:p w:rsidR="00FC2762" w:rsidRPr="00274D5F" w:rsidRDefault="00FC2762">
      <w:pPr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noProof/>
          <w:sz w:val="24"/>
          <w:szCs w:val="24"/>
          <w:lang w:eastAsia="pt-BR"/>
        </w:rPr>
        <w:t>Ser ético e transparente para nossos cli</w:t>
      </w:r>
      <w:r w:rsidR="00274D5F" w:rsidRPr="00274D5F">
        <w:rPr>
          <w:rFonts w:ascii="Arial" w:hAnsi="Arial" w:cs="Arial"/>
          <w:noProof/>
          <w:sz w:val="24"/>
          <w:szCs w:val="24"/>
          <w:lang w:eastAsia="pt-BR"/>
        </w:rPr>
        <w:t>entes, colaboradores, sociedade.</w:t>
      </w:r>
    </w:p>
    <w:p w:rsidR="00AF2841" w:rsidRDefault="00AF2841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CF1A2B" w:rsidRPr="00274D5F" w:rsidRDefault="00FC2762" w:rsidP="00FC2762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b/>
          <w:noProof/>
          <w:sz w:val="24"/>
          <w:szCs w:val="24"/>
          <w:lang w:eastAsia="pt-BR"/>
        </w:rPr>
        <w:t>POLITICA DE QUALIDADE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>:</w:t>
      </w:r>
    </w:p>
    <w:p w:rsidR="00FC2762" w:rsidRDefault="00FC2762" w:rsidP="00274D5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noProof/>
          <w:sz w:val="24"/>
          <w:szCs w:val="24"/>
          <w:lang w:eastAsia="pt-BR"/>
        </w:rPr>
        <w:t xml:space="preserve">A FVJS Gestão de Negócios busca a satisfação dos seus clientes através do atendimentos dos requisitos aplicáveis, melhoria contínua de seus processos </w:t>
      </w:r>
      <w:r w:rsidR="00274D5F">
        <w:rPr>
          <w:rFonts w:ascii="Arial" w:hAnsi="Arial" w:cs="Arial"/>
          <w:noProof/>
          <w:sz w:val="24"/>
          <w:szCs w:val="24"/>
          <w:lang w:eastAsia="pt-BR"/>
        </w:rPr>
        <w:t>e a eficá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>cia do sistema de gestão, respeitando as pessoas e o meio ambiente.</w:t>
      </w:r>
    </w:p>
    <w:p w:rsidR="00274D5F" w:rsidRPr="00274D5F" w:rsidRDefault="00274D5F" w:rsidP="00274D5F">
      <w:pPr>
        <w:jc w:val="both"/>
        <w:rPr>
          <w:rFonts w:ascii="Arial" w:hAnsi="Arial" w:cs="Arial"/>
          <w:noProof/>
          <w:sz w:val="24"/>
          <w:szCs w:val="24"/>
          <w:lang w:eastAsia="pt-BR"/>
        </w:rPr>
      </w:pPr>
    </w:p>
    <w:p w:rsidR="00FC2762" w:rsidRPr="00274D5F" w:rsidRDefault="0065261E" w:rsidP="00FC2762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eastAsia="pt-BR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t>CERTIFICAÇÕES:</w:t>
      </w:r>
    </w:p>
    <w:p w:rsidR="00274D5F" w:rsidRPr="00274D5F" w:rsidRDefault="00274D5F" w:rsidP="00274D5F">
      <w:pPr>
        <w:rPr>
          <w:rFonts w:ascii="Arial" w:hAnsi="Arial" w:cs="Arial"/>
          <w:noProof/>
          <w:sz w:val="24"/>
          <w:szCs w:val="24"/>
          <w:lang w:eastAsia="pt-BR"/>
        </w:rPr>
      </w:pPr>
      <w:r w:rsidRPr="00274D5F">
        <w:rPr>
          <w:rFonts w:ascii="Arial" w:hAnsi="Arial" w:cs="Arial"/>
          <w:noProof/>
          <w:sz w:val="24"/>
          <w:szCs w:val="24"/>
          <w:lang w:eastAsia="pt-BR"/>
        </w:rPr>
        <w:t>Certificações Internacionais de Especialistas do Corpo Docente e Graduandos em Engenharia Civil e Sistema de Informação da Faculdade</w:t>
      </w:r>
      <w:r w:rsidR="00E76FED">
        <w:rPr>
          <w:rFonts w:ascii="Arial" w:hAnsi="Arial" w:cs="Arial"/>
          <w:noProof/>
          <w:sz w:val="24"/>
          <w:szCs w:val="24"/>
          <w:lang w:eastAsia="pt-BR"/>
        </w:rPr>
        <w:t>s</w:t>
      </w:r>
      <w:r w:rsidRPr="00274D5F">
        <w:rPr>
          <w:rFonts w:ascii="Arial" w:hAnsi="Arial" w:cs="Arial"/>
          <w:noProof/>
          <w:sz w:val="24"/>
          <w:szCs w:val="24"/>
          <w:lang w:eastAsia="pt-BR"/>
        </w:rPr>
        <w:t xml:space="preserve"> Kennedy Belo Horizonte/MG - Brasil</w:t>
      </w:r>
    </w:p>
    <w:p w:rsidR="00FC2762" w:rsidRPr="00274D5F" w:rsidRDefault="00FC2762" w:rsidP="00B5403E">
      <w:pPr>
        <w:spacing w:after="0"/>
        <w:rPr>
          <w:rFonts w:ascii="Arial" w:hAnsi="Arial" w:cs="Arial"/>
          <w:i/>
          <w:noProof/>
          <w:color w:val="FF0000"/>
          <w:sz w:val="24"/>
          <w:szCs w:val="24"/>
          <w:lang w:eastAsia="pt-BR"/>
        </w:rPr>
      </w:pPr>
      <w:r w:rsidRPr="00274D5F">
        <w:rPr>
          <w:rFonts w:ascii="Arial" w:hAnsi="Arial" w:cs="Arial"/>
          <w:noProof/>
          <w:sz w:val="24"/>
          <w:szCs w:val="24"/>
          <w:lang w:eastAsia="pt-BR"/>
        </w:rPr>
        <w:t>ISO 9001:2015</w:t>
      </w:r>
      <w:r w:rsidR="00274D5F">
        <w:rPr>
          <w:rFonts w:ascii="Arial" w:hAnsi="Arial" w:cs="Arial"/>
          <w:noProof/>
          <w:sz w:val="24"/>
          <w:szCs w:val="24"/>
          <w:lang w:eastAsia="pt-BR"/>
        </w:rPr>
        <w:t xml:space="preserve">  </w:t>
      </w:r>
      <w:r w:rsidR="00274D5F" w:rsidRPr="00274D5F">
        <w:rPr>
          <w:rFonts w:ascii="Arial" w:hAnsi="Arial" w:cs="Arial"/>
          <w:i/>
          <w:noProof/>
          <w:color w:val="FF0000"/>
          <w:sz w:val="24"/>
          <w:szCs w:val="24"/>
          <w:lang w:eastAsia="pt-BR"/>
        </w:rPr>
        <w:t>(no futuro)</w:t>
      </w:r>
    </w:p>
    <w:p w:rsidR="00FC2762" w:rsidRPr="00274D5F" w:rsidRDefault="00FC2762" w:rsidP="00B5403E">
      <w:pPr>
        <w:spacing w:after="0"/>
        <w:rPr>
          <w:rFonts w:ascii="Arial" w:hAnsi="Arial" w:cs="Arial"/>
          <w:i/>
          <w:noProof/>
          <w:color w:val="FF0000"/>
          <w:sz w:val="24"/>
          <w:szCs w:val="24"/>
          <w:lang w:eastAsia="pt-BR"/>
        </w:rPr>
      </w:pPr>
      <w:r w:rsidRPr="00274D5F">
        <w:rPr>
          <w:rFonts w:ascii="Arial" w:hAnsi="Arial" w:cs="Arial"/>
          <w:noProof/>
          <w:sz w:val="24"/>
          <w:szCs w:val="24"/>
          <w:lang w:eastAsia="pt-BR"/>
        </w:rPr>
        <w:t>ISO 14001:2014</w:t>
      </w:r>
      <w:r w:rsidR="00274D5F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 w:rsidR="00274D5F" w:rsidRPr="00274D5F">
        <w:rPr>
          <w:rFonts w:ascii="Arial" w:hAnsi="Arial" w:cs="Arial"/>
          <w:i/>
          <w:noProof/>
          <w:color w:val="FF0000"/>
          <w:sz w:val="24"/>
          <w:szCs w:val="24"/>
          <w:lang w:eastAsia="pt-BR"/>
        </w:rPr>
        <w:t>(no futuro)</w:t>
      </w:r>
    </w:p>
    <w:p w:rsidR="00FC2762" w:rsidRDefault="00FC2762" w:rsidP="00FC2762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80692C" w:rsidRDefault="0080692C" w:rsidP="00FC2762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80692C" w:rsidRDefault="0080692C" w:rsidP="00FC2762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FF35D1" w:rsidRPr="00E93223" w:rsidRDefault="00FC2762" w:rsidP="00FF35D1">
      <w:pPr>
        <w:pStyle w:val="PargrafodaLista"/>
        <w:numPr>
          <w:ilvl w:val="0"/>
          <w:numId w:val="2"/>
        </w:num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E93223">
        <w:rPr>
          <w:rFonts w:ascii="Arial" w:hAnsi="Arial" w:cs="Arial"/>
          <w:b/>
          <w:noProof/>
          <w:sz w:val="24"/>
          <w:szCs w:val="24"/>
          <w:lang w:eastAsia="pt-BR"/>
        </w:rPr>
        <w:t>Leis Ambientais</w:t>
      </w:r>
    </w:p>
    <w:p w:rsidR="00FC2762" w:rsidRDefault="00FC2762" w:rsidP="00FF35D1">
      <w:pPr>
        <w:rPr>
          <w:rFonts w:ascii="Arial" w:hAnsi="Arial" w:cs="Arial"/>
          <w:color w:val="202124"/>
          <w:shd w:val="clear" w:color="auto" w:fill="FFFFFF"/>
        </w:rPr>
      </w:pPr>
      <w:r w:rsidRPr="00FF35D1">
        <w:rPr>
          <w:rFonts w:ascii="Arial" w:hAnsi="Arial" w:cs="Arial"/>
          <w:color w:val="202124"/>
          <w:shd w:val="clear" w:color="auto" w:fill="FFFFFF"/>
        </w:rPr>
        <w:t>Política Nacional de Segurança de </w:t>
      </w:r>
      <w:r w:rsidRPr="00FF35D1">
        <w:rPr>
          <w:rFonts w:ascii="Arial" w:hAnsi="Arial" w:cs="Arial"/>
          <w:b/>
          <w:bCs/>
          <w:color w:val="202124"/>
          <w:shd w:val="clear" w:color="auto" w:fill="FFFFFF"/>
        </w:rPr>
        <w:t>Barragens</w:t>
      </w:r>
      <w:r w:rsidR="00E93223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F35D1">
        <w:rPr>
          <w:rFonts w:ascii="Arial" w:hAnsi="Arial" w:cs="Arial"/>
          <w:color w:val="202124"/>
          <w:shd w:val="clear" w:color="auto" w:fill="FFFFFF"/>
        </w:rPr>
        <w:t>-</w:t>
      </w:r>
      <w:r w:rsidR="00E93223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FF35D1">
        <w:rPr>
          <w:rFonts w:ascii="Arial" w:hAnsi="Arial" w:cs="Arial"/>
          <w:color w:val="202124"/>
          <w:shd w:val="clear" w:color="auto" w:fill="FFFFFF"/>
        </w:rPr>
        <w:t>PNSB (lei nº 12.334/2010)</w:t>
      </w:r>
    </w:p>
    <w:p w:rsidR="00CF1A2B" w:rsidRDefault="00E93223" w:rsidP="00E93223">
      <w:pPr>
        <w:rPr>
          <w:rFonts w:ascii="Arial" w:hAnsi="Arial" w:cs="Arial"/>
          <w:color w:val="222222"/>
        </w:rPr>
      </w:pPr>
      <w:hyperlink r:id="rId8" w:history="1">
        <w:r>
          <w:rPr>
            <w:rStyle w:val="Hyperlink"/>
            <w:rFonts w:ascii="Arial" w:hAnsi="Arial" w:cs="Arial"/>
            <w:color w:val="222222"/>
            <w:u w:val="none"/>
            <w:bdr w:val="none" w:sz="0" w:space="0" w:color="auto" w:frame="1"/>
          </w:rPr>
          <w:t>Resolução ANM nº 13, de 8 de agosto de 2019</w:t>
        </w:r>
        <w:r>
          <w:rPr>
            <w:rStyle w:val="Hyperlink"/>
            <w:rFonts w:ascii="Arial" w:hAnsi="Arial" w:cs="Arial"/>
            <w:color w:val="222222"/>
            <w:u w:val="none"/>
            <w:bdr w:val="none" w:sz="0" w:space="0" w:color="auto" w:frame="1"/>
          </w:rPr>
          <w:t xml:space="preserve">  </w:t>
        </w:r>
      </w:hyperlink>
    </w:p>
    <w:p w:rsidR="00E93223" w:rsidRDefault="00E93223" w:rsidP="00E9322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Resolução Conjunta SEMAD/FEAM nº 2.833, de 26 de agosto de 2019.</w:t>
      </w:r>
    </w:p>
    <w:p w:rsidR="00E93223" w:rsidRDefault="00E93223" w:rsidP="00E93223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Portaria DNPM nº 70.389, em 17 de maio de 2017 de 2019</w:t>
      </w:r>
    </w:p>
    <w:p w:rsidR="00E93223" w:rsidRPr="00E93223" w:rsidRDefault="00E93223" w:rsidP="00E93223">
      <w:pPr>
        <w:rPr>
          <w:rFonts w:ascii="Arial" w:hAnsi="Arial" w:cs="Arial"/>
          <w:color w:val="FF0000"/>
        </w:rPr>
      </w:pPr>
      <w:r w:rsidRPr="00E93223">
        <w:rPr>
          <w:rFonts w:ascii="Arial" w:hAnsi="Arial" w:cs="Arial"/>
          <w:color w:val="FF0000"/>
        </w:rPr>
        <w:t>(</w:t>
      </w:r>
      <w:r w:rsidRPr="00E93223">
        <w:rPr>
          <w:rFonts w:ascii="Arial" w:hAnsi="Arial" w:cs="Arial"/>
          <w:color w:val="FF0000"/>
        </w:rPr>
        <w:t xml:space="preserve">Cria o Cadastro Nacional de Barragens de Mineração, o Sistema Integrado de Gestão em Segurança de Barragens de Mineração e estabelece a periodicidade de execução ou atualização, a qualificação dos responsáveis técnicos, o conteúdo mínimo e o nível de detalhamento do Plano de Segurança da Barragem, das Inspeções de Segurança Regular e Especial, da Revisão Periódica de Segurança de Barragem e do Plano de Ação de Emergência para Barragens de Mineração, conforme art. 8°, 9°, 10, 11 e 12 da Lei n° 12.334 de 20 de setembro de 2010, que estabelece a Política Nacional de Segurança de Barragens </w:t>
      </w:r>
      <w:r w:rsidRPr="00E93223">
        <w:rPr>
          <w:rFonts w:ascii="Arial" w:hAnsi="Arial" w:cs="Arial"/>
          <w:color w:val="FF0000"/>
        </w:rPr>
        <w:t>–</w:t>
      </w:r>
      <w:r w:rsidRPr="00E93223">
        <w:rPr>
          <w:rFonts w:ascii="Arial" w:hAnsi="Arial" w:cs="Arial"/>
          <w:color w:val="FF0000"/>
        </w:rPr>
        <w:t xml:space="preserve"> PNSB</w:t>
      </w:r>
      <w:r w:rsidRPr="00E93223">
        <w:rPr>
          <w:rFonts w:ascii="Arial" w:hAnsi="Arial" w:cs="Arial"/>
          <w:color w:val="FF0000"/>
          <w:sz w:val="27"/>
          <w:szCs w:val="27"/>
        </w:rPr>
        <w:t>)</w:t>
      </w:r>
    </w:p>
    <w:p w:rsidR="00E93223" w:rsidRDefault="00E93223" w:rsidP="00E93223">
      <w:pPr>
        <w:rPr>
          <w:rFonts w:ascii="Arial" w:hAnsi="Arial" w:cs="Arial"/>
          <w:color w:val="222222"/>
        </w:rPr>
      </w:pPr>
    </w:p>
    <w:p w:rsidR="00FC2762" w:rsidRPr="00FC2762" w:rsidRDefault="00FC2762" w:rsidP="00FC2762">
      <w:pPr>
        <w:shd w:val="clear" w:color="auto" w:fill="BFBFBF" w:themeFill="background1" w:themeFillShade="BF"/>
        <w:rPr>
          <w:b/>
          <w:noProof/>
          <w:sz w:val="28"/>
          <w:szCs w:val="28"/>
          <w:lang w:eastAsia="pt-BR"/>
        </w:rPr>
      </w:pPr>
      <w:r w:rsidRPr="00FC2762">
        <w:rPr>
          <w:b/>
          <w:noProof/>
          <w:sz w:val="28"/>
          <w:szCs w:val="28"/>
          <w:lang w:eastAsia="pt-BR"/>
        </w:rPr>
        <w:lastRenderedPageBreak/>
        <w:t>CRIAR O CANVAS</w:t>
      </w:r>
    </w:p>
    <w:p w:rsidR="00FC2762" w:rsidRDefault="00FC2762">
      <w:pPr>
        <w:rPr>
          <w:noProof/>
          <w:lang w:eastAsia="pt-BR"/>
        </w:rPr>
      </w:pPr>
    </w:p>
    <w:p w:rsidR="006B1F8A" w:rsidRDefault="006B1F8A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1F74DA5" wp14:editId="076A64D9">
            <wp:extent cx="5381625" cy="2876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7173" t="24414" r="19418" b="15300"/>
                    <a:stretch/>
                  </pic:blipFill>
                  <pic:spPr bwMode="auto">
                    <a:xfrm>
                      <a:off x="0" y="0"/>
                      <a:ext cx="5392778" cy="288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3D5" w:rsidRPr="0080692C" w:rsidRDefault="0080692C">
      <w:pPr>
        <w:rPr>
          <w:rFonts w:ascii="Arial" w:hAnsi="Arial" w:cs="Arial"/>
          <w:noProof/>
          <w:lang w:eastAsia="pt-BR"/>
        </w:rPr>
      </w:pPr>
      <w:r w:rsidRPr="006B1F8A">
        <w:rPr>
          <w:rFonts w:ascii="Arial" w:hAnsi="Arial" w:cs="Arial"/>
          <w:b/>
          <w:noProof/>
          <w:lang w:eastAsia="pt-BR"/>
        </w:rPr>
        <w:t xml:space="preserve">1. </w:t>
      </w:r>
      <w:r w:rsidR="00523EEC" w:rsidRPr="006B1F8A">
        <w:rPr>
          <w:rFonts w:ascii="Arial" w:hAnsi="Arial" w:cs="Arial"/>
          <w:b/>
          <w:noProof/>
          <w:lang w:eastAsia="pt-BR"/>
        </w:rPr>
        <w:t>Principais Parcerias</w:t>
      </w:r>
      <w:r w:rsidR="00523EEC" w:rsidRPr="0080692C">
        <w:rPr>
          <w:rFonts w:ascii="Arial" w:hAnsi="Arial" w:cs="Arial"/>
          <w:noProof/>
          <w:lang w:eastAsia="pt-BR"/>
        </w:rPr>
        <w:t>:</w:t>
      </w:r>
    </w:p>
    <w:p w:rsidR="00D941D5" w:rsidRPr="0080692C" w:rsidRDefault="00D941D5">
      <w:pPr>
        <w:rPr>
          <w:rFonts w:ascii="Arial" w:hAnsi="Arial" w:cs="Arial"/>
          <w:noProof/>
          <w:lang w:eastAsia="pt-BR"/>
        </w:rPr>
      </w:pPr>
    </w:p>
    <w:p w:rsidR="0080692C" w:rsidRDefault="0080692C" w:rsidP="0080692C">
      <w:pPr>
        <w:rPr>
          <w:rFonts w:ascii="Arial" w:hAnsi="Arial" w:cs="Arial"/>
          <w:noProof/>
          <w:lang w:eastAsia="pt-BR"/>
        </w:rPr>
      </w:pPr>
      <w:r w:rsidRPr="006B1F8A">
        <w:rPr>
          <w:rFonts w:ascii="Arial" w:hAnsi="Arial" w:cs="Arial"/>
          <w:b/>
          <w:noProof/>
          <w:lang w:eastAsia="pt-BR"/>
        </w:rPr>
        <w:t xml:space="preserve">2. </w:t>
      </w:r>
      <w:r w:rsidR="00523EEC" w:rsidRPr="006B1F8A">
        <w:rPr>
          <w:rFonts w:ascii="Arial" w:hAnsi="Arial" w:cs="Arial"/>
          <w:b/>
          <w:noProof/>
          <w:lang w:eastAsia="pt-BR"/>
        </w:rPr>
        <w:t>Atividades Principais</w:t>
      </w:r>
      <w:r w:rsidRPr="0080692C">
        <w:rPr>
          <w:rFonts w:ascii="Arial" w:hAnsi="Arial" w:cs="Arial"/>
          <w:noProof/>
          <w:lang w:eastAsia="pt-BR"/>
        </w:rPr>
        <w:t xml:space="preserve">: </w:t>
      </w:r>
    </w:p>
    <w:p w:rsidR="0061107B" w:rsidRDefault="0061107B" w:rsidP="002E67E1">
      <w:pPr>
        <w:jc w:val="both"/>
        <w:rPr>
          <w:rFonts w:ascii="Arial" w:hAnsi="Arial" w:cs="Arial"/>
          <w:noProof/>
          <w:lang w:eastAsia="pt-BR"/>
        </w:rPr>
      </w:pPr>
      <w:r w:rsidRPr="0061107B">
        <w:rPr>
          <w:rFonts w:ascii="Arial" w:hAnsi="Arial" w:cs="Arial"/>
          <w:noProof/>
          <w:lang w:eastAsia="pt-BR"/>
        </w:rPr>
        <w:t>S</w:t>
      </w:r>
      <w:r>
        <w:rPr>
          <w:rFonts w:ascii="Arial" w:hAnsi="Arial" w:cs="Arial"/>
          <w:noProof/>
          <w:lang w:eastAsia="pt-BR"/>
        </w:rPr>
        <w:t xml:space="preserve">omos especialistas na consultoria de </w:t>
      </w:r>
      <w:r w:rsidRPr="0061107B">
        <w:rPr>
          <w:rFonts w:ascii="Arial" w:hAnsi="Arial" w:cs="Arial"/>
          <w:noProof/>
          <w:lang w:eastAsia="pt-BR"/>
        </w:rPr>
        <w:t xml:space="preserve">barragens para todo tipo de </w:t>
      </w:r>
      <w:r>
        <w:rPr>
          <w:rFonts w:ascii="Arial" w:hAnsi="Arial" w:cs="Arial"/>
          <w:noProof/>
          <w:lang w:eastAsia="pt-BR"/>
        </w:rPr>
        <w:t>rejeitos voltados às mineradora</w:t>
      </w:r>
      <w:r w:rsidR="002E67E1">
        <w:rPr>
          <w:rFonts w:ascii="Arial" w:hAnsi="Arial" w:cs="Arial"/>
          <w:noProof/>
          <w:lang w:eastAsia="pt-BR"/>
        </w:rPr>
        <w:t>s</w:t>
      </w:r>
      <w:r>
        <w:rPr>
          <w:rFonts w:ascii="Arial" w:hAnsi="Arial" w:cs="Arial"/>
          <w:noProof/>
          <w:lang w:eastAsia="pt-BR"/>
        </w:rPr>
        <w:t xml:space="preserve">: </w:t>
      </w:r>
    </w:p>
    <w:p w:rsidR="0061107B" w:rsidRDefault="0061107B" w:rsidP="002E67E1">
      <w:pP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 xml:space="preserve">Alteamento de Barragens de </w:t>
      </w:r>
      <w:r w:rsidR="002E67E1">
        <w:rPr>
          <w:rFonts w:ascii="Arial" w:hAnsi="Arial" w:cs="Arial"/>
          <w:noProof/>
          <w:lang w:eastAsia="pt-BR"/>
        </w:rPr>
        <w:t xml:space="preserve"> Contenção de </w:t>
      </w:r>
      <w:r>
        <w:rPr>
          <w:rFonts w:ascii="Arial" w:hAnsi="Arial" w:cs="Arial"/>
          <w:noProof/>
          <w:lang w:eastAsia="pt-BR"/>
        </w:rPr>
        <w:t>Rejeitos</w:t>
      </w:r>
      <w:r w:rsidR="002E67E1">
        <w:rPr>
          <w:rFonts w:ascii="Arial" w:hAnsi="Arial" w:cs="Arial"/>
          <w:noProof/>
          <w:lang w:eastAsia="pt-BR"/>
        </w:rPr>
        <w:t>.</w:t>
      </w:r>
    </w:p>
    <w:p w:rsidR="0061107B" w:rsidRDefault="0061107B" w:rsidP="002E67E1">
      <w:pP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Ba</w:t>
      </w:r>
      <w:r w:rsidR="002E67E1">
        <w:rPr>
          <w:rFonts w:ascii="Arial" w:hAnsi="Arial" w:cs="Arial"/>
          <w:noProof/>
          <w:lang w:eastAsia="pt-BR"/>
        </w:rPr>
        <w:t>rragem de Lixiviação e Flotação,</w:t>
      </w:r>
    </w:p>
    <w:p w:rsidR="002E67E1" w:rsidRDefault="002E67E1" w:rsidP="002E67E1">
      <w:pPr>
        <w:spacing w:after="0"/>
        <w:rPr>
          <w:rFonts w:ascii="Arial" w:hAnsi="Arial" w:cs="Arial"/>
          <w:noProof/>
          <w:lang w:eastAsia="pt-BR"/>
        </w:rPr>
      </w:pPr>
      <w:r>
        <w:rPr>
          <w:rFonts w:ascii="Arial" w:hAnsi="Arial" w:cs="Arial"/>
          <w:noProof/>
          <w:lang w:eastAsia="pt-BR"/>
        </w:rPr>
        <w:t>Barragens para Acumulação/Captação de Água.</w:t>
      </w:r>
    </w:p>
    <w:p w:rsidR="0080692C" w:rsidRPr="0080692C" w:rsidRDefault="0080692C" w:rsidP="0080692C">
      <w:pPr>
        <w:spacing w:before="120" w:after="120" w:line="384" w:lineRule="atLeast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80692C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Outros Serviços</w:t>
      </w:r>
      <w:r w:rsidRPr="0080692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:</w:t>
      </w:r>
    </w:p>
    <w:p w:rsidR="0080692C" w:rsidRPr="0080692C" w:rsidRDefault="0080692C" w:rsidP="0080692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80692C">
        <w:rPr>
          <w:rFonts w:ascii="Arial" w:eastAsia="Times New Roman" w:hAnsi="Arial" w:cs="Arial"/>
          <w:color w:val="222222"/>
          <w:lang w:eastAsia="pt-BR"/>
        </w:rPr>
        <w:t>Estudos Hidrológicos, Hidráulicos e Balanço Hídrico</w:t>
      </w:r>
    </w:p>
    <w:p w:rsidR="0080692C" w:rsidRPr="0080692C" w:rsidRDefault="0080692C" w:rsidP="0080692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80692C">
        <w:rPr>
          <w:rFonts w:ascii="Arial" w:eastAsia="Times New Roman" w:hAnsi="Arial" w:cs="Arial"/>
          <w:color w:val="222222"/>
          <w:lang w:eastAsia="pt-BR"/>
        </w:rPr>
        <w:t>Auditorias de</w:t>
      </w:r>
      <w:r w:rsidR="002E67E1" w:rsidRPr="002E67E1">
        <w:rPr>
          <w:rFonts w:ascii="Arial" w:eastAsia="Times New Roman" w:hAnsi="Arial" w:cs="Arial"/>
          <w:color w:val="222222"/>
          <w:lang w:eastAsia="pt-BR"/>
        </w:rPr>
        <w:t xml:space="preserve"> Segurança de Barragens,</w:t>
      </w:r>
    </w:p>
    <w:p w:rsidR="0080692C" w:rsidRPr="0080692C" w:rsidRDefault="0080692C" w:rsidP="0080692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80692C">
        <w:rPr>
          <w:rFonts w:ascii="Arial" w:eastAsia="Times New Roman" w:hAnsi="Arial" w:cs="Arial"/>
          <w:color w:val="222222"/>
          <w:lang w:eastAsia="pt-BR"/>
        </w:rPr>
        <w:t>Sistemas de Disposição de Rejeitos</w:t>
      </w:r>
    </w:p>
    <w:p w:rsidR="0080692C" w:rsidRPr="0080692C" w:rsidRDefault="0080692C" w:rsidP="0080692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80692C">
        <w:rPr>
          <w:rFonts w:ascii="Arial" w:eastAsia="Times New Roman" w:hAnsi="Arial" w:cs="Arial"/>
          <w:color w:val="222222"/>
          <w:lang w:eastAsia="pt-BR"/>
        </w:rPr>
        <w:t>Estabilização de Encostas e Aterros</w:t>
      </w:r>
    </w:p>
    <w:p w:rsidR="0080692C" w:rsidRPr="0080692C" w:rsidRDefault="0080692C" w:rsidP="0080692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80692C">
        <w:rPr>
          <w:rFonts w:ascii="Arial" w:eastAsia="Times New Roman" w:hAnsi="Arial" w:cs="Arial"/>
          <w:color w:val="222222"/>
          <w:lang w:eastAsia="pt-BR"/>
        </w:rPr>
        <w:t>Planos de Ação Emergencial de Barragens de Mineração (PAEBM)</w:t>
      </w:r>
    </w:p>
    <w:p w:rsidR="0080692C" w:rsidRPr="0080692C" w:rsidRDefault="0080692C" w:rsidP="0080692C">
      <w:pPr>
        <w:numPr>
          <w:ilvl w:val="0"/>
          <w:numId w:val="4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222222"/>
          <w:lang w:eastAsia="pt-BR"/>
        </w:rPr>
      </w:pPr>
      <w:r w:rsidRPr="0080692C">
        <w:rPr>
          <w:rFonts w:ascii="Arial" w:eastAsia="Times New Roman" w:hAnsi="Arial" w:cs="Arial"/>
          <w:color w:val="222222"/>
          <w:lang w:eastAsia="pt-BR"/>
        </w:rPr>
        <w:t>Planos de Segurança de Barragens</w:t>
      </w:r>
    </w:p>
    <w:p w:rsidR="0080692C" w:rsidRDefault="0080692C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2E67E1" w:rsidRPr="0061107B" w:rsidRDefault="002E67E1">
      <w:pPr>
        <w:rPr>
          <w:rFonts w:ascii="Arial" w:hAnsi="Arial" w:cs="Arial"/>
          <w:noProof/>
          <w:sz w:val="24"/>
          <w:szCs w:val="24"/>
          <w:lang w:eastAsia="pt-BR"/>
        </w:rPr>
      </w:pPr>
    </w:p>
    <w:p w:rsidR="00523EEC" w:rsidRPr="006B1F8A" w:rsidRDefault="006B1F8A">
      <w:pPr>
        <w:rPr>
          <w:b/>
          <w:noProof/>
          <w:lang w:eastAsia="pt-BR"/>
        </w:rPr>
      </w:pPr>
      <w:r w:rsidRPr="006B1F8A">
        <w:rPr>
          <w:b/>
          <w:noProof/>
          <w:lang w:eastAsia="pt-BR"/>
        </w:rPr>
        <w:t xml:space="preserve">3. </w:t>
      </w:r>
      <w:r w:rsidR="00523EEC" w:rsidRPr="006B1F8A">
        <w:rPr>
          <w:b/>
          <w:noProof/>
          <w:lang w:eastAsia="pt-BR"/>
        </w:rPr>
        <w:t>Canais</w:t>
      </w:r>
    </w:p>
    <w:p w:rsidR="00523EEC" w:rsidRDefault="00523EEC">
      <w:pPr>
        <w:rPr>
          <w:noProof/>
          <w:lang w:eastAsia="pt-BR"/>
        </w:rPr>
      </w:pPr>
      <w:r>
        <w:rPr>
          <w:noProof/>
          <w:lang w:eastAsia="pt-BR"/>
        </w:rPr>
        <w:t>Principais Recursos</w:t>
      </w:r>
    </w:p>
    <w:p w:rsidR="00523EEC" w:rsidRDefault="00523EEC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>Segmentação de Clientes</w:t>
      </w:r>
    </w:p>
    <w:p w:rsidR="00523EEC" w:rsidRDefault="00523EEC">
      <w:pPr>
        <w:rPr>
          <w:noProof/>
          <w:lang w:eastAsia="pt-BR"/>
        </w:rPr>
      </w:pPr>
      <w:r>
        <w:rPr>
          <w:noProof/>
          <w:lang w:eastAsia="pt-BR"/>
        </w:rPr>
        <w:t>Relacionamento com os Clientes</w:t>
      </w:r>
    </w:p>
    <w:p w:rsidR="00523EEC" w:rsidRDefault="00523EEC">
      <w:pPr>
        <w:rPr>
          <w:noProof/>
          <w:lang w:eastAsia="pt-BR"/>
        </w:rPr>
      </w:pPr>
      <w:r>
        <w:rPr>
          <w:noProof/>
          <w:lang w:eastAsia="pt-BR"/>
        </w:rPr>
        <w:t>Custos</w:t>
      </w:r>
    </w:p>
    <w:p w:rsidR="00523EEC" w:rsidRDefault="00523EEC">
      <w:pPr>
        <w:rPr>
          <w:noProof/>
          <w:lang w:eastAsia="pt-BR"/>
        </w:rPr>
      </w:pPr>
      <w:r>
        <w:rPr>
          <w:noProof/>
          <w:lang w:eastAsia="pt-BR"/>
        </w:rPr>
        <w:t>Receitas</w:t>
      </w:r>
    </w:p>
    <w:p w:rsidR="00523EEC" w:rsidRDefault="00523EEC">
      <w:pPr>
        <w:rPr>
          <w:noProof/>
          <w:lang w:eastAsia="pt-BR"/>
        </w:rPr>
      </w:pPr>
    </w:p>
    <w:p w:rsidR="00CF1A2B" w:rsidRDefault="00CF1A2B">
      <w:pPr>
        <w:rPr>
          <w:noProof/>
          <w:lang w:eastAsia="pt-BR"/>
        </w:rPr>
      </w:pPr>
    </w:p>
    <w:p w:rsidR="009444E9" w:rsidRDefault="009444E9"/>
    <w:sectPr w:rsidR="009444E9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20C" w:rsidRDefault="0018220C" w:rsidP="003376A7">
      <w:pPr>
        <w:spacing w:after="0" w:line="240" w:lineRule="auto"/>
      </w:pPr>
      <w:r>
        <w:separator/>
      </w:r>
    </w:p>
  </w:endnote>
  <w:endnote w:type="continuationSeparator" w:id="0">
    <w:p w:rsidR="0018220C" w:rsidRDefault="0018220C" w:rsidP="00337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4458" w:rsidRPr="00984458" w:rsidRDefault="00601B9D" w:rsidP="00984458">
    <w:pPr>
      <w:pStyle w:val="Rodap"/>
      <w:jc w:val="right"/>
      <w:rPr>
        <w:sz w:val="28"/>
        <w:szCs w:val="28"/>
      </w:rPr>
    </w:pPr>
    <w:r>
      <w:rPr>
        <w:sz w:val="28"/>
        <w:szCs w:val="28"/>
      </w:rPr>
      <w:t>Últ</w:t>
    </w:r>
    <w:r w:rsidR="00984458" w:rsidRPr="00984458">
      <w:rPr>
        <w:sz w:val="28"/>
        <w:szCs w:val="28"/>
      </w:rPr>
      <w:t>ima atualização: 21 de agosto de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20C" w:rsidRDefault="0018220C" w:rsidP="003376A7">
      <w:pPr>
        <w:spacing w:after="0" w:line="240" w:lineRule="auto"/>
      </w:pPr>
      <w:r>
        <w:separator/>
      </w:r>
    </w:p>
  </w:footnote>
  <w:footnote w:type="continuationSeparator" w:id="0">
    <w:p w:rsidR="0018220C" w:rsidRDefault="0018220C" w:rsidP="003376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5FB1" w:rsidRPr="00775FB1" w:rsidRDefault="003376A7" w:rsidP="00775FB1">
    <w:pPr>
      <w:rPr>
        <w:rFonts w:ascii="Arial" w:hAnsi="Arial" w:cs="Arial"/>
        <w:b/>
        <w:noProof/>
        <w:sz w:val="24"/>
        <w:szCs w:val="24"/>
        <w:lang w:eastAsia="pt-BR"/>
      </w:rPr>
    </w:pPr>
    <w:r>
      <w:rPr>
        <w:noProof/>
        <w:lang w:eastAsia="pt-BR"/>
      </w:rPr>
      <mc:AlternateContent>
        <mc:Choice Requires="wps">
          <w:drawing>
            <wp:inline distT="0" distB="0" distL="0" distR="0">
              <wp:extent cx="304800" cy="304800"/>
              <wp:effectExtent l="0" t="0" r="0" b="0"/>
              <wp:docPr id="5" name="Retângulo 5" descr="blob:https://web.whatsapp.com/0408efec-c342-435a-98e5-098aeccc7f2f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22FB8FE6" id="Retângulo 5" o:spid="_x0000_s1026" alt="blob:https://web.whatsapp.com/0408efec-c342-435a-98e5-098aeccc7f2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EcVlUntAgAAAwYAAA4AAAAA&#10;AAAAAAAAAAAALgIAAGRycy9lMm9Eb2MueG1sUEsBAi0AFAAGAAgAAAAhAEyg6SzYAAAAAwEAAA8A&#10;AAAAAAAAAAAAAAAARwUAAGRycy9kb3ducmV2LnhtbFBLBQYAAAAABAAEAPMAAABMBgAAAAA=&#10;" filled="f" stroked="f">
              <o:lock v:ext="edit" aspectratio="t"/>
              <w10:anchorlock/>
            </v:rect>
          </w:pict>
        </mc:Fallback>
      </mc:AlternateContent>
    </w:r>
    <w:r>
      <w:rPr>
        <w:noProof/>
        <w:lang w:eastAsia="pt-BR"/>
      </w:rPr>
      <w:drawing>
        <wp:inline distT="0" distB="0" distL="0" distR="0" wp14:anchorId="32689063">
          <wp:extent cx="704850" cy="704850"/>
          <wp:effectExtent l="0" t="0" r="0" b="0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704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75FB1">
      <w:t xml:space="preserve"> </w:t>
    </w:r>
    <w:r w:rsidR="00775FB1" w:rsidRPr="00775FB1">
      <w:rPr>
        <w:rFonts w:ascii="Arial" w:hAnsi="Arial" w:cs="Arial"/>
        <w:b/>
        <w:noProof/>
        <w:sz w:val="24"/>
        <w:szCs w:val="24"/>
        <w:lang w:eastAsia="pt-BR"/>
      </w:rPr>
      <w:t>Consultoria em Barragem de Rejeitos para a mineração.</w:t>
    </w:r>
  </w:p>
  <w:p w:rsidR="00775FB1" w:rsidRPr="00274D5F" w:rsidRDefault="00775FB1" w:rsidP="00775FB1">
    <w:pPr>
      <w:jc w:val="center"/>
      <w:rPr>
        <w:rFonts w:ascii="Calibri" w:hAnsi="Calibri" w:cs="Calibri"/>
        <w:noProof/>
        <w:sz w:val="24"/>
        <w:szCs w:val="24"/>
        <w:lang w:eastAsia="pt-BR"/>
      </w:rPr>
    </w:pPr>
    <w:r w:rsidRPr="00274D5F">
      <w:rPr>
        <w:rStyle w:val="Forte"/>
        <w:rFonts w:ascii="Calibri" w:hAnsi="Calibri" w:cs="Calibri"/>
        <w:sz w:val="24"/>
        <w:szCs w:val="24"/>
        <w:shd w:val="clear" w:color="auto" w:fill="FFFFFF"/>
      </w:rPr>
      <w:t>(Barragem de Rejeitos - utilizada para armazenar todos os materiais que não são aproveitados após o beneficiamento</w:t>
    </w:r>
    <w:r w:rsidRPr="00274D5F">
      <w:rPr>
        <w:rFonts w:ascii="Calibri" w:hAnsi="Calibri" w:cs="Calibri"/>
        <w:sz w:val="24"/>
        <w:szCs w:val="24"/>
        <w:shd w:val="clear" w:color="auto" w:fill="FFFFFF"/>
      </w:rPr>
      <w:t>)</w:t>
    </w:r>
  </w:p>
  <w:p w:rsidR="003376A7" w:rsidRDefault="003376A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61750"/>
    <w:multiLevelType w:val="hybridMultilevel"/>
    <w:tmpl w:val="DE34F36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36F94"/>
    <w:multiLevelType w:val="multilevel"/>
    <w:tmpl w:val="949CBA7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1536B1"/>
    <w:multiLevelType w:val="multilevel"/>
    <w:tmpl w:val="B9CC6C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D07BF"/>
    <w:multiLevelType w:val="hybridMultilevel"/>
    <w:tmpl w:val="AB82473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3D5"/>
    <w:rsid w:val="0018220C"/>
    <w:rsid w:val="00274D5F"/>
    <w:rsid w:val="002E67E1"/>
    <w:rsid w:val="003376A7"/>
    <w:rsid w:val="003A059B"/>
    <w:rsid w:val="003B53D5"/>
    <w:rsid w:val="003E3D24"/>
    <w:rsid w:val="00523EEC"/>
    <w:rsid w:val="00574E0D"/>
    <w:rsid w:val="005E4F8B"/>
    <w:rsid w:val="00601B9D"/>
    <w:rsid w:val="00604931"/>
    <w:rsid w:val="0061107B"/>
    <w:rsid w:val="0065261E"/>
    <w:rsid w:val="006B1F8A"/>
    <w:rsid w:val="006F385E"/>
    <w:rsid w:val="00775FB1"/>
    <w:rsid w:val="0080692C"/>
    <w:rsid w:val="009444E9"/>
    <w:rsid w:val="00984458"/>
    <w:rsid w:val="00AF2841"/>
    <w:rsid w:val="00B40F8B"/>
    <w:rsid w:val="00B5403E"/>
    <w:rsid w:val="00CF1A2B"/>
    <w:rsid w:val="00D941D5"/>
    <w:rsid w:val="00E76FED"/>
    <w:rsid w:val="00E93223"/>
    <w:rsid w:val="00FC2762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736EE"/>
  <w15:chartTrackingRefBased/>
  <w15:docId w15:val="{CFADD165-599B-4034-A10D-E7D6D3F61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F1A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93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F1A2B"/>
    <w:rPr>
      <w:b/>
      <w:bCs/>
    </w:rPr>
  </w:style>
  <w:style w:type="character" w:styleId="Hyperlink">
    <w:name w:val="Hyperlink"/>
    <w:basedOn w:val="Fontepargpadro"/>
    <w:uiPriority w:val="99"/>
    <w:unhideWhenUsed/>
    <w:rsid w:val="00CF1A2B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F1A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C276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37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76A7"/>
  </w:style>
  <w:style w:type="paragraph" w:styleId="Rodap">
    <w:name w:val="footer"/>
    <w:basedOn w:val="Normal"/>
    <w:link w:val="RodapChar"/>
    <w:uiPriority w:val="99"/>
    <w:unhideWhenUsed/>
    <w:rsid w:val="003376A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76A7"/>
  </w:style>
  <w:style w:type="character" w:customStyle="1" w:styleId="Ttulo2Char">
    <w:name w:val="Título 2 Char"/>
    <w:basedOn w:val="Fontepargpadro"/>
    <w:link w:val="Ttulo2"/>
    <w:uiPriority w:val="9"/>
    <w:rsid w:val="00E932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m.com.br/index.php/noticias/27-resolucao-anm-n-13-de-8-de-agosto-de-2019-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623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2022-08-21T20:42:00Z</dcterms:created>
  <dcterms:modified xsi:type="dcterms:W3CDTF">2022-08-21T20:43:00Z</dcterms:modified>
</cp:coreProperties>
</file>