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81" w:rsidRPr="005E4281" w:rsidRDefault="005E4281" w:rsidP="005E4281">
      <w:pPr>
        <w:tabs>
          <w:tab w:val="left" w:pos="5103"/>
          <w:tab w:val="left" w:pos="6120"/>
        </w:tabs>
        <w:overflowPunct w:val="0"/>
        <w:autoSpaceDE w:val="0"/>
        <w:autoSpaceDN w:val="0"/>
        <w:adjustRightInd w:val="0"/>
        <w:spacing w:before="60" w:after="60" w:line="240" w:lineRule="auto"/>
        <w:jc w:val="both"/>
        <w:textAlignment w:val="baseline"/>
        <w:rPr>
          <w:rFonts w:ascii="Maiandra GD" w:eastAsia="Times New Roman" w:hAnsi="Maiandra GD" w:cs="Times New Roman"/>
          <w:i/>
          <w:lang w:val="en-US" w:eastAsia="en-GB"/>
        </w:rPr>
      </w:pPr>
      <w:r w:rsidRPr="005E4281">
        <w:rPr>
          <w:rFonts w:ascii="Maiandra GD" w:eastAsia="Times New Roman" w:hAnsi="Maiandra GD" w:cs="Times New Roman"/>
          <w:i/>
          <w:lang w:val="en-US" w:eastAsia="en-GB"/>
        </w:rPr>
        <w:t xml:space="preserve">[This </w:t>
      </w:r>
      <w:proofErr w:type="spellStart"/>
      <w:r w:rsidRPr="005E4281">
        <w:rPr>
          <w:rFonts w:ascii="Maiandra GD" w:eastAsia="Times New Roman" w:hAnsi="Maiandra GD" w:cs="Times New Roman"/>
          <w:i/>
          <w:lang w:val="en-US" w:eastAsia="en-GB"/>
        </w:rPr>
        <w:t>authorisation</w:t>
      </w:r>
      <w:proofErr w:type="spellEnd"/>
      <w:r w:rsidRPr="005E4281">
        <w:rPr>
          <w:rFonts w:ascii="Maiandra GD" w:eastAsia="Times New Roman" w:hAnsi="Maiandra GD" w:cs="Times New Roman"/>
          <w:i/>
          <w:lang w:val="en-US" w:eastAsia="en-GB"/>
        </w:rPr>
        <w:t xml:space="preserve"> should be on the letterhead of the Manufacturer and should be signed by a person with the proper authority to sign such an </w:t>
      </w:r>
      <w:proofErr w:type="spellStart"/>
      <w:r w:rsidRPr="005E4281">
        <w:rPr>
          <w:rFonts w:ascii="Maiandra GD" w:eastAsia="Times New Roman" w:hAnsi="Maiandra GD" w:cs="Times New Roman"/>
          <w:i/>
          <w:lang w:val="en-US" w:eastAsia="en-GB"/>
        </w:rPr>
        <w:t>authorisation</w:t>
      </w:r>
      <w:proofErr w:type="spellEnd"/>
      <w:r w:rsidRPr="005E4281">
        <w:rPr>
          <w:rFonts w:ascii="Maiandra GD" w:eastAsia="Times New Roman" w:hAnsi="Maiandra GD" w:cs="Times New Roman"/>
          <w:i/>
          <w:lang w:val="en-US" w:eastAsia="en-GB"/>
        </w:rPr>
        <w:t xml:space="preserve">.  It should be included by the Bidder in its bid, if so indicated in the </w:t>
      </w:r>
      <w:proofErr w:type="spellStart"/>
      <w:r w:rsidRPr="005E4281">
        <w:rPr>
          <w:rFonts w:ascii="Maiandra GD" w:eastAsia="Times New Roman" w:hAnsi="Maiandra GD" w:cs="Times New Roman"/>
          <w:i/>
          <w:lang w:val="en-US" w:eastAsia="en-GB"/>
        </w:rPr>
        <w:t>BDS</w:t>
      </w:r>
      <w:proofErr w:type="spellEnd"/>
      <w:r w:rsidRPr="005E4281">
        <w:rPr>
          <w:rFonts w:ascii="Maiandra GD" w:eastAsia="Times New Roman" w:hAnsi="Maiandra GD" w:cs="Times New Roman"/>
          <w:i/>
          <w:lang w:val="en-US" w:eastAsia="en-GB"/>
        </w:rPr>
        <w:t>].</w:t>
      </w:r>
    </w:p>
    <w:tbl>
      <w:tblPr>
        <w:tblW w:w="9198" w:type="dxa"/>
        <w:tblBorders>
          <w:top w:val="dotted" w:sz="4" w:space="0" w:color="auto"/>
          <w:left w:val="dotted" w:sz="4" w:space="0" w:color="auto"/>
          <w:bottom w:val="dotted" w:sz="4" w:space="0" w:color="auto"/>
          <w:right w:val="dotted" w:sz="4" w:space="0" w:color="auto"/>
        </w:tblBorders>
        <w:tblLayout w:type="fixed"/>
        <w:tblLook w:val="0000"/>
      </w:tblPr>
      <w:tblGrid>
        <w:gridCol w:w="9198"/>
      </w:tblGrid>
      <w:tr w:rsidR="005E4281" w:rsidRPr="005E4281" w:rsidTr="00EA1B4D">
        <w:trPr>
          <w:trHeight w:val="651"/>
        </w:trPr>
        <w:tc>
          <w:tcPr>
            <w:tcW w:w="9198" w:type="dxa"/>
            <w:tcBorders>
              <w:top w:val="dotted" w:sz="4" w:space="0" w:color="auto"/>
              <w:bottom w:val="dotted" w:sz="4" w:space="0" w:color="auto"/>
            </w:tcBorders>
          </w:tcPr>
          <w:p w:rsidR="005E4281" w:rsidRPr="005E4281" w:rsidRDefault="005E4281" w:rsidP="005E4281">
            <w:pPr>
              <w:overflowPunct w:val="0"/>
              <w:autoSpaceDE w:val="0"/>
              <w:autoSpaceDN w:val="0"/>
              <w:adjustRightInd w:val="0"/>
              <w:spacing w:before="120" w:after="120" w:line="240" w:lineRule="auto"/>
              <w:jc w:val="center"/>
              <w:textAlignment w:val="baseline"/>
              <w:rPr>
                <w:rFonts w:ascii="Maiandra GD" w:eastAsia="Times New Roman" w:hAnsi="Maiandra GD" w:cs="Times New Roman"/>
                <w:i/>
                <w:iCs/>
                <w:sz w:val="36"/>
                <w:szCs w:val="36"/>
                <w:lang w:eastAsia="en-GB"/>
              </w:rPr>
            </w:pPr>
            <w:r w:rsidRPr="005E4281">
              <w:rPr>
                <w:rFonts w:ascii="Maiandra GD" w:eastAsia="Times New Roman" w:hAnsi="Maiandra GD" w:cs="Times New Roman"/>
                <w:b/>
                <w:bCs/>
                <w:sz w:val="36"/>
                <w:szCs w:val="36"/>
                <w:lang w:eastAsia="en-GB"/>
              </w:rPr>
              <w:br w:type="page"/>
            </w:r>
            <w:bookmarkStart w:id="0" w:name="_Toc381535485"/>
            <w:r w:rsidRPr="005E4281">
              <w:rPr>
                <w:rFonts w:ascii="Maiandra GD" w:eastAsia="Times New Roman" w:hAnsi="Maiandra GD" w:cs="Times New Roman"/>
                <w:b/>
                <w:bCs/>
                <w:sz w:val="36"/>
                <w:szCs w:val="36"/>
                <w:lang w:eastAsia="en-GB"/>
              </w:rPr>
              <w:t>Manufacturer’s Authorisation</w:t>
            </w:r>
            <w:bookmarkEnd w:id="0"/>
          </w:p>
        </w:tc>
      </w:tr>
    </w:tbl>
    <w:p w:rsidR="005E4281" w:rsidRPr="005E4281" w:rsidRDefault="005E4281" w:rsidP="005E4281">
      <w:pPr>
        <w:overflowPunct w:val="0"/>
        <w:autoSpaceDE w:val="0"/>
        <w:autoSpaceDN w:val="0"/>
        <w:adjustRightInd w:val="0"/>
        <w:spacing w:before="60" w:after="60" w:line="240" w:lineRule="auto"/>
        <w:ind w:left="2127"/>
        <w:jc w:val="both"/>
        <w:textAlignment w:val="baseline"/>
        <w:rPr>
          <w:rFonts w:ascii="Maiandra GD" w:eastAsia="Times New Roman" w:hAnsi="Maiandra GD" w:cs="Times New Roman"/>
          <w:i/>
          <w:iCs/>
          <w:sz w:val="24"/>
          <w:szCs w:val="24"/>
          <w:lang w:eastAsia="en-GB"/>
        </w:rPr>
      </w:pPr>
      <w:r w:rsidRPr="005E4281">
        <w:rPr>
          <w:rFonts w:ascii="Maiandra GD" w:eastAsia="Times New Roman" w:hAnsi="Maiandra GD" w:cs="Times New Roman"/>
          <w:sz w:val="24"/>
          <w:szCs w:val="24"/>
          <w:lang w:eastAsia="en-GB"/>
        </w:rPr>
        <w:t xml:space="preserve">Date: </w:t>
      </w:r>
      <w:r w:rsidRPr="005E4281">
        <w:rPr>
          <w:rFonts w:ascii="Maiandra GD" w:eastAsia="Times New Roman" w:hAnsi="Maiandra GD" w:cs="Times New Roman"/>
          <w:i/>
          <w:iCs/>
          <w:sz w:val="24"/>
          <w:szCs w:val="24"/>
          <w:lang w:eastAsia="en-GB"/>
        </w:rPr>
        <w:t>[insert date (as day, month and year) of bid submission]</w:t>
      </w:r>
    </w:p>
    <w:p w:rsidR="005E4281" w:rsidRPr="005E4281" w:rsidRDefault="005E4281" w:rsidP="005E4281">
      <w:pPr>
        <w:overflowPunct w:val="0"/>
        <w:autoSpaceDE w:val="0"/>
        <w:autoSpaceDN w:val="0"/>
        <w:adjustRightInd w:val="0"/>
        <w:spacing w:before="60" w:after="60" w:line="240" w:lineRule="auto"/>
        <w:ind w:left="2127"/>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Procurement Reference No.: </w:t>
      </w:r>
      <w:r w:rsidRPr="005E4281">
        <w:rPr>
          <w:rFonts w:ascii="Maiandra GD" w:eastAsia="Times New Roman" w:hAnsi="Maiandra GD" w:cs="Times New Roman"/>
          <w:i/>
          <w:iCs/>
          <w:sz w:val="24"/>
          <w:szCs w:val="24"/>
          <w:lang w:eastAsia="en-GB"/>
        </w:rPr>
        <w:t>[insert Procurement Reference Number]</w:t>
      </w:r>
    </w:p>
    <w:p w:rsidR="005E4281" w:rsidRPr="005E4281" w:rsidRDefault="005E4281" w:rsidP="005E4281">
      <w:pPr>
        <w:tabs>
          <w:tab w:val="right" w:pos="9720"/>
        </w:tabs>
        <w:overflowPunct w:val="0"/>
        <w:autoSpaceDE w:val="0"/>
        <w:autoSpaceDN w:val="0"/>
        <w:adjustRightInd w:val="0"/>
        <w:spacing w:before="60" w:after="60" w:line="240" w:lineRule="auto"/>
        <w:jc w:val="both"/>
        <w:textAlignment w:val="baseline"/>
        <w:rPr>
          <w:rFonts w:ascii="Maiandra GD" w:eastAsia="Times New Roman" w:hAnsi="Maiandra GD" w:cs="Times New Roman"/>
          <w:i/>
          <w:iCs/>
          <w:sz w:val="24"/>
          <w:szCs w:val="24"/>
          <w:lang w:eastAsia="en-GB"/>
        </w:rPr>
      </w:pPr>
      <w:r w:rsidRPr="005E4281">
        <w:rPr>
          <w:rFonts w:ascii="Maiandra GD" w:eastAsia="Times New Roman" w:hAnsi="Maiandra GD" w:cs="Times New Roman"/>
          <w:sz w:val="24"/>
          <w:szCs w:val="24"/>
          <w:lang w:eastAsia="en-GB"/>
        </w:rPr>
        <w:t xml:space="preserve">To:  </w:t>
      </w:r>
      <w:r w:rsidRPr="005E4281">
        <w:rPr>
          <w:rFonts w:ascii="Maiandra GD" w:eastAsia="Times New Roman" w:hAnsi="Maiandra GD" w:cs="Times New Roman"/>
          <w:i/>
          <w:iCs/>
          <w:sz w:val="24"/>
          <w:szCs w:val="24"/>
          <w:lang w:eastAsia="en-GB"/>
        </w:rPr>
        <w:t>[insert complete name of Procuring and Disposing Entity]</w:t>
      </w:r>
    </w:p>
    <w:p w:rsidR="005E4281" w:rsidRPr="005E4281" w:rsidRDefault="005E4281" w:rsidP="005E4281">
      <w:pPr>
        <w:overflowPunct w:val="0"/>
        <w:autoSpaceDE w:val="0"/>
        <w:autoSpaceDN w:val="0"/>
        <w:adjustRightInd w:val="0"/>
        <w:spacing w:before="60" w:after="60" w:line="240" w:lineRule="auto"/>
        <w:jc w:val="both"/>
        <w:textAlignment w:val="baseline"/>
        <w:rPr>
          <w:rFonts w:ascii="Maiandra GD" w:eastAsia="Times New Roman" w:hAnsi="Maiandra GD" w:cs="Times New Roman"/>
          <w:i/>
          <w:iCs/>
          <w:sz w:val="24"/>
          <w:szCs w:val="24"/>
          <w:lang w:eastAsia="en-GB"/>
        </w:rPr>
      </w:pPr>
    </w:p>
    <w:p w:rsidR="005E4281" w:rsidRPr="005E4281" w:rsidRDefault="005E4281" w:rsidP="005E4281">
      <w:pPr>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WHEREAS </w:t>
      </w:r>
      <w:r w:rsidRPr="005E4281">
        <w:rPr>
          <w:rFonts w:ascii="Maiandra GD" w:eastAsia="Times New Roman" w:hAnsi="Maiandra GD" w:cs="Times New Roman"/>
          <w:i/>
          <w:iCs/>
          <w:sz w:val="24"/>
          <w:szCs w:val="24"/>
          <w:lang w:eastAsia="en-GB"/>
        </w:rPr>
        <w:t>[insert complete name of Manufacturer]</w:t>
      </w:r>
      <w:r w:rsidRPr="005E4281">
        <w:rPr>
          <w:rFonts w:ascii="Maiandra GD" w:eastAsia="Times New Roman" w:hAnsi="Maiandra GD" w:cs="Times New Roman"/>
          <w:sz w:val="24"/>
          <w:szCs w:val="24"/>
          <w:lang w:eastAsia="en-GB"/>
        </w:rPr>
        <w:t>, who are official manufacturers of</w:t>
      </w:r>
      <w:r w:rsidRPr="005E4281">
        <w:rPr>
          <w:rFonts w:ascii="Maiandra GD" w:eastAsia="Times New Roman" w:hAnsi="Maiandra GD" w:cs="Times New Roman"/>
          <w:i/>
          <w:iCs/>
          <w:sz w:val="24"/>
          <w:szCs w:val="24"/>
          <w:lang w:eastAsia="en-GB"/>
        </w:rPr>
        <w:t xml:space="preserve"> [insert type of supplies manufactured]</w:t>
      </w:r>
      <w:r w:rsidRPr="005E4281">
        <w:rPr>
          <w:rFonts w:ascii="Maiandra GD" w:eastAsia="Times New Roman" w:hAnsi="Maiandra GD" w:cs="Times New Roman"/>
          <w:sz w:val="24"/>
          <w:szCs w:val="24"/>
          <w:lang w:eastAsia="en-GB"/>
        </w:rPr>
        <w:t xml:space="preserve">, having factories at </w:t>
      </w:r>
      <w:r w:rsidRPr="005E4281">
        <w:rPr>
          <w:rFonts w:ascii="Maiandra GD" w:eastAsia="Times New Roman" w:hAnsi="Maiandra GD" w:cs="Times New Roman"/>
          <w:i/>
          <w:iCs/>
          <w:sz w:val="24"/>
          <w:szCs w:val="24"/>
          <w:lang w:eastAsia="en-GB"/>
        </w:rPr>
        <w:t>[insert full address of Manufacturer]</w:t>
      </w:r>
      <w:r w:rsidRPr="005E4281">
        <w:rPr>
          <w:rFonts w:ascii="Maiandra GD" w:eastAsia="Times New Roman" w:hAnsi="Maiandra GD" w:cs="Times New Roman"/>
          <w:sz w:val="24"/>
          <w:szCs w:val="24"/>
          <w:lang w:eastAsia="en-GB"/>
        </w:rPr>
        <w:t xml:space="preserve">, do hereby authorise </w:t>
      </w:r>
      <w:r w:rsidRPr="005E4281">
        <w:rPr>
          <w:rFonts w:ascii="Maiandra GD" w:eastAsia="Times New Roman" w:hAnsi="Maiandra GD" w:cs="Times New Roman"/>
          <w:i/>
          <w:iCs/>
          <w:sz w:val="24"/>
          <w:szCs w:val="24"/>
          <w:lang w:eastAsia="en-GB"/>
        </w:rPr>
        <w:t>[insert complete name of Bidder]</w:t>
      </w:r>
      <w:r w:rsidRPr="005E4281">
        <w:rPr>
          <w:rFonts w:ascii="Maiandra GD" w:eastAsia="Times New Roman" w:hAnsi="Maiandra GD" w:cs="Times New Roman"/>
          <w:sz w:val="24"/>
          <w:szCs w:val="24"/>
          <w:lang w:eastAsia="en-GB"/>
        </w:rPr>
        <w:t xml:space="preserve"> to submit a bid in relation to the Bidding Document indicated above, the purpose of which is to provide the following Supplies, manufactured by us</w:t>
      </w:r>
      <w:r w:rsidRPr="005E4281">
        <w:rPr>
          <w:rFonts w:ascii="Maiandra GD" w:eastAsia="Times New Roman" w:hAnsi="Maiandra GD" w:cs="Times New Roman"/>
          <w:i/>
          <w:iCs/>
          <w:sz w:val="24"/>
          <w:szCs w:val="24"/>
          <w:lang w:eastAsia="en-GB"/>
        </w:rPr>
        <w:t xml:space="preserve"> [insert name or brief description of the Supplies], </w:t>
      </w:r>
      <w:r w:rsidRPr="005E4281">
        <w:rPr>
          <w:rFonts w:ascii="Maiandra GD" w:eastAsia="Times New Roman" w:hAnsi="Maiandra GD" w:cs="Times New Roman"/>
          <w:sz w:val="24"/>
          <w:szCs w:val="24"/>
          <w:lang w:eastAsia="en-GB"/>
        </w:rPr>
        <w:t>and to subsequently negotiate and sign the Contract.</w:t>
      </w:r>
    </w:p>
    <w:p w:rsidR="005E4281" w:rsidRPr="005E4281" w:rsidRDefault="005E4281" w:rsidP="005E4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We hereby extend our full guarantee and warranty in accordance with Clause 29 of the General Conditions of Contract, with respect to the Supplies offered by the above firm in reply to the Invitation for Bids.</w:t>
      </w:r>
    </w:p>
    <w:p w:rsidR="005E4281" w:rsidRPr="005E4281" w:rsidRDefault="005E4281" w:rsidP="005E428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p>
    <w:p w:rsidR="005E4281" w:rsidRPr="005E4281" w:rsidRDefault="005E4281" w:rsidP="005E4281">
      <w:pPr>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p>
    <w:p w:rsidR="005E4281" w:rsidRPr="005E4281" w:rsidRDefault="005E4281" w:rsidP="005E428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Signed: </w:t>
      </w:r>
      <w:r w:rsidRPr="005E4281">
        <w:rPr>
          <w:rFonts w:ascii="Maiandra GD" w:eastAsia="Times New Roman" w:hAnsi="Maiandra GD" w:cs="Times New Roman"/>
          <w:i/>
          <w:iCs/>
          <w:sz w:val="24"/>
          <w:szCs w:val="24"/>
          <w:lang w:eastAsia="en-GB"/>
        </w:rPr>
        <w:t>[signature of person whose name and capacity are shown below]</w:t>
      </w:r>
    </w:p>
    <w:p w:rsidR="005E4281" w:rsidRPr="005E4281" w:rsidRDefault="005E4281" w:rsidP="005E4281">
      <w:pPr>
        <w:tabs>
          <w:tab w:val="left" w:pos="6120"/>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Name: </w:t>
      </w:r>
      <w:r w:rsidRPr="005E4281">
        <w:rPr>
          <w:rFonts w:ascii="Maiandra GD" w:eastAsia="Times New Roman" w:hAnsi="Maiandra GD" w:cs="Times New Roman"/>
          <w:i/>
          <w:iCs/>
          <w:sz w:val="24"/>
          <w:szCs w:val="24"/>
          <w:lang w:eastAsia="en-GB"/>
        </w:rPr>
        <w:t>[insert complete name of person signing the Manufacturer’s Authorisation]</w:t>
      </w:r>
      <w:r w:rsidRPr="005E4281">
        <w:rPr>
          <w:rFonts w:ascii="Maiandra GD" w:eastAsia="Times New Roman" w:hAnsi="Maiandra GD" w:cs="Times New Roman"/>
          <w:sz w:val="24"/>
          <w:szCs w:val="24"/>
          <w:lang w:eastAsia="en-GB"/>
        </w:rPr>
        <w:tab/>
      </w:r>
    </w:p>
    <w:p w:rsidR="005E4281" w:rsidRPr="005E4281" w:rsidRDefault="005E4281" w:rsidP="005E4281">
      <w:pPr>
        <w:tabs>
          <w:tab w:val="left" w:pos="6120"/>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In the capacity of </w:t>
      </w:r>
      <w:r w:rsidRPr="005E4281">
        <w:rPr>
          <w:rFonts w:ascii="Maiandra GD" w:eastAsia="Times New Roman" w:hAnsi="Maiandra GD" w:cs="Times New Roman"/>
          <w:i/>
          <w:iCs/>
          <w:sz w:val="24"/>
          <w:szCs w:val="24"/>
          <w:lang w:eastAsia="en-GB"/>
        </w:rPr>
        <w:t xml:space="preserve">[insert legal capacity of person signing the Manufacturer’s Authorisation] </w:t>
      </w:r>
    </w:p>
    <w:p w:rsidR="005E4281" w:rsidRPr="005E4281" w:rsidRDefault="005E4281" w:rsidP="005E4281">
      <w:pPr>
        <w:tabs>
          <w:tab w:val="left" w:pos="1188"/>
          <w:tab w:val="left" w:pos="2394"/>
          <w:tab w:val="left" w:pos="4200"/>
          <w:tab w:val="left" w:pos="5238"/>
          <w:tab w:val="left" w:pos="7632"/>
          <w:tab w:val="left" w:pos="7868"/>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p>
    <w:p w:rsidR="005E4281" w:rsidRPr="005E4281" w:rsidRDefault="005E4281" w:rsidP="005E4281">
      <w:pPr>
        <w:tabs>
          <w:tab w:val="left" w:pos="5238"/>
          <w:tab w:val="left" w:pos="5474"/>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 xml:space="preserve">Duly authorised to sign the Manufacturer’s Authorisation for and on behalf of: </w:t>
      </w:r>
      <w:r w:rsidRPr="005E4281">
        <w:rPr>
          <w:rFonts w:ascii="Maiandra GD" w:eastAsia="Times New Roman" w:hAnsi="Maiandra GD" w:cs="Times New Roman"/>
          <w:i/>
          <w:iCs/>
          <w:sz w:val="24"/>
          <w:szCs w:val="24"/>
          <w:lang w:eastAsia="en-GB"/>
        </w:rPr>
        <w:t>[insert complete name of Manufacturer]</w:t>
      </w:r>
    </w:p>
    <w:p w:rsidR="005E4281" w:rsidRPr="005E4281" w:rsidRDefault="005E4281" w:rsidP="005E4281">
      <w:pPr>
        <w:tabs>
          <w:tab w:val="left" w:pos="5238"/>
          <w:tab w:val="left" w:pos="5474"/>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p>
    <w:p w:rsidR="005E4281" w:rsidRPr="005E4281" w:rsidRDefault="005E4281" w:rsidP="005E4281">
      <w:pPr>
        <w:tabs>
          <w:tab w:val="left" w:pos="1188"/>
          <w:tab w:val="left" w:pos="2394"/>
          <w:tab w:val="left" w:pos="4209"/>
          <w:tab w:val="left" w:pos="5238"/>
          <w:tab w:val="left" w:pos="7632"/>
          <w:tab w:val="left" w:pos="7868"/>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r w:rsidRPr="005E4281">
        <w:rPr>
          <w:rFonts w:ascii="Maiandra GD" w:eastAsia="Times New Roman" w:hAnsi="Maiandra GD" w:cs="Times New Roman"/>
          <w:sz w:val="24"/>
          <w:szCs w:val="24"/>
          <w:lang w:eastAsia="en-GB"/>
        </w:rPr>
        <w:t>Dated on ____________ day of __________________, _______</w:t>
      </w:r>
      <w:r w:rsidRPr="005E4281">
        <w:rPr>
          <w:rFonts w:ascii="Maiandra GD" w:eastAsia="Times New Roman" w:hAnsi="Maiandra GD" w:cs="Times New Roman"/>
          <w:i/>
          <w:iCs/>
          <w:sz w:val="24"/>
          <w:szCs w:val="24"/>
          <w:lang w:eastAsia="en-GB"/>
        </w:rPr>
        <w:t xml:space="preserve"> [insert date of signing]</w:t>
      </w:r>
    </w:p>
    <w:p w:rsidR="005E4281" w:rsidRPr="005E4281" w:rsidRDefault="005E4281" w:rsidP="005E4281">
      <w:pPr>
        <w:tabs>
          <w:tab w:val="left" w:pos="1188"/>
          <w:tab w:val="left" w:pos="2394"/>
          <w:tab w:val="left" w:pos="4209"/>
          <w:tab w:val="left" w:pos="5238"/>
          <w:tab w:val="left" w:pos="7632"/>
          <w:tab w:val="left" w:pos="7868"/>
          <w:tab w:val="left" w:pos="9468"/>
        </w:tabs>
        <w:overflowPunct w:val="0"/>
        <w:autoSpaceDE w:val="0"/>
        <w:autoSpaceDN w:val="0"/>
        <w:adjustRightInd w:val="0"/>
        <w:spacing w:before="60" w:after="60" w:line="240" w:lineRule="auto"/>
        <w:jc w:val="both"/>
        <w:textAlignment w:val="baseline"/>
        <w:rPr>
          <w:rFonts w:ascii="Maiandra GD" w:eastAsia="Times New Roman" w:hAnsi="Maiandra GD" w:cs="Times New Roman"/>
          <w:sz w:val="24"/>
          <w:szCs w:val="24"/>
          <w:lang w:eastAsia="en-GB"/>
        </w:rPr>
      </w:pPr>
    </w:p>
    <w:p w:rsidR="000B55AD" w:rsidRDefault="000B55AD"/>
    <w:sectPr w:rsidR="000B55AD" w:rsidSect="001331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281"/>
    <w:rsid w:val="000B55AD"/>
    <w:rsid w:val="00133105"/>
    <w:rsid w:val="002C5A48"/>
    <w:rsid w:val="004310A8"/>
    <w:rsid w:val="005E4281"/>
    <w:rsid w:val="00893826"/>
    <w:rsid w:val="009250A1"/>
    <w:rsid w:val="009542FB"/>
    <w:rsid w:val="00F07C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2020-02-04T06:52:00Z</dcterms:created>
  <dcterms:modified xsi:type="dcterms:W3CDTF">2020-02-04T06:53:00Z</dcterms:modified>
</cp:coreProperties>
</file>