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561" w:type="dxa"/>
        <w:tblInd w:w="-1565" w:type="dxa"/>
        <w:tblLook w:val="04A0" w:firstRow="1" w:lastRow="0" w:firstColumn="1" w:lastColumn="0" w:noHBand="0" w:noVBand="1"/>
      </w:tblPr>
      <w:tblGrid>
        <w:gridCol w:w="3044"/>
        <w:gridCol w:w="2801"/>
        <w:gridCol w:w="2645"/>
        <w:gridCol w:w="3064"/>
        <w:gridCol w:w="7"/>
      </w:tblGrid>
      <w:tr w:rsidR="003B44CB" w14:paraId="175AB9A1" w14:textId="77777777" w:rsidTr="00810514">
        <w:trPr>
          <w:trHeight w:val="1042"/>
        </w:trPr>
        <w:tc>
          <w:tcPr>
            <w:tcW w:w="3119" w:type="dxa"/>
            <w:shd w:val="clear" w:color="auto" w:fill="A8D08D" w:themeFill="accent6" w:themeFillTint="99"/>
          </w:tcPr>
          <w:p w14:paraId="3E656BB4" w14:textId="77777777" w:rsidR="00ED72F8" w:rsidRDefault="00ED72F8"/>
        </w:tc>
        <w:tc>
          <w:tcPr>
            <w:tcW w:w="8442" w:type="dxa"/>
            <w:gridSpan w:val="4"/>
            <w:shd w:val="clear" w:color="auto" w:fill="A8D08D" w:themeFill="accent6" w:themeFillTint="99"/>
          </w:tcPr>
          <w:p w14:paraId="311449F3" w14:textId="21173F14" w:rsidR="00ED72F8" w:rsidRPr="00ED72F8" w:rsidRDefault="00ED72F8" w:rsidP="00ED72F8">
            <w:pPr>
              <w:tabs>
                <w:tab w:val="left" w:pos="4320"/>
              </w:tabs>
              <w:rPr>
                <w:sz w:val="44"/>
                <w:szCs w:val="44"/>
              </w:rPr>
            </w:pPr>
          </w:p>
          <w:p w14:paraId="1793ACD9" w14:textId="0FE8DB23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  <w:r w:rsidRPr="00ED72F8">
              <w:rPr>
                <w:sz w:val="44"/>
                <w:szCs w:val="44"/>
              </w:rPr>
              <w:t>La revista TIC de Joaquín Peña</w:t>
            </w:r>
          </w:p>
        </w:tc>
      </w:tr>
      <w:tr w:rsidR="003B44CB" w14:paraId="49CD7480" w14:textId="77777777" w:rsidTr="00810514">
        <w:trPr>
          <w:trHeight w:val="1372"/>
        </w:trPr>
        <w:tc>
          <w:tcPr>
            <w:tcW w:w="3119" w:type="dxa"/>
            <w:shd w:val="clear" w:color="auto" w:fill="A8D08D" w:themeFill="accent6" w:themeFillTint="99"/>
          </w:tcPr>
          <w:p w14:paraId="6851592D" w14:textId="77777777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</w:p>
          <w:p w14:paraId="0E902331" w14:textId="7E143565" w:rsidR="00ED72F8" w:rsidRPr="00ED72F8" w:rsidRDefault="00ED72F8" w:rsidP="00ED72F8">
            <w:pPr>
              <w:jc w:val="center"/>
              <w:rPr>
                <w:sz w:val="44"/>
                <w:szCs w:val="44"/>
              </w:rPr>
            </w:pPr>
            <w:r w:rsidRPr="00ED72F8">
              <w:rPr>
                <w:sz w:val="44"/>
                <w:szCs w:val="44"/>
              </w:rPr>
              <w:t>IES Ella Curia</w:t>
            </w:r>
          </w:p>
        </w:tc>
        <w:tc>
          <w:tcPr>
            <w:tcW w:w="8442" w:type="dxa"/>
            <w:gridSpan w:val="4"/>
            <w:shd w:val="clear" w:color="auto" w:fill="C5E0B3" w:themeFill="accent6" w:themeFillTint="66"/>
          </w:tcPr>
          <w:p w14:paraId="1FE90765" w14:textId="3A2112F7" w:rsidR="00ED72F8" w:rsidRPr="00663384" w:rsidRDefault="00ED72F8">
            <w:r>
              <w:t>Bienve</w:t>
            </w:r>
            <w:r w:rsidR="00663384">
              <w:t xml:space="preserve">nidos a la </w:t>
            </w:r>
            <w:r w:rsidR="00663384" w:rsidRPr="00663384">
              <w:t>Revista</w:t>
            </w:r>
            <w:r w:rsidR="00663384">
              <w:t xml:space="preserve"> TIC. En este espacio se recoge el trabajo recogido a lo largo del curso 2024/2025.</w:t>
            </w:r>
            <w:r w:rsidR="00810514">
              <w:t xml:space="preserve"> En este curso hemos aprendido sobre los distintos Softwares y el funcionamiento interno del ordenador, como utilizar el CMD, manejarnos dentro del sistema operativo que usemos, distintas herramientas, como Word, powerpoint, Excel, Access</w:t>
            </w:r>
            <w:r w:rsidR="00561DB9">
              <w:t xml:space="preserve">, y ahora HTML.   </w:t>
            </w:r>
          </w:p>
        </w:tc>
      </w:tr>
      <w:tr w:rsidR="003B44CB" w14:paraId="7123EBAC" w14:textId="77777777" w:rsidTr="00810514">
        <w:trPr>
          <w:gridAfter w:val="1"/>
          <w:wAfter w:w="7" w:type="dxa"/>
          <w:trHeight w:val="3390"/>
        </w:trPr>
        <w:tc>
          <w:tcPr>
            <w:tcW w:w="3119" w:type="dxa"/>
            <w:shd w:val="clear" w:color="auto" w:fill="A8D08D" w:themeFill="accent6" w:themeFillTint="99"/>
          </w:tcPr>
          <w:p w14:paraId="05AC10E1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4B23F9FF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66D1A2F9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69FB1EED" w14:textId="3DDE5738" w:rsidR="00ED72F8" w:rsidRPr="00ED72F8" w:rsidRDefault="00ED72F8" w:rsidP="00ED72F8">
            <w:pPr>
              <w:jc w:val="center"/>
              <w:rPr>
                <w:sz w:val="40"/>
                <w:szCs w:val="40"/>
              </w:rPr>
            </w:pPr>
            <w:r w:rsidRPr="00ED72F8">
              <w:rPr>
                <w:sz w:val="40"/>
                <w:szCs w:val="40"/>
              </w:rPr>
              <w:t xml:space="preserve">Entrar en </w:t>
            </w:r>
            <w:r>
              <w:rPr>
                <w:sz w:val="40"/>
                <w:szCs w:val="40"/>
              </w:rPr>
              <w:t>m</w:t>
            </w:r>
            <w:r w:rsidRPr="00ED72F8">
              <w:rPr>
                <w:sz w:val="40"/>
                <w:szCs w:val="40"/>
              </w:rPr>
              <w:t>i blog</w:t>
            </w:r>
          </w:p>
        </w:tc>
        <w:tc>
          <w:tcPr>
            <w:tcW w:w="2835" w:type="dxa"/>
            <w:vMerge w:val="restart"/>
            <w:shd w:val="clear" w:color="auto" w:fill="E2EFD9" w:themeFill="accent6" w:themeFillTint="33"/>
          </w:tcPr>
          <w:p w14:paraId="443520CC" w14:textId="41FD8293" w:rsidR="00561DB9" w:rsidRDefault="00561DB9" w:rsidP="00561DB9">
            <w:pPr>
              <w:pStyle w:val="Prrafodelista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Noticias</w:t>
            </w:r>
          </w:p>
          <w:p w14:paraId="61DE4E6D" w14:textId="371F3B5D" w:rsidR="00561DB9" w:rsidRPr="00561DB9" w:rsidRDefault="00561DB9" w:rsidP="00561DB9">
            <w:pPr>
              <w:ind w:left="360"/>
            </w:pPr>
          </w:p>
        </w:tc>
        <w:tc>
          <w:tcPr>
            <w:tcW w:w="2533" w:type="dxa"/>
            <w:vMerge w:val="restart"/>
            <w:shd w:val="clear" w:color="auto" w:fill="E2EFD9" w:themeFill="accent6" w:themeFillTint="33"/>
          </w:tcPr>
          <w:p w14:paraId="0B29B28C" w14:textId="77777777" w:rsidR="00ED72F8" w:rsidRDefault="00561DB9" w:rsidP="00561DB9">
            <w:pPr>
              <w:pStyle w:val="Prrafodelista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Destacado</w:t>
            </w:r>
          </w:p>
          <w:p w14:paraId="28738DC1" w14:textId="1F251524" w:rsidR="00561DB9" w:rsidRPr="00561DB9" w:rsidRDefault="00561DB9" w:rsidP="00561DB9">
            <w:pPr>
              <w:ind w:left="360"/>
            </w:pPr>
            <w:r>
              <w:t xml:space="preserve">Creo que lo mejor fue cuando representamos gráficamente distintas funciones, pero especialmente cuando graficamos la </w:t>
            </w:r>
          </w:p>
        </w:tc>
        <w:tc>
          <w:tcPr>
            <w:tcW w:w="3067" w:type="dxa"/>
            <w:shd w:val="clear" w:color="auto" w:fill="C5E0B3" w:themeFill="accent6" w:themeFillTint="66"/>
          </w:tcPr>
          <w:p w14:paraId="49CAA031" w14:textId="33EAE91C" w:rsidR="003B44CB" w:rsidRPr="003B44CB" w:rsidRDefault="003B44CB" w:rsidP="003B44CB">
            <w:pPr>
              <w:pStyle w:val="NormalWeb"/>
            </w:pPr>
          </w:p>
          <w:p w14:paraId="7411FD00" w14:textId="2719ECDB" w:rsidR="00ED72F8" w:rsidRDefault="003B44CB" w:rsidP="003B44C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0680682" wp14:editId="1461D9E3">
                  <wp:extent cx="1779905" cy="16097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523" cy="16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4CB" w14:paraId="08AFFA44" w14:textId="77777777" w:rsidTr="00810514">
        <w:trPr>
          <w:gridAfter w:val="1"/>
          <w:wAfter w:w="7" w:type="dxa"/>
          <w:trHeight w:val="3059"/>
        </w:trPr>
        <w:tc>
          <w:tcPr>
            <w:tcW w:w="3119" w:type="dxa"/>
            <w:shd w:val="clear" w:color="auto" w:fill="A8D08D" w:themeFill="accent6" w:themeFillTint="99"/>
          </w:tcPr>
          <w:p w14:paraId="4DA2938E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2F3F5327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78B9A7A5" w14:textId="77777777" w:rsidR="00ED72F8" w:rsidRDefault="00ED72F8" w:rsidP="00ED72F8">
            <w:pPr>
              <w:jc w:val="center"/>
              <w:rPr>
                <w:sz w:val="40"/>
                <w:szCs w:val="40"/>
              </w:rPr>
            </w:pPr>
          </w:p>
          <w:p w14:paraId="0A151D4C" w14:textId="2B65BABD" w:rsidR="00ED72F8" w:rsidRPr="00ED72F8" w:rsidRDefault="00ED72F8" w:rsidP="00ED72F8">
            <w:pPr>
              <w:jc w:val="center"/>
              <w:rPr>
                <w:sz w:val="40"/>
                <w:szCs w:val="40"/>
              </w:rPr>
            </w:pPr>
            <w:r w:rsidRPr="00ED72F8">
              <w:rPr>
                <w:sz w:val="40"/>
                <w:szCs w:val="40"/>
              </w:rPr>
              <w:t>Contactar</w:t>
            </w:r>
          </w:p>
        </w:tc>
        <w:tc>
          <w:tcPr>
            <w:tcW w:w="2835" w:type="dxa"/>
            <w:vMerge/>
            <w:shd w:val="clear" w:color="auto" w:fill="E2EFD9" w:themeFill="accent6" w:themeFillTint="33"/>
          </w:tcPr>
          <w:p w14:paraId="6711B12B" w14:textId="77777777" w:rsidR="00ED72F8" w:rsidRDefault="00ED72F8"/>
        </w:tc>
        <w:tc>
          <w:tcPr>
            <w:tcW w:w="2533" w:type="dxa"/>
            <w:vMerge/>
            <w:shd w:val="clear" w:color="auto" w:fill="E2EFD9" w:themeFill="accent6" w:themeFillTint="33"/>
          </w:tcPr>
          <w:p w14:paraId="2CC6A02E" w14:textId="77777777" w:rsidR="00ED72F8" w:rsidRDefault="00ED72F8"/>
        </w:tc>
        <w:tc>
          <w:tcPr>
            <w:tcW w:w="3067" w:type="dxa"/>
            <w:shd w:val="clear" w:color="auto" w:fill="C5E0B3" w:themeFill="accent6" w:themeFillTint="66"/>
          </w:tcPr>
          <w:p w14:paraId="5AFBCB38" w14:textId="77777777" w:rsidR="00ED72F8" w:rsidRDefault="00ED72F8"/>
        </w:tc>
      </w:tr>
    </w:tbl>
    <w:p w14:paraId="3127F407" w14:textId="77777777" w:rsidR="008D192B" w:rsidRDefault="008D192B"/>
    <w:sectPr w:rsidR="008D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2B97"/>
    <w:multiLevelType w:val="hybridMultilevel"/>
    <w:tmpl w:val="D56A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6338"/>
    <w:multiLevelType w:val="hybridMultilevel"/>
    <w:tmpl w:val="62D05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F031E"/>
    <w:multiLevelType w:val="hybridMultilevel"/>
    <w:tmpl w:val="82F6A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66820">
    <w:abstractNumId w:val="1"/>
  </w:num>
  <w:num w:numId="2" w16cid:durableId="1070537004">
    <w:abstractNumId w:val="2"/>
  </w:num>
  <w:num w:numId="3" w16cid:durableId="61325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F8"/>
    <w:rsid w:val="003B44CB"/>
    <w:rsid w:val="00561DB9"/>
    <w:rsid w:val="00663384"/>
    <w:rsid w:val="00810514"/>
    <w:rsid w:val="008D192B"/>
    <w:rsid w:val="00DD0F39"/>
    <w:rsid w:val="00ED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46F8"/>
  <w15:chartTrackingRefBased/>
  <w15:docId w15:val="{C2E54C77-2C81-417B-A0E4-46B98CA6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1D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2025-04-25T06:55:00Z</dcterms:created>
  <dcterms:modified xsi:type="dcterms:W3CDTF">2025-04-30T10:12:00Z</dcterms:modified>
</cp:coreProperties>
</file>