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902819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9F3C36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9F3C36" w:rsidRDefault="009F3C36" w:rsidP="009F3C36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2"/>
                      <w:szCs w:val="72"/>
                    </w:rPr>
                    <w:alias w:val="Title"/>
                    <w:id w:val="276713177"/>
                    <w:placeholder>
                      <w:docPart w:val="3CB5C478A3844253AEE00A09677D1CE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9F3C36">
                      <w:rPr>
                        <w:rFonts w:asciiTheme="majorHAnsi" w:eastAsiaTheme="majorEastAsia" w:hAnsiTheme="majorHAnsi" w:cstheme="majorBidi"/>
                        <w:sz w:val="52"/>
                        <w:szCs w:val="72"/>
                      </w:rPr>
                      <w:t>Assignment 3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026CBBB04ACB4D30A5A3C6E82A87AD6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8-20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F3C36" w:rsidRDefault="009F3C3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August 20</w:t>
                    </w:r>
                  </w:p>
                </w:sdtContent>
              </w:sdt>
              <w:p w:rsidR="009F3C36" w:rsidRPr="009F3C36" w:rsidRDefault="009F3C36" w:rsidP="009F3C36">
                <w:pPr>
                  <w:pStyle w:val="NoSpacing"/>
                  <w:rPr>
                    <w:color w:val="4F81BD" w:themeColor="accent1"/>
                    <w:sz w:val="140"/>
                    <w:szCs w:val="140"/>
                    <w14:numForm w14:val="oldStyle"/>
                  </w:rPr>
                </w:pPr>
                <w:r w:rsidRPr="009F3C36">
                  <w:rPr>
                    <w:color w:val="4F81BD" w:themeColor="accent1"/>
                    <w:sz w:val="140"/>
                    <w:szCs w:val="14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15338673</w:t>
                </w:r>
              </w:p>
            </w:tc>
          </w:tr>
          <w:tr w:rsidR="009F3C36">
            <w:sdt>
              <w:sdtPr>
                <w:alias w:val="Abstract"/>
                <w:id w:val="276713183"/>
                <w:placeholder>
                  <w:docPart w:val="FF114B3BFA6C4A9687C69AAEFADA6FB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9F3C36" w:rsidRDefault="009F3C36" w:rsidP="009F3C36">
                    <w:pPr>
                      <w:pStyle w:val="NoSpacing"/>
                    </w:pPr>
                    <w:r>
                      <w:t>Paul-Willem Janse van Rensburg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EE7E81BE22EF4CA9A2EF46C0F1C7E54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9F3C36" w:rsidRDefault="009F3C36" w:rsidP="009F3C3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Survival Analysis</w:t>
                    </w:r>
                  </w:p>
                </w:tc>
              </w:sdtContent>
            </w:sdt>
          </w:tr>
        </w:tbl>
        <w:p w:rsidR="009F3C36" w:rsidRDefault="009F3C36"/>
        <w:p w:rsidR="009F3C36" w:rsidRDefault="009F3C36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6F408A" w:rsidRDefault="006F408A" w:rsidP="006F408A">
      <w:pPr>
        <w:pStyle w:val="Title"/>
      </w:pPr>
      <w:r>
        <w:lastRenderedPageBreak/>
        <w:t>Question 1</w:t>
      </w:r>
    </w:p>
    <w:p w:rsidR="00BF1540" w:rsidRDefault="00BF1540">
      <w:r w:rsidRPr="00BF1540">
        <w:rPr>
          <w:b/>
        </w:rPr>
        <w:t>Table 1</w:t>
      </w:r>
      <w:r>
        <w:br/>
      </w:r>
      <w:r w:rsidRPr="00BF1540">
        <w:rPr>
          <w:i/>
        </w:rPr>
        <w:t>Estimation of incubation times of individuals known to have a sexually transmitted disease (STD) after a known encounter time with someone having a</w:t>
      </w:r>
      <w:r>
        <w:rPr>
          <w:i/>
        </w:rPr>
        <w:t>n</w:t>
      </w:r>
      <w:r w:rsidRPr="00BF1540">
        <w:rPr>
          <w:i/>
        </w:rPr>
        <w:t xml:space="preserve"> STD</w:t>
      </w:r>
    </w:p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1788"/>
        <w:gridCol w:w="1316"/>
        <w:gridCol w:w="1316"/>
        <w:gridCol w:w="1316"/>
        <w:gridCol w:w="1316"/>
        <w:gridCol w:w="2524"/>
      </w:tblGrid>
      <w:tr w:rsidR="00BF1540" w:rsidRPr="003311B4" w:rsidTr="00BF1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Pr="003311B4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X</w:t>
            </w:r>
            <w:r w:rsidRPr="003311B4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3311B4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3311B4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Pr="003311B4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318" w:type="pct"/>
            <w:noWrap/>
            <w:hideMark/>
          </w:tcPr>
          <w:p w:rsidR="00BF1540" w:rsidRPr="003311B4" w:rsidRDefault="00BF1540" w:rsidP="003311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Pr(X &lt; x</w:t>
            </w:r>
            <w:r w:rsidRPr="003311B4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vertAlign w:val="subscript"/>
              </w:rPr>
              <w:t>i</w:t>
            </w:r>
            <w: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 xml:space="preserve"> | X ≤ </w:t>
            </w: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42)</w:t>
            </w:r>
          </w:p>
        </w:tc>
      </w:tr>
      <w:tr w:rsidR="00BF1540" w:rsidRPr="003311B4" w:rsidTr="00BF1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540" w:rsidRPr="003311B4" w:rsidTr="00BF154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0.00000</w:t>
            </w:r>
          </w:p>
        </w:tc>
      </w:tr>
      <w:tr w:rsidR="00BF1540" w:rsidRPr="003311B4" w:rsidTr="00BF1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540" w:rsidRPr="003311B4" w:rsidTr="00BF154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540" w:rsidRPr="003311B4" w:rsidTr="00BF1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0.04467</w:t>
            </w:r>
          </w:p>
        </w:tc>
      </w:tr>
      <w:tr w:rsidR="00BF1540" w:rsidRPr="003311B4" w:rsidTr="00BF154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0.11167</w:t>
            </w:r>
          </w:p>
        </w:tc>
      </w:tr>
      <w:tr w:rsidR="00BF1540" w:rsidRPr="003311B4" w:rsidTr="00BF1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540" w:rsidRPr="003311B4" w:rsidTr="00BF154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540" w:rsidRPr="003311B4" w:rsidTr="00BF1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0.13959</w:t>
            </w:r>
          </w:p>
        </w:tc>
      </w:tr>
      <w:tr w:rsidR="00BF1540" w:rsidRPr="003311B4" w:rsidTr="00BF154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0.24428</w:t>
            </w:r>
          </w:p>
        </w:tc>
      </w:tr>
      <w:tr w:rsidR="00BF1540" w:rsidRPr="003311B4" w:rsidTr="00BF1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0.27918</w:t>
            </w:r>
          </w:p>
        </w:tc>
      </w:tr>
      <w:tr w:rsidR="00BF1540" w:rsidRPr="003311B4" w:rsidTr="00BF154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0.31907</w:t>
            </w:r>
          </w:p>
        </w:tc>
      </w:tr>
      <w:tr w:rsidR="00BF1540" w:rsidRPr="003311B4" w:rsidTr="00BF1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540" w:rsidRPr="003311B4" w:rsidTr="00BF154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0.35895</w:t>
            </w:r>
          </w:p>
        </w:tc>
      </w:tr>
      <w:tr w:rsidR="00BF1540" w:rsidRPr="003311B4" w:rsidTr="00BF1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540" w:rsidRPr="003311B4" w:rsidTr="00BF154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540" w:rsidRPr="003311B4" w:rsidTr="00BF1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0.43871</w:t>
            </w:r>
          </w:p>
        </w:tc>
      </w:tr>
      <w:tr w:rsidR="00BF1540" w:rsidRPr="003311B4" w:rsidTr="00BF154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540" w:rsidRPr="003311B4" w:rsidTr="00BF1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0.55836</w:t>
            </w:r>
          </w:p>
        </w:tc>
      </w:tr>
      <w:tr w:rsidR="00BF1540" w:rsidRPr="003311B4" w:rsidTr="00BF154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0.63813</w:t>
            </w:r>
          </w:p>
        </w:tc>
      </w:tr>
      <w:tr w:rsidR="00BF1540" w:rsidRPr="003311B4" w:rsidTr="00BF1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0.68067</w:t>
            </w:r>
          </w:p>
        </w:tc>
      </w:tr>
      <w:tr w:rsidR="00BF1540" w:rsidRPr="003311B4" w:rsidTr="00BF154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0.72605</w:t>
            </w:r>
          </w:p>
        </w:tc>
      </w:tr>
      <w:tr w:rsidR="00BF1540" w:rsidRPr="003311B4" w:rsidTr="00BF1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0.77143</w:t>
            </w:r>
          </w:p>
        </w:tc>
      </w:tr>
      <w:tr w:rsidR="00BF1540" w:rsidRPr="003311B4" w:rsidTr="00BF154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0.83077</w:t>
            </w:r>
          </w:p>
        </w:tc>
      </w:tr>
      <w:tr w:rsidR="00BF1540" w:rsidRPr="003311B4" w:rsidTr="00BF1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pct"/>
            <w:noWrap/>
            <w:hideMark/>
          </w:tcPr>
          <w:p w:rsidR="00BF1540" w:rsidRPr="003311B4" w:rsidRDefault="00BF1540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87" w:type="pct"/>
            <w:noWrap/>
            <w:hideMark/>
          </w:tcPr>
          <w:p w:rsidR="00BF1540" w:rsidRPr="003311B4" w:rsidRDefault="00BF1540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18" w:type="pct"/>
            <w:noWrap/>
            <w:vAlign w:val="bottom"/>
            <w:hideMark/>
          </w:tcPr>
          <w:p w:rsidR="00BF1540" w:rsidRDefault="00BF154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0.90000</w:t>
            </w:r>
          </w:p>
        </w:tc>
      </w:tr>
    </w:tbl>
    <w:p w:rsidR="003A1A39" w:rsidRDefault="003A1A39"/>
    <w:p w:rsidR="00DC48D1" w:rsidRPr="00DC48D1" w:rsidRDefault="00DC48D1">
      <w:r>
        <w:t>With the data being right truncated, we invert the times by setting R</w:t>
      </w:r>
      <w:r>
        <w:rPr>
          <w:vertAlign w:val="subscript"/>
        </w:rPr>
        <w:t>i</w:t>
      </w:r>
      <w:r>
        <w:t xml:space="preserve"> = </w:t>
      </w:r>
      <w:r>
        <w:rPr>
          <w:rFonts w:cstheme="minorHAnsi"/>
        </w:rPr>
        <w:t>τ</w:t>
      </w:r>
      <w:r>
        <w:t xml:space="preserve"> – X</w:t>
      </w:r>
      <w:r>
        <w:rPr>
          <w:vertAlign w:val="subscript"/>
        </w:rPr>
        <w:t>i</w:t>
      </w:r>
      <w:r>
        <w:t xml:space="preserve"> so that R</w:t>
      </w:r>
      <w:r>
        <w:rPr>
          <w:vertAlign w:val="subscript"/>
        </w:rPr>
        <w:t>i</w:t>
      </w:r>
      <w:r>
        <w:rPr>
          <w:vertAlign w:val="superscript"/>
        </w:rPr>
        <w:t xml:space="preserve"> </w:t>
      </w:r>
      <w:r>
        <w:t>is now left truncated.</w:t>
      </w:r>
    </w:p>
    <w:p w:rsidR="006F408A" w:rsidRDefault="00222E7D">
      <w:r>
        <w:rPr>
          <w:noProof/>
        </w:rPr>
        <w:lastRenderedPageBreak/>
        <w:drawing>
          <wp:inline distT="0" distB="0" distL="0" distR="0" wp14:anchorId="5086DD25" wp14:editId="60DEAB48">
            <wp:extent cx="4314825" cy="25908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33384" w:rsidRDefault="00DC48D1">
      <w:r>
        <w:t xml:space="preserve">We observe that the </w:t>
      </w:r>
      <w:r w:rsidR="00033384">
        <w:t>probability is a</w:t>
      </w:r>
      <w:r w:rsidR="006E3110">
        <w:t xml:space="preserve"> cumulative</w:t>
      </w:r>
      <w:r>
        <w:t xml:space="preserve"> increasing function of time</w:t>
      </w:r>
      <w:r w:rsidR="00033384">
        <w:t xml:space="preserve">.  We estimate the </w:t>
      </w:r>
      <w:r w:rsidR="00AA2BFD">
        <w:t>probability function as:</w:t>
      </w:r>
    </w:p>
    <w:p w:rsidR="00DC48D1" w:rsidRDefault="00033384">
      <w: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X&lt;x</m:t>
            </m:r>
          </m:e>
          <m:e>
            <m:r>
              <w:rPr>
                <w:rFonts w:ascii="Cambria Math" w:eastAsiaTheme="minorEastAsia" w:hAnsi="Cambria Math"/>
              </w:rPr>
              <m:t>X&lt;42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≤X</m:t>
            </m:r>
          </m:sub>
          <m:sup/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 xml:space="preserve"> </w:t>
      </w:r>
    </w:p>
    <w:p w:rsidR="00222E7D" w:rsidRDefault="00222E7D" w:rsidP="00222E7D">
      <w:pPr>
        <w:pStyle w:val="Title"/>
      </w:pPr>
      <w:r>
        <w:t>Question 2</w:t>
      </w:r>
    </w:p>
    <w:p w:rsidR="00222E7D" w:rsidRDefault="00222E7D" w:rsidP="00222E7D">
      <w:r>
        <w:rPr>
          <w:noProof/>
        </w:rPr>
        <w:drawing>
          <wp:inline distT="0" distB="0" distL="0" distR="0" wp14:anchorId="595DD700" wp14:editId="000DFFC8">
            <wp:extent cx="4314825" cy="26193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A2BFD" w:rsidRDefault="00033384" w:rsidP="00222E7D">
      <w:r>
        <w:t>We estimate the survival function as</w:t>
      </w:r>
      <w:r w:rsidR="00AA2BFD">
        <w:t>:</w:t>
      </w:r>
    </w:p>
    <w:p w:rsidR="00033384" w:rsidRDefault="00AA2BFD" w:rsidP="00222E7D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S(t)</m:t>
            </m:r>
          </m:e>
        </m:acc>
        <m:r>
          <w:rPr>
            <w:rFonts w:ascii="Cambria Math" w:hAnsi="Cambria Math"/>
          </w:rPr>
          <m:t xml:space="preserve">= </m:t>
        </m:r>
        <m:r>
          <w:rPr>
            <w:rFonts w:ascii="Cambria Math" w:eastAsiaTheme="minorEastAsia" w:hAnsi="Cambria Math"/>
          </w:rPr>
          <m:t>1-P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X&lt;x</m:t>
            </m:r>
          </m:e>
        </m:d>
        <m:r>
          <w:rPr>
            <w:rFonts w:ascii="Cambria Math" w:eastAsiaTheme="minorEastAsia" w:hAnsi="Cambria Math"/>
          </w:rPr>
          <m:t>X ≤ τ)</m:t>
        </m:r>
      </m:oMath>
      <w:r w:rsidR="00033384">
        <w:t xml:space="preserve"> </w:t>
      </w:r>
    </w:p>
    <w:p w:rsidR="00AA2BFD" w:rsidRDefault="00AA2BFD" w:rsidP="00222E7D">
      <w:r>
        <w:t xml:space="preserve">With </w:t>
      </w:r>
      <w:r>
        <w:rPr>
          <w:rFonts w:cstheme="minorHAnsi"/>
        </w:rPr>
        <w:t>τ</w:t>
      </w:r>
      <w:r>
        <w:t xml:space="preserve"> = 42</w:t>
      </w:r>
    </w:p>
    <w:p w:rsidR="00222E7D" w:rsidRDefault="00222E7D" w:rsidP="00222E7D">
      <w:pPr>
        <w:pStyle w:val="Title"/>
      </w:pPr>
      <w:r>
        <w:lastRenderedPageBreak/>
        <w:t>Question 3</w:t>
      </w:r>
    </w:p>
    <w:p w:rsidR="00DC48D1" w:rsidRDefault="00DC48D1" w:rsidP="00DC48D1">
      <w:r>
        <w:rPr>
          <w:noProof/>
        </w:rPr>
        <w:drawing>
          <wp:inline distT="0" distB="0" distL="0" distR="0" wp14:anchorId="635E5175" wp14:editId="0013683A">
            <wp:extent cx="5943600" cy="1898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D1" w:rsidRDefault="00DC48D1" w:rsidP="00DC48D1">
      <w:r>
        <w:rPr>
          <w:noProof/>
        </w:rPr>
        <w:drawing>
          <wp:inline distT="0" distB="0" distL="0" distR="0" wp14:anchorId="73ADB4A0" wp14:editId="4DFA539B">
            <wp:extent cx="3334873" cy="2505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430" cy="250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D1" w:rsidRDefault="00DC48D1" w:rsidP="00DC48D1">
      <w:r>
        <w:rPr>
          <w:noProof/>
        </w:rPr>
        <w:drawing>
          <wp:inline distT="0" distB="0" distL="0" distR="0" wp14:anchorId="64986EDC" wp14:editId="786BDF5A">
            <wp:extent cx="3378867" cy="254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237" cy="254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D1" w:rsidRDefault="00DC48D1" w:rsidP="00DC48D1">
      <w:pPr>
        <w:pStyle w:val="Title"/>
      </w:pPr>
      <w:r>
        <w:lastRenderedPageBreak/>
        <w:t>Question 4</w:t>
      </w:r>
    </w:p>
    <w:p w:rsidR="00DC48D1" w:rsidRPr="00DC48D1" w:rsidRDefault="00AA2BFD" w:rsidP="00DC48D1">
      <w:r>
        <w:t>Looking at the above graphs, we notice</w:t>
      </w:r>
      <w:bookmarkStart w:id="0" w:name="_GoBack"/>
      <w:bookmarkEnd w:id="0"/>
    </w:p>
    <w:sectPr w:rsidR="00DC48D1" w:rsidRPr="00DC48D1" w:rsidSect="009F3C36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B83" w:rsidRDefault="00210B83" w:rsidP="006F408A">
      <w:pPr>
        <w:spacing w:after="0" w:line="240" w:lineRule="auto"/>
      </w:pPr>
      <w:r>
        <w:separator/>
      </w:r>
    </w:p>
  </w:endnote>
  <w:endnote w:type="continuationSeparator" w:id="0">
    <w:p w:rsidR="00210B83" w:rsidRDefault="00210B83" w:rsidP="006F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B83" w:rsidRDefault="00210B83" w:rsidP="006F408A">
      <w:pPr>
        <w:spacing w:after="0" w:line="240" w:lineRule="auto"/>
      </w:pPr>
      <w:r>
        <w:separator/>
      </w:r>
    </w:p>
  </w:footnote>
  <w:footnote w:type="continuationSeparator" w:id="0">
    <w:p w:rsidR="00210B83" w:rsidRDefault="00210B83" w:rsidP="006F4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40367545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6F408A" w:rsidRDefault="006F408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BFD" w:rsidRPr="00AA2BFD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:rsidR="006F408A" w:rsidRDefault="006F40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1B4"/>
    <w:rsid w:val="00033384"/>
    <w:rsid w:val="00210B83"/>
    <w:rsid w:val="00222E7D"/>
    <w:rsid w:val="003311B4"/>
    <w:rsid w:val="003A1A39"/>
    <w:rsid w:val="006E3110"/>
    <w:rsid w:val="006F408A"/>
    <w:rsid w:val="009F3C36"/>
    <w:rsid w:val="00AA2BFD"/>
    <w:rsid w:val="00BF1540"/>
    <w:rsid w:val="00DC48D1"/>
    <w:rsid w:val="00DE724C"/>
    <w:rsid w:val="00FA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3311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4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8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40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0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F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08A"/>
  </w:style>
  <w:style w:type="paragraph" w:styleId="Footer">
    <w:name w:val="footer"/>
    <w:basedOn w:val="Normal"/>
    <w:link w:val="FooterChar"/>
    <w:uiPriority w:val="99"/>
    <w:unhideWhenUsed/>
    <w:rsid w:val="006F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08A"/>
  </w:style>
  <w:style w:type="paragraph" w:styleId="NoSpacing">
    <w:name w:val="No Spacing"/>
    <w:link w:val="NoSpacingChar"/>
    <w:uiPriority w:val="1"/>
    <w:qFormat/>
    <w:rsid w:val="009F3C3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F3C36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3338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3311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4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8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40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0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F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08A"/>
  </w:style>
  <w:style w:type="paragraph" w:styleId="Footer">
    <w:name w:val="footer"/>
    <w:basedOn w:val="Normal"/>
    <w:link w:val="FooterChar"/>
    <w:uiPriority w:val="99"/>
    <w:unhideWhenUsed/>
    <w:rsid w:val="006F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08A"/>
  </w:style>
  <w:style w:type="paragraph" w:styleId="NoSpacing">
    <w:name w:val="No Spacing"/>
    <w:link w:val="NoSpacingChar"/>
    <w:uiPriority w:val="1"/>
    <w:qFormat/>
    <w:rsid w:val="009F3C3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F3C36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0333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Werk\Survival%20Analysis\survival_analysis\assignment_3\assignment_3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H:\Werk\Survival%20Analysis\survival_analysis\assignment_3\assignment_3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Probability</a:t>
            </a:r>
            <a:r>
              <a:rPr lang="en-US" baseline="0"/>
              <a:t> function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[assignment_3.xls]Sheet2!$B$1</c:f>
              <c:strCache>
                <c:ptCount val="1"/>
                <c:pt idx="0">
                  <c:v>P(X &lt; x| X &lt; 42)</c:v>
                </c:pt>
              </c:strCache>
            </c:strRef>
          </c:tx>
          <c:marker>
            <c:symbol val="none"/>
          </c:marker>
          <c:cat>
            <c:numRef>
              <c:f>[assignment_3.xls]Sheet2!$A$2:$A$32</c:f>
              <c:numCache>
                <c:formatCode>General</c:formatCode>
                <c:ptCount val="31"/>
                <c:pt idx="0">
                  <c:v>4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7</c:v>
                </c:pt>
                <c:pt idx="5">
                  <c:v>8</c:v>
                </c:pt>
                <c:pt idx="6">
                  <c:v>8</c:v>
                </c:pt>
                <c:pt idx="7">
                  <c:v>9</c:v>
                </c:pt>
                <c:pt idx="8">
                  <c:v>9</c:v>
                </c:pt>
                <c:pt idx="9">
                  <c:v>11</c:v>
                </c:pt>
                <c:pt idx="10">
                  <c:v>11</c:v>
                </c:pt>
                <c:pt idx="11">
                  <c:v>12</c:v>
                </c:pt>
                <c:pt idx="12">
                  <c:v>12</c:v>
                </c:pt>
                <c:pt idx="13">
                  <c:v>13</c:v>
                </c:pt>
                <c:pt idx="14">
                  <c:v>13</c:v>
                </c:pt>
                <c:pt idx="15">
                  <c:v>15</c:v>
                </c:pt>
                <c:pt idx="16">
                  <c:v>15</c:v>
                </c:pt>
                <c:pt idx="17">
                  <c:v>16</c:v>
                </c:pt>
                <c:pt idx="18">
                  <c:v>16</c:v>
                </c:pt>
                <c:pt idx="19">
                  <c:v>17</c:v>
                </c:pt>
                <c:pt idx="20">
                  <c:v>17</c:v>
                </c:pt>
                <c:pt idx="21">
                  <c:v>18</c:v>
                </c:pt>
                <c:pt idx="22">
                  <c:v>18</c:v>
                </c:pt>
                <c:pt idx="23">
                  <c:v>19</c:v>
                </c:pt>
                <c:pt idx="24">
                  <c:v>19</c:v>
                </c:pt>
                <c:pt idx="25">
                  <c:v>25</c:v>
                </c:pt>
                <c:pt idx="26">
                  <c:v>25</c:v>
                </c:pt>
                <c:pt idx="27">
                  <c:v>27</c:v>
                </c:pt>
                <c:pt idx="28">
                  <c:v>27</c:v>
                </c:pt>
                <c:pt idx="29">
                  <c:v>30</c:v>
                </c:pt>
                <c:pt idx="30">
                  <c:v>30</c:v>
                </c:pt>
              </c:numCache>
            </c:numRef>
          </c:cat>
          <c:val>
            <c:numRef>
              <c:f>[assignment_3.xls]Sheet2!$B$2:$B$32</c:f>
              <c:numCache>
                <c:formatCode>General</c:formatCode>
                <c:ptCount val="31"/>
                <c:pt idx="0">
                  <c:v>0</c:v>
                </c:pt>
                <c:pt idx="1">
                  <c:v>0</c:v>
                </c:pt>
                <c:pt idx="2">
                  <c:v>4.4669117647058831E-2</c:v>
                </c:pt>
                <c:pt idx="3">
                  <c:v>4.4669117647058831E-2</c:v>
                </c:pt>
                <c:pt idx="4">
                  <c:v>0.11167279411764708</c:v>
                </c:pt>
                <c:pt idx="5">
                  <c:v>0.11167279411764708</c:v>
                </c:pt>
                <c:pt idx="6">
                  <c:v>0.13959099264705885</c:v>
                </c:pt>
                <c:pt idx="7">
                  <c:v>0.13959099264705885</c:v>
                </c:pt>
                <c:pt idx="8">
                  <c:v>0.24428423713235298</c:v>
                </c:pt>
                <c:pt idx="9">
                  <c:v>0.24428423713235298</c:v>
                </c:pt>
                <c:pt idx="10">
                  <c:v>0.2791819852941177</c:v>
                </c:pt>
                <c:pt idx="11">
                  <c:v>0.2791819852941177</c:v>
                </c:pt>
                <c:pt idx="12">
                  <c:v>0.3190651260504202</c:v>
                </c:pt>
                <c:pt idx="13">
                  <c:v>0.3190651260504202</c:v>
                </c:pt>
                <c:pt idx="14">
                  <c:v>0.35894826680672276</c:v>
                </c:pt>
                <c:pt idx="15">
                  <c:v>0.35894826680672276</c:v>
                </c:pt>
                <c:pt idx="16">
                  <c:v>0.43871454831932782</c:v>
                </c:pt>
                <c:pt idx="17">
                  <c:v>0.43871454831932782</c:v>
                </c:pt>
                <c:pt idx="18">
                  <c:v>0.55836397058823539</c:v>
                </c:pt>
                <c:pt idx="19">
                  <c:v>0.55836397058823539</c:v>
                </c:pt>
                <c:pt idx="20">
                  <c:v>0.6381302521008404</c:v>
                </c:pt>
                <c:pt idx="21">
                  <c:v>0.6381302521008404</c:v>
                </c:pt>
                <c:pt idx="22">
                  <c:v>0.68067226890756305</c:v>
                </c:pt>
                <c:pt idx="23">
                  <c:v>0.68067226890756305</c:v>
                </c:pt>
                <c:pt idx="24">
                  <c:v>0.7260504201680672</c:v>
                </c:pt>
                <c:pt idx="25">
                  <c:v>0.7260504201680672</c:v>
                </c:pt>
                <c:pt idx="26">
                  <c:v>0.77142857142857146</c:v>
                </c:pt>
                <c:pt idx="27">
                  <c:v>0.77142857142857146</c:v>
                </c:pt>
                <c:pt idx="28">
                  <c:v>0.83076923076923082</c:v>
                </c:pt>
                <c:pt idx="29">
                  <c:v>0.83076923076923082</c:v>
                </c:pt>
                <c:pt idx="30">
                  <c:v>0.9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5806976"/>
        <c:axId val="174618816"/>
      </c:lineChart>
      <c:dateAx>
        <c:axId val="2958069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(in months)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5400000" vert="horz"/>
          <a:lstStyle/>
          <a:p>
            <a:pPr>
              <a:defRPr/>
            </a:pPr>
            <a:endParaRPr lang="en-US"/>
          </a:p>
        </c:txPr>
        <c:crossAx val="174618816"/>
        <c:crosses val="autoZero"/>
        <c:auto val="0"/>
        <c:lblOffset val="100"/>
        <c:baseTimeUnit val="days"/>
      </c:dateAx>
      <c:valAx>
        <c:axId val="1746188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P(X &lt; x| X &lt; 42)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58069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Survival</a:t>
            </a:r>
            <a:r>
              <a:rPr lang="en-US" baseline="0"/>
              <a:t> Function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marker>
            <c:symbol val="none"/>
          </c:marker>
          <c:cat>
            <c:numRef>
              <c:f>[assignment_3.xls]Sheet2!$A$2:$A$32</c:f>
              <c:numCache>
                <c:formatCode>General</c:formatCode>
                <c:ptCount val="31"/>
                <c:pt idx="0">
                  <c:v>4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7</c:v>
                </c:pt>
                <c:pt idx="5">
                  <c:v>8</c:v>
                </c:pt>
                <c:pt idx="6">
                  <c:v>8</c:v>
                </c:pt>
                <c:pt idx="7">
                  <c:v>9</c:v>
                </c:pt>
                <c:pt idx="8">
                  <c:v>9</c:v>
                </c:pt>
                <c:pt idx="9">
                  <c:v>11</c:v>
                </c:pt>
                <c:pt idx="10">
                  <c:v>11</c:v>
                </c:pt>
                <c:pt idx="11">
                  <c:v>12</c:v>
                </c:pt>
                <c:pt idx="12">
                  <c:v>12</c:v>
                </c:pt>
                <c:pt idx="13">
                  <c:v>13</c:v>
                </c:pt>
                <c:pt idx="14">
                  <c:v>13</c:v>
                </c:pt>
                <c:pt idx="15">
                  <c:v>15</c:v>
                </c:pt>
                <c:pt idx="16">
                  <c:v>15</c:v>
                </c:pt>
                <c:pt idx="17">
                  <c:v>16</c:v>
                </c:pt>
                <c:pt idx="18">
                  <c:v>16</c:v>
                </c:pt>
                <c:pt idx="19">
                  <c:v>17</c:v>
                </c:pt>
                <c:pt idx="20">
                  <c:v>17</c:v>
                </c:pt>
                <c:pt idx="21">
                  <c:v>18</c:v>
                </c:pt>
                <c:pt idx="22">
                  <c:v>18</c:v>
                </c:pt>
                <c:pt idx="23">
                  <c:v>19</c:v>
                </c:pt>
                <c:pt idx="24">
                  <c:v>19</c:v>
                </c:pt>
                <c:pt idx="25">
                  <c:v>25</c:v>
                </c:pt>
                <c:pt idx="26">
                  <c:v>25</c:v>
                </c:pt>
                <c:pt idx="27">
                  <c:v>27</c:v>
                </c:pt>
                <c:pt idx="28">
                  <c:v>27</c:v>
                </c:pt>
                <c:pt idx="29">
                  <c:v>30</c:v>
                </c:pt>
                <c:pt idx="30">
                  <c:v>30</c:v>
                </c:pt>
              </c:numCache>
            </c:numRef>
          </c:cat>
          <c:val>
            <c:numRef>
              <c:f>[assignment_3.xls]Sheet2!$C$2:$C$32</c:f>
              <c:numCache>
                <c:formatCode>General</c:formatCode>
                <c:ptCount val="31"/>
                <c:pt idx="0">
                  <c:v>1</c:v>
                </c:pt>
                <c:pt idx="1">
                  <c:v>1</c:v>
                </c:pt>
                <c:pt idx="2">
                  <c:v>0.95533088235294117</c:v>
                </c:pt>
                <c:pt idx="3">
                  <c:v>0.95533088235294117</c:v>
                </c:pt>
                <c:pt idx="4">
                  <c:v>0.88832720588235292</c:v>
                </c:pt>
                <c:pt idx="5">
                  <c:v>0.88832720588235292</c:v>
                </c:pt>
                <c:pt idx="6">
                  <c:v>0.86040900735294112</c:v>
                </c:pt>
                <c:pt idx="7">
                  <c:v>0.86040900735294112</c:v>
                </c:pt>
                <c:pt idx="8">
                  <c:v>0.75571576286764697</c:v>
                </c:pt>
                <c:pt idx="9">
                  <c:v>0.75571576286764697</c:v>
                </c:pt>
                <c:pt idx="10">
                  <c:v>0.72081801470588225</c:v>
                </c:pt>
                <c:pt idx="11">
                  <c:v>0.72081801470588225</c:v>
                </c:pt>
                <c:pt idx="12">
                  <c:v>0.68093487394957974</c:v>
                </c:pt>
                <c:pt idx="13">
                  <c:v>0.68093487394957974</c:v>
                </c:pt>
                <c:pt idx="14">
                  <c:v>0.64105173319327724</c:v>
                </c:pt>
                <c:pt idx="15">
                  <c:v>0.64105173319327724</c:v>
                </c:pt>
                <c:pt idx="16">
                  <c:v>0.56128545168067223</c:v>
                </c:pt>
                <c:pt idx="17">
                  <c:v>0.56128545168067223</c:v>
                </c:pt>
                <c:pt idx="18">
                  <c:v>0.44163602941176461</c:v>
                </c:pt>
                <c:pt idx="19">
                  <c:v>0.44163602941176461</c:v>
                </c:pt>
                <c:pt idx="20">
                  <c:v>0.3618697478991596</c:v>
                </c:pt>
                <c:pt idx="21">
                  <c:v>0.3618697478991596</c:v>
                </c:pt>
                <c:pt idx="22">
                  <c:v>0.31932773109243695</c:v>
                </c:pt>
                <c:pt idx="23">
                  <c:v>0.31932773109243695</c:v>
                </c:pt>
                <c:pt idx="24">
                  <c:v>0.2739495798319328</c:v>
                </c:pt>
                <c:pt idx="25">
                  <c:v>0.2739495798319328</c:v>
                </c:pt>
                <c:pt idx="26">
                  <c:v>0.22857142857142854</c:v>
                </c:pt>
                <c:pt idx="27">
                  <c:v>0.22857142857142854</c:v>
                </c:pt>
                <c:pt idx="28">
                  <c:v>0.16923076923076918</c:v>
                </c:pt>
                <c:pt idx="29">
                  <c:v>0.16923076923076918</c:v>
                </c:pt>
                <c:pt idx="30">
                  <c:v>9.9999999999999978E-2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0222976"/>
        <c:axId val="180844160"/>
      </c:lineChart>
      <c:dateAx>
        <c:axId val="2202229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in months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5400000" vert="horz"/>
          <a:lstStyle/>
          <a:p>
            <a:pPr>
              <a:defRPr/>
            </a:pPr>
            <a:endParaRPr lang="en-US"/>
          </a:p>
        </c:txPr>
        <c:crossAx val="180844160"/>
        <c:crosses val="autoZero"/>
        <c:auto val="0"/>
        <c:lblOffset val="100"/>
        <c:baseTimeUnit val="days"/>
      </c:dateAx>
      <c:valAx>
        <c:axId val="180844160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Estimated S(t)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02229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B5C478A3844253AEE00A09677D1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2E184-3BEB-4124-A3D7-FD3114C5158F}"/>
      </w:docPartPr>
      <w:docPartBody>
        <w:p w:rsidR="00000000" w:rsidRDefault="00C216CC" w:rsidP="00C216CC">
          <w:pPr>
            <w:pStyle w:val="3CB5C478A3844253AEE00A09677D1CEF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026CBBB04ACB4D30A5A3C6E82A87A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8E106-9EAC-4E38-AFC8-CE962B58DEAA}"/>
      </w:docPartPr>
      <w:docPartBody>
        <w:p w:rsidR="00000000" w:rsidRDefault="00C216CC" w:rsidP="00C216CC">
          <w:pPr>
            <w:pStyle w:val="026CBBB04ACB4D30A5A3C6E82A87AD6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FF114B3BFA6C4A9687C69AAEFADA6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DCF47-16CF-452B-9D03-1DC6913EF645}"/>
      </w:docPartPr>
      <w:docPartBody>
        <w:p w:rsidR="00000000" w:rsidRDefault="00C216CC" w:rsidP="00C216CC">
          <w:pPr>
            <w:pStyle w:val="FF114B3BFA6C4A9687C69AAEFADA6FBA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EE7E81BE22EF4CA9A2EF46C0F1C7E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EB0FF-5328-418E-A24D-92402A1CBE0F}"/>
      </w:docPartPr>
      <w:docPartBody>
        <w:p w:rsidR="00000000" w:rsidRDefault="00C216CC" w:rsidP="00C216CC">
          <w:pPr>
            <w:pStyle w:val="EE7E81BE22EF4CA9A2EF46C0F1C7E54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6CC"/>
    <w:rsid w:val="0071156B"/>
    <w:rsid w:val="00C2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5C478A3844253AEE00A09677D1CEF">
    <w:name w:val="3CB5C478A3844253AEE00A09677D1CEF"/>
    <w:rsid w:val="00C216CC"/>
  </w:style>
  <w:style w:type="paragraph" w:customStyle="1" w:styleId="026CBBB04ACB4D30A5A3C6E82A87AD6F">
    <w:name w:val="026CBBB04ACB4D30A5A3C6E82A87AD6F"/>
    <w:rsid w:val="00C216CC"/>
  </w:style>
  <w:style w:type="paragraph" w:customStyle="1" w:styleId="C5D5D917303C4E2CA5EDD7AF76226FB0">
    <w:name w:val="C5D5D917303C4E2CA5EDD7AF76226FB0"/>
    <w:rsid w:val="00C216CC"/>
  </w:style>
  <w:style w:type="paragraph" w:customStyle="1" w:styleId="FF114B3BFA6C4A9687C69AAEFADA6FBA">
    <w:name w:val="FF114B3BFA6C4A9687C69AAEFADA6FBA"/>
    <w:rsid w:val="00C216CC"/>
  </w:style>
  <w:style w:type="paragraph" w:customStyle="1" w:styleId="EE7E81BE22EF4CA9A2EF46C0F1C7E544">
    <w:name w:val="EE7E81BE22EF4CA9A2EF46C0F1C7E544"/>
    <w:rsid w:val="00C216CC"/>
  </w:style>
  <w:style w:type="character" w:styleId="PlaceholderText">
    <w:name w:val="Placeholder Text"/>
    <w:basedOn w:val="DefaultParagraphFont"/>
    <w:uiPriority w:val="99"/>
    <w:semiHidden/>
    <w:rsid w:val="00C216C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5C478A3844253AEE00A09677D1CEF">
    <w:name w:val="3CB5C478A3844253AEE00A09677D1CEF"/>
    <w:rsid w:val="00C216CC"/>
  </w:style>
  <w:style w:type="paragraph" w:customStyle="1" w:styleId="026CBBB04ACB4D30A5A3C6E82A87AD6F">
    <w:name w:val="026CBBB04ACB4D30A5A3C6E82A87AD6F"/>
    <w:rsid w:val="00C216CC"/>
  </w:style>
  <w:style w:type="paragraph" w:customStyle="1" w:styleId="C5D5D917303C4E2CA5EDD7AF76226FB0">
    <w:name w:val="C5D5D917303C4E2CA5EDD7AF76226FB0"/>
    <w:rsid w:val="00C216CC"/>
  </w:style>
  <w:style w:type="paragraph" w:customStyle="1" w:styleId="FF114B3BFA6C4A9687C69AAEFADA6FBA">
    <w:name w:val="FF114B3BFA6C4A9687C69AAEFADA6FBA"/>
    <w:rsid w:val="00C216CC"/>
  </w:style>
  <w:style w:type="paragraph" w:customStyle="1" w:styleId="EE7E81BE22EF4CA9A2EF46C0F1C7E544">
    <w:name w:val="EE7E81BE22EF4CA9A2EF46C0F1C7E544"/>
    <w:rsid w:val="00C216CC"/>
  </w:style>
  <w:style w:type="character" w:styleId="PlaceholderText">
    <w:name w:val="Placeholder Text"/>
    <w:basedOn w:val="DefaultParagraphFont"/>
    <w:uiPriority w:val="99"/>
    <w:semiHidden/>
    <w:rsid w:val="00C216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2019-08-20T00:00:00</PublishDate>
  <Abstract>Paul-Willem Janse van Rensburg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Survival Analysis</dc:subject>
  <dc:creator>Windows User</dc:creator>
  <cp:lastModifiedBy>Windows User</cp:lastModifiedBy>
  <cp:revision>5</cp:revision>
  <dcterms:created xsi:type="dcterms:W3CDTF">2019-08-14T15:37:00Z</dcterms:created>
  <dcterms:modified xsi:type="dcterms:W3CDTF">2019-08-19T17:57:00Z</dcterms:modified>
</cp:coreProperties>
</file>