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DA01" w14:textId="1147A9A4" w:rsidR="00B67FE5" w:rsidRPr="007F6857" w:rsidRDefault="00EF2DBE" w:rsidP="00A913D8">
      <w:pPr>
        <w:pStyle w:val="ListParagraph"/>
        <w:numPr>
          <w:ilvl w:val="0"/>
          <w:numId w:val="3"/>
        </w:numPr>
        <w:jc w:val="both"/>
        <w:rPr>
          <w:rFonts w:ascii="Candara" w:hAnsi="Candara"/>
        </w:rPr>
      </w:pPr>
      <w:r w:rsidRPr="007F6857">
        <w:rPr>
          <w:rFonts w:ascii="Candara" w:hAnsi="Candara" w:cs="Segoe UI"/>
          <w:b/>
          <w:bCs/>
          <w:color w:val="374151"/>
          <w:shd w:val="clear" w:color="auto" w:fill="F7F7F8"/>
        </w:rPr>
        <w:t>a)</w:t>
      </w:r>
      <w:r w:rsidRPr="007F6857">
        <w:rPr>
          <w:rFonts w:ascii="Candara" w:hAnsi="Candara" w:cs="Segoe UI"/>
          <w:color w:val="374151"/>
          <w:shd w:val="clear" w:color="auto" w:fill="F7F7F8"/>
        </w:rPr>
        <w:t xml:space="preserve"> True</w:t>
      </w:r>
    </w:p>
    <w:p w14:paraId="7ED9768A" w14:textId="2FA51A31" w:rsidR="00EF2DBE" w:rsidRPr="007F6857" w:rsidRDefault="00EF2DBE" w:rsidP="00A913D8">
      <w:pPr>
        <w:pStyle w:val="ListParagraph"/>
        <w:numPr>
          <w:ilvl w:val="0"/>
          <w:numId w:val="3"/>
        </w:numPr>
        <w:jc w:val="both"/>
        <w:rPr>
          <w:rFonts w:ascii="Candara" w:hAnsi="Candara"/>
        </w:rPr>
      </w:pPr>
      <w:r w:rsidRPr="007F6857">
        <w:rPr>
          <w:rStyle w:val="Strong"/>
          <w:rFonts w:ascii="Candara" w:hAnsi="Candara" w:cs="Arial"/>
          <w:color w:val="1F1F1F"/>
          <w:shd w:val="clear" w:color="auto" w:fill="FFFFFF"/>
        </w:rPr>
        <w:t>a)</w:t>
      </w:r>
      <w:r w:rsidRPr="007F6857">
        <w:rPr>
          <w:rFonts w:ascii="Candara" w:hAnsi="Candara" w:cs="Arial"/>
          <w:color w:val="1F1F1F"/>
          <w:shd w:val="clear" w:color="auto" w:fill="FFFFFF"/>
        </w:rPr>
        <w:t xml:space="preserve"> Central Limit Theorem.</w:t>
      </w:r>
    </w:p>
    <w:p w14:paraId="09B700F0" w14:textId="782B8914" w:rsidR="00EF2DBE" w:rsidRPr="007F6857" w:rsidRDefault="009C1400" w:rsidP="00A913D8">
      <w:pPr>
        <w:pStyle w:val="ListParagraph"/>
        <w:numPr>
          <w:ilvl w:val="0"/>
          <w:numId w:val="3"/>
        </w:numPr>
        <w:jc w:val="both"/>
        <w:rPr>
          <w:rFonts w:ascii="Candara" w:hAnsi="Candara"/>
        </w:rPr>
      </w:pPr>
      <w:r w:rsidRPr="007F6857">
        <w:rPr>
          <w:rFonts w:ascii="Candara" w:hAnsi="Candara" w:cs="Segoe UI"/>
          <w:b/>
          <w:bCs/>
          <w:color w:val="374151"/>
          <w:shd w:val="clear" w:color="auto" w:fill="F7F7F8"/>
        </w:rPr>
        <w:t>c)</w:t>
      </w:r>
      <w:r w:rsidRPr="007F6857">
        <w:rPr>
          <w:rFonts w:ascii="Candara" w:hAnsi="Candara" w:cs="Segoe UI"/>
          <w:color w:val="374151"/>
          <w:shd w:val="clear" w:color="auto" w:fill="F7F7F8"/>
        </w:rPr>
        <w:t xml:space="preserve"> Modeling contingency tables</w:t>
      </w:r>
    </w:p>
    <w:p w14:paraId="2F7A5DA5" w14:textId="08F14A51" w:rsidR="009C1400" w:rsidRPr="007F6857" w:rsidRDefault="009C1400" w:rsidP="00A913D8">
      <w:pPr>
        <w:pStyle w:val="ListParagraph"/>
        <w:numPr>
          <w:ilvl w:val="0"/>
          <w:numId w:val="3"/>
        </w:numPr>
        <w:jc w:val="both"/>
        <w:rPr>
          <w:rFonts w:ascii="Candara" w:hAnsi="Candara"/>
        </w:rPr>
      </w:pPr>
      <w:r w:rsidRPr="007F6857">
        <w:rPr>
          <w:rFonts w:ascii="Candara" w:hAnsi="Candara" w:cs="Segoe UI"/>
          <w:b/>
          <w:bCs/>
          <w:color w:val="374151"/>
          <w:shd w:val="clear" w:color="auto" w:fill="F7F7F8"/>
        </w:rPr>
        <w:t>c)</w:t>
      </w:r>
      <w:r w:rsidRPr="007F6857">
        <w:rPr>
          <w:rFonts w:ascii="Candara" w:hAnsi="Candara" w:cs="Segoe UI"/>
          <w:color w:val="374151"/>
          <w:shd w:val="clear" w:color="auto" w:fill="F7F7F8"/>
        </w:rPr>
        <w:t xml:space="preserve"> The square of a standard normal random variable follows what is called chi-squared distribution</w:t>
      </w:r>
    </w:p>
    <w:p w14:paraId="2A2EA850" w14:textId="3B47BF55" w:rsidR="009C1400" w:rsidRPr="007F6857" w:rsidRDefault="009C1400" w:rsidP="00A913D8">
      <w:pPr>
        <w:pStyle w:val="ListParagraph"/>
        <w:numPr>
          <w:ilvl w:val="0"/>
          <w:numId w:val="3"/>
        </w:numPr>
        <w:jc w:val="both"/>
        <w:rPr>
          <w:rFonts w:ascii="Candara" w:hAnsi="Candara"/>
        </w:rPr>
      </w:pPr>
      <w:r w:rsidRPr="007F6857">
        <w:rPr>
          <w:rFonts w:ascii="Candara" w:hAnsi="Candara" w:cs="Segoe UI"/>
          <w:b/>
          <w:bCs/>
          <w:color w:val="374151"/>
          <w:shd w:val="clear" w:color="auto" w:fill="F7F7F8"/>
        </w:rPr>
        <w:t>c)</w:t>
      </w:r>
      <w:r w:rsidRPr="007F6857">
        <w:rPr>
          <w:rFonts w:ascii="Candara" w:hAnsi="Candara" w:cs="Segoe UI"/>
          <w:color w:val="374151"/>
          <w:shd w:val="clear" w:color="auto" w:fill="F7F7F8"/>
        </w:rPr>
        <w:t xml:space="preserve"> Poisson</w:t>
      </w:r>
    </w:p>
    <w:p w14:paraId="18B532B1" w14:textId="480519F0" w:rsidR="009C1400" w:rsidRPr="007F6857" w:rsidRDefault="009C1400" w:rsidP="00A913D8">
      <w:pPr>
        <w:pStyle w:val="ListParagraph"/>
        <w:numPr>
          <w:ilvl w:val="0"/>
          <w:numId w:val="3"/>
        </w:numPr>
        <w:jc w:val="both"/>
        <w:rPr>
          <w:rFonts w:ascii="Candara" w:hAnsi="Candara"/>
        </w:rPr>
      </w:pPr>
      <w:r w:rsidRPr="007F6857">
        <w:rPr>
          <w:rFonts w:ascii="Candara" w:hAnsi="Candara" w:cs="Segoe UI"/>
          <w:b/>
          <w:bCs/>
          <w:color w:val="374151"/>
          <w:shd w:val="clear" w:color="auto" w:fill="F7F7F8"/>
        </w:rPr>
        <w:t>b)</w:t>
      </w:r>
      <w:r w:rsidRPr="007F6857">
        <w:rPr>
          <w:rFonts w:ascii="Candara" w:hAnsi="Candara" w:cs="Segoe UI"/>
          <w:color w:val="374151"/>
          <w:shd w:val="clear" w:color="auto" w:fill="F7F7F8"/>
        </w:rPr>
        <w:t xml:space="preserve"> False</w:t>
      </w:r>
    </w:p>
    <w:p w14:paraId="6D3ECFDF" w14:textId="6D297AAA" w:rsidR="008E26DB" w:rsidRPr="007F6857" w:rsidRDefault="008E26DB" w:rsidP="00A913D8">
      <w:pPr>
        <w:pStyle w:val="ListParagraph"/>
        <w:numPr>
          <w:ilvl w:val="0"/>
          <w:numId w:val="3"/>
        </w:numPr>
        <w:jc w:val="both"/>
        <w:rPr>
          <w:rFonts w:ascii="Candara" w:hAnsi="Candara"/>
        </w:rPr>
      </w:pPr>
      <w:r w:rsidRPr="007F6857">
        <w:rPr>
          <w:rFonts w:ascii="Candara" w:hAnsi="Candara" w:cs="Segoe UI"/>
          <w:b/>
          <w:bCs/>
          <w:color w:val="374151"/>
          <w:shd w:val="clear" w:color="auto" w:fill="F7F7F8"/>
        </w:rPr>
        <w:t>b)</w:t>
      </w:r>
      <w:r w:rsidRPr="007F6857">
        <w:rPr>
          <w:rFonts w:ascii="Candara" w:hAnsi="Candara" w:cs="Segoe UI"/>
          <w:color w:val="374151"/>
          <w:shd w:val="clear" w:color="auto" w:fill="F7F7F8"/>
        </w:rPr>
        <w:t xml:space="preserve"> Hypothesis</w:t>
      </w:r>
    </w:p>
    <w:p w14:paraId="3C053DCD" w14:textId="640D63F2" w:rsidR="008E26DB" w:rsidRPr="007F6857" w:rsidRDefault="008E26DB" w:rsidP="00A913D8">
      <w:pPr>
        <w:pStyle w:val="ListParagraph"/>
        <w:numPr>
          <w:ilvl w:val="0"/>
          <w:numId w:val="3"/>
        </w:numPr>
        <w:jc w:val="both"/>
        <w:rPr>
          <w:rFonts w:ascii="Candara" w:hAnsi="Candara"/>
        </w:rPr>
      </w:pPr>
      <w:r w:rsidRPr="007F6857">
        <w:rPr>
          <w:rFonts w:ascii="Candara" w:hAnsi="Candara" w:cs="Segoe UI"/>
          <w:b/>
          <w:bCs/>
          <w:color w:val="374151"/>
          <w:shd w:val="clear" w:color="auto" w:fill="F7F7F8"/>
        </w:rPr>
        <w:t>a)</w:t>
      </w:r>
      <w:r w:rsidRPr="007F6857">
        <w:rPr>
          <w:rFonts w:ascii="Candara" w:hAnsi="Candara" w:cs="Segoe UI"/>
          <w:color w:val="374151"/>
          <w:shd w:val="clear" w:color="auto" w:fill="F7F7F8"/>
        </w:rPr>
        <w:t xml:space="preserve"> 0</w:t>
      </w:r>
    </w:p>
    <w:p w14:paraId="1F18BD9B" w14:textId="7FB77185" w:rsidR="00035233" w:rsidRPr="007F6857" w:rsidRDefault="00035233" w:rsidP="00A913D8">
      <w:pPr>
        <w:pStyle w:val="ListParagraph"/>
        <w:numPr>
          <w:ilvl w:val="0"/>
          <w:numId w:val="3"/>
        </w:numPr>
        <w:jc w:val="both"/>
        <w:rPr>
          <w:rFonts w:ascii="Candara" w:hAnsi="Candara"/>
        </w:rPr>
      </w:pPr>
      <w:r w:rsidRPr="007F6857">
        <w:rPr>
          <w:rFonts w:ascii="Candara" w:hAnsi="Candara" w:cs="Segoe UI"/>
          <w:b/>
          <w:bCs/>
          <w:color w:val="374151"/>
          <w:shd w:val="clear" w:color="auto" w:fill="F7F7F8"/>
        </w:rPr>
        <w:t>c)</w:t>
      </w:r>
      <w:r w:rsidRPr="007F6857">
        <w:rPr>
          <w:rFonts w:ascii="Candara" w:hAnsi="Candara" w:cs="Segoe UI"/>
          <w:color w:val="374151"/>
          <w:shd w:val="clear" w:color="auto" w:fill="F7F7F8"/>
        </w:rPr>
        <w:t xml:space="preserve"> Outliers cannot conform to the regression relationship</w:t>
      </w:r>
    </w:p>
    <w:p w14:paraId="2F518C78" w14:textId="77777777" w:rsidR="00AF7A17" w:rsidRPr="007F6857" w:rsidRDefault="00AF7A17" w:rsidP="00A913D8">
      <w:pPr>
        <w:pStyle w:val="ListParagraph"/>
        <w:numPr>
          <w:ilvl w:val="0"/>
          <w:numId w:val="3"/>
        </w:numPr>
        <w:jc w:val="both"/>
        <w:rPr>
          <w:rFonts w:ascii="Candara" w:hAnsi="Candara"/>
        </w:rPr>
      </w:pPr>
      <w:r w:rsidRPr="007F6857">
        <w:rPr>
          <w:rFonts w:ascii="Candara" w:hAnsi="Candara"/>
        </w:rPr>
        <w:t xml:space="preserve">The normal distribution, also referred to as the Gaussian distribution or the bell curve, is a symmetric and bell-shaped probability distribution. Its mean (μ) and standard deviation (σ) are used to define it. The data in a </w:t>
      </w:r>
      <w:proofErr w:type="gramStart"/>
      <w:r w:rsidRPr="007F6857">
        <w:rPr>
          <w:rFonts w:ascii="Candara" w:hAnsi="Candara"/>
        </w:rPr>
        <w:t>normal distribution clusters</w:t>
      </w:r>
      <w:proofErr w:type="gramEnd"/>
      <w:r w:rsidRPr="007F6857">
        <w:rPr>
          <w:rFonts w:ascii="Candara" w:hAnsi="Candara"/>
        </w:rPr>
        <w:t xml:space="preserve"> around the mean, and the standard deviation determines the spread of the data.</w:t>
      </w:r>
    </w:p>
    <w:p w14:paraId="553B448F" w14:textId="77777777" w:rsidR="00AF7A17" w:rsidRPr="007F6857" w:rsidRDefault="00AF7A17" w:rsidP="00A913D8">
      <w:pPr>
        <w:pStyle w:val="ListParagraph"/>
        <w:ind w:left="360"/>
        <w:jc w:val="both"/>
        <w:rPr>
          <w:rFonts w:ascii="Candara" w:hAnsi="Candara"/>
        </w:rPr>
      </w:pPr>
    </w:p>
    <w:p w14:paraId="13DEC67A" w14:textId="66869CD3" w:rsidR="00AF7A17" w:rsidRPr="007F6857" w:rsidRDefault="00AF7A17" w:rsidP="00A913D8">
      <w:pPr>
        <w:pStyle w:val="ListParagraph"/>
        <w:ind w:left="360"/>
        <w:jc w:val="both"/>
        <w:rPr>
          <w:rFonts w:ascii="Candara" w:hAnsi="Candara"/>
        </w:rPr>
      </w:pPr>
      <w:r w:rsidRPr="007F6857">
        <w:rPr>
          <w:rFonts w:ascii="Candara" w:hAnsi="Candara"/>
        </w:rPr>
        <w:t>The characteristics of a normal distribution include:</w:t>
      </w:r>
    </w:p>
    <w:p w14:paraId="6470E8AC" w14:textId="77777777" w:rsidR="00AF7A17" w:rsidRPr="007F6857" w:rsidRDefault="00AF7A17" w:rsidP="00A913D8">
      <w:pPr>
        <w:pStyle w:val="ListParagraph"/>
        <w:numPr>
          <w:ilvl w:val="0"/>
          <w:numId w:val="4"/>
        </w:numPr>
        <w:jc w:val="both"/>
        <w:rPr>
          <w:rFonts w:ascii="Candara" w:hAnsi="Candara"/>
        </w:rPr>
      </w:pPr>
      <w:r w:rsidRPr="007F6857">
        <w:rPr>
          <w:rFonts w:ascii="Candara" w:hAnsi="Candara"/>
          <w:b/>
          <w:bCs/>
        </w:rPr>
        <w:t>Symmetry</w:t>
      </w:r>
      <w:r w:rsidRPr="007F6857">
        <w:rPr>
          <w:rFonts w:ascii="Candara" w:hAnsi="Candara"/>
        </w:rPr>
        <w:t>: The distribution is symmetric around the mean, meaning that the data is equally likely to be above or below the mean.</w:t>
      </w:r>
    </w:p>
    <w:p w14:paraId="5A9AEAB8" w14:textId="77777777" w:rsidR="00AF7A17" w:rsidRPr="007F6857" w:rsidRDefault="00AF7A17" w:rsidP="00A913D8">
      <w:pPr>
        <w:pStyle w:val="ListParagraph"/>
        <w:numPr>
          <w:ilvl w:val="0"/>
          <w:numId w:val="4"/>
        </w:numPr>
        <w:jc w:val="both"/>
        <w:rPr>
          <w:rFonts w:ascii="Candara" w:hAnsi="Candara"/>
        </w:rPr>
      </w:pPr>
      <w:r w:rsidRPr="007F6857">
        <w:rPr>
          <w:rFonts w:ascii="Candara" w:hAnsi="Candara"/>
          <w:b/>
          <w:bCs/>
        </w:rPr>
        <w:t>Bell-shaped curve</w:t>
      </w:r>
      <w:r w:rsidRPr="007F6857">
        <w:rPr>
          <w:rFonts w:ascii="Candara" w:hAnsi="Candara"/>
        </w:rPr>
        <w:t>: The shape of the distribution resembles a bell, with the highest point at the mean and the data tapering off symmetrically on both sides.</w:t>
      </w:r>
    </w:p>
    <w:p w14:paraId="042B85B1" w14:textId="77777777" w:rsidR="00AF7A17" w:rsidRPr="007F6857" w:rsidRDefault="00AF7A17" w:rsidP="00A913D8">
      <w:pPr>
        <w:pStyle w:val="ListParagraph"/>
        <w:numPr>
          <w:ilvl w:val="0"/>
          <w:numId w:val="4"/>
        </w:numPr>
        <w:jc w:val="both"/>
        <w:rPr>
          <w:rFonts w:ascii="Candara" w:hAnsi="Candara"/>
        </w:rPr>
      </w:pPr>
      <w:r w:rsidRPr="007F6857">
        <w:rPr>
          <w:rFonts w:ascii="Candara" w:hAnsi="Candara"/>
          <w:b/>
          <w:bCs/>
        </w:rPr>
        <w:t>Central tendency</w:t>
      </w:r>
      <w:r w:rsidRPr="007F6857">
        <w:rPr>
          <w:rFonts w:ascii="Candara" w:hAnsi="Candara"/>
        </w:rPr>
        <w:t>: The mean, median, and mode of a normal distribution are all equal and located at the center of the distribution.</w:t>
      </w:r>
    </w:p>
    <w:p w14:paraId="14B4798C" w14:textId="77777777" w:rsidR="00AF7A17" w:rsidRPr="007F6857" w:rsidRDefault="00AF7A17" w:rsidP="00A913D8">
      <w:pPr>
        <w:pStyle w:val="ListParagraph"/>
        <w:numPr>
          <w:ilvl w:val="0"/>
          <w:numId w:val="4"/>
        </w:numPr>
        <w:jc w:val="both"/>
        <w:rPr>
          <w:rFonts w:ascii="Candara" w:hAnsi="Candara"/>
        </w:rPr>
      </w:pPr>
      <w:r w:rsidRPr="007F6857">
        <w:rPr>
          <w:rFonts w:ascii="Candara" w:hAnsi="Candara"/>
          <w:b/>
          <w:bCs/>
        </w:rPr>
        <w:t>Standard deviation</w:t>
      </w:r>
      <w:r w:rsidRPr="007F6857">
        <w:rPr>
          <w:rFonts w:ascii="Candara" w:hAnsi="Candara"/>
        </w:rPr>
        <w:t>: The standard deviation determines the spread of the data. A larger standard deviation indicates a wider spread, while a smaller standard deviation indicates a narrower spread.</w:t>
      </w:r>
    </w:p>
    <w:p w14:paraId="6AA7A3B5" w14:textId="7F4EABC7" w:rsidR="00AF7A17" w:rsidRPr="007F6857" w:rsidRDefault="00AF7A17" w:rsidP="00A913D8">
      <w:pPr>
        <w:ind w:left="360"/>
        <w:jc w:val="both"/>
        <w:rPr>
          <w:rFonts w:ascii="Candara" w:hAnsi="Candara"/>
        </w:rPr>
      </w:pPr>
      <w:r w:rsidRPr="007F6857">
        <w:rPr>
          <w:rFonts w:ascii="Candara" w:hAnsi="Candara"/>
        </w:rPr>
        <w:t>The normal distribution is widely used in statistics and probability theory due to its mathematical properties and its applicability to many real-world phenomena. It is particularly important in inferential statistics and hypothesis testing, as many statistical tests assume normality of the data.</w:t>
      </w:r>
      <w:r w:rsidRPr="007F6857">
        <w:rPr>
          <w:rFonts w:ascii="Candara" w:hAnsi="Candara"/>
        </w:rPr>
        <w:t xml:space="preserve"> </w:t>
      </w:r>
      <w:r w:rsidRPr="007F6857">
        <w:rPr>
          <w:rFonts w:ascii="Candara" w:hAnsi="Candara"/>
        </w:rPr>
        <w:t xml:space="preserve">For example, the heights of people, the IQ scores of people, and the test scores of students are all often </w:t>
      </w:r>
      <w:r w:rsidR="00634D48" w:rsidRPr="007F6857">
        <w:rPr>
          <w:rFonts w:ascii="Candara" w:hAnsi="Candara"/>
        </w:rPr>
        <w:t>modelled</w:t>
      </w:r>
      <w:r w:rsidRPr="007F6857">
        <w:rPr>
          <w:rFonts w:ascii="Candara" w:hAnsi="Candara"/>
        </w:rPr>
        <w:t xml:space="preserve"> by normal distributions.</w:t>
      </w:r>
    </w:p>
    <w:p w14:paraId="24501A65" w14:textId="77777777" w:rsidR="00AF7A17" w:rsidRPr="007F6857" w:rsidRDefault="00AF7A17" w:rsidP="00A913D8">
      <w:pPr>
        <w:pStyle w:val="ListParagraph"/>
        <w:numPr>
          <w:ilvl w:val="0"/>
          <w:numId w:val="3"/>
        </w:numPr>
        <w:shd w:val="clear" w:color="auto" w:fill="FFFFFF"/>
        <w:spacing w:after="360" w:line="240" w:lineRule="auto"/>
        <w:jc w:val="both"/>
        <w:rPr>
          <w:rFonts w:ascii="Candara" w:hAnsi="Candara"/>
        </w:rPr>
      </w:pPr>
      <w:r w:rsidRPr="007F6857">
        <w:rPr>
          <w:rFonts w:ascii="Candara" w:hAnsi="Candara"/>
        </w:rPr>
        <w:t>There are two main ways to handle missing data:</w:t>
      </w:r>
    </w:p>
    <w:p w14:paraId="30116BE9" w14:textId="77777777" w:rsidR="00AF7A17" w:rsidRPr="00AF7A17" w:rsidRDefault="00AF7A17" w:rsidP="00A913D8">
      <w:pPr>
        <w:numPr>
          <w:ilvl w:val="0"/>
          <w:numId w:val="6"/>
        </w:numPr>
        <w:shd w:val="clear" w:color="auto" w:fill="FFFFFF"/>
        <w:spacing w:before="100" w:beforeAutospacing="1" w:after="150" w:line="240" w:lineRule="auto"/>
        <w:jc w:val="both"/>
        <w:rPr>
          <w:rFonts w:ascii="Candara" w:hAnsi="Candara"/>
        </w:rPr>
      </w:pPr>
      <w:r w:rsidRPr="00AF7A17">
        <w:rPr>
          <w:rFonts w:ascii="Candara" w:hAnsi="Candara"/>
          <w:b/>
          <w:bCs/>
        </w:rPr>
        <w:t>Imputation</w:t>
      </w:r>
      <w:r w:rsidRPr="00AF7A17">
        <w:rPr>
          <w:rFonts w:ascii="Candara" w:hAnsi="Candara"/>
        </w:rPr>
        <w:t> is the process of replacing missing values with estimated values. There are many different imputation techniques, including:</w:t>
      </w:r>
    </w:p>
    <w:p w14:paraId="27658D9B" w14:textId="77777777" w:rsidR="00AF7A17" w:rsidRPr="00AF7A17" w:rsidRDefault="00AF7A17" w:rsidP="00A913D8">
      <w:pPr>
        <w:numPr>
          <w:ilvl w:val="1"/>
          <w:numId w:val="6"/>
        </w:numPr>
        <w:shd w:val="clear" w:color="auto" w:fill="FFFFFF"/>
        <w:spacing w:before="100" w:beforeAutospacing="1" w:after="150" w:line="240" w:lineRule="auto"/>
        <w:jc w:val="both"/>
        <w:rPr>
          <w:rFonts w:ascii="Candara" w:hAnsi="Candara"/>
        </w:rPr>
      </w:pPr>
      <w:r w:rsidRPr="00AF7A17">
        <w:rPr>
          <w:rFonts w:ascii="Candara" w:hAnsi="Candara"/>
          <w:b/>
          <w:bCs/>
        </w:rPr>
        <w:t>Mean imputation</w:t>
      </w:r>
      <w:r w:rsidRPr="00AF7A17">
        <w:rPr>
          <w:rFonts w:ascii="Candara" w:hAnsi="Candara"/>
        </w:rPr>
        <w:t> replaces missing values with the mean of the observed values.</w:t>
      </w:r>
    </w:p>
    <w:p w14:paraId="7DF6437A" w14:textId="77777777" w:rsidR="00AF7A17" w:rsidRPr="00AF7A17" w:rsidRDefault="00AF7A17" w:rsidP="00A913D8">
      <w:pPr>
        <w:numPr>
          <w:ilvl w:val="1"/>
          <w:numId w:val="6"/>
        </w:numPr>
        <w:shd w:val="clear" w:color="auto" w:fill="FFFFFF"/>
        <w:spacing w:before="100" w:beforeAutospacing="1" w:after="150" w:line="240" w:lineRule="auto"/>
        <w:jc w:val="both"/>
        <w:rPr>
          <w:rFonts w:ascii="Candara" w:hAnsi="Candara"/>
        </w:rPr>
      </w:pPr>
      <w:r w:rsidRPr="00AF7A17">
        <w:rPr>
          <w:rFonts w:ascii="Candara" w:hAnsi="Candara"/>
          <w:b/>
          <w:bCs/>
        </w:rPr>
        <w:t>Median imputation</w:t>
      </w:r>
      <w:r w:rsidRPr="00AF7A17">
        <w:rPr>
          <w:rFonts w:ascii="Candara" w:hAnsi="Candara"/>
        </w:rPr>
        <w:t> replaces missing values with the median of the observed values.</w:t>
      </w:r>
    </w:p>
    <w:p w14:paraId="6B87AD28" w14:textId="77777777" w:rsidR="00AF7A17" w:rsidRPr="00AF7A17" w:rsidRDefault="00AF7A17" w:rsidP="00A913D8">
      <w:pPr>
        <w:numPr>
          <w:ilvl w:val="1"/>
          <w:numId w:val="6"/>
        </w:numPr>
        <w:shd w:val="clear" w:color="auto" w:fill="FFFFFF"/>
        <w:spacing w:before="100" w:beforeAutospacing="1" w:after="150" w:line="240" w:lineRule="auto"/>
        <w:jc w:val="both"/>
        <w:rPr>
          <w:rFonts w:ascii="Candara" w:hAnsi="Candara"/>
        </w:rPr>
      </w:pPr>
      <w:r w:rsidRPr="00AF7A17">
        <w:rPr>
          <w:rFonts w:ascii="Candara" w:hAnsi="Candara"/>
          <w:b/>
          <w:bCs/>
        </w:rPr>
        <w:t>Mode imputation</w:t>
      </w:r>
      <w:r w:rsidRPr="00AF7A17">
        <w:rPr>
          <w:rFonts w:ascii="Candara" w:hAnsi="Candara"/>
        </w:rPr>
        <w:t> replaces missing values with the mode of the observed values.</w:t>
      </w:r>
    </w:p>
    <w:p w14:paraId="4F0AD1E3" w14:textId="609E0A84" w:rsidR="00AF7A17" w:rsidRPr="00AF7A17" w:rsidRDefault="00AF7A17" w:rsidP="00A913D8">
      <w:pPr>
        <w:numPr>
          <w:ilvl w:val="1"/>
          <w:numId w:val="6"/>
        </w:numPr>
        <w:shd w:val="clear" w:color="auto" w:fill="FFFFFF"/>
        <w:spacing w:before="100" w:beforeAutospacing="1" w:after="150" w:line="240" w:lineRule="auto"/>
        <w:jc w:val="both"/>
        <w:rPr>
          <w:rFonts w:ascii="Candara" w:hAnsi="Candara"/>
        </w:rPr>
      </w:pPr>
      <w:r w:rsidRPr="00AF7A17">
        <w:rPr>
          <w:rFonts w:ascii="Candara" w:hAnsi="Candara"/>
          <w:b/>
          <w:bCs/>
        </w:rPr>
        <w:t>Regression imputation</w:t>
      </w:r>
      <w:r w:rsidRPr="00AF7A17">
        <w:rPr>
          <w:rFonts w:ascii="Candara" w:hAnsi="Candara"/>
        </w:rPr>
        <w:t> uses a regression model to predict the missing values.</w:t>
      </w:r>
      <w:r w:rsidR="00FC09C7" w:rsidRPr="007F6857">
        <w:rPr>
          <w:rFonts w:ascii="Candara" w:hAnsi="Candara"/>
        </w:rPr>
        <w:t xml:space="preserve"> A regression model is built using the observed data and the missing values are then imputed using the predicted values from the model. </w:t>
      </w:r>
    </w:p>
    <w:p w14:paraId="6D22E321" w14:textId="3047C631" w:rsidR="00AF7A17" w:rsidRPr="007F6857" w:rsidRDefault="00AF7A17" w:rsidP="00A913D8">
      <w:pPr>
        <w:numPr>
          <w:ilvl w:val="1"/>
          <w:numId w:val="6"/>
        </w:numPr>
        <w:shd w:val="clear" w:color="auto" w:fill="FFFFFF"/>
        <w:spacing w:before="100" w:beforeAutospacing="1" w:after="150" w:line="240" w:lineRule="auto"/>
        <w:jc w:val="both"/>
        <w:rPr>
          <w:rFonts w:ascii="Candara" w:hAnsi="Candara"/>
        </w:rPr>
      </w:pPr>
      <w:r w:rsidRPr="00AF7A17">
        <w:rPr>
          <w:rFonts w:ascii="Candara" w:hAnsi="Candara"/>
          <w:b/>
          <w:bCs/>
        </w:rPr>
        <w:lastRenderedPageBreak/>
        <w:t>Multiple imputation</w:t>
      </w:r>
      <w:r w:rsidRPr="00AF7A17">
        <w:rPr>
          <w:rFonts w:ascii="Candara" w:hAnsi="Candara"/>
        </w:rPr>
        <w:t> uses multiple imputation models to predict the missing values.</w:t>
      </w:r>
      <w:r w:rsidR="00FC09C7" w:rsidRPr="007F6857">
        <w:rPr>
          <w:rFonts w:ascii="Candara" w:hAnsi="Candara"/>
        </w:rPr>
        <w:t xml:space="preserve"> Each imputed dataset is analysed separately, and the results are combined to obtain the final estimates.</w:t>
      </w:r>
    </w:p>
    <w:p w14:paraId="0EB45A7D" w14:textId="5DC38786" w:rsidR="00FC09C7" w:rsidRPr="00AF7A17" w:rsidRDefault="00FC09C7" w:rsidP="00A913D8">
      <w:pPr>
        <w:numPr>
          <w:ilvl w:val="1"/>
          <w:numId w:val="6"/>
        </w:numPr>
        <w:shd w:val="clear" w:color="auto" w:fill="FFFFFF"/>
        <w:spacing w:before="100" w:beforeAutospacing="1" w:after="150" w:line="240" w:lineRule="auto"/>
        <w:jc w:val="both"/>
        <w:rPr>
          <w:rFonts w:ascii="Candara" w:hAnsi="Candara"/>
        </w:rPr>
      </w:pPr>
      <w:r w:rsidRPr="007F6857">
        <w:rPr>
          <w:rFonts w:ascii="Candara" w:hAnsi="Candara"/>
          <w:b/>
          <w:bCs/>
        </w:rPr>
        <w:t xml:space="preserve">Advanced techniques </w:t>
      </w:r>
      <w:r w:rsidRPr="007F6857">
        <w:rPr>
          <w:rFonts w:ascii="Candara" w:hAnsi="Candara"/>
        </w:rPr>
        <w:t xml:space="preserve">such as k-nearest neighbours, </w:t>
      </w:r>
      <w:r w:rsidR="004E7C76" w:rsidRPr="007F6857">
        <w:rPr>
          <w:rFonts w:ascii="Candara" w:hAnsi="Candara"/>
        </w:rPr>
        <w:t xml:space="preserve">expectation-maximization imputation, and Bayesian imputation. </w:t>
      </w:r>
    </w:p>
    <w:p w14:paraId="6E7057E1" w14:textId="77777777" w:rsidR="00AF7A17" w:rsidRPr="00AF7A17" w:rsidRDefault="00AF7A17" w:rsidP="00A913D8">
      <w:pPr>
        <w:numPr>
          <w:ilvl w:val="0"/>
          <w:numId w:val="6"/>
        </w:numPr>
        <w:shd w:val="clear" w:color="auto" w:fill="FFFFFF"/>
        <w:spacing w:before="100" w:beforeAutospacing="1" w:after="150" w:line="240" w:lineRule="auto"/>
        <w:jc w:val="both"/>
        <w:rPr>
          <w:rFonts w:ascii="Candara" w:hAnsi="Candara"/>
        </w:rPr>
      </w:pPr>
      <w:r w:rsidRPr="00AF7A17">
        <w:rPr>
          <w:rFonts w:ascii="Candara" w:hAnsi="Candara"/>
          <w:b/>
          <w:bCs/>
        </w:rPr>
        <w:t>Deletion</w:t>
      </w:r>
      <w:r w:rsidRPr="00AF7A17">
        <w:rPr>
          <w:rFonts w:ascii="Candara" w:hAnsi="Candara"/>
        </w:rPr>
        <w:t> is the process of removing cases with missing values. There are two main types of deletion:</w:t>
      </w:r>
    </w:p>
    <w:p w14:paraId="66E84C58" w14:textId="77777777" w:rsidR="00AF7A17" w:rsidRPr="00AF7A17" w:rsidRDefault="00AF7A17" w:rsidP="00A913D8">
      <w:pPr>
        <w:numPr>
          <w:ilvl w:val="1"/>
          <w:numId w:val="6"/>
        </w:numPr>
        <w:shd w:val="clear" w:color="auto" w:fill="FFFFFF"/>
        <w:spacing w:before="100" w:beforeAutospacing="1" w:after="150" w:line="240" w:lineRule="auto"/>
        <w:jc w:val="both"/>
        <w:rPr>
          <w:rFonts w:ascii="Candara" w:hAnsi="Candara"/>
        </w:rPr>
      </w:pPr>
      <w:r w:rsidRPr="00AF7A17">
        <w:rPr>
          <w:rFonts w:ascii="Candara" w:hAnsi="Candara"/>
          <w:b/>
          <w:bCs/>
        </w:rPr>
        <w:t>Listwise</w:t>
      </w:r>
      <w:r w:rsidRPr="00AF7A17">
        <w:rPr>
          <w:rFonts w:ascii="Candara" w:hAnsi="Candara"/>
        </w:rPr>
        <w:t xml:space="preserve"> </w:t>
      </w:r>
      <w:r w:rsidRPr="00AF7A17">
        <w:rPr>
          <w:rFonts w:ascii="Candara" w:hAnsi="Candara"/>
          <w:b/>
          <w:bCs/>
        </w:rPr>
        <w:t>deletion</w:t>
      </w:r>
      <w:r w:rsidRPr="00AF7A17">
        <w:rPr>
          <w:rFonts w:ascii="Candara" w:hAnsi="Candara"/>
        </w:rPr>
        <w:t> removes cases with any missing values.</w:t>
      </w:r>
    </w:p>
    <w:p w14:paraId="78C5C4AD" w14:textId="77777777" w:rsidR="00AF7A17" w:rsidRPr="007F6857" w:rsidRDefault="00AF7A17" w:rsidP="00A913D8">
      <w:pPr>
        <w:numPr>
          <w:ilvl w:val="1"/>
          <w:numId w:val="6"/>
        </w:numPr>
        <w:shd w:val="clear" w:color="auto" w:fill="FFFFFF"/>
        <w:spacing w:before="100" w:beforeAutospacing="1" w:after="150" w:line="240" w:lineRule="auto"/>
        <w:jc w:val="both"/>
        <w:rPr>
          <w:rFonts w:ascii="Candara" w:hAnsi="Candara"/>
        </w:rPr>
      </w:pPr>
      <w:r w:rsidRPr="00AF7A17">
        <w:rPr>
          <w:rFonts w:ascii="Candara" w:hAnsi="Candara"/>
          <w:b/>
          <w:bCs/>
        </w:rPr>
        <w:t>Pairwise</w:t>
      </w:r>
      <w:r w:rsidRPr="00AF7A17">
        <w:rPr>
          <w:rFonts w:ascii="Candara" w:hAnsi="Candara"/>
        </w:rPr>
        <w:t xml:space="preserve"> </w:t>
      </w:r>
      <w:r w:rsidRPr="00AF7A17">
        <w:rPr>
          <w:rFonts w:ascii="Candara" w:hAnsi="Candara"/>
          <w:b/>
          <w:bCs/>
        </w:rPr>
        <w:t>deletion</w:t>
      </w:r>
      <w:r w:rsidRPr="00AF7A17">
        <w:rPr>
          <w:rFonts w:ascii="Candara" w:hAnsi="Candara"/>
        </w:rPr>
        <w:t> removes cases with missing values only for the variables being analyzed.</w:t>
      </w:r>
    </w:p>
    <w:p w14:paraId="5DE56C88" w14:textId="77777777" w:rsidR="004E7C76" w:rsidRPr="004E7C76" w:rsidRDefault="004E7C76" w:rsidP="00A913D8">
      <w:pPr>
        <w:shd w:val="clear" w:color="auto" w:fill="FFFFFF"/>
        <w:spacing w:before="360" w:after="360" w:line="240" w:lineRule="auto"/>
        <w:ind w:left="720"/>
        <w:jc w:val="both"/>
        <w:rPr>
          <w:rFonts w:ascii="Candara" w:hAnsi="Candara"/>
        </w:rPr>
      </w:pPr>
      <w:r w:rsidRPr="004E7C76">
        <w:rPr>
          <w:rFonts w:ascii="Candara" w:hAnsi="Candara"/>
        </w:rPr>
        <w:t>The best way to handle missing data depends on the type of data, the amount of missing data, and the purpose of the analysis. In general, imputation is preferred over deletion because it preserves more information. However, imputation can introduce bias if the imputation model is not accurate.</w:t>
      </w:r>
    </w:p>
    <w:p w14:paraId="458174FF" w14:textId="77777777" w:rsidR="004E7C76" w:rsidRPr="004E7C76" w:rsidRDefault="004E7C76" w:rsidP="00A913D8">
      <w:pPr>
        <w:shd w:val="clear" w:color="auto" w:fill="FFFFFF"/>
        <w:spacing w:before="360" w:after="360" w:line="240" w:lineRule="auto"/>
        <w:ind w:left="720"/>
        <w:jc w:val="both"/>
        <w:rPr>
          <w:rFonts w:ascii="Candara" w:hAnsi="Candara"/>
        </w:rPr>
      </w:pPr>
      <w:r w:rsidRPr="004E7C76">
        <w:rPr>
          <w:rFonts w:ascii="Candara" w:hAnsi="Candara"/>
        </w:rPr>
        <w:t>I recommend using multiple imputation if the amount of missing data is significant. Multiple imputation is more accurate than other imputation techniques and it can reduce the bias introduced by deletion.</w:t>
      </w:r>
    </w:p>
    <w:p w14:paraId="12724171" w14:textId="77777777" w:rsidR="004E7C76" w:rsidRPr="004E7C76" w:rsidRDefault="004E7C76" w:rsidP="00A913D8">
      <w:pPr>
        <w:shd w:val="clear" w:color="auto" w:fill="FFFFFF"/>
        <w:spacing w:before="360" w:after="360" w:line="240" w:lineRule="auto"/>
        <w:ind w:left="720"/>
        <w:jc w:val="both"/>
        <w:rPr>
          <w:rFonts w:ascii="Candara" w:hAnsi="Candara"/>
        </w:rPr>
      </w:pPr>
      <w:r w:rsidRPr="004E7C76">
        <w:rPr>
          <w:rFonts w:ascii="Candara" w:hAnsi="Candara"/>
        </w:rPr>
        <w:t>Here are some additional tips for handling missing data:</w:t>
      </w:r>
    </w:p>
    <w:p w14:paraId="4445479E" w14:textId="77777777" w:rsidR="004E7C76" w:rsidRPr="004E7C76" w:rsidRDefault="004E7C76" w:rsidP="00A913D8">
      <w:pPr>
        <w:numPr>
          <w:ilvl w:val="0"/>
          <w:numId w:val="8"/>
        </w:numPr>
        <w:shd w:val="clear" w:color="auto" w:fill="FFFFFF"/>
        <w:tabs>
          <w:tab w:val="clear" w:pos="720"/>
          <w:tab w:val="num" w:pos="1440"/>
        </w:tabs>
        <w:spacing w:before="100" w:beforeAutospacing="1" w:after="150" w:line="240" w:lineRule="auto"/>
        <w:ind w:left="1440"/>
        <w:jc w:val="both"/>
        <w:rPr>
          <w:rFonts w:ascii="Candara" w:hAnsi="Candara"/>
        </w:rPr>
      </w:pPr>
      <w:r w:rsidRPr="004E7C76">
        <w:rPr>
          <w:rFonts w:ascii="Candara" w:hAnsi="Candara"/>
        </w:rPr>
        <w:t>Identify the type of missing data. Missing data can be missing completely at random (MCAR), missing at random (MAR), or missing not at random (MNAR). MCAR means that the probability of a value being missing is independent of any other values in the dataset. MAR means that the probability of a value being missing is dependent on other values in the dataset, but not on the value itself. MNAR means that the probability of a value being missing is dependent on the value itself.</w:t>
      </w:r>
    </w:p>
    <w:p w14:paraId="30D961C0" w14:textId="7183A68F" w:rsidR="004E7C76" w:rsidRPr="004E7C76" w:rsidRDefault="004E7C76" w:rsidP="00A913D8">
      <w:pPr>
        <w:numPr>
          <w:ilvl w:val="0"/>
          <w:numId w:val="8"/>
        </w:numPr>
        <w:shd w:val="clear" w:color="auto" w:fill="FFFFFF"/>
        <w:tabs>
          <w:tab w:val="clear" w:pos="720"/>
          <w:tab w:val="num" w:pos="1440"/>
        </w:tabs>
        <w:spacing w:before="100" w:beforeAutospacing="1" w:after="150" w:line="240" w:lineRule="auto"/>
        <w:ind w:left="1440"/>
        <w:jc w:val="both"/>
        <w:rPr>
          <w:rFonts w:ascii="Candara" w:hAnsi="Candara"/>
        </w:rPr>
      </w:pPr>
      <w:r w:rsidRPr="004E7C76">
        <w:rPr>
          <w:rFonts w:ascii="Candara" w:hAnsi="Candara"/>
        </w:rPr>
        <w:t xml:space="preserve">Explore the data. Look at the distribution of missing values and see if there are any patterns. For example, if </w:t>
      </w:r>
      <w:r w:rsidRPr="007F6857">
        <w:rPr>
          <w:rFonts w:ascii="Candara" w:hAnsi="Candara"/>
        </w:rPr>
        <w:t>all</w:t>
      </w:r>
      <w:r w:rsidRPr="004E7C76">
        <w:rPr>
          <w:rFonts w:ascii="Candara" w:hAnsi="Candara"/>
        </w:rPr>
        <w:t xml:space="preserve"> the missing values are in one variable, then you may want to consider deleting that variable.</w:t>
      </w:r>
    </w:p>
    <w:p w14:paraId="1E87C510" w14:textId="77777777" w:rsidR="004E7C76" w:rsidRPr="004E7C76" w:rsidRDefault="004E7C76" w:rsidP="00A913D8">
      <w:pPr>
        <w:numPr>
          <w:ilvl w:val="0"/>
          <w:numId w:val="8"/>
        </w:numPr>
        <w:shd w:val="clear" w:color="auto" w:fill="FFFFFF"/>
        <w:tabs>
          <w:tab w:val="clear" w:pos="720"/>
          <w:tab w:val="num" w:pos="1440"/>
        </w:tabs>
        <w:spacing w:before="100" w:beforeAutospacing="1" w:after="150" w:line="240" w:lineRule="auto"/>
        <w:ind w:left="1440"/>
        <w:jc w:val="both"/>
        <w:rPr>
          <w:rFonts w:ascii="Candara" w:hAnsi="Candara"/>
        </w:rPr>
      </w:pPr>
      <w:r w:rsidRPr="004E7C76">
        <w:rPr>
          <w:rFonts w:ascii="Candara" w:hAnsi="Candara"/>
        </w:rPr>
        <w:t>Use a variety of imputation techniques. Try different imputation techniques and see which one works best for your data.</w:t>
      </w:r>
    </w:p>
    <w:p w14:paraId="599FC722" w14:textId="77777777" w:rsidR="004E7C76" w:rsidRPr="004E7C76" w:rsidRDefault="004E7C76" w:rsidP="00A913D8">
      <w:pPr>
        <w:numPr>
          <w:ilvl w:val="0"/>
          <w:numId w:val="8"/>
        </w:numPr>
        <w:shd w:val="clear" w:color="auto" w:fill="FFFFFF"/>
        <w:tabs>
          <w:tab w:val="clear" w:pos="720"/>
          <w:tab w:val="num" w:pos="1440"/>
        </w:tabs>
        <w:spacing w:before="100" w:beforeAutospacing="1" w:after="150" w:line="240" w:lineRule="auto"/>
        <w:ind w:left="1440"/>
        <w:jc w:val="both"/>
        <w:rPr>
          <w:rFonts w:ascii="Candara" w:hAnsi="Candara"/>
        </w:rPr>
      </w:pPr>
      <w:r w:rsidRPr="004E7C76">
        <w:rPr>
          <w:rFonts w:ascii="Candara" w:hAnsi="Candara"/>
        </w:rPr>
        <w:t>Evaluate the results. After you have imputed the missing data, evaluate the results to make sure that they are reasonable.</w:t>
      </w:r>
    </w:p>
    <w:p w14:paraId="0C939293" w14:textId="495BD732" w:rsidR="00634D48" w:rsidRPr="007F6857" w:rsidRDefault="00634D48" w:rsidP="00A913D8">
      <w:pPr>
        <w:pStyle w:val="ListParagraph"/>
        <w:numPr>
          <w:ilvl w:val="0"/>
          <w:numId w:val="3"/>
        </w:numPr>
        <w:jc w:val="both"/>
        <w:rPr>
          <w:rFonts w:ascii="Candara" w:hAnsi="Candara"/>
        </w:rPr>
      </w:pPr>
      <w:bookmarkStart w:id="0" w:name="_Hlk135255516"/>
      <w:r w:rsidRPr="007F6857">
        <w:rPr>
          <w:rFonts w:ascii="Candara" w:hAnsi="Candara"/>
        </w:rPr>
        <w:t xml:space="preserve">A/B testing, also known as split testing, </w:t>
      </w:r>
      <w:r w:rsidR="00747A6F" w:rsidRPr="007F6857">
        <w:rPr>
          <w:rFonts w:ascii="Candara" w:hAnsi="Candara"/>
        </w:rPr>
        <w:t>is a statistical method for comparing two alternative versions of a webpage, marketing campaign, or other piece to see which one works better. It is widely used in marketing and web development to improve conversion rates, user engagement, and other key performance indicators.</w:t>
      </w:r>
    </w:p>
    <w:p w14:paraId="467FFD39" w14:textId="77777777" w:rsidR="00747A6F" w:rsidRPr="007F6857" w:rsidRDefault="00747A6F" w:rsidP="00A913D8">
      <w:pPr>
        <w:pStyle w:val="ListParagraph"/>
        <w:ind w:left="360"/>
        <w:jc w:val="both"/>
        <w:rPr>
          <w:rFonts w:ascii="Candara" w:hAnsi="Candara"/>
        </w:rPr>
      </w:pPr>
    </w:p>
    <w:p w14:paraId="247C019A" w14:textId="7D496068" w:rsidR="00634D48" w:rsidRPr="007F6857" w:rsidRDefault="00634D48" w:rsidP="00A913D8">
      <w:pPr>
        <w:pStyle w:val="ListParagraph"/>
        <w:ind w:left="360"/>
        <w:jc w:val="both"/>
        <w:rPr>
          <w:rFonts w:ascii="Candara" w:hAnsi="Candara"/>
        </w:rPr>
      </w:pPr>
      <w:r w:rsidRPr="007F6857">
        <w:rPr>
          <w:rFonts w:ascii="Candara" w:hAnsi="Candara"/>
        </w:rPr>
        <w:t xml:space="preserve">In A/B testing, </w:t>
      </w:r>
      <w:r w:rsidR="00747A6F" w:rsidRPr="007F6857">
        <w:rPr>
          <w:rFonts w:ascii="Candara" w:hAnsi="Candara"/>
        </w:rPr>
        <w:t>two versions, known as the control group (A) and the treatment group (B)</w:t>
      </w:r>
      <w:r w:rsidRPr="007F6857">
        <w:rPr>
          <w:rFonts w:ascii="Candara" w:hAnsi="Candara"/>
        </w:rPr>
        <w:t xml:space="preserve">, are created. The control group represents the existing version or standard practice, while the treatment group represents a modified version or a new approach. Randomly selected users </w:t>
      </w:r>
      <w:r w:rsidRPr="007F6857">
        <w:rPr>
          <w:rFonts w:ascii="Candara" w:hAnsi="Candara"/>
        </w:rPr>
        <w:lastRenderedPageBreak/>
        <w:t xml:space="preserve">or participants are divided into these two groups, and their responses and </w:t>
      </w:r>
      <w:r w:rsidRPr="007F6857">
        <w:rPr>
          <w:rFonts w:ascii="Candara" w:hAnsi="Candara"/>
        </w:rPr>
        <w:t>behaviours</w:t>
      </w:r>
      <w:r w:rsidRPr="007F6857">
        <w:rPr>
          <w:rFonts w:ascii="Candara" w:hAnsi="Candara"/>
        </w:rPr>
        <w:t xml:space="preserve"> are measured and compared.</w:t>
      </w:r>
    </w:p>
    <w:p w14:paraId="445629BE" w14:textId="77777777" w:rsidR="00634D48" w:rsidRPr="007F6857" w:rsidRDefault="00634D48" w:rsidP="00A913D8">
      <w:pPr>
        <w:pStyle w:val="ListParagraph"/>
        <w:ind w:left="360"/>
        <w:jc w:val="both"/>
        <w:rPr>
          <w:rFonts w:ascii="Candara" w:hAnsi="Candara"/>
        </w:rPr>
      </w:pPr>
      <w:r w:rsidRPr="007F6857">
        <w:rPr>
          <w:rFonts w:ascii="Candara" w:hAnsi="Candara"/>
        </w:rPr>
        <w:t>The objective of A/B testing is to determine whether the changes made in the treatment group result in statistically significant improvements compared to the control group. By comparing the performance metrics of the two groups, such as click-through rates, conversion rates, or revenue, the impact of the changes can be assessed.</w:t>
      </w:r>
    </w:p>
    <w:p w14:paraId="5FC7B522" w14:textId="77777777" w:rsidR="00634D48" w:rsidRPr="007F6857" w:rsidRDefault="00634D48" w:rsidP="00A913D8">
      <w:pPr>
        <w:pStyle w:val="ListParagraph"/>
        <w:ind w:left="360"/>
        <w:jc w:val="both"/>
        <w:rPr>
          <w:rFonts w:ascii="Candara" w:hAnsi="Candara"/>
        </w:rPr>
      </w:pPr>
    </w:p>
    <w:p w14:paraId="606F0D70" w14:textId="59A027FD" w:rsidR="00634D48" w:rsidRPr="007F6857" w:rsidRDefault="00634D48" w:rsidP="00A913D8">
      <w:pPr>
        <w:ind w:left="360"/>
        <w:jc w:val="both"/>
        <w:rPr>
          <w:rFonts w:ascii="Candara" w:hAnsi="Candara"/>
        </w:rPr>
      </w:pPr>
      <w:r w:rsidRPr="007F6857">
        <w:rPr>
          <w:rFonts w:ascii="Candara" w:hAnsi="Candara"/>
        </w:rPr>
        <w:t>A/B testing allows businesses and organizations to make data-driven decisions by testing different variations and identifying the most effective approaches. It helps optimize user experiences, marketing campaigns, website designs, and other factors that impact performance and success.</w:t>
      </w:r>
      <w:r w:rsidR="00773436" w:rsidRPr="007F6857">
        <w:rPr>
          <w:rFonts w:ascii="Candara" w:hAnsi="Candara"/>
        </w:rPr>
        <w:t xml:space="preserve"> It also </w:t>
      </w:r>
      <w:r w:rsidR="00510395" w:rsidRPr="007F6857">
        <w:rPr>
          <w:rFonts w:ascii="Candara" w:hAnsi="Candara"/>
        </w:rPr>
        <w:t>helps</w:t>
      </w:r>
      <w:r w:rsidR="00773436" w:rsidRPr="007F6857">
        <w:rPr>
          <w:rFonts w:ascii="Candara" w:hAnsi="Candara"/>
        </w:rPr>
        <w:t xml:space="preserve"> organisations to improve the performance of the website or app, increase conversions, sales, or leads, and helps to save money on marketing and advertising. </w:t>
      </w:r>
    </w:p>
    <w:bookmarkEnd w:id="0"/>
    <w:p w14:paraId="286E6072" w14:textId="35E737D3" w:rsidR="00C54C8F" w:rsidRPr="007F6857" w:rsidRDefault="00C54C8F" w:rsidP="00A913D8">
      <w:pPr>
        <w:pStyle w:val="ListParagraph"/>
        <w:numPr>
          <w:ilvl w:val="0"/>
          <w:numId w:val="3"/>
        </w:numPr>
        <w:jc w:val="both"/>
        <w:rPr>
          <w:rFonts w:ascii="Candara" w:hAnsi="Candara"/>
        </w:rPr>
      </w:pPr>
      <w:r w:rsidRPr="007F6857">
        <w:rPr>
          <w:rFonts w:ascii="Candara" w:hAnsi="Candara"/>
        </w:rPr>
        <w:t xml:space="preserve">Mean data imputation is an acceptable practice in handling missing data as it is a simple and easy method but not always the best option. </w:t>
      </w:r>
      <w:r w:rsidR="00510395" w:rsidRPr="007F6857">
        <w:rPr>
          <w:rFonts w:ascii="Candara" w:hAnsi="Candara"/>
        </w:rPr>
        <w:t>One of the main concerns with mean imputation is that it can introduce bias into the data. By replacing missing values with the mean, the imputed values tend to cluster around the mean, leading to an underestimation of the true variability in the data. This can affect subsequent analyses and statistical models by distorting the relationships and reducing the accuracy of predictions.</w:t>
      </w:r>
      <w:r w:rsidRPr="007F6857">
        <w:rPr>
          <w:rFonts w:ascii="Candara" w:hAnsi="Candara" w:cs="Segoe UI"/>
          <w:color w:val="374151"/>
          <w:shd w:val="clear" w:color="auto" w:fill="F7F7F8"/>
        </w:rPr>
        <w:t xml:space="preserve"> </w:t>
      </w:r>
    </w:p>
    <w:p w14:paraId="38B1B4C7" w14:textId="77777777" w:rsidR="0058365B" w:rsidRPr="007F6857" w:rsidRDefault="0058365B" w:rsidP="0058365B">
      <w:pPr>
        <w:pStyle w:val="ListParagraph"/>
        <w:ind w:left="360"/>
        <w:jc w:val="both"/>
        <w:rPr>
          <w:rFonts w:ascii="Candara" w:hAnsi="Candara"/>
        </w:rPr>
      </w:pPr>
    </w:p>
    <w:p w14:paraId="638C758C" w14:textId="5A2E2E43" w:rsidR="0058365B" w:rsidRPr="007F6857" w:rsidRDefault="0058365B" w:rsidP="0058365B">
      <w:pPr>
        <w:pStyle w:val="ListParagraph"/>
        <w:ind w:left="360"/>
        <w:jc w:val="both"/>
        <w:rPr>
          <w:rFonts w:ascii="Candara" w:hAnsi="Candara"/>
        </w:rPr>
      </w:pPr>
      <w:r w:rsidRPr="007F6857">
        <w:rPr>
          <w:rFonts w:ascii="Candara" w:hAnsi="Candara"/>
        </w:rPr>
        <w:t xml:space="preserve">Additionally, mean imputation assumes that the missing values are missing completely at random (MCAR) or missing at random (MAR), meaning that the probability of missingness is unrelated to the missing values themselves. If the missing values are not MCAR or MAR, mean imputation may introduce additional bias and distort the results. The mean of the observed values may not be representative of the true mean of the population, especially if the missing values are not randomly distributed. If the missing values are correlated with other variables, then imputing the mean can make the relationships between those variables appear stronger or weaker than they </w:t>
      </w:r>
      <w:proofErr w:type="gramStart"/>
      <w:r w:rsidRPr="007F6857">
        <w:rPr>
          <w:rFonts w:ascii="Candara" w:hAnsi="Candara"/>
        </w:rPr>
        <w:t>actually are</w:t>
      </w:r>
      <w:proofErr w:type="gramEnd"/>
      <w:r w:rsidRPr="007F6857">
        <w:rPr>
          <w:rFonts w:ascii="Candara" w:hAnsi="Candara"/>
        </w:rPr>
        <w:t>.</w:t>
      </w:r>
    </w:p>
    <w:p w14:paraId="1E865D58" w14:textId="77777777" w:rsidR="0058365B" w:rsidRPr="007F6857" w:rsidRDefault="0058365B" w:rsidP="0058365B">
      <w:pPr>
        <w:pStyle w:val="ListParagraph"/>
        <w:ind w:left="360"/>
        <w:jc w:val="both"/>
        <w:rPr>
          <w:rFonts w:ascii="Candara" w:hAnsi="Candara"/>
        </w:rPr>
      </w:pPr>
    </w:p>
    <w:p w14:paraId="27784BB9" w14:textId="594874F1" w:rsidR="006576CA" w:rsidRPr="007F6857" w:rsidRDefault="0058365B" w:rsidP="006576CA">
      <w:pPr>
        <w:pStyle w:val="ListParagraph"/>
        <w:ind w:left="360"/>
        <w:jc w:val="both"/>
        <w:rPr>
          <w:rFonts w:ascii="Candara" w:hAnsi="Candara"/>
        </w:rPr>
      </w:pPr>
      <w:r w:rsidRPr="007F6857">
        <w:rPr>
          <w:rFonts w:ascii="Candara" w:hAnsi="Candara"/>
        </w:rPr>
        <w:t xml:space="preserve">In summary, while </w:t>
      </w:r>
      <w:r w:rsidRPr="007F6857">
        <w:rPr>
          <w:rFonts w:ascii="Candara" w:hAnsi="Candara"/>
          <w:b/>
          <w:bCs/>
        </w:rPr>
        <w:t>mean imputation is a simple and convenient method for handling missing data</w:t>
      </w:r>
      <w:r w:rsidRPr="007F6857">
        <w:rPr>
          <w:rFonts w:ascii="Candara" w:hAnsi="Candara"/>
        </w:rPr>
        <w:t>, it has limitations and can introduce bias. It is important to carefully consider the nature of the missing data and explore alternative imputation techniques that are more suitable for the specific dataset and research objectives.</w:t>
      </w:r>
    </w:p>
    <w:p w14:paraId="65A34B27" w14:textId="77777777" w:rsidR="006576CA" w:rsidRPr="007F6857" w:rsidRDefault="006576CA" w:rsidP="006576CA">
      <w:pPr>
        <w:pStyle w:val="ListParagraph"/>
        <w:ind w:left="360"/>
        <w:jc w:val="both"/>
        <w:rPr>
          <w:rFonts w:ascii="Candara" w:hAnsi="Candara"/>
        </w:rPr>
      </w:pPr>
    </w:p>
    <w:p w14:paraId="6739FF48" w14:textId="07E2C4BD" w:rsidR="007C5913" w:rsidRPr="007F6857" w:rsidRDefault="006576CA" w:rsidP="00286692">
      <w:pPr>
        <w:pStyle w:val="ListParagraph"/>
        <w:numPr>
          <w:ilvl w:val="0"/>
          <w:numId w:val="3"/>
        </w:numPr>
        <w:jc w:val="both"/>
        <w:rPr>
          <w:rFonts w:ascii="Candara" w:hAnsi="Candara"/>
        </w:rPr>
      </w:pPr>
      <w:r w:rsidRPr="007F6857">
        <w:rPr>
          <w:rFonts w:ascii="Candara" w:hAnsi="Candara" w:cs="Arial"/>
          <w:color w:val="1F1F1F"/>
          <w:shd w:val="clear" w:color="auto" w:fill="FFFFFF"/>
        </w:rPr>
        <w:t>Linear regression is a statistical method that is used to model the relationship between a dependent variable</w:t>
      </w:r>
      <w:r w:rsidR="003F7DF5" w:rsidRPr="007F6857">
        <w:rPr>
          <w:rFonts w:ascii="Candara" w:hAnsi="Candara" w:cs="Arial"/>
          <w:color w:val="1F1F1F"/>
          <w:shd w:val="clear" w:color="auto" w:fill="FFFFFF"/>
        </w:rPr>
        <w:t xml:space="preserve"> </w:t>
      </w:r>
      <w:r w:rsidR="00B04FD4" w:rsidRPr="007F6857">
        <w:rPr>
          <w:rFonts w:ascii="Candara" w:hAnsi="Candara" w:cs="Arial"/>
          <w:color w:val="1F1F1F"/>
          <w:shd w:val="clear" w:color="auto" w:fill="FFFFFF"/>
        </w:rPr>
        <w:t>(</w:t>
      </w:r>
      <w:r w:rsidR="008B54C1" w:rsidRPr="007F6857">
        <w:rPr>
          <w:rFonts w:ascii="Candara" w:hAnsi="Candara" w:cs="Arial"/>
          <w:color w:val="1F1F1F"/>
          <w:shd w:val="clear" w:color="auto" w:fill="FFFFFF"/>
        </w:rPr>
        <w:t>t</w:t>
      </w:r>
      <w:r w:rsidR="00B04FD4" w:rsidRPr="007F6857">
        <w:rPr>
          <w:rFonts w:ascii="Candara" w:hAnsi="Candara" w:cs="Arial"/>
          <w:color w:val="1F1F1F"/>
          <w:shd w:val="clear" w:color="auto" w:fill="FFFFFF"/>
        </w:rPr>
        <w:t xml:space="preserve">arget </w:t>
      </w:r>
      <w:r w:rsidR="008B54C1" w:rsidRPr="007F6857">
        <w:rPr>
          <w:rFonts w:ascii="Candara" w:hAnsi="Candara" w:cs="Arial"/>
          <w:color w:val="1F1F1F"/>
          <w:shd w:val="clear" w:color="auto" w:fill="FFFFFF"/>
        </w:rPr>
        <w:t>variable</w:t>
      </w:r>
      <w:r w:rsidR="00B04FD4" w:rsidRPr="007F6857">
        <w:rPr>
          <w:rFonts w:ascii="Candara" w:hAnsi="Candara" w:cs="Arial"/>
          <w:color w:val="1F1F1F"/>
          <w:shd w:val="clear" w:color="auto" w:fill="FFFFFF"/>
        </w:rPr>
        <w:t>)</w:t>
      </w:r>
      <w:r w:rsidRPr="007F6857">
        <w:rPr>
          <w:rFonts w:ascii="Candara" w:hAnsi="Candara" w:cs="Arial"/>
          <w:color w:val="1F1F1F"/>
          <w:shd w:val="clear" w:color="auto" w:fill="FFFFFF"/>
        </w:rPr>
        <w:t xml:space="preserve"> and one or more independent variables</w:t>
      </w:r>
      <w:r w:rsidR="003F7DF5" w:rsidRPr="007F6857">
        <w:rPr>
          <w:rFonts w:ascii="Candara" w:hAnsi="Candara" w:cs="Arial"/>
          <w:color w:val="1F1F1F"/>
          <w:shd w:val="clear" w:color="auto" w:fill="FFFFFF"/>
        </w:rPr>
        <w:t xml:space="preserve"> </w:t>
      </w:r>
      <w:r w:rsidR="008B54C1" w:rsidRPr="007F6857">
        <w:rPr>
          <w:rFonts w:ascii="Candara" w:hAnsi="Candara" w:cs="Arial"/>
          <w:color w:val="1F1F1F"/>
          <w:shd w:val="clear" w:color="auto" w:fill="FFFFFF"/>
        </w:rPr>
        <w:t>(response variable)</w:t>
      </w:r>
      <w:r w:rsidRPr="007F6857">
        <w:rPr>
          <w:rFonts w:ascii="Candara" w:hAnsi="Candara" w:cs="Arial"/>
          <w:color w:val="1F1F1F"/>
          <w:shd w:val="clear" w:color="auto" w:fill="FFFFFF"/>
        </w:rPr>
        <w:t>. The dependent variable is the variable that you are trying to predict, and the independent variables are the variables that you are using to predict the dependent variable.</w:t>
      </w:r>
      <w:r w:rsidR="007C5913" w:rsidRPr="007F6857">
        <w:rPr>
          <w:rFonts w:ascii="Candara" w:hAnsi="Candara" w:cs="Arial"/>
          <w:color w:val="1F1F1F"/>
          <w:shd w:val="clear" w:color="auto" w:fill="FFFFFF"/>
        </w:rPr>
        <w:t xml:space="preserve"> </w:t>
      </w:r>
      <w:r w:rsidR="007C5913" w:rsidRPr="007F6857">
        <w:rPr>
          <w:rFonts w:ascii="Candara" w:hAnsi="Candara"/>
        </w:rPr>
        <w:t>The line is represented by a linear equation of the form:</w:t>
      </w:r>
    </w:p>
    <w:p w14:paraId="779D7810" w14:textId="2921EA62" w:rsidR="00830EEF" w:rsidRPr="007F6857" w:rsidRDefault="00830EEF" w:rsidP="00830EEF">
      <w:pPr>
        <w:pStyle w:val="ListParagraph"/>
        <w:ind w:left="360"/>
        <w:jc w:val="both"/>
        <w:rPr>
          <w:rFonts w:ascii="Candara" w:hAnsi="Candara" w:cs="Arial"/>
          <w:color w:val="1F1F1F"/>
          <w:shd w:val="clear" w:color="auto" w:fill="FFFFFF"/>
        </w:rPr>
      </w:pPr>
    </w:p>
    <w:p w14:paraId="32E3F356" w14:textId="77777777" w:rsidR="00830EEF" w:rsidRPr="007F6857" w:rsidRDefault="00830EEF" w:rsidP="00830EEF">
      <w:pPr>
        <w:ind w:left="360" w:firstLine="360"/>
        <w:jc w:val="both"/>
        <w:rPr>
          <w:rFonts w:ascii="Candara" w:hAnsi="Candara"/>
        </w:rPr>
      </w:pPr>
      <w:r w:rsidRPr="007F6857">
        <w:rPr>
          <w:rFonts w:ascii="Candara" w:hAnsi="Candara"/>
        </w:rPr>
        <w:t>Y = β0 + β1X1 + β2X2 + ... + βn*Xn</w:t>
      </w:r>
    </w:p>
    <w:p w14:paraId="6DFB05BA" w14:textId="77777777" w:rsidR="00830EEF" w:rsidRPr="007C5913" w:rsidRDefault="00830EEF" w:rsidP="00830EEF">
      <w:pPr>
        <w:shd w:val="clear" w:color="auto" w:fill="FFFFFF"/>
        <w:spacing w:before="360" w:after="360" w:line="240" w:lineRule="auto"/>
        <w:ind w:left="360" w:firstLine="360"/>
        <w:rPr>
          <w:rFonts w:ascii="Candara" w:eastAsia="Times New Roman" w:hAnsi="Candara" w:cs="Arial"/>
          <w:color w:val="1F1F1F"/>
          <w:lang w:eastAsia="en-GB"/>
          <w14:ligatures w14:val="none"/>
        </w:rPr>
      </w:pPr>
      <w:r w:rsidRPr="007C5913">
        <w:rPr>
          <w:rFonts w:ascii="Candara" w:eastAsia="Times New Roman" w:hAnsi="Candara" w:cs="Arial"/>
          <w:color w:val="1F1F1F"/>
          <w:lang w:eastAsia="en-GB"/>
          <w14:ligatures w14:val="none"/>
        </w:rPr>
        <w:t>where:</w:t>
      </w:r>
    </w:p>
    <w:p w14:paraId="5217A874" w14:textId="77777777" w:rsidR="00830EEF" w:rsidRPr="007C5913" w:rsidRDefault="00830EEF" w:rsidP="00830EEF">
      <w:pPr>
        <w:numPr>
          <w:ilvl w:val="0"/>
          <w:numId w:val="16"/>
        </w:numPr>
        <w:shd w:val="clear" w:color="auto" w:fill="FFFFFF"/>
        <w:tabs>
          <w:tab w:val="clear" w:pos="720"/>
          <w:tab w:val="num" w:pos="1080"/>
        </w:tabs>
        <w:spacing w:before="100" w:beforeAutospacing="1" w:after="150" w:line="240" w:lineRule="auto"/>
        <w:ind w:left="1080"/>
        <w:rPr>
          <w:rFonts w:ascii="Candara" w:eastAsia="Times New Roman" w:hAnsi="Candara" w:cs="Arial"/>
          <w:color w:val="1F1F1F"/>
          <w:lang w:eastAsia="en-GB"/>
          <w14:ligatures w14:val="none"/>
        </w:rPr>
      </w:pPr>
      <w:r w:rsidRPr="007F6857">
        <w:rPr>
          <w:rFonts w:ascii="Candara" w:eastAsia="Times New Roman" w:hAnsi="Candara" w:cs="Arial"/>
          <w:color w:val="1F1F1F"/>
          <w:lang w:eastAsia="en-GB"/>
          <w14:ligatures w14:val="none"/>
        </w:rPr>
        <w:t>Y</w:t>
      </w:r>
      <w:r w:rsidRPr="007C5913">
        <w:rPr>
          <w:rFonts w:ascii="Candara" w:eastAsia="Times New Roman" w:hAnsi="Candara" w:cs="Arial"/>
          <w:color w:val="1F1F1F"/>
          <w:lang w:eastAsia="en-GB"/>
          <w14:ligatures w14:val="none"/>
        </w:rPr>
        <w:t xml:space="preserve"> is the dependent variable</w:t>
      </w:r>
    </w:p>
    <w:p w14:paraId="70A65BF4" w14:textId="77777777" w:rsidR="00830EEF" w:rsidRPr="007C5913" w:rsidRDefault="00830EEF" w:rsidP="00830EEF">
      <w:pPr>
        <w:numPr>
          <w:ilvl w:val="0"/>
          <w:numId w:val="16"/>
        </w:numPr>
        <w:shd w:val="clear" w:color="auto" w:fill="FFFFFF"/>
        <w:tabs>
          <w:tab w:val="clear" w:pos="720"/>
          <w:tab w:val="num" w:pos="1080"/>
        </w:tabs>
        <w:spacing w:before="100" w:beforeAutospacing="1" w:after="150" w:line="240" w:lineRule="auto"/>
        <w:ind w:left="1080"/>
        <w:rPr>
          <w:rFonts w:ascii="Candara" w:eastAsia="Times New Roman" w:hAnsi="Candara" w:cs="Arial"/>
          <w:color w:val="1F1F1F"/>
          <w:lang w:eastAsia="en-GB"/>
          <w14:ligatures w14:val="none"/>
        </w:rPr>
      </w:pPr>
      <w:r w:rsidRPr="007F6857">
        <w:rPr>
          <w:rFonts w:ascii="Candara" w:hAnsi="Candara"/>
        </w:rPr>
        <w:lastRenderedPageBreak/>
        <w:t>β0</w:t>
      </w:r>
      <w:r w:rsidRPr="007C5913">
        <w:rPr>
          <w:rFonts w:ascii="Candara" w:eastAsia="Times New Roman" w:hAnsi="Candara" w:cs="Arial"/>
          <w:color w:val="1F1F1F"/>
          <w:lang w:eastAsia="en-GB"/>
          <w14:ligatures w14:val="none"/>
        </w:rPr>
        <w:t xml:space="preserve"> is the </w:t>
      </w:r>
      <w:proofErr w:type="gramStart"/>
      <w:r w:rsidRPr="007C5913">
        <w:rPr>
          <w:rFonts w:ascii="Candara" w:eastAsia="Times New Roman" w:hAnsi="Candara" w:cs="Arial"/>
          <w:color w:val="1F1F1F"/>
          <w:lang w:eastAsia="en-GB"/>
          <w14:ligatures w14:val="none"/>
        </w:rPr>
        <w:t>intercept</w:t>
      </w:r>
      <w:proofErr w:type="gramEnd"/>
    </w:p>
    <w:p w14:paraId="39229C79" w14:textId="77777777" w:rsidR="00830EEF" w:rsidRPr="007C5913" w:rsidRDefault="00830EEF" w:rsidP="00830EEF">
      <w:pPr>
        <w:numPr>
          <w:ilvl w:val="0"/>
          <w:numId w:val="16"/>
        </w:numPr>
        <w:shd w:val="clear" w:color="auto" w:fill="FFFFFF"/>
        <w:tabs>
          <w:tab w:val="clear" w:pos="720"/>
          <w:tab w:val="num" w:pos="1080"/>
        </w:tabs>
        <w:spacing w:before="100" w:beforeAutospacing="1" w:after="150" w:line="240" w:lineRule="auto"/>
        <w:ind w:left="1080"/>
        <w:rPr>
          <w:rFonts w:ascii="Candara" w:eastAsia="Times New Roman" w:hAnsi="Candara" w:cs="Arial"/>
          <w:color w:val="1F1F1F"/>
          <w:lang w:eastAsia="en-GB"/>
          <w14:ligatures w14:val="none"/>
        </w:rPr>
      </w:pPr>
      <w:r w:rsidRPr="007F6857">
        <w:rPr>
          <w:rFonts w:ascii="Candara" w:hAnsi="Candara"/>
        </w:rPr>
        <w:t>β1</w:t>
      </w:r>
      <w:r w:rsidRPr="007C5913">
        <w:rPr>
          <w:rFonts w:ascii="Candara" w:eastAsia="Times New Roman" w:hAnsi="Candara" w:cs="Arial"/>
          <w:color w:val="1F1F1F"/>
          <w:lang w:eastAsia="en-GB"/>
          <w14:ligatures w14:val="none"/>
        </w:rPr>
        <w:t xml:space="preserve">, </w:t>
      </w:r>
      <w:r w:rsidRPr="007F6857">
        <w:rPr>
          <w:rFonts w:ascii="Candara" w:hAnsi="Candara"/>
        </w:rPr>
        <w:t>β2</w:t>
      </w:r>
      <w:r w:rsidRPr="007C5913">
        <w:rPr>
          <w:rFonts w:ascii="Candara" w:eastAsia="Times New Roman" w:hAnsi="Candara" w:cs="Arial"/>
          <w:color w:val="1F1F1F"/>
          <w:lang w:eastAsia="en-GB"/>
          <w14:ligatures w14:val="none"/>
        </w:rPr>
        <w:t xml:space="preserve">, ..., </w:t>
      </w:r>
      <w:r w:rsidRPr="007F6857">
        <w:rPr>
          <w:rFonts w:ascii="Candara" w:hAnsi="Candara"/>
        </w:rPr>
        <w:t>βn</w:t>
      </w:r>
      <w:r w:rsidRPr="007C5913">
        <w:rPr>
          <w:rFonts w:ascii="Candara" w:eastAsia="Times New Roman" w:hAnsi="Candara" w:cs="Arial"/>
          <w:color w:val="1F1F1F"/>
          <w:lang w:eastAsia="en-GB"/>
          <w14:ligatures w14:val="none"/>
        </w:rPr>
        <w:t xml:space="preserve"> are the coefficients</w:t>
      </w:r>
    </w:p>
    <w:p w14:paraId="7FD9991B" w14:textId="77777777" w:rsidR="00830EEF" w:rsidRPr="007C5913" w:rsidRDefault="00830EEF" w:rsidP="00830EEF">
      <w:pPr>
        <w:numPr>
          <w:ilvl w:val="0"/>
          <w:numId w:val="16"/>
        </w:numPr>
        <w:shd w:val="clear" w:color="auto" w:fill="FFFFFF"/>
        <w:tabs>
          <w:tab w:val="clear" w:pos="720"/>
          <w:tab w:val="num" w:pos="1080"/>
        </w:tabs>
        <w:spacing w:before="100" w:beforeAutospacing="1" w:after="150" w:line="240" w:lineRule="auto"/>
        <w:ind w:left="1080"/>
        <w:rPr>
          <w:rFonts w:ascii="Candara" w:eastAsia="Times New Roman" w:hAnsi="Candara" w:cs="Arial"/>
          <w:color w:val="1F1F1F"/>
          <w:lang w:eastAsia="en-GB"/>
          <w14:ligatures w14:val="none"/>
        </w:rPr>
      </w:pPr>
      <w:r w:rsidRPr="007F6857">
        <w:rPr>
          <w:rFonts w:ascii="Candara" w:hAnsi="Candara"/>
        </w:rPr>
        <w:t>X1</w:t>
      </w:r>
      <w:r w:rsidRPr="007C5913">
        <w:rPr>
          <w:rFonts w:ascii="Candara" w:eastAsia="Times New Roman" w:hAnsi="Candara" w:cs="Arial"/>
          <w:color w:val="1F1F1F"/>
          <w:lang w:eastAsia="en-GB"/>
          <w14:ligatures w14:val="none"/>
        </w:rPr>
        <w:t xml:space="preserve">, </w:t>
      </w:r>
      <w:r w:rsidRPr="007F6857">
        <w:rPr>
          <w:rFonts w:ascii="Candara" w:hAnsi="Candara"/>
        </w:rPr>
        <w:t>X2</w:t>
      </w:r>
      <w:r w:rsidRPr="007C5913">
        <w:rPr>
          <w:rFonts w:ascii="Candara" w:eastAsia="Times New Roman" w:hAnsi="Candara" w:cs="Arial"/>
          <w:color w:val="1F1F1F"/>
          <w:lang w:eastAsia="en-GB"/>
          <w14:ligatures w14:val="none"/>
        </w:rPr>
        <w:t xml:space="preserve">, ..., </w:t>
      </w:r>
      <w:r w:rsidRPr="007F6857">
        <w:rPr>
          <w:rFonts w:ascii="Candara" w:hAnsi="Candara"/>
        </w:rPr>
        <w:t>Xn</w:t>
      </w:r>
      <w:r w:rsidRPr="007C5913">
        <w:rPr>
          <w:rFonts w:ascii="Candara" w:eastAsia="Times New Roman" w:hAnsi="Candara" w:cs="Arial"/>
          <w:color w:val="1F1F1F"/>
          <w:lang w:eastAsia="en-GB"/>
          <w14:ligatures w14:val="none"/>
        </w:rPr>
        <w:t xml:space="preserve"> are the independent </w:t>
      </w:r>
      <w:proofErr w:type="gramStart"/>
      <w:r w:rsidRPr="007C5913">
        <w:rPr>
          <w:rFonts w:ascii="Candara" w:eastAsia="Times New Roman" w:hAnsi="Candara" w:cs="Arial"/>
          <w:color w:val="1F1F1F"/>
          <w:lang w:eastAsia="en-GB"/>
          <w14:ligatures w14:val="none"/>
        </w:rPr>
        <w:t>variables</w:t>
      </w:r>
      <w:proofErr w:type="gramEnd"/>
    </w:p>
    <w:p w14:paraId="59D3A821" w14:textId="77777777" w:rsidR="00830EEF" w:rsidRPr="007F6857" w:rsidRDefault="00830EEF" w:rsidP="00830EEF">
      <w:pPr>
        <w:ind w:left="360"/>
        <w:jc w:val="both"/>
        <w:rPr>
          <w:rFonts w:ascii="Candara" w:hAnsi="Candara"/>
        </w:rPr>
      </w:pPr>
      <w:r w:rsidRPr="007F6857">
        <w:rPr>
          <w:rFonts w:ascii="Candara" w:hAnsi="Candara"/>
        </w:rPr>
        <w:t>the goal is to find the best-fitting line that minimizes the differences between the observed data points and the predicted values based on the linear relationship.</w:t>
      </w:r>
    </w:p>
    <w:p w14:paraId="27E5D5A1" w14:textId="77777777" w:rsidR="00830EEF" w:rsidRPr="007F6857" w:rsidRDefault="00830EEF" w:rsidP="00830EEF">
      <w:pPr>
        <w:pStyle w:val="ListParagraph"/>
        <w:ind w:left="360"/>
        <w:jc w:val="both"/>
        <w:rPr>
          <w:rFonts w:ascii="Candara" w:hAnsi="Candara" w:cs="Arial"/>
          <w:color w:val="1F1F1F"/>
          <w:shd w:val="clear" w:color="auto" w:fill="FFFFFF"/>
        </w:rPr>
      </w:pPr>
      <w:r w:rsidRPr="007F6857">
        <w:rPr>
          <w:rFonts w:ascii="Candara" w:hAnsi="Candara" w:cs="Arial"/>
          <w:color w:val="1F1F1F"/>
          <w:shd w:val="clear" w:color="auto" w:fill="FFFFFF"/>
        </w:rPr>
        <w:t xml:space="preserve">In linear regression, the relationship between the dependent variable and the independent variables is assumed to be linear. This means that the dependent variable can be represented as a straight-line function of the independent variables. </w:t>
      </w:r>
    </w:p>
    <w:p w14:paraId="37413A96" w14:textId="77777777" w:rsidR="00830EEF" w:rsidRPr="007F6857" w:rsidRDefault="00830EEF" w:rsidP="00830EEF">
      <w:pPr>
        <w:pStyle w:val="ListParagraph"/>
        <w:ind w:left="360"/>
        <w:jc w:val="both"/>
        <w:rPr>
          <w:rFonts w:ascii="Candara" w:hAnsi="Candara"/>
        </w:rPr>
      </w:pPr>
      <w:r w:rsidRPr="007F6857">
        <w:rPr>
          <w:rFonts w:ascii="Candara" w:hAnsi="Candara" w:cs="Arial"/>
          <w:color w:val="1F1F1F"/>
          <w:shd w:val="clear" w:color="auto" w:fill="FFFFFF"/>
        </w:rPr>
        <w:t xml:space="preserve">Another important assumption is that of independence errors, homoscedasticity (constant variance of errors), and the normality of errors. The validity and the accuracy of the regression result can be affected by the violations of these assumptions. </w:t>
      </w:r>
    </w:p>
    <w:p w14:paraId="72C962E5" w14:textId="77777777" w:rsidR="00830EEF" w:rsidRPr="007F6857" w:rsidRDefault="00830EEF" w:rsidP="00830EEF">
      <w:pPr>
        <w:pStyle w:val="ListParagraph"/>
        <w:ind w:left="360"/>
        <w:jc w:val="both"/>
        <w:rPr>
          <w:rFonts w:ascii="Candara" w:hAnsi="Candara"/>
        </w:rPr>
      </w:pPr>
    </w:p>
    <w:p w14:paraId="45B2F9FB" w14:textId="180AAB0E" w:rsidR="00830EEF" w:rsidRPr="007F6857" w:rsidRDefault="002A0F3A" w:rsidP="00286692">
      <w:pPr>
        <w:pStyle w:val="ListParagraph"/>
        <w:numPr>
          <w:ilvl w:val="0"/>
          <w:numId w:val="3"/>
        </w:numPr>
        <w:jc w:val="both"/>
        <w:rPr>
          <w:rFonts w:ascii="Candara" w:hAnsi="Candara"/>
        </w:rPr>
      </w:pPr>
      <w:r w:rsidRPr="007F6857">
        <w:rPr>
          <w:rFonts w:ascii="Candara" w:hAnsi="Candara" w:cs="Arial"/>
          <w:color w:val="1F1F1F"/>
          <w:shd w:val="clear" w:color="auto" w:fill="FFFFFF"/>
        </w:rPr>
        <w:t xml:space="preserve">Branches of statistics is represented in the below diagram: </w:t>
      </w:r>
    </w:p>
    <w:p w14:paraId="0E7EA371" w14:textId="6B07223D" w:rsidR="00830EEF" w:rsidRPr="007F6857" w:rsidRDefault="00830EEF" w:rsidP="00830EEF">
      <w:pPr>
        <w:pStyle w:val="ListParagraph"/>
        <w:ind w:left="360"/>
        <w:jc w:val="both"/>
        <w:rPr>
          <w:rFonts w:ascii="Candara" w:hAnsi="Candara"/>
        </w:rPr>
      </w:pPr>
      <w:r w:rsidRPr="007F6857">
        <w:rPr>
          <w:rFonts w:ascii="Candara" w:hAnsi="Candara"/>
          <w:noProof/>
        </w:rPr>
        <w:drawing>
          <wp:inline distT="0" distB="0" distL="0" distR="0" wp14:anchorId="0BB97839" wp14:editId="351EDFCC">
            <wp:extent cx="6241680" cy="3652315"/>
            <wp:effectExtent l="0" t="0" r="6985" b="0"/>
            <wp:docPr id="5175043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48ABBAD" w14:textId="77777777" w:rsidR="00830EEF" w:rsidRPr="007F6857" w:rsidRDefault="00830EEF" w:rsidP="00830EEF">
      <w:pPr>
        <w:jc w:val="both"/>
        <w:rPr>
          <w:rFonts w:ascii="Candara" w:hAnsi="Candara"/>
        </w:rPr>
      </w:pPr>
    </w:p>
    <w:p w14:paraId="1350B74D" w14:textId="77777777" w:rsidR="00286692" w:rsidRPr="007F6857" w:rsidRDefault="00286692" w:rsidP="00286692">
      <w:pPr>
        <w:jc w:val="both"/>
        <w:rPr>
          <w:rFonts w:ascii="Candara" w:hAnsi="Candara"/>
        </w:rPr>
      </w:pPr>
    </w:p>
    <w:sectPr w:rsidR="00286692" w:rsidRPr="007F6857" w:rsidSect="009B68B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4FC72" w14:textId="77777777" w:rsidR="00183E4B" w:rsidRDefault="00183E4B" w:rsidP="008E26DB">
      <w:pPr>
        <w:spacing w:after="0" w:line="240" w:lineRule="auto"/>
      </w:pPr>
      <w:r>
        <w:separator/>
      </w:r>
    </w:p>
  </w:endnote>
  <w:endnote w:type="continuationSeparator" w:id="0">
    <w:p w14:paraId="3CB27C5D" w14:textId="77777777" w:rsidR="00183E4B" w:rsidRDefault="00183E4B" w:rsidP="008E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FA27E" w14:textId="77777777" w:rsidR="00183E4B" w:rsidRDefault="00183E4B" w:rsidP="008E26DB">
      <w:pPr>
        <w:spacing w:after="0" w:line="240" w:lineRule="auto"/>
      </w:pPr>
      <w:r>
        <w:separator/>
      </w:r>
    </w:p>
  </w:footnote>
  <w:footnote w:type="continuationSeparator" w:id="0">
    <w:p w14:paraId="5AE0BCE7" w14:textId="77777777" w:rsidR="00183E4B" w:rsidRDefault="00183E4B" w:rsidP="008E2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CCC6" w14:textId="3798BA24" w:rsidR="008E26DB" w:rsidRPr="008E26DB" w:rsidRDefault="008E26DB" w:rsidP="008E26DB">
    <w:pPr>
      <w:pStyle w:val="Header"/>
      <w:jc w:val="center"/>
      <w:rPr>
        <w:rFonts w:ascii="Candara" w:hAnsi="Candara"/>
        <w:b/>
        <w:bCs/>
        <w:caps/>
      </w:rPr>
    </w:pPr>
    <w:sdt>
      <w:sdtPr>
        <w:rPr>
          <w:rFonts w:ascii="Candara" w:hAnsi="Candara"/>
          <w:b/>
          <w:bCs/>
          <w:caps/>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Pr="008E26DB">
          <w:rPr>
            <w:rFonts w:ascii="Candara" w:hAnsi="Candara"/>
            <w:b/>
            <w:bCs/>
            <w:caps/>
            <w14:ligatures w14:val="none"/>
          </w:rPr>
          <w:t xml:space="preserve">FLIP ROBO – </w:t>
        </w:r>
        <w:r>
          <w:rPr>
            <w:rFonts w:ascii="Candara" w:hAnsi="Candara"/>
            <w:b/>
            <w:bCs/>
            <w:caps/>
            <w14:ligatures w14:val="none"/>
          </w:rPr>
          <w:t>Statistics</w:t>
        </w:r>
        <w:r w:rsidRPr="008E26DB">
          <w:rPr>
            <w:rFonts w:ascii="Candara" w:hAnsi="Candara"/>
            <w:b/>
            <w:bCs/>
            <w:caps/>
            <w14:ligatures w14:val="none"/>
          </w:rPr>
          <w:t xml:space="preserve"> WORKSHEET 1 SOLUTION</w:t>
        </w:r>
      </w:sdtContent>
    </w:sdt>
    <w:r w:rsidRPr="008E26DB">
      <w:rPr>
        <w:rFonts w:ascii="Candara" w:hAnsi="Candara"/>
        <w:b/>
        <w:bCs/>
        <w:caps/>
      </w:rPr>
      <w:t xml:space="preserve"> | student name: oluwajoba fatola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B8A"/>
    <w:multiLevelType w:val="hybridMultilevel"/>
    <w:tmpl w:val="CD98EAC0"/>
    <w:lvl w:ilvl="0" w:tplc="0809000F">
      <w:start w:val="1"/>
      <w:numFmt w:val="decimal"/>
      <w:lvlText w:val="%1."/>
      <w:lvlJc w:val="left"/>
      <w:pPr>
        <w:ind w:left="360" w:hanging="360"/>
      </w:pPr>
      <w:rPr>
        <w:rFonts w:hint="default"/>
        <w:color w:val="37415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3D1953"/>
    <w:multiLevelType w:val="multilevel"/>
    <w:tmpl w:val="66CE79B6"/>
    <w:lvl w:ilvl="0">
      <w:start w:val="12"/>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A494C2E"/>
    <w:multiLevelType w:val="multilevel"/>
    <w:tmpl w:val="66CE79B6"/>
    <w:lvl w:ilvl="0">
      <w:start w:val="12"/>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0FF318E3"/>
    <w:multiLevelType w:val="multilevel"/>
    <w:tmpl w:val="D59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637BE"/>
    <w:multiLevelType w:val="hybridMultilevel"/>
    <w:tmpl w:val="D8027BF6"/>
    <w:lvl w:ilvl="0" w:tplc="A280765A">
      <w:start w:val="1"/>
      <w:numFmt w:val="lowerLetter"/>
      <w:lvlText w:val="%1)"/>
      <w:lvlJc w:val="left"/>
      <w:pPr>
        <w:ind w:left="720" w:hanging="360"/>
      </w:pPr>
      <w:rPr>
        <w:rFonts w:ascii="Segoe UI" w:hAnsi="Segoe UI" w:cs="Segoe UI" w:hint="default"/>
        <w:color w:val="37415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D4321"/>
    <w:multiLevelType w:val="multilevel"/>
    <w:tmpl w:val="70DC2790"/>
    <w:lvl w:ilvl="0">
      <w:start w:val="1"/>
      <w:numFmt w:val="upperLetter"/>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5130027"/>
    <w:multiLevelType w:val="multilevel"/>
    <w:tmpl w:val="66CE79B6"/>
    <w:lvl w:ilvl="0">
      <w:start w:val="12"/>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3100075C"/>
    <w:multiLevelType w:val="multilevel"/>
    <w:tmpl w:val="1B2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F09C4"/>
    <w:multiLevelType w:val="hybridMultilevel"/>
    <w:tmpl w:val="9886E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8D80592"/>
    <w:multiLevelType w:val="hybridMultilevel"/>
    <w:tmpl w:val="B85AF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8C3995"/>
    <w:multiLevelType w:val="multilevel"/>
    <w:tmpl w:val="66CE79B6"/>
    <w:lvl w:ilvl="0">
      <w:start w:val="12"/>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3E92241D"/>
    <w:multiLevelType w:val="multilevel"/>
    <w:tmpl w:val="4E6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4334E"/>
    <w:multiLevelType w:val="multilevel"/>
    <w:tmpl w:val="70DC2790"/>
    <w:lvl w:ilvl="0">
      <w:start w:val="1"/>
      <w:numFmt w:val="upp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6A6F6664"/>
    <w:multiLevelType w:val="multilevel"/>
    <w:tmpl w:val="9F3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41DB9"/>
    <w:multiLevelType w:val="multilevel"/>
    <w:tmpl w:val="66CE79B6"/>
    <w:lvl w:ilvl="0">
      <w:start w:val="12"/>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795043CB"/>
    <w:multiLevelType w:val="hybridMultilevel"/>
    <w:tmpl w:val="183AB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BB0176"/>
    <w:multiLevelType w:val="hybridMultilevel"/>
    <w:tmpl w:val="8A568AF6"/>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4950969">
    <w:abstractNumId w:val="16"/>
  </w:num>
  <w:num w:numId="2" w16cid:durableId="1334063776">
    <w:abstractNumId w:val="4"/>
  </w:num>
  <w:num w:numId="3" w16cid:durableId="43675978">
    <w:abstractNumId w:val="0"/>
  </w:num>
  <w:num w:numId="4" w16cid:durableId="2056076429">
    <w:abstractNumId w:val="8"/>
  </w:num>
  <w:num w:numId="5" w16cid:durableId="43919467">
    <w:abstractNumId w:val="9"/>
  </w:num>
  <w:num w:numId="6" w16cid:durableId="886723181">
    <w:abstractNumId w:val="12"/>
  </w:num>
  <w:num w:numId="7" w16cid:durableId="1237084486">
    <w:abstractNumId w:val="15"/>
  </w:num>
  <w:num w:numId="8" w16cid:durableId="346441516">
    <w:abstractNumId w:val="3"/>
  </w:num>
  <w:num w:numId="9" w16cid:durableId="609705810">
    <w:abstractNumId w:val="13"/>
  </w:num>
  <w:num w:numId="10" w16cid:durableId="108595957">
    <w:abstractNumId w:val="11"/>
  </w:num>
  <w:num w:numId="11" w16cid:durableId="1083138385">
    <w:abstractNumId w:val="5"/>
  </w:num>
  <w:num w:numId="12" w16cid:durableId="680736774">
    <w:abstractNumId w:val="2"/>
  </w:num>
  <w:num w:numId="13" w16cid:durableId="1264724140">
    <w:abstractNumId w:val="1"/>
  </w:num>
  <w:num w:numId="14" w16cid:durableId="1898129574">
    <w:abstractNumId w:val="6"/>
  </w:num>
  <w:num w:numId="15" w16cid:durableId="679311692">
    <w:abstractNumId w:val="10"/>
  </w:num>
  <w:num w:numId="16" w16cid:durableId="1305432059">
    <w:abstractNumId w:val="7"/>
  </w:num>
  <w:num w:numId="17" w16cid:durableId="4446182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FF"/>
    <w:rsid w:val="00035233"/>
    <w:rsid w:val="00155809"/>
    <w:rsid w:val="00183E4B"/>
    <w:rsid w:val="00286692"/>
    <w:rsid w:val="002A0F3A"/>
    <w:rsid w:val="003F7DF5"/>
    <w:rsid w:val="004E7C76"/>
    <w:rsid w:val="00510395"/>
    <w:rsid w:val="0058365B"/>
    <w:rsid w:val="005E51FF"/>
    <w:rsid w:val="00634D48"/>
    <w:rsid w:val="006576CA"/>
    <w:rsid w:val="00747A6F"/>
    <w:rsid w:val="00773436"/>
    <w:rsid w:val="007B65DA"/>
    <w:rsid w:val="007C5913"/>
    <w:rsid w:val="007F6857"/>
    <w:rsid w:val="00830EEF"/>
    <w:rsid w:val="008B54C1"/>
    <w:rsid w:val="008E26DB"/>
    <w:rsid w:val="009B68B8"/>
    <w:rsid w:val="009C1400"/>
    <w:rsid w:val="00A112F0"/>
    <w:rsid w:val="00A913D8"/>
    <w:rsid w:val="00AF7A17"/>
    <w:rsid w:val="00B04FD4"/>
    <w:rsid w:val="00B16DE7"/>
    <w:rsid w:val="00B67FE5"/>
    <w:rsid w:val="00B97249"/>
    <w:rsid w:val="00C535EC"/>
    <w:rsid w:val="00C54C8F"/>
    <w:rsid w:val="00E8390D"/>
    <w:rsid w:val="00EE0D2C"/>
    <w:rsid w:val="00EF2DBE"/>
    <w:rsid w:val="00F92127"/>
    <w:rsid w:val="00FC09C7"/>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977E1"/>
  <w15:chartTrackingRefBased/>
  <w15:docId w15:val="{F3438D23-F72D-4AA8-830C-973451DA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DBE"/>
    <w:pPr>
      <w:ind w:left="720"/>
      <w:contextualSpacing/>
    </w:pPr>
  </w:style>
  <w:style w:type="character" w:styleId="Strong">
    <w:name w:val="Strong"/>
    <w:basedOn w:val="DefaultParagraphFont"/>
    <w:uiPriority w:val="22"/>
    <w:qFormat/>
    <w:rsid w:val="00EF2DBE"/>
    <w:rPr>
      <w:b/>
      <w:bCs/>
    </w:rPr>
  </w:style>
  <w:style w:type="paragraph" w:styleId="Header">
    <w:name w:val="header"/>
    <w:basedOn w:val="Normal"/>
    <w:link w:val="HeaderChar"/>
    <w:uiPriority w:val="99"/>
    <w:unhideWhenUsed/>
    <w:rsid w:val="008E2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6DB"/>
  </w:style>
  <w:style w:type="paragraph" w:styleId="Footer">
    <w:name w:val="footer"/>
    <w:basedOn w:val="Normal"/>
    <w:link w:val="FooterChar"/>
    <w:uiPriority w:val="99"/>
    <w:unhideWhenUsed/>
    <w:rsid w:val="008E2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6DB"/>
  </w:style>
  <w:style w:type="paragraph" w:styleId="NormalWeb">
    <w:name w:val="Normal (Web)"/>
    <w:basedOn w:val="Normal"/>
    <w:uiPriority w:val="99"/>
    <w:semiHidden/>
    <w:unhideWhenUsed/>
    <w:rsid w:val="00AF7A17"/>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4152">
      <w:bodyDiv w:val="1"/>
      <w:marLeft w:val="0"/>
      <w:marRight w:val="0"/>
      <w:marTop w:val="0"/>
      <w:marBottom w:val="0"/>
      <w:divBdr>
        <w:top w:val="none" w:sz="0" w:space="0" w:color="auto"/>
        <w:left w:val="none" w:sz="0" w:space="0" w:color="auto"/>
        <w:bottom w:val="none" w:sz="0" w:space="0" w:color="auto"/>
        <w:right w:val="none" w:sz="0" w:space="0" w:color="auto"/>
      </w:divBdr>
    </w:div>
    <w:div w:id="317618383">
      <w:bodyDiv w:val="1"/>
      <w:marLeft w:val="0"/>
      <w:marRight w:val="0"/>
      <w:marTop w:val="0"/>
      <w:marBottom w:val="0"/>
      <w:divBdr>
        <w:top w:val="none" w:sz="0" w:space="0" w:color="auto"/>
        <w:left w:val="none" w:sz="0" w:space="0" w:color="auto"/>
        <w:bottom w:val="none" w:sz="0" w:space="0" w:color="auto"/>
        <w:right w:val="none" w:sz="0" w:space="0" w:color="auto"/>
      </w:divBdr>
    </w:div>
    <w:div w:id="821700624">
      <w:bodyDiv w:val="1"/>
      <w:marLeft w:val="0"/>
      <w:marRight w:val="0"/>
      <w:marTop w:val="0"/>
      <w:marBottom w:val="0"/>
      <w:divBdr>
        <w:top w:val="none" w:sz="0" w:space="0" w:color="auto"/>
        <w:left w:val="none" w:sz="0" w:space="0" w:color="auto"/>
        <w:bottom w:val="none" w:sz="0" w:space="0" w:color="auto"/>
        <w:right w:val="none" w:sz="0" w:space="0" w:color="auto"/>
      </w:divBdr>
    </w:div>
    <w:div w:id="948587945">
      <w:bodyDiv w:val="1"/>
      <w:marLeft w:val="0"/>
      <w:marRight w:val="0"/>
      <w:marTop w:val="0"/>
      <w:marBottom w:val="0"/>
      <w:divBdr>
        <w:top w:val="none" w:sz="0" w:space="0" w:color="auto"/>
        <w:left w:val="none" w:sz="0" w:space="0" w:color="auto"/>
        <w:bottom w:val="none" w:sz="0" w:space="0" w:color="auto"/>
        <w:right w:val="none" w:sz="0" w:space="0" w:color="auto"/>
      </w:divBdr>
    </w:div>
    <w:div w:id="1223753871">
      <w:bodyDiv w:val="1"/>
      <w:marLeft w:val="0"/>
      <w:marRight w:val="0"/>
      <w:marTop w:val="0"/>
      <w:marBottom w:val="0"/>
      <w:divBdr>
        <w:top w:val="none" w:sz="0" w:space="0" w:color="auto"/>
        <w:left w:val="none" w:sz="0" w:space="0" w:color="auto"/>
        <w:bottom w:val="none" w:sz="0" w:space="0" w:color="auto"/>
        <w:right w:val="none" w:sz="0" w:space="0" w:color="auto"/>
      </w:divBdr>
    </w:div>
    <w:div w:id="1494252177">
      <w:bodyDiv w:val="1"/>
      <w:marLeft w:val="0"/>
      <w:marRight w:val="0"/>
      <w:marTop w:val="0"/>
      <w:marBottom w:val="0"/>
      <w:divBdr>
        <w:top w:val="none" w:sz="0" w:space="0" w:color="auto"/>
        <w:left w:val="none" w:sz="0" w:space="0" w:color="auto"/>
        <w:bottom w:val="none" w:sz="0" w:space="0" w:color="auto"/>
        <w:right w:val="none" w:sz="0" w:space="0" w:color="auto"/>
      </w:divBdr>
    </w:div>
    <w:div w:id="1551771251">
      <w:bodyDiv w:val="1"/>
      <w:marLeft w:val="0"/>
      <w:marRight w:val="0"/>
      <w:marTop w:val="0"/>
      <w:marBottom w:val="0"/>
      <w:divBdr>
        <w:top w:val="none" w:sz="0" w:space="0" w:color="auto"/>
        <w:left w:val="none" w:sz="0" w:space="0" w:color="auto"/>
        <w:bottom w:val="none" w:sz="0" w:space="0" w:color="auto"/>
        <w:right w:val="none" w:sz="0" w:space="0" w:color="auto"/>
      </w:divBdr>
    </w:div>
    <w:div w:id="180658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43608F-9431-4D8E-84DE-3DB6CB89626C}" type="doc">
      <dgm:prSet loTypeId="urn:microsoft.com/office/officeart/2005/8/layout/hierarchy1" loCatId="hierarchy" qsTypeId="urn:microsoft.com/office/officeart/2005/8/quickstyle/simple4" qsCatId="simple" csTypeId="urn:microsoft.com/office/officeart/2005/8/colors/accent0_3" csCatId="mainScheme" phldr="1"/>
      <dgm:spPr/>
      <dgm:t>
        <a:bodyPr/>
        <a:lstStyle/>
        <a:p>
          <a:endParaRPr lang="en-GB"/>
        </a:p>
      </dgm:t>
    </dgm:pt>
    <dgm:pt modelId="{60F5810E-5C52-4166-AAE7-2E1D1B653153}">
      <dgm:prSet phldrT="[Text]" custT="1"/>
      <dgm:spPr/>
      <dgm:t>
        <a:bodyPr/>
        <a:lstStyle/>
        <a:p>
          <a:r>
            <a:rPr lang="en-GB" sz="700" b="1"/>
            <a:t>STATISTICS</a:t>
          </a:r>
          <a:endParaRPr lang="en-GB" sz="500" b="1"/>
        </a:p>
      </dgm:t>
    </dgm:pt>
    <dgm:pt modelId="{72F05CB8-9D49-4607-9FE4-ED0FC8BF261A}" type="parTrans" cxnId="{8EC9BB97-1C3B-4808-9B59-D4B621B3E037}">
      <dgm:prSet/>
      <dgm:spPr/>
      <dgm:t>
        <a:bodyPr/>
        <a:lstStyle/>
        <a:p>
          <a:endParaRPr lang="en-GB"/>
        </a:p>
      </dgm:t>
    </dgm:pt>
    <dgm:pt modelId="{6239956A-6942-44E7-A258-93B6DD9AB490}" type="sibTrans" cxnId="{8EC9BB97-1C3B-4808-9B59-D4B621B3E037}">
      <dgm:prSet/>
      <dgm:spPr/>
      <dgm:t>
        <a:bodyPr/>
        <a:lstStyle/>
        <a:p>
          <a:endParaRPr lang="en-GB"/>
        </a:p>
      </dgm:t>
    </dgm:pt>
    <dgm:pt modelId="{454BB6D0-1F83-48EA-BEAF-6CF22BE06819}" type="asst">
      <dgm:prSet phldrT="[Text]" custT="1"/>
      <dgm:spPr/>
      <dgm:t>
        <a:bodyPr/>
        <a:lstStyle/>
        <a:p>
          <a:r>
            <a:rPr lang="en-GB" sz="700" b="1"/>
            <a:t>DESCRIPTIVE</a:t>
          </a:r>
          <a:endParaRPr lang="en-GB" sz="500" b="1"/>
        </a:p>
      </dgm:t>
    </dgm:pt>
    <dgm:pt modelId="{232C5140-BF91-4C52-B1EA-E32BA91A7FC9}" type="parTrans" cxnId="{BBBF5349-2D93-456B-9AA1-F12FF35C53A6}">
      <dgm:prSet/>
      <dgm:spPr/>
      <dgm:t>
        <a:bodyPr/>
        <a:lstStyle/>
        <a:p>
          <a:endParaRPr lang="en-GB"/>
        </a:p>
      </dgm:t>
    </dgm:pt>
    <dgm:pt modelId="{65765EB4-0C68-4596-A820-5F76738D300C}" type="sibTrans" cxnId="{BBBF5349-2D93-456B-9AA1-F12FF35C53A6}">
      <dgm:prSet/>
      <dgm:spPr/>
      <dgm:t>
        <a:bodyPr/>
        <a:lstStyle/>
        <a:p>
          <a:endParaRPr lang="en-GB"/>
        </a:p>
      </dgm:t>
    </dgm:pt>
    <dgm:pt modelId="{6C6BA97E-8E2E-4892-9CB5-06E31026DC95}">
      <dgm:prSet phldrT="[Text]" custT="1"/>
      <dgm:spPr/>
      <dgm:t>
        <a:bodyPr/>
        <a:lstStyle/>
        <a:p>
          <a:r>
            <a:rPr lang="en-GB" sz="700"/>
            <a:t>Regression </a:t>
          </a:r>
        </a:p>
        <a:p>
          <a:r>
            <a:rPr lang="en-GB" sz="700"/>
            <a:t>Analysis</a:t>
          </a:r>
        </a:p>
      </dgm:t>
    </dgm:pt>
    <dgm:pt modelId="{4B3B39CE-EC43-4529-B8BD-228D35AA3DB4}" type="parTrans" cxnId="{0F69007E-6A68-431C-85B6-7456EAB9D247}">
      <dgm:prSet/>
      <dgm:spPr/>
      <dgm:t>
        <a:bodyPr/>
        <a:lstStyle/>
        <a:p>
          <a:endParaRPr lang="en-GB"/>
        </a:p>
      </dgm:t>
    </dgm:pt>
    <dgm:pt modelId="{5DFA8E0A-15C2-4810-8451-ABF0F8281776}" type="sibTrans" cxnId="{0F69007E-6A68-431C-85B6-7456EAB9D247}">
      <dgm:prSet/>
      <dgm:spPr/>
      <dgm:t>
        <a:bodyPr/>
        <a:lstStyle/>
        <a:p>
          <a:endParaRPr lang="en-GB"/>
        </a:p>
      </dgm:t>
    </dgm:pt>
    <dgm:pt modelId="{8C65ECCE-328A-428F-8926-BC18DE520F1E}" type="asst">
      <dgm:prSet phldrT="[Text]" custT="1"/>
      <dgm:spPr/>
      <dgm:t>
        <a:bodyPr/>
        <a:lstStyle/>
        <a:p>
          <a:r>
            <a:rPr lang="en-GB" sz="700" b="1"/>
            <a:t>INFERENTIAL</a:t>
          </a:r>
          <a:r>
            <a:rPr lang="en-GB" sz="500"/>
            <a:t> </a:t>
          </a:r>
        </a:p>
      </dgm:t>
    </dgm:pt>
    <dgm:pt modelId="{60103F78-65F9-483B-8441-BA5EF9D02F7A}" type="parTrans" cxnId="{2186333A-EAC3-466A-AF85-363550A69C2A}">
      <dgm:prSet/>
      <dgm:spPr/>
      <dgm:t>
        <a:bodyPr/>
        <a:lstStyle/>
        <a:p>
          <a:endParaRPr lang="en-GB"/>
        </a:p>
      </dgm:t>
    </dgm:pt>
    <dgm:pt modelId="{1457311C-EB35-459D-A452-4C6696265716}" type="sibTrans" cxnId="{2186333A-EAC3-466A-AF85-363550A69C2A}">
      <dgm:prSet/>
      <dgm:spPr/>
      <dgm:t>
        <a:bodyPr/>
        <a:lstStyle/>
        <a:p>
          <a:endParaRPr lang="en-GB"/>
        </a:p>
      </dgm:t>
    </dgm:pt>
    <dgm:pt modelId="{729C24C8-440F-4803-B600-95BED7114FA9}" type="asst">
      <dgm:prSet phldrT="[Text]" custT="1"/>
      <dgm:spPr/>
      <dgm:t>
        <a:bodyPr/>
        <a:lstStyle/>
        <a:p>
          <a:r>
            <a:rPr lang="en-GB" sz="600"/>
            <a:t>Measure of central tendency (</a:t>
          </a:r>
          <a:r>
            <a:rPr lang="en-GB" sz="600" b="1"/>
            <a:t>Mean, Median, Mode</a:t>
          </a:r>
          <a:r>
            <a:rPr lang="en-GB" sz="600"/>
            <a:t>)</a:t>
          </a:r>
        </a:p>
      </dgm:t>
    </dgm:pt>
    <dgm:pt modelId="{3CB8E416-C61B-4B93-9024-B5478F532715}" type="parTrans" cxnId="{DBEFB093-3620-4761-A600-08494AE30E0E}">
      <dgm:prSet/>
      <dgm:spPr/>
      <dgm:t>
        <a:bodyPr/>
        <a:lstStyle/>
        <a:p>
          <a:endParaRPr lang="en-GB"/>
        </a:p>
      </dgm:t>
    </dgm:pt>
    <dgm:pt modelId="{ADBFC40E-EBC6-4C6F-A2BC-3DA18DD25977}" type="sibTrans" cxnId="{DBEFB093-3620-4761-A600-08494AE30E0E}">
      <dgm:prSet/>
      <dgm:spPr/>
      <dgm:t>
        <a:bodyPr/>
        <a:lstStyle/>
        <a:p>
          <a:endParaRPr lang="en-GB"/>
        </a:p>
      </dgm:t>
    </dgm:pt>
    <dgm:pt modelId="{D255E12C-7480-4FB9-8754-CB97C9B782E2}" type="asst">
      <dgm:prSet phldrT="[Text]" custT="1"/>
      <dgm:spPr/>
      <dgm:t>
        <a:bodyPr/>
        <a:lstStyle/>
        <a:p>
          <a:r>
            <a:rPr lang="en-GB" sz="600"/>
            <a:t>Measure of variability/dispersion</a:t>
          </a:r>
        </a:p>
        <a:p>
          <a:r>
            <a:rPr lang="en-GB" sz="600"/>
            <a:t>(</a:t>
          </a:r>
          <a:r>
            <a:rPr lang="en-GB" sz="600" b="1"/>
            <a:t>range, variance, standard deviation</a:t>
          </a:r>
          <a:r>
            <a:rPr lang="en-GB" sz="600"/>
            <a:t>)</a:t>
          </a:r>
        </a:p>
      </dgm:t>
    </dgm:pt>
    <dgm:pt modelId="{EC5954D0-8E8A-4FD9-B844-2BA5458A50DA}" type="parTrans" cxnId="{1081D422-9082-4F2C-BFC0-0AE8F426225B}">
      <dgm:prSet/>
      <dgm:spPr/>
      <dgm:t>
        <a:bodyPr/>
        <a:lstStyle/>
        <a:p>
          <a:endParaRPr lang="en-GB"/>
        </a:p>
      </dgm:t>
    </dgm:pt>
    <dgm:pt modelId="{A6B01B5A-47F4-464C-8DAA-6370A8542FC7}" type="sibTrans" cxnId="{1081D422-9082-4F2C-BFC0-0AE8F426225B}">
      <dgm:prSet/>
      <dgm:spPr/>
      <dgm:t>
        <a:bodyPr/>
        <a:lstStyle/>
        <a:p>
          <a:endParaRPr lang="en-GB"/>
        </a:p>
      </dgm:t>
    </dgm:pt>
    <dgm:pt modelId="{9F92C4DE-2DA7-44CE-9825-B18CBB9B8458}">
      <dgm:prSet phldrT="[Text]" custT="1"/>
      <dgm:spPr/>
      <dgm:t>
        <a:bodyPr/>
        <a:lstStyle/>
        <a:p>
          <a:r>
            <a:rPr lang="en-GB" sz="700"/>
            <a:t>Analysis of Variance</a:t>
          </a:r>
        </a:p>
        <a:p>
          <a:r>
            <a:rPr lang="en-GB" sz="700"/>
            <a:t>(</a:t>
          </a:r>
          <a:r>
            <a:rPr lang="en-GB" sz="700" b="1"/>
            <a:t>ANOVA</a:t>
          </a:r>
          <a:r>
            <a:rPr lang="en-GB" sz="700"/>
            <a:t>)</a:t>
          </a:r>
        </a:p>
      </dgm:t>
    </dgm:pt>
    <dgm:pt modelId="{51196712-7AF3-4B50-AFE3-CFAC1CC2E22F}" type="parTrans" cxnId="{FE8760C0-3619-438C-880C-11BE0A002390}">
      <dgm:prSet/>
      <dgm:spPr/>
      <dgm:t>
        <a:bodyPr/>
        <a:lstStyle/>
        <a:p>
          <a:endParaRPr lang="en-GB"/>
        </a:p>
      </dgm:t>
    </dgm:pt>
    <dgm:pt modelId="{CA9004B4-8A1F-4023-BF31-3100E789FEE2}" type="sibTrans" cxnId="{FE8760C0-3619-438C-880C-11BE0A002390}">
      <dgm:prSet/>
      <dgm:spPr/>
      <dgm:t>
        <a:bodyPr/>
        <a:lstStyle/>
        <a:p>
          <a:endParaRPr lang="en-GB"/>
        </a:p>
      </dgm:t>
    </dgm:pt>
    <dgm:pt modelId="{E7FAFD75-621B-49C2-A732-D63B319AD738}">
      <dgm:prSet phldrT="[Text]" custT="1"/>
      <dgm:spPr/>
      <dgm:t>
        <a:bodyPr/>
        <a:lstStyle/>
        <a:p>
          <a:r>
            <a:rPr lang="en-GB" sz="700"/>
            <a:t>Analysis of Covariance (</a:t>
          </a:r>
          <a:r>
            <a:rPr lang="en-GB" sz="700" b="1"/>
            <a:t>ANCOVA</a:t>
          </a:r>
          <a:r>
            <a:rPr lang="en-GB" sz="700"/>
            <a:t>)</a:t>
          </a:r>
        </a:p>
      </dgm:t>
    </dgm:pt>
    <dgm:pt modelId="{46D693A7-5E7D-4B05-A2D5-7CF314B068AD}" type="parTrans" cxnId="{7C21EE2C-4DAE-4EAF-9117-B05AA515E5B7}">
      <dgm:prSet/>
      <dgm:spPr/>
      <dgm:t>
        <a:bodyPr/>
        <a:lstStyle/>
        <a:p>
          <a:endParaRPr lang="en-GB"/>
        </a:p>
      </dgm:t>
    </dgm:pt>
    <dgm:pt modelId="{A755966F-5320-457C-8AA5-8F566710596D}" type="sibTrans" cxnId="{7C21EE2C-4DAE-4EAF-9117-B05AA515E5B7}">
      <dgm:prSet/>
      <dgm:spPr/>
      <dgm:t>
        <a:bodyPr/>
        <a:lstStyle/>
        <a:p>
          <a:endParaRPr lang="en-GB"/>
        </a:p>
      </dgm:t>
    </dgm:pt>
    <dgm:pt modelId="{87D75658-BCF8-40E9-9064-CAB0E34C0C83}">
      <dgm:prSet phldrT="[Text]" custT="1"/>
      <dgm:spPr/>
      <dgm:t>
        <a:bodyPr/>
        <a:lstStyle/>
        <a:p>
          <a:r>
            <a:rPr lang="en-GB" sz="700"/>
            <a:t>Statistical Significane </a:t>
          </a:r>
        </a:p>
        <a:p>
          <a:r>
            <a:rPr lang="en-GB" sz="700"/>
            <a:t>(</a:t>
          </a:r>
          <a:r>
            <a:rPr lang="en-GB" sz="700" b="1"/>
            <a:t>t-test</a:t>
          </a:r>
          <a:r>
            <a:rPr lang="en-GB" sz="700"/>
            <a:t>)</a:t>
          </a:r>
        </a:p>
      </dgm:t>
    </dgm:pt>
    <dgm:pt modelId="{E8C28699-28B6-4A5E-9C6D-38F6A1E37859}" type="parTrans" cxnId="{93A05BAE-D35D-459B-B39B-92A32458809B}">
      <dgm:prSet/>
      <dgm:spPr/>
      <dgm:t>
        <a:bodyPr/>
        <a:lstStyle/>
        <a:p>
          <a:endParaRPr lang="en-GB"/>
        </a:p>
      </dgm:t>
    </dgm:pt>
    <dgm:pt modelId="{3D521DD9-500A-449E-BC77-D43C1E088891}" type="sibTrans" cxnId="{93A05BAE-D35D-459B-B39B-92A32458809B}">
      <dgm:prSet/>
      <dgm:spPr/>
      <dgm:t>
        <a:bodyPr/>
        <a:lstStyle/>
        <a:p>
          <a:endParaRPr lang="en-GB"/>
        </a:p>
      </dgm:t>
    </dgm:pt>
    <dgm:pt modelId="{8931D7F5-E046-4C1B-ABA7-563C5B7A5DF1}">
      <dgm:prSet phldrT="[Text]" custT="1"/>
      <dgm:spPr/>
      <dgm:t>
        <a:bodyPr/>
        <a:lstStyle/>
        <a:p>
          <a:r>
            <a:rPr lang="en-GB" sz="700"/>
            <a:t>Correlation Analysis</a:t>
          </a:r>
        </a:p>
      </dgm:t>
    </dgm:pt>
    <dgm:pt modelId="{A77AE683-98AA-45E5-995C-B52DA448B1A5}" type="parTrans" cxnId="{08FEA7D8-5E61-4513-BE01-7C941EBC3F7E}">
      <dgm:prSet/>
      <dgm:spPr/>
      <dgm:t>
        <a:bodyPr/>
        <a:lstStyle/>
        <a:p>
          <a:endParaRPr lang="en-GB"/>
        </a:p>
      </dgm:t>
    </dgm:pt>
    <dgm:pt modelId="{528CB285-9E8B-4EAA-AAB1-D231EDF56BAC}" type="sibTrans" cxnId="{08FEA7D8-5E61-4513-BE01-7C941EBC3F7E}">
      <dgm:prSet/>
      <dgm:spPr/>
      <dgm:t>
        <a:bodyPr/>
        <a:lstStyle/>
        <a:p>
          <a:endParaRPr lang="en-GB"/>
        </a:p>
      </dgm:t>
    </dgm:pt>
    <dgm:pt modelId="{75B339EC-7EB6-475C-B528-F7680838C094}" type="asst">
      <dgm:prSet phldrT="[Text]" custT="1"/>
      <dgm:spPr/>
      <dgm:t>
        <a:bodyPr/>
        <a:lstStyle/>
        <a:p>
          <a:r>
            <a:rPr lang="en-GB" sz="600"/>
            <a:t>Measure of frequency </a:t>
          </a:r>
        </a:p>
        <a:p>
          <a:r>
            <a:rPr lang="en-GB" sz="600"/>
            <a:t>(</a:t>
          </a:r>
          <a:r>
            <a:rPr lang="en-GB" sz="600" b="1"/>
            <a:t>No of times a data occurs</a:t>
          </a:r>
          <a:r>
            <a:rPr lang="en-GB" sz="600"/>
            <a:t>)</a:t>
          </a:r>
        </a:p>
      </dgm:t>
    </dgm:pt>
    <dgm:pt modelId="{9B838B7D-59DC-4AC4-B2D2-C4B3CF2C48B6}" type="parTrans" cxnId="{BC161F07-87E7-4E05-9E6F-3F598CFEF342}">
      <dgm:prSet/>
      <dgm:spPr/>
      <dgm:t>
        <a:bodyPr/>
        <a:lstStyle/>
        <a:p>
          <a:endParaRPr lang="en-GB"/>
        </a:p>
      </dgm:t>
    </dgm:pt>
    <dgm:pt modelId="{EDCFA25C-04C1-41E6-B74E-AC53CD686607}" type="sibTrans" cxnId="{BC161F07-87E7-4E05-9E6F-3F598CFEF342}">
      <dgm:prSet/>
      <dgm:spPr/>
      <dgm:t>
        <a:bodyPr/>
        <a:lstStyle/>
        <a:p>
          <a:endParaRPr lang="en-GB"/>
        </a:p>
      </dgm:t>
    </dgm:pt>
    <dgm:pt modelId="{9C8F38E3-2A88-4929-AC73-9EF18D551347}" type="asst">
      <dgm:prSet phldrT="[Text]" custT="1"/>
      <dgm:spPr/>
      <dgm:t>
        <a:bodyPr/>
        <a:lstStyle/>
        <a:p>
          <a:r>
            <a:rPr lang="en-GB" sz="600"/>
            <a:t>Measure of position </a:t>
          </a:r>
        </a:p>
        <a:p>
          <a:r>
            <a:rPr lang="en-GB" sz="600"/>
            <a:t>(</a:t>
          </a:r>
          <a:r>
            <a:rPr lang="en-GB" sz="600" b="1"/>
            <a:t>percentile and quartile ranges</a:t>
          </a:r>
          <a:r>
            <a:rPr lang="en-GB" sz="600"/>
            <a:t>)</a:t>
          </a:r>
        </a:p>
      </dgm:t>
    </dgm:pt>
    <dgm:pt modelId="{DE6EE00E-87B1-4211-8DE2-0C800B5D83DB}" type="parTrans" cxnId="{9CBC10A7-31F5-44AE-870E-367AB5631DEB}">
      <dgm:prSet/>
      <dgm:spPr/>
      <dgm:t>
        <a:bodyPr/>
        <a:lstStyle/>
        <a:p>
          <a:endParaRPr lang="en-GB"/>
        </a:p>
      </dgm:t>
    </dgm:pt>
    <dgm:pt modelId="{C9926E7F-8BD3-4AC4-842B-EC28786CF8A1}" type="sibTrans" cxnId="{9CBC10A7-31F5-44AE-870E-367AB5631DEB}">
      <dgm:prSet/>
      <dgm:spPr/>
      <dgm:t>
        <a:bodyPr/>
        <a:lstStyle/>
        <a:p>
          <a:endParaRPr lang="en-GB"/>
        </a:p>
      </dgm:t>
    </dgm:pt>
    <dgm:pt modelId="{6D132E52-74FC-4CFA-8D20-0C59779D44AA}" type="pres">
      <dgm:prSet presAssocID="{F343608F-9431-4D8E-84DE-3DB6CB89626C}" presName="hierChild1" presStyleCnt="0">
        <dgm:presLayoutVars>
          <dgm:chPref val="1"/>
          <dgm:dir/>
          <dgm:animOne val="branch"/>
          <dgm:animLvl val="lvl"/>
          <dgm:resizeHandles/>
        </dgm:presLayoutVars>
      </dgm:prSet>
      <dgm:spPr/>
    </dgm:pt>
    <dgm:pt modelId="{7AB8F156-8837-4275-B7C9-64B4019A1608}" type="pres">
      <dgm:prSet presAssocID="{60F5810E-5C52-4166-AAE7-2E1D1B653153}" presName="hierRoot1" presStyleCnt="0"/>
      <dgm:spPr/>
    </dgm:pt>
    <dgm:pt modelId="{FFAE5FFD-8EE4-45A4-A015-A6385B7CEA94}" type="pres">
      <dgm:prSet presAssocID="{60F5810E-5C52-4166-AAE7-2E1D1B653153}" presName="composite" presStyleCnt="0"/>
      <dgm:spPr/>
    </dgm:pt>
    <dgm:pt modelId="{569A60AE-E19D-4657-A609-50FA68825CDF}" type="pres">
      <dgm:prSet presAssocID="{60F5810E-5C52-4166-AAE7-2E1D1B653153}" presName="background" presStyleLbl="node0" presStyleIdx="0" presStyleCnt="1"/>
      <dgm:spPr/>
    </dgm:pt>
    <dgm:pt modelId="{2FF2B043-C383-42A2-B93D-AEF79A0A8C06}" type="pres">
      <dgm:prSet presAssocID="{60F5810E-5C52-4166-AAE7-2E1D1B653153}" presName="text" presStyleLbl="fgAcc0" presStyleIdx="0" presStyleCnt="1">
        <dgm:presLayoutVars>
          <dgm:chPref val="3"/>
        </dgm:presLayoutVars>
      </dgm:prSet>
      <dgm:spPr/>
    </dgm:pt>
    <dgm:pt modelId="{0C6C697A-3E6A-4E92-A118-B72BF8A9C52F}" type="pres">
      <dgm:prSet presAssocID="{60F5810E-5C52-4166-AAE7-2E1D1B653153}" presName="hierChild2" presStyleCnt="0"/>
      <dgm:spPr/>
    </dgm:pt>
    <dgm:pt modelId="{8835CF0C-8B32-439B-93EB-18FBCB88A145}" type="pres">
      <dgm:prSet presAssocID="{232C5140-BF91-4C52-B1EA-E32BA91A7FC9}" presName="Name10" presStyleLbl="parChTrans1D2" presStyleIdx="0" presStyleCnt="2"/>
      <dgm:spPr/>
    </dgm:pt>
    <dgm:pt modelId="{E2F42740-47D6-4552-AEA1-BE785A2CB906}" type="pres">
      <dgm:prSet presAssocID="{454BB6D0-1F83-48EA-BEAF-6CF22BE06819}" presName="hierRoot2" presStyleCnt="0"/>
      <dgm:spPr/>
    </dgm:pt>
    <dgm:pt modelId="{47F8411C-2F5F-47C1-A78A-04FF8F939576}" type="pres">
      <dgm:prSet presAssocID="{454BB6D0-1F83-48EA-BEAF-6CF22BE06819}" presName="composite2" presStyleCnt="0"/>
      <dgm:spPr/>
    </dgm:pt>
    <dgm:pt modelId="{1E7E200B-0FCB-4609-95AB-A880817480EB}" type="pres">
      <dgm:prSet presAssocID="{454BB6D0-1F83-48EA-BEAF-6CF22BE06819}" presName="background2" presStyleLbl="asst1" presStyleIdx="0" presStyleCnt="6"/>
      <dgm:spPr/>
    </dgm:pt>
    <dgm:pt modelId="{6785476A-F315-4906-B03D-FE5A1ADFE9A2}" type="pres">
      <dgm:prSet presAssocID="{454BB6D0-1F83-48EA-BEAF-6CF22BE06819}" presName="text2" presStyleLbl="fgAcc2" presStyleIdx="0" presStyleCnt="2">
        <dgm:presLayoutVars>
          <dgm:chPref val="3"/>
        </dgm:presLayoutVars>
      </dgm:prSet>
      <dgm:spPr/>
    </dgm:pt>
    <dgm:pt modelId="{8D47E4D9-BEB1-480D-B525-99F2DB4ECE1A}" type="pres">
      <dgm:prSet presAssocID="{454BB6D0-1F83-48EA-BEAF-6CF22BE06819}" presName="hierChild3" presStyleCnt="0"/>
      <dgm:spPr/>
    </dgm:pt>
    <dgm:pt modelId="{6D96F819-2B1F-47D9-A9FE-2DFD1CB89C32}" type="pres">
      <dgm:prSet presAssocID="{3CB8E416-C61B-4B93-9024-B5478F532715}" presName="Name17" presStyleLbl="parChTrans1D3" presStyleIdx="0" presStyleCnt="9"/>
      <dgm:spPr/>
    </dgm:pt>
    <dgm:pt modelId="{AB63066E-D9BA-4E8C-8B48-3AE18BA3A920}" type="pres">
      <dgm:prSet presAssocID="{729C24C8-440F-4803-B600-95BED7114FA9}" presName="hierRoot3" presStyleCnt="0"/>
      <dgm:spPr/>
    </dgm:pt>
    <dgm:pt modelId="{FCE35C29-987A-421A-AF70-FB6ED7D19AE6}" type="pres">
      <dgm:prSet presAssocID="{729C24C8-440F-4803-B600-95BED7114FA9}" presName="composite3" presStyleCnt="0"/>
      <dgm:spPr/>
    </dgm:pt>
    <dgm:pt modelId="{B9624A22-E03E-4CD0-B876-497529CCF0F4}" type="pres">
      <dgm:prSet presAssocID="{729C24C8-440F-4803-B600-95BED7114FA9}" presName="background3" presStyleLbl="asst1" presStyleIdx="1" presStyleCnt="6"/>
      <dgm:spPr/>
    </dgm:pt>
    <dgm:pt modelId="{2ADB35B0-8203-445F-9814-94E2463F2E95}" type="pres">
      <dgm:prSet presAssocID="{729C24C8-440F-4803-B600-95BED7114FA9}" presName="text3" presStyleLbl="fgAcc3" presStyleIdx="0" presStyleCnt="9" custScaleY="177784">
        <dgm:presLayoutVars>
          <dgm:chPref val="3"/>
        </dgm:presLayoutVars>
      </dgm:prSet>
      <dgm:spPr/>
    </dgm:pt>
    <dgm:pt modelId="{D7F8C2FC-8A3C-4CEA-9D5F-EF0E95140471}" type="pres">
      <dgm:prSet presAssocID="{729C24C8-440F-4803-B600-95BED7114FA9}" presName="hierChild4" presStyleCnt="0"/>
      <dgm:spPr/>
    </dgm:pt>
    <dgm:pt modelId="{FF3746BE-80BA-43C5-AFE5-A5FFDD283E01}" type="pres">
      <dgm:prSet presAssocID="{9B838B7D-59DC-4AC4-B2D2-C4B3CF2C48B6}" presName="Name17" presStyleLbl="parChTrans1D3" presStyleIdx="1" presStyleCnt="9"/>
      <dgm:spPr/>
    </dgm:pt>
    <dgm:pt modelId="{A06C1335-7110-4C02-818B-584F59658D43}" type="pres">
      <dgm:prSet presAssocID="{75B339EC-7EB6-475C-B528-F7680838C094}" presName="hierRoot3" presStyleCnt="0"/>
      <dgm:spPr/>
    </dgm:pt>
    <dgm:pt modelId="{B43E53C7-CB33-4C2C-8D2B-6797927405AA}" type="pres">
      <dgm:prSet presAssocID="{75B339EC-7EB6-475C-B528-F7680838C094}" presName="composite3" presStyleCnt="0"/>
      <dgm:spPr/>
    </dgm:pt>
    <dgm:pt modelId="{618E9228-0626-4B74-A170-AFEDF828B9D3}" type="pres">
      <dgm:prSet presAssocID="{75B339EC-7EB6-475C-B528-F7680838C094}" presName="background3" presStyleLbl="asst1" presStyleIdx="2" presStyleCnt="6"/>
      <dgm:spPr/>
    </dgm:pt>
    <dgm:pt modelId="{E5C8EE34-A459-4BBE-ACB9-024CF8FF9CEB}" type="pres">
      <dgm:prSet presAssocID="{75B339EC-7EB6-475C-B528-F7680838C094}" presName="text3" presStyleLbl="fgAcc3" presStyleIdx="1" presStyleCnt="9" custScaleY="177784">
        <dgm:presLayoutVars>
          <dgm:chPref val="3"/>
        </dgm:presLayoutVars>
      </dgm:prSet>
      <dgm:spPr/>
    </dgm:pt>
    <dgm:pt modelId="{58474ED5-C517-4F97-AD45-82679692ACA8}" type="pres">
      <dgm:prSet presAssocID="{75B339EC-7EB6-475C-B528-F7680838C094}" presName="hierChild4" presStyleCnt="0"/>
      <dgm:spPr/>
    </dgm:pt>
    <dgm:pt modelId="{8C6F0C15-E1E6-47A1-BC30-BE50CB352D34}" type="pres">
      <dgm:prSet presAssocID="{DE6EE00E-87B1-4211-8DE2-0C800B5D83DB}" presName="Name17" presStyleLbl="parChTrans1D3" presStyleIdx="2" presStyleCnt="9"/>
      <dgm:spPr/>
    </dgm:pt>
    <dgm:pt modelId="{AFA52DDA-A1F1-4F0D-9984-375BA3348155}" type="pres">
      <dgm:prSet presAssocID="{9C8F38E3-2A88-4929-AC73-9EF18D551347}" presName="hierRoot3" presStyleCnt="0"/>
      <dgm:spPr/>
    </dgm:pt>
    <dgm:pt modelId="{BC5FDB93-963D-4A98-8EAB-2EF98636302C}" type="pres">
      <dgm:prSet presAssocID="{9C8F38E3-2A88-4929-AC73-9EF18D551347}" presName="composite3" presStyleCnt="0"/>
      <dgm:spPr/>
    </dgm:pt>
    <dgm:pt modelId="{635A3711-6234-4836-8581-85BB95A2AD56}" type="pres">
      <dgm:prSet presAssocID="{9C8F38E3-2A88-4929-AC73-9EF18D551347}" presName="background3" presStyleLbl="asst1" presStyleIdx="3" presStyleCnt="6"/>
      <dgm:spPr/>
    </dgm:pt>
    <dgm:pt modelId="{A988A8C4-A3B0-427D-BE38-3178B1A059CA}" type="pres">
      <dgm:prSet presAssocID="{9C8F38E3-2A88-4929-AC73-9EF18D551347}" presName="text3" presStyleLbl="fgAcc3" presStyleIdx="2" presStyleCnt="9" custScaleY="177784">
        <dgm:presLayoutVars>
          <dgm:chPref val="3"/>
        </dgm:presLayoutVars>
      </dgm:prSet>
      <dgm:spPr/>
    </dgm:pt>
    <dgm:pt modelId="{3B31B073-4E03-4900-B27C-C9DD814E00FD}" type="pres">
      <dgm:prSet presAssocID="{9C8F38E3-2A88-4929-AC73-9EF18D551347}" presName="hierChild4" presStyleCnt="0"/>
      <dgm:spPr/>
    </dgm:pt>
    <dgm:pt modelId="{5ED91665-0C92-4205-B7B7-B2524BDBDDD6}" type="pres">
      <dgm:prSet presAssocID="{EC5954D0-8E8A-4FD9-B844-2BA5458A50DA}" presName="Name17" presStyleLbl="parChTrans1D3" presStyleIdx="3" presStyleCnt="9"/>
      <dgm:spPr/>
    </dgm:pt>
    <dgm:pt modelId="{37C6D2C4-52DB-47C9-B70E-51E39E7C342C}" type="pres">
      <dgm:prSet presAssocID="{D255E12C-7480-4FB9-8754-CB97C9B782E2}" presName="hierRoot3" presStyleCnt="0"/>
      <dgm:spPr/>
    </dgm:pt>
    <dgm:pt modelId="{C43C7453-F6F5-45F5-A43E-620A0473802A}" type="pres">
      <dgm:prSet presAssocID="{D255E12C-7480-4FB9-8754-CB97C9B782E2}" presName="composite3" presStyleCnt="0"/>
      <dgm:spPr/>
    </dgm:pt>
    <dgm:pt modelId="{AF48D03D-669F-42D2-9D5A-6FE478F714AE}" type="pres">
      <dgm:prSet presAssocID="{D255E12C-7480-4FB9-8754-CB97C9B782E2}" presName="background3" presStyleLbl="asst1" presStyleIdx="4" presStyleCnt="6"/>
      <dgm:spPr/>
    </dgm:pt>
    <dgm:pt modelId="{F7A14610-2D17-44C3-B5B3-1DBE42FE4B78}" type="pres">
      <dgm:prSet presAssocID="{D255E12C-7480-4FB9-8754-CB97C9B782E2}" presName="text3" presStyleLbl="fgAcc3" presStyleIdx="3" presStyleCnt="9" custScaleX="110771" custScaleY="177784">
        <dgm:presLayoutVars>
          <dgm:chPref val="3"/>
        </dgm:presLayoutVars>
      </dgm:prSet>
      <dgm:spPr/>
    </dgm:pt>
    <dgm:pt modelId="{1D34F00B-C6E3-412A-9FB6-CC1CF3D105A4}" type="pres">
      <dgm:prSet presAssocID="{D255E12C-7480-4FB9-8754-CB97C9B782E2}" presName="hierChild4" presStyleCnt="0"/>
      <dgm:spPr/>
    </dgm:pt>
    <dgm:pt modelId="{5AE94B3A-9A05-4DF7-A020-A35ED0FBBFB7}" type="pres">
      <dgm:prSet presAssocID="{60103F78-65F9-483B-8441-BA5EF9D02F7A}" presName="Name10" presStyleLbl="parChTrans1D2" presStyleIdx="1" presStyleCnt="2"/>
      <dgm:spPr/>
    </dgm:pt>
    <dgm:pt modelId="{8AAE39E9-52A9-43F6-98F7-4CA7E373499E}" type="pres">
      <dgm:prSet presAssocID="{8C65ECCE-328A-428F-8926-BC18DE520F1E}" presName="hierRoot2" presStyleCnt="0"/>
      <dgm:spPr/>
    </dgm:pt>
    <dgm:pt modelId="{D1AD4F49-C7C4-499D-B4CC-18E3B45F5F94}" type="pres">
      <dgm:prSet presAssocID="{8C65ECCE-328A-428F-8926-BC18DE520F1E}" presName="composite2" presStyleCnt="0"/>
      <dgm:spPr/>
    </dgm:pt>
    <dgm:pt modelId="{93F742FC-9194-4EE5-9374-CADDCF180744}" type="pres">
      <dgm:prSet presAssocID="{8C65ECCE-328A-428F-8926-BC18DE520F1E}" presName="background2" presStyleLbl="asst1" presStyleIdx="5" presStyleCnt="6"/>
      <dgm:spPr/>
    </dgm:pt>
    <dgm:pt modelId="{3BED5CE3-4244-442F-866E-6B82FE499B0C}" type="pres">
      <dgm:prSet presAssocID="{8C65ECCE-328A-428F-8926-BC18DE520F1E}" presName="text2" presStyleLbl="fgAcc2" presStyleIdx="1" presStyleCnt="2">
        <dgm:presLayoutVars>
          <dgm:chPref val="3"/>
        </dgm:presLayoutVars>
      </dgm:prSet>
      <dgm:spPr/>
    </dgm:pt>
    <dgm:pt modelId="{C31445F5-8E9C-413B-9EC8-1C838C5659D9}" type="pres">
      <dgm:prSet presAssocID="{8C65ECCE-328A-428F-8926-BC18DE520F1E}" presName="hierChild3" presStyleCnt="0"/>
      <dgm:spPr/>
    </dgm:pt>
    <dgm:pt modelId="{7764AC96-A88C-4CE7-AA10-BBD39F302938}" type="pres">
      <dgm:prSet presAssocID="{4B3B39CE-EC43-4529-B8BD-228D35AA3DB4}" presName="Name17" presStyleLbl="parChTrans1D3" presStyleIdx="4" presStyleCnt="9"/>
      <dgm:spPr/>
    </dgm:pt>
    <dgm:pt modelId="{18EFB531-3887-4067-A57B-16A1BE1D1515}" type="pres">
      <dgm:prSet presAssocID="{6C6BA97E-8E2E-4892-9CB5-06E31026DC95}" presName="hierRoot3" presStyleCnt="0"/>
      <dgm:spPr/>
    </dgm:pt>
    <dgm:pt modelId="{3DFF1FA2-F02E-4477-92EA-34170909F751}" type="pres">
      <dgm:prSet presAssocID="{6C6BA97E-8E2E-4892-9CB5-06E31026DC95}" presName="composite3" presStyleCnt="0"/>
      <dgm:spPr/>
    </dgm:pt>
    <dgm:pt modelId="{82F98E07-4A1A-494A-A8E0-619160EA2783}" type="pres">
      <dgm:prSet presAssocID="{6C6BA97E-8E2E-4892-9CB5-06E31026DC95}" presName="background3" presStyleLbl="node3" presStyleIdx="0" presStyleCnt="5"/>
      <dgm:spPr/>
    </dgm:pt>
    <dgm:pt modelId="{C776BC02-1A9C-4B8E-93A3-6A7AA0D64D15}" type="pres">
      <dgm:prSet presAssocID="{6C6BA97E-8E2E-4892-9CB5-06E31026DC95}" presName="text3" presStyleLbl="fgAcc3" presStyleIdx="4" presStyleCnt="9" custScaleY="163104">
        <dgm:presLayoutVars>
          <dgm:chPref val="3"/>
        </dgm:presLayoutVars>
      </dgm:prSet>
      <dgm:spPr/>
    </dgm:pt>
    <dgm:pt modelId="{B7DC7023-40F4-4E93-A7CB-16C1B99407A1}" type="pres">
      <dgm:prSet presAssocID="{6C6BA97E-8E2E-4892-9CB5-06E31026DC95}" presName="hierChild4" presStyleCnt="0"/>
      <dgm:spPr/>
    </dgm:pt>
    <dgm:pt modelId="{6E01E590-ED4A-4069-A4B3-B7576B590949}" type="pres">
      <dgm:prSet presAssocID="{51196712-7AF3-4B50-AFE3-CFAC1CC2E22F}" presName="Name17" presStyleLbl="parChTrans1D3" presStyleIdx="5" presStyleCnt="9"/>
      <dgm:spPr/>
    </dgm:pt>
    <dgm:pt modelId="{666EEAEA-4333-4003-BC70-62434CAC6619}" type="pres">
      <dgm:prSet presAssocID="{9F92C4DE-2DA7-44CE-9825-B18CBB9B8458}" presName="hierRoot3" presStyleCnt="0"/>
      <dgm:spPr/>
    </dgm:pt>
    <dgm:pt modelId="{367F0F03-FD75-4789-8FE6-CD5617C76690}" type="pres">
      <dgm:prSet presAssocID="{9F92C4DE-2DA7-44CE-9825-B18CBB9B8458}" presName="composite3" presStyleCnt="0"/>
      <dgm:spPr/>
    </dgm:pt>
    <dgm:pt modelId="{F55C6795-6080-4C2B-8C09-9DF31A4609DE}" type="pres">
      <dgm:prSet presAssocID="{9F92C4DE-2DA7-44CE-9825-B18CBB9B8458}" presName="background3" presStyleLbl="node3" presStyleIdx="1" presStyleCnt="5"/>
      <dgm:spPr/>
    </dgm:pt>
    <dgm:pt modelId="{EA406E40-BE9D-4861-B622-D6E81D135EDA}" type="pres">
      <dgm:prSet presAssocID="{9F92C4DE-2DA7-44CE-9825-B18CBB9B8458}" presName="text3" presStyleLbl="fgAcc3" presStyleIdx="5" presStyleCnt="9" custScaleY="163104">
        <dgm:presLayoutVars>
          <dgm:chPref val="3"/>
        </dgm:presLayoutVars>
      </dgm:prSet>
      <dgm:spPr/>
    </dgm:pt>
    <dgm:pt modelId="{73DF9426-A557-4A74-96BE-BACF83ED3083}" type="pres">
      <dgm:prSet presAssocID="{9F92C4DE-2DA7-44CE-9825-B18CBB9B8458}" presName="hierChild4" presStyleCnt="0"/>
      <dgm:spPr/>
    </dgm:pt>
    <dgm:pt modelId="{6050079C-44AD-467E-B9B5-61574DBA8D2B}" type="pres">
      <dgm:prSet presAssocID="{46D693A7-5E7D-4B05-A2D5-7CF314B068AD}" presName="Name17" presStyleLbl="parChTrans1D3" presStyleIdx="6" presStyleCnt="9"/>
      <dgm:spPr/>
    </dgm:pt>
    <dgm:pt modelId="{BE7FF3E3-7CB1-4324-B0A4-05BBF7622197}" type="pres">
      <dgm:prSet presAssocID="{E7FAFD75-621B-49C2-A732-D63B319AD738}" presName="hierRoot3" presStyleCnt="0"/>
      <dgm:spPr/>
    </dgm:pt>
    <dgm:pt modelId="{1F4EE869-1B8F-40D8-AF29-DBA73C27E1BA}" type="pres">
      <dgm:prSet presAssocID="{E7FAFD75-621B-49C2-A732-D63B319AD738}" presName="composite3" presStyleCnt="0"/>
      <dgm:spPr/>
    </dgm:pt>
    <dgm:pt modelId="{ABE557B9-5E3B-438B-9A1E-460FC451EF7F}" type="pres">
      <dgm:prSet presAssocID="{E7FAFD75-621B-49C2-A732-D63B319AD738}" presName="background3" presStyleLbl="node3" presStyleIdx="2" presStyleCnt="5"/>
      <dgm:spPr/>
    </dgm:pt>
    <dgm:pt modelId="{30974AAD-677C-4BA8-8A61-67FF4ABBDBFC}" type="pres">
      <dgm:prSet presAssocID="{E7FAFD75-621B-49C2-A732-D63B319AD738}" presName="text3" presStyleLbl="fgAcc3" presStyleIdx="6" presStyleCnt="9" custScaleY="163104">
        <dgm:presLayoutVars>
          <dgm:chPref val="3"/>
        </dgm:presLayoutVars>
      </dgm:prSet>
      <dgm:spPr/>
    </dgm:pt>
    <dgm:pt modelId="{7332656D-CC09-4D3E-9243-558F70142AAA}" type="pres">
      <dgm:prSet presAssocID="{E7FAFD75-621B-49C2-A732-D63B319AD738}" presName="hierChild4" presStyleCnt="0"/>
      <dgm:spPr/>
    </dgm:pt>
    <dgm:pt modelId="{5988CFA5-60EF-4AD0-8198-F0312F61A401}" type="pres">
      <dgm:prSet presAssocID="{E8C28699-28B6-4A5E-9C6D-38F6A1E37859}" presName="Name17" presStyleLbl="parChTrans1D3" presStyleIdx="7" presStyleCnt="9"/>
      <dgm:spPr/>
    </dgm:pt>
    <dgm:pt modelId="{C6E3C995-4658-4350-B97B-FF143CF4AC1C}" type="pres">
      <dgm:prSet presAssocID="{87D75658-BCF8-40E9-9064-CAB0E34C0C83}" presName="hierRoot3" presStyleCnt="0"/>
      <dgm:spPr/>
    </dgm:pt>
    <dgm:pt modelId="{5BF0447D-2538-4735-BC1A-567EE8625DEA}" type="pres">
      <dgm:prSet presAssocID="{87D75658-BCF8-40E9-9064-CAB0E34C0C83}" presName="composite3" presStyleCnt="0"/>
      <dgm:spPr/>
    </dgm:pt>
    <dgm:pt modelId="{E26F6B44-0B43-412D-BD0D-1FB36D4FF115}" type="pres">
      <dgm:prSet presAssocID="{87D75658-BCF8-40E9-9064-CAB0E34C0C83}" presName="background3" presStyleLbl="node3" presStyleIdx="3" presStyleCnt="5"/>
      <dgm:spPr/>
    </dgm:pt>
    <dgm:pt modelId="{959107D4-7A9F-4E60-BA77-FCE5859BBDBB}" type="pres">
      <dgm:prSet presAssocID="{87D75658-BCF8-40E9-9064-CAB0E34C0C83}" presName="text3" presStyleLbl="fgAcc3" presStyleIdx="7" presStyleCnt="9" custScaleY="163104">
        <dgm:presLayoutVars>
          <dgm:chPref val="3"/>
        </dgm:presLayoutVars>
      </dgm:prSet>
      <dgm:spPr/>
    </dgm:pt>
    <dgm:pt modelId="{93C80310-5256-4D62-9435-FE63AEEF6D60}" type="pres">
      <dgm:prSet presAssocID="{87D75658-BCF8-40E9-9064-CAB0E34C0C83}" presName="hierChild4" presStyleCnt="0"/>
      <dgm:spPr/>
    </dgm:pt>
    <dgm:pt modelId="{93773B57-80D1-4D5C-A79D-4CFD0854F1F2}" type="pres">
      <dgm:prSet presAssocID="{A77AE683-98AA-45E5-995C-B52DA448B1A5}" presName="Name17" presStyleLbl="parChTrans1D3" presStyleIdx="8" presStyleCnt="9"/>
      <dgm:spPr/>
    </dgm:pt>
    <dgm:pt modelId="{1E567DF0-7F3A-4D89-93FC-08A82CC497D5}" type="pres">
      <dgm:prSet presAssocID="{8931D7F5-E046-4C1B-ABA7-563C5B7A5DF1}" presName="hierRoot3" presStyleCnt="0"/>
      <dgm:spPr/>
    </dgm:pt>
    <dgm:pt modelId="{5F29ECB7-A358-47AD-96C9-79D59D6A6058}" type="pres">
      <dgm:prSet presAssocID="{8931D7F5-E046-4C1B-ABA7-563C5B7A5DF1}" presName="composite3" presStyleCnt="0"/>
      <dgm:spPr/>
    </dgm:pt>
    <dgm:pt modelId="{2502E629-5E34-48E0-89E0-8D2A025CCD59}" type="pres">
      <dgm:prSet presAssocID="{8931D7F5-E046-4C1B-ABA7-563C5B7A5DF1}" presName="background3" presStyleLbl="node3" presStyleIdx="4" presStyleCnt="5"/>
      <dgm:spPr/>
    </dgm:pt>
    <dgm:pt modelId="{0092BC49-42DB-4B67-8944-8CEE309FD9DE}" type="pres">
      <dgm:prSet presAssocID="{8931D7F5-E046-4C1B-ABA7-563C5B7A5DF1}" presName="text3" presStyleLbl="fgAcc3" presStyleIdx="8" presStyleCnt="9" custScaleY="163104">
        <dgm:presLayoutVars>
          <dgm:chPref val="3"/>
        </dgm:presLayoutVars>
      </dgm:prSet>
      <dgm:spPr/>
    </dgm:pt>
    <dgm:pt modelId="{86A06C28-DABC-4F31-8E9C-71A029D57C7D}" type="pres">
      <dgm:prSet presAssocID="{8931D7F5-E046-4C1B-ABA7-563C5B7A5DF1}" presName="hierChild4" presStyleCnt="0"/>
      <dgm:spPr/>
    </dgm:pt>
  </dgm:ptLst>
  <dgm:cxnLst>
    <dgm:cxn modelId="{0B8C9D01-AC08-4ACF-BFA5-8A28AF28D88B}" type="presOf" srcId="{A77AE683-98AA-45E5-995C-B52DA448B1A5}" destId="{93773B57-80D1-4D5C-A79D-4CFD0854F1F2}" srcOrd="0" destOrd="0" presId="urn:microsoft.com/office/officeart/2005/8/layout/hierarchy1"/>
    <dgm:cxn modelId="{DB0A2804-C21A-47F0-A4AA-7D6107F7BD5B}" type="presOf" srcId="{75B339EC-7EB6-475C-B528-F7680838C094}" destId="{E5C8EE34-A459-4BBE-ACB9-024CF8FF9CEB}" srcOrd="0" destOrd="0" presId="urn:microsoft.com/office/officeart/2005/8/layout/hierarchy1"/>
    <dgm:cxn modelId="{BC161F07-87E7-4E05-9E6F-3F598CFEF342}" srcId="{454BB6D0-1F83-48EA-BEAF-6CF22BE06819}" destId="{75B339EC-7EB6-475C-B528-F7680838C094}" srcOrd="1" destOrd="0" parTransId="{9B838B7D-59DC-4AC4-B2D2-C4B3CF2C48B6}" sibTransId="{EDCFA25C-04C1-41E6-B74E-AC53CD686607}"/>
    <dgm:cxn modelId="{BBAD3F18-620D-4C64-9720-605788BC6EC6}" type="presOf" srcId="{9B838B7D-59DC-4AC4-B2D2-C4B3CF2C48B6}" destId="{FF3746BE-80BA-43C5-AFE5-A5FFDD283E01}" srcOrd="0" destOrd="0" presId="urn:microsoft.com/office/officeart/2005/8/layout/hierarchy1"/>
    <dgm:cxn modelId="{415D1A1E-9E05-4657-9A1F-0DA4D81975BB}" type="presOf" srcId="{8931D7F5-E046-4C1B-ABA7-563C5B7A5DF1}" destId="{0092BC49-42DB-4B67-8944-8CEE309FD9DE}" srcOrd="0" destOrd="0" presId="urn:microsoft.com/office/officeart/2005/8/layout/hierarchy1"/>
    <dgm:cxn modelId="{1081D422-9082-4F2C-BFC0-0AE8F426225B}" srcId="{454BB6D0-1F83-48EA-BEAF-6CF22BE06819}" destId="{D255E12C-7480-4FB9-8754-CB97C9B782E2}" srcOrd="3" destOrd="0" parTransId="{EC5954D0-8E8A-4FD9-B844-2BA5458A50DA}" sibTransId="{A6B01B5A-47F4-464C-8DAA-6370A8542FC7}"/>
    <dgm:cxn modelId="{FB904427-D560-4FF2-8E62-9026288B690A}" type="presOf" srcId="{E8C28699-28B6-4A5E-9C6D-38F6A1E37859}" destId="{5988CFA5-60EF-4AD0-8198-F0312F61A401}" srcOrd="0" destOrd="0" presId="urn:microsoft.com/office/officeart/2005/8/layout/hierarchy1"/>
    <dgm:cxn modelId="{791A4F2A-6653-4B42-AD78-27524D894F13}" type="presOf" srcId="{4B3B39CE-EC43-4529-B8BD-228D35AA3DB4}" destId="{7764AC96-A88C-4CE7-AA10-BBD39F302938}" srcOrd="0" destOrd="0" presId="urn:microsoft.com/office/officeart/2005/8/layout/hierarchy1"/>
    <dgm:cxn modelId="{7C21EE2C-4DAE-4EAF-9117-B05AA515E5B7}" srcId="{8C65ECCE-328A-428F-8926-BC18DE520F1E}" destId="{E7FAFD75-621B-49C2-A732-D63B319AD738}" srcOrd="2" destOrd="0" parTransId="{46D693A7-5E7D-4B05-A2D5-7CF314B068AD}" sibTransId="{A755966F-5320-457C-8AA5-8F566710596D}"/>
    <dgm:cxn modelId="{2186333A-EAC3-466A-AF85-363550A69C2A}" srcId="{60F5810E-5C52-4166-AAE7-2E1D1B653153}" destId="{8C65ECCE-328A-428F-8926-BC18DE520F1E}" srcOrd="1" destOrd="0" parTransId="{60103F78-65F9-483B-8441-BA5EF9D02F7A}" sibTransId="{1457311C-EB35-459D-A452-4C6696265716}"/>
    <dgm:cxn modelId="{E5F8DE5F-7E57-4564-AA6C-A152363CC744}" type="presOf" srcId="{E7FAFD75-621B-49C2-A732-D63B319AD738}" destId="{30974AAD-677C-4BA8-8A61-67FF4ABBDBFC}" srcOrd="0" destOrd="0" presId="urn:microsoft.com/office/officeart/2005/8/layout/hierarchy1"/>
    <dgm:cxn modelId="{BBBF5349-2D93-456B-9AA1-F12FF35C53A6}" srcId="{60F5810E-5C52-4166-AAE7-2E1D1B653153}" destId="{454BB6D0-1F83-48EA-BEAF-6CF22BE06819}" srcOrd="0" destOrd="0" parTransId="{232C5140-BF91-4C52-B1EA-E32BA91A7FC9}" sibTransId="{65765EB4-0C68-4596-A820-5F76738D300C}"/>
    <dgm:cxn modelId="{0F69007E-6A68-431C-85B6-7456EAB9D247}" srcId="{8C65ECCE-328A-428F-8926-BC18DE520F1E}" destId="{6C6BA97E-8E2E-4892-9CB5-06E31026DC95}" srcOrd="0" destOrd="0" parTransId="{4B3B39CE-EC43-4529-B8BD-228D35AA3DB4}" sibTransId="{5DFA8E0A-15C2-4810-8451-ABF0F8281776}"/>
    <dgm:cxn modelId="{4FA6D484-5284-4128-A8BD-230117368FB8}" type="presOf" srcId="{60F5810E-5C52-4166-AAE7-2E1D1B653153}" destId="{2FF2B043-C383-42A2-B93D-AEF79A0A8C06}" srcOrd="0" destOrd="0" presId="urn:microsoft.com/office/officeart/2005/8/layout/hierarchy1"/>
    <dgm:cxn modelId="{2D2DA28F-C331-4AA5-8C81-D702FC71A502}" type="presOf" srcId="{232C5140-BF91-4C52-B1EA-E32BA91A7FC9}" destId="{8835CF0C-8B32-439B-93EB-18FBCB88A145}" srcOrd="0" destOrd="0" presId="urn:microsoft.com/office/officeart/2005/8/layout/hierarchy1"/>
    <dgm:cxn modelId="{D1B07893-2BBF-43F6-B7B7-F8B1D84EB07A}" type="presOf" srcId="{9C8F38E3-2A88-4929-AC73-9EF18D551347}" destId="{A988A8C4-A3B0-427D-BE38-3178B1A059CA}" srcOrd="0" destOrd="0" presId="urn:microsoft.com/office/officeart/2005/8/layout/hierarchy1"/>
    <dgm:cxn modelId="{DBEFB093-3620-4761-A600-08494AE30E0E}" srcId="{454BB6D0-1F83-48EA-BEAF-6CF22BE06819}" destId="{729C24C8-440F-4803-B600-95BED7114FA9}" srcOrd="0" destOrd="0" parTransId="{3CB8E416-C61B-4B93-9024-B5478F532715}" sibTransId="{ADBFC40E-EBC6-4C6F-A2BC-3DA18DD25977}"/>
    <dgm:cxn modelId="{D21BD494-7430-47B8-897D-270A48A4B758}" type="presOf" srcId="{454BB6D0-1F83-48EA-BEAF-6CF22BE06819}" destId="{6785476A-F315-4906-B03D-FE5A1ADFE9A2}" srcOrd="0" destOrd="0" presId="urn:microsoft.com/office/officeart/2005/8/layout/hierarchy1"/>
    <dgm:cxn modelId="{8EC9BB97-1C3B-4808-9B59-D4B621B3E037}" srcId="{F343608F-9431-4D8E-84DE-3DB6CB89626C}" destId="{60F5810E-5C52-4166-AAE7-2E1D1B653153}" srcOrd="0" destOrd="0" parTransId="{72F05CB8-9D49-4607-9FE4-ED0FC8BF261A}" sibTransId="{6239956A-6942-44E7-A258-93B6DD9AB490}"/>
    <dgm:cxn modelId="{F3A61D99-CF24-4962-8929-F9267E85D521}" type="presOf" srcId="{9F92C4DE-2DA7-44CE-9825-B18CBB9B8458}" destId="{EA406E40-BE9D-4861-B622-D6E81D135EDA}" srcOrd="0" destOrd="0" presId="urn:microsoft.com/office/officeart/2005/8/layout/hierarchy1"/>
    <dgm:cxn modelId="{FF00559A-D224-4A05-B4EB-4C1680D1B91D}" type="presOf" srcId="{87D75658-BCF8-40E9-9064-CAB0E34C0C83}" destId="{959107D4-7A9F-4E60-BA77-FCE5859BBDBB}" srcOrd="0" destOrd="0" presId="urn:microsoft.com/office/officeart/2005/8/layout/hierarchy1"/>
    <dgm:cxn modelId="{448490A1-614C-4686-9B46-C5F93D4CDE2E}" type="presOf" srcId="{6C6BA97E-8E2E-4892-9CB5-06E31026DC95}" destId="{C776BC02-1A9C-4B8E-93A3-6A7AA0D64D15}" srcOrd="0" destOrd="0" presId="urn:microsoft.com/office/officeart/2005/8/layout/hierarchy1"/>
    <dgm:cxn modelId="{9CBC10A7-31F5-44AE-870E-367AB5631DEB}" srcId="{454BB6D0-1F83-48EA-BEAF-6CF22BE06819}" destId="{9C8F38E3-2A88-4929-AC73-9EF18D551347}" srcOrd="2" destOrd="0" parTransId="{DE6EE00E-87B1-4211-8DE2-0C800B5D83DB}" sibTransId="{C9926E7F-8BD3-4AC4-842B-EC28786CF8A1}"/>
    <dgm:cxn modelId="{A3D32FA7-0031-4133-8AF6-7C7B111D48DC}" type="presOf" srcId="{DE6EE00E-87B1-4211-8DE2-0C800B5D83DB}" destId="{8C6F0C15-E1E6-47A1-BC30-BE50CB352D34}" srcOrd="0" destOrd="0" presId="urn:microsoft.com/office/officeart/2005/8/layout/hierarchy1"/>
    <dgm:cxn modelId="{58BE76A7-979B-4330-8565-BC3E415888CC}" type="presOf" srcId="{D255E12C-7480-4FB9-8754-CB97C9B782E2}" destId="{F7A14610-2D17-44C3-B5B3-1DBE42FE4B78}" srcOrd="0" destOrd="0" presId="urn:microsoft.com/office/officeart/2005/8/layout/hierarchy1"/>
    <dgm:cxn modelId="{D6C99BAB-0861-4B5F-AA3E-FF979F2A95F3}" type="presOf" srcId="{60103F78-65F9-483B-8441-BA5EF9D02F7A}" destId="{5AE94B3A-9A05-4DF7-A020-A35ED0FBBFB7}" srcOrd="0" destOrd="0" presId="urn:microsoft.com/office/officeart/2005/8/layout/hierarchy1"/>
    <dgm:cxn modelId="{93A05BAE-D35D-459B-B39B-92A32458809B}" srcId="{8C65ECCE-328A-428F-8926-BC18DE520F1E}" destId="{87D75658-BCF8-40E9-9064-CAB0E34C0C83}" srcOrd="3" destOrd="0" parTransId="{E8C28699-28B6-4A5E-9C6D-38F6A1E37859}" sibTransId="{3D521DD9-500A-449E-BC77-D43C1E088891}"/>
    <dgm:cxn modelId="{5ACBD9B3-C0EC-4A4F-AE00-E9DECCBA857F}" type="presOf" srcId="{46D693A7-5E7D-4B05-A2D5-7CF314B068AD}" destId="{6050079C-44AD-467E-B9B5-61574DBA8D2B}" srcOrd="0" destOrd="0" presId="urn:microsoft.com/office/officeart/2005/8/layout/hierarchy1"/>
    <dgm:cxn modelId="{FE8760C0-3619-438C-880C-11BE0A002390}" srcId="{8C65ECCE-328A-428F-8926-BC18DE520F1E}" destId="{9F92C4DE-2DA7-44CE-9825-B18CBB9B8458}" srcOrd="1" destOrd="0" parTransId="{51196712-7AF3-4B50-AFE3-CFAC1CC2E22F}" sibTransId="{CA9004B4-8A1F-4023-BF31-3100E789FEE2}"/>
    <dgm:cxn modelId="{E9C78ECF-36C0-4BDF-8D7D-212E3554B8DE}" type="presOf" srcId="{F343608F-9431-4D8E-84DE-3DB6CB89626C}" destId="{6D132E52-74FC-4CFA-8D20-0C59779D44AA}" srcOrd="0" destOrd="0" presId="urn:microsoft.com/office/officeart/2005/8/layout/hierarchy1"/>
    <dgm:cxn modelId="{08FEA7D8-5E61-4513-BE01-7C941EBC3F7E}" srcId="{8C65ECCE-328A-428F-8926-BC18DE520F1E}" destId="{8931D7F5-E046-4C1B-ABA7-563C5B7A5DF1}" srcOrd="4" destOrd="0" parTransId="{A77AE683-98AA-45E5-995C-B52DA448B1A5}" sibTransId="{528CB285-9E8B-4EAA-AAB1-D231EDF56BAC}"/>
    <dgm:cxn modelId="{84851ADD-B814-4E01-B9DE-7F34D8DCCD26}" type="presOf" srcId="{EC5954D0-8E8A-4FD9-B844-2BA5458A50DA}" destId="{5ED91665-0C92-4205-B7B7-B2524BDBDDD6}" srcOrd="0" destOrd="0" presId="urn:microsoft.com/office/officeart/2005/8/layout/hierarchy1"/>
    <dgm:cxn modelId="{531AC5EE-01A5-4606-9F89-DC0321710E70}" type="presOf" srcId="{3CB8E416-C61B-4B93-9024-B5478F532715}" destId="{6D96F819-2B1F-47D9-A9FE-2DFD1CB89C32}" srcOrd="0" destOrd="0" presId="urn:microsoft.com/office/officeart/2005/8/layout/hierarchy1"/>
    <dgm:cxn modelId="{EB5BD1EF-9FA5-4C3A-8013-822363466452}" type="presOf" srcId="{51196712-7AF3-4B50-AFE3-CFAC1CC2E22F}" destId="{6E01E590-ED4A-4069-A4B3-B7576B590949}" srcOrd="0" destOrd="0" presId="urn:microsoft.com/office/officeart/2005/8/layout/hierarchy1"/>
    <dgm:cxn modelId="{D0D66FF1-786B-46F3-91E8-1372D94FB478}" type="presOf" srcId="{8C65ECCE-328A-428F-8926-BC18DE520F1E}" destId="{3BED5CE3-4244-442F-866E-6B82FE499B0C}" srcOrd="0" destOrd="0" presId="urn:microsoft.com/office/officeart/2005/8/layout/hierarchy1"/>
    <dgm:cxn modelId="{0373BEF8-5EE1-495C-AF60-B4118AC89E63}" type="presOf" srcId="{729C24C8-440F-4803-B600-95BED7114FA9}" destId="{2ADB35B0-8203-445F-9814-94E2463F2E95}" srcOrd="0" destOrd="0" presId="urn:microsoft.com/office/officeart/2005/8/layout/hierarchy1"/>
    <dgm:cxn modelId="{54234123-A6FF-4242-A8CC-EE6933C0D7E1}" type="presParOf" srcId="{6D132E52-74FC-4CFA-8D20-0C59779D44AA}" destId="{7AB8F156-8837-4275-B7C9-64B4019A1608}" srcOrd="0" destOrd="0" presId="urn:microsoft.com/office/officeart/2005/8/layout/hierarchy1"/>
    <dgm:cxn modelId="{9468A775-265D-4558-9231-EF986CE293BF}" type="presParOf" srcId="{7AB8F156-8837-4275-B7C9-64B4019A1608}" destId="{FFAE5FFD-8EE4-45A4-A015-A6385B7CEA94}" srcOrd="0" destOrd="0" presId="urn:microsoft.com/office/officeart/2005/8/layout/hierarchy1"/>
    <dgm:cxn modelId="{6E5CEAB3-7EA0-4442-AD4C-4B10CC509961}" type="presParOf" srcId="{FFAE5FFD-8EE4-45A4-A015-A6385B7CEA94}" destId="{569A60AE-E19D-4657-A609-50FA68825CDF}" srcOrd="0" destOrd="0" presId="urn:microsoft.com/office/officeart/2005/8/layout/hierarchy1"/>
    <dgm:cxn modelId="{D0006879-A7F4-413D-932B-7CE202A74312}" type="presParOf" srcId="{FFAE5FFD-8EE4-45A4-A015-A6385B7CEA94}" destId="{2FF2B043-C383-42A2-B93D-AEF79A0A8C06}" srcOrd="1" destOrd="0" presId="urn:microsoft.com/office/officeart/2005/8/layout/hierarchy1"/>
    <dgm:cxn modelId="{CA6BB448-6596-4DD2-AA48-7AF2FF48ADEC}" type="presParOf" srcId="{7AB8F156-8837-4275-B7C9-64B4019A1608}" destId="{0C6C697A-3E6A-4E92-A118-B72BF8A9C52F}" srcOrd="1" destOrd="0" presId="urn:microsoft.com/office/officeart/2005/8/layout/hierarchy1"/>
    <dgm:cxn modelId="{650DE644-A9A1-450E-A69A-09C7D6F07C12}" type="presParOf" srcId="{0C6C697A-3E6A-4E92-A118-B72BF8A9C52F}" destId="{8835CF0C-8B32-439B-93EB-18FBCB88A145}" srcOrd="0" destOrd="0" presId="urn:microsoft.com/office/officeart/2005/8/layout/hierarchy1"/>
    <dgm:cxn modelId="{2CAD2C62-4E62-43E2-AE2F-DF0BE6B1AF34}" type="presParOf" srcId="{0C6C697A-3E6A-4E92-A118-B72BF8A9C52F}" destId="{E2F42740-47D6-4552-AEA1-BE785A2CB906}" srcOrd="1" destOrd="0" presId="urn:microsoft.com/office/officeart/2005/8/layout/hierarchy1"/>
    <dgm:cxn modelId="{DBF257D8-6F5E-4E6F-961F-5338D1BB9763}" type="presParOf" srcId="{E2F42740-47D6-4552-AEA1-BE785A2CB906}" destId="{47F8411C-2F5F-47C1-A78A-04FF8F939576}" srcOrd="0" destOrd="0" presId="urn:microsoft.com/office/officeart/2005/8/layout/hierarchy1"/>
    <dgm:cxn modelId="{2C0CF126-4994-4315-8FBE-36C2D867A883}" type="presParOf" srcId="{47F8411C-2F5F-47C1-A78A-04FF8F939576}" destId="{1E7E200B-0FCB-4609-95AB-A880817480EB}" srcOrd="0" destOrd="0" presId="urn:microsoft.com/office/officeart/2005/8/layout/hierarchy1"/>
    <dgm:cxn modelId="{B423B93C-8D6E-4B6E-A9E2-A1A2ED650C16}" type="presParOf" srcId="{47F8411C-2F5F-47C1-A78A-04FF8F939576}" destId="{6785476A-F315-4906-B03D-FE5A1ADFE9A2}" srcOrd="1" destOrd="0" presId="urn:microsoft.com/office/officeart/2005/8/layout/hierarchy1"/>
    <dgm:cxn modelId="{314189EC-79B8-46EA-9E34-9F427FF0E8B5}" type="presParOf" srcId="{E2F42740-47D6-4552-AEA1-BE785A2CB906}" destId="{8D47E4D9-BEB1-480D-B525-99F2DB4ECE1A}" srcOrd="1" destOrd="0" presId="urn:microsoft.com/office/officeart/2005/8/layout/hierarchy1"/>
    <dgm:cxn modelId="{CAA23240-F51E-4475-A44A-46031368AE19}" type="presParOf" srcId="{8D47E4D9-BEB1-480D-B525-99F2DB4ECE1A}" destId="{6D96F819-2B1F-47D9-A9FE-2DFD1CB89C32}" srcOrd="0" destOrd="0" presId="urn:microsoft.com/office/officeart/2005/8/layout/hierarchy1"/>
    <dgm:cxn modelId="{603E1A03-0C75-4A81-B6CF-205917197695}" type="presParOf" srcId="{8D47E4D9-BEB1-480D-B525-99F2DB4ECE1A}" destId="{AB63066E-D9BA-4E8C-8B48-3AE18BA3A920}" srcOrd="1" destOrd="0" presId="urn:microsoft.com/office/officeart/2005/8/layout/hierarchy1"/>
    <dgm:cxn modelId="{C66DD15D-3CA8-4E53-BBCC-6D385199E7D9}" type="presParOf" srcId="{AB63066E-D9BA-4E8C-8B48-3AE18BA3A920}" destId="{FCE35C29-987A-421A-AF70-FB6ED7D19AE6}" srcOrd="0" destOrd="0" presId="urn:microsoft.com/office/officeart/2005/8/layout/hierarchy1"/>
    <dgm:cxn modelId="{4F41284A-005A-4814-A6A6-0C0DA8C823C0}" type="presParOf" srcId="{FCE35C29-987A-421A-AF70-FB6ED7D19AE6}" destId="{B9624A22-E03E-4CD0-B876-497529CCF0F4}" srcOrd="0" destOrd="0" presId="urn:microsoft.com/office/officeart/2005/8/layout/hierarchy1"/>
    <dgm:cxn modelId="{5BD91A74-F55C-4F9A-8CB3-83C158BD3D19}" type="presParOf" srcId="{FCE35C29-987A-421A-AF70-FB6ED7D19AE6}" destId="{2ADB35B0-8203-445F-9814-94E2463F2E95}" srcOrd="1" destOrd="0" presId="urn:microsoft.com/office/officeart/2005/8/layout/hierarchy1"/>
    <dgm:cxn modelId="{8214DE43-0B2F-4AD9-9C57-FD01B39E1287}" type="presParOf" srcId="{AB63066E-D9BA-4E8C-8B48-3AE18BA3A920}" destId="{D7F8C2FC-8A3C-4CEA-9D5F-EF0E95140471}" srcOrd="1" destOrd="0" presId="urn:microsoft.com/office/officeart/2005/8/layout/hierarchy1"/>
    <dgm:cxn modelId="{5AB892DE-E687-4B39-B628-120FADABA557}" type="presParOf" srcId="{8D47E4D9-BEB1-480D-B525-99F2DB4ECE1A}" destId="{FF3746BE-80BA-43C5-AFE5-A5FFDD283E01}" srcOrd="2" destOrd="0" presId="urn:microsoft.com/office/officeart/2005/8/layout/hierarchy1"/>
    <dgm:cxn modelId="{1D2F82D8-E0C1-4B9F-8159-953B0CD4C0DD}" type="presParOf" srcId="{8D47E4D9-BEB1-480D-B525-99F2DB4ECE1A}" destId="{A06C1335-7110-4C02-818B-584F59658D43}" srcOrd="3" destOrd="0" presId="urn:microsoft.com/office/officeart/2005/8/layout/hierarchy1"/>
    <dgm:cxn modelId="{A02BB94F-E628-48AA-BAB4-3992DEE534D0}" type="presParOf" srcId="{A06C1335-7110-4C02-818B-584F59658D43}" destId="{B43E53C7-CB33-4C2C-8D2B-6797927405AA}" srcOrd="0" destOrd="0" presId="urn:microsoft.com/office/officeart/2005/8/layout/hierarchy1"/>
    <dgm:cxn modelId="{FF4F177F-F035-4B3F-8F5C-6FA04DE48EE7}" type="presParOf" srcId="{B43E53C7-CB33-4C2C-8D2B-6797927405AA}" destId="{618E9228-0626-4B74-A170-AFEDF828B9D3}" srcOrd="0" destOrd="0" presId="urn:microsoft.com/office/officeart/2005/8/layout/hierarchy1"/>
    <dgm:cxn modelId="{17D2C993-B779-4854-ADFE-11773D505DAA}" type="presParOf" srcId="{B43E53C7-CB33-4C2C-8D2B-6797927405AA}" destId="{E5C8EE34-A459-4BBE-ACB9-024CF8FF9CEB}" srcOrd="1" destOrd="0" presId="urn:microsoft.com/office/officeart/2005/8/layout/hierarchy1"/>
    <dgm:cxn modelId="{3A57F755-EB66-4D17-8EE0-A926FFEB084B}" type="presParOf" srcId="{A06C1335-7110-4C02-818B-584F59658D43}" destId="{58474ED5-C517-4F97-AD45-82679692ACA8}" srcOrd="1" destOrd="0" presId="urn:microsoft.com/office/officeart/2005/8/layout/hierarchy1"/>
    <dgm:cxn modelId="{06E765A5-FF38-49FF-9D20-080D9EB46A84}" type="presParOf" srcId="{8D47E4D9-BEB1-480D-B525-99F2DB4ECE1A}" destId="{8C6F0C15-E1E6-47A1-BC30-BE50CB352D34}" srcOrd="4" destOrd="0" presId="urn:microsoft.com/office/officeart/2005/8/layout/hierarchy1"/>
    <dgm:cxn modelId="{507B096D-5148-4307-9DFA-511E97A37C59}" type="presParOf" srcId="{8D47E4D9-BEB1-480D-B525-99F2DB4ECE1A}" destId="{AFA52DDA-A1F1-4F0D-9984-375BA3348155}" srcOrd="5" destOrd="0" presId="urn:microsoft.com/office/officeart/2005/8/layout/hierarchy1"/>
    <dgm:cxn modelId="{B2E341B2-6F21-47AE-8149-F21A4C608AE3}" type="presParOf" srcId="{AFA52DDA-A1F1-4F0D-9984-375BA3348155}" destId="{BC5FDB93-963D-4A98-8EAB-2EF98636302C}" srcOrd="0" destOrd="0" presId="urn:microsoft.com/office/officeart/2005/8/layout/hierarchy1"/>
    <dgm:cxn modelId="{E43BD4C0-8D54-49DC-821A-DFB4D342075D}" type="presParOf" srcId="{BC5FDB93-963D-4A98-8EAB-2EF98636302C}" destId="{635A3711-6234-4836-8581-85BB95A2AD56}" srcOrd="0" destOrd="0" presId="urn:microsoft.com/office/officeart/2005/8/layout/hierarchy1"/>
    <dgm:cxn modelId="{608ED26B-9A1E-4879-BFD8-C52F6FF78C4A}" type="presParOf" srcId="{BC5FDB93-963D-4A98-8EAB-2EF98636302C}" destId="{A988A8C4-A3B0-427D-BE38-3178B1A059CA}" srcOrd="1" destOrd="0" presId="urn:microsoft.com/office/officeart/2005/8/layout/hierarchy1"/>
    <dgm:cxn modelId="{AAEC158C-284C-41A5-AE32-E72594347214}" type="presParOf" srcId="{AFA52DDA-A1F1-4F0D-9984-375BA3348155}" destId="{3B31B073-4E03-4900-B27C-C9DD814E00FD}" srcOrd="1" destOrd="0" presId="urn:microsoft.com/office/officeart/2005/8/layout/hierarchy1"/>
    <dgm:cxn modelId="{7DB0F75D-AFFD-4442-B439-695838AA85EA}" type="presParOf" srcId="{8D47E4D9-BEB1-480D-B525-99F2DB4ECE1A}" destId="{5ED91665-0C92-4205-B7B7-B2524BDBDDD6}" srcOrd="6" destOrd="0" presId="urn:microsoft.com/office/officeart/2005/8/layout/hierarchy1"/>
    <dgm:cxn modelId="{A7FF763B-CAC7-4E84-A9E6-050AE7E5AC21}" type="presParOf" srcId="{8D47E4D9-BEB1-480D-B525-99F2DB4ECE1A}" destId="{37C6D2C4-52DB-47C9-B70E-51E39E7C342C}" srcOrd="7" destOrd="0" presId="urn:microsoft.com/office/officeart/2005/8/layout/hierarchy1"/>
    <dgm:cxn modelId="{84561DB2-7619-4009-8CBC-43F797BF81E4}" type="presParOf" srcId="{37C6D2C4-52DB-47C9-B70E-51E39E7C342C}" destId="{C43C7453-F6F5-45F5-A43E-620A0473802A}" srcOrd="0" destOrd="0" presId="urn:microsoft.com/office/officeart/2005/8/layout/hierarchy1"/>
    <dgm:cxn modelId="{660C5148-A3C0-4C69-B38D-898DFF7A50E0}" type="presParOf" srcId="{C43C7453-F6F5-45F5-A43E-620A0473802A}" destId="{AF48D03D-669F-42D2-9D5A-6FE478F714AE}" srcOrd="0" destOrd="0" presId="urn:microsoft.com/office/officeart/2005/8/layout/hierarchy1"/>
    <dgm:cxn modelId="{04082CB8-E130-4BB2-AEB9-DA9FB069C5E6}" type="presParOf" srcId="{C43C7453-F6F5-45F5-A43E-620A0473802A}" destId="{F7A14610-2D17-44C3-B5B3-1DBE42FE4B78}" srcOrd="1" destOrd="0" presId="urn:microsoft.com/office/officeart/2005/8/layout/hierarchy1"/>
    <dgm:cxn modelId="{58681F7B-D995-4159-8332-F432F6C1960B}" type="presParOf" srcId="{37C6D2C4-52DB-47C9-B70E-51E39E7C342C}" destId="{1D34F00B-C6E3-412A-9FB6-CC1CF3D105A4}" srcOrd="1" destOrd="0" presId="urn:microsoft.com/office/officeart/2005/8/layout/hierarchy1"/>
    <dgm:cxn modelId="{72A89992-FF1A-48EA-9E12-6530C7A111FF}" type="presParOf" srcId="{0C6C697A-3E6A-4E92-A118-B72BF8A9C52F}" destId="{5AE94B3A-9A05-4DF7-A020-A35ED0FBBFB7}" srcOrd="2" destOrd="0" presId="urn:microsoft.com/office/officeart/2005/8/layout/hierarchy1"/>
    <dgm:cxn modelId="{B2B21918-E87C-4E24-B35E-C3C097E67C23}" type="presParOf" srcId="{0C6C697A-3E6A-4E92-A118-B72BF8A9C52F}" destId="{8AAE39E9-52A9-43F6-98F7-4CA7E373499E}" srcOrd="3" destOrd="0" presId="urn:microsoft.com/office/officeart/2005/8/layout/hierarchy1"/>
    <dgm:cxn modelId="{720361B7-7A57-4E7F-9779-DEA809915E76}" type="presParOf" srcId="{8AAE39E9-52A9-43F6-98F7-4CA7E373499E}" destId="{D1AD4F49-C7C4-499D-B4CC-18E3B45F5F94}" srcOrd="0" destOrd="0" presId="urn:microsoft.com/office/officeart/2005/8/layout/hierarchy1"/>
    <dgm:cxn modelId="{16667D21-39C8-4138-8240-44FA258A264D}" type="presParOf" srcId="{D1AD4F49-C7C4-499D-B4CC-18E3B45F5F94}" destId="{93F742FC-9194-4EE5-9374-CADDCF180744}" srcOrd="0" destOrd="0" presId="urn:microsoft.com/office/officeart/2005/8/layout/hierarchy1"/>
    <dgm:cxn modelId="{91BF7F74-EAB4-4B0B-96E1-A75F0A27704A}" type="presParOf" srcId="{D1AD4F49-C7C4-499D-B4CC-18E3B45F5F94}" destId="{3BED5CE3-4244-442F-866E-6B82FE499B0C}" srcOrd="1" destOrd="0" presId="urn:microsoft.com/office/officeart/2005/8/layout/hierarchy1"/>
    <dgm:cxn modelId="{7FCDEB23-1F13-4ACB-90DB-1D331D04161A}" type="presParOf" srcId="{8AAE39E9-52A9-43F6-98F7-4CA7E373499E}" destId="{C31445F5-8E9C-413B-9EC8-1C838C5659D9}" srcOrd="1" destOrd="0" presId="urn:microsoft.com/office/officeart/2005/8/layout/hierarchy1"/>
    <dgm:cxn modelId="{499F6A48-D2DF-4F3C-B465-765FA816ADE8}" type="presParOf" srcId="{C31445F5-8E9C-413B-9EC8-1C838C5659D9}" destId="{7764AC96-A88C-4CE7-AA10-BBD39F302938}" srcOrd="0" destOrd="0" presId="urn:microsoft.com/office/officeart/2005/8/layout/hierarchy1"/>
    <dgm:cxn modelId="{2787E3E9-F099-4F04-B1AC-C11AEF2DC8FD}" type="presParOf" srcId="{C31445F5-8E9C-413B-9EC8-1C838C5659D9}" destId="{18EFB531-3887-4067-A57B-16A1BE1D1515}" srcOrd="1" destOrd="0" presId="urn:microsoft.com/office/officeart/2005/8/layout/hierarchy1"/>
    <dgm:cxn modelId="{4333C8EF-BC65-4700-B81C-188AC3F30BC6}" type="presParOf" srcId="{18EFB531-3887-4067-A57B-16A1BE1D1515}" destId="{3DFF1FA2-F02E-4477-92EA-34170909F751}" srcOrd="0" destOrd="0" presId="urn:microsoft.com/office/officeart/2005/8/layout/hierarchy1"/>
    <dgm:cxn modelId="{CF817112-81B8-4866-A7BB-9DB82C52CFCE}" type="presParOf" srcId="{3DFF1FA2-F02E-4477-92EA-34170909F751}" destId="{82F98E07-4A1A-494A-A8E0-619160EA2783}" srcOrd="0" destOrd="0" presId="urn:microsoft.com/office/officeart/2005/8/layout/hierarchy1"/>
    <dgm:cxn modelId="{0A98BC2D-C635-445D-8350-363B51D2C6A5}" type="presParOf" srcId="{3DFF1FA2-F02E-4477-92EA-34170909F751}" destId="{C776BC02-1A9C-4B8E-93A3-6A7AA0D64D15}" srcOrd="1" destOrd="0" presId="urn:microsoft.com/office/officeart/2005/8/layout/hierarchy1"/>
    <dgm:cxn modelId="{D42967AD-CABC-4FF0-B48B-1A97ED919F16}" type="presParOf" srcId="{18EFB531-3887-4067-A57B-16A1BE1D1515}" destId="{B7DC7023-40F4-4E93-A7CB-16C1B99407A1}" srcOrd="1" destOrd="0" presId="urn:microsoft.com/office/officeart/2005/8/layout/hierarchy1"/>
    <dgm:cxn modelId="{EEC19F78-1AA0-4CF5-8AD3-91FE0878D0FB}" type="presParOf" srcId="{C31445F5-8E9C-413B-9EC8-1C838C5659D9}" destId="{6E01E590-ED4A-4069-A4B3-B7576B590949}" srcOrd="2" destOrd="0" presId="urn:microsoft.com/office/officeart/2005/8/layout/hierarchy1"/>
    <dgm:cxn modelId="{E6E342D5-28B2-46CF-BF6A-5746C2091370}" type="presParOf" srcId="{C31445F5-8E9C-413B-9EC8-1C838C5659D9}" destId="{666EEAEA-4333-4003-BC70-62434CAC6619}" srcOrd="3" destOrd="0" presId="urn:microsoft.com/office/officeart/2005/8/layout/hierarchy1"/>
    <dgm:cxn modelId="{E1A355D3-E756-4461-B700-3082F3926A98}" type="presParOf" srcId="{666EEAEA-4333-4003-BC70-62434CAC6619}" destId="{367F0F03-FD75-4789-8FE6-CD5617C76690}" srcOrd="0" destOrd="0" presId="urn:microsoft.com/office/officeart/2005/8/layout/hierarchy1"/>
    <dgm:cxn modelId="{0F09C16F-C4A8-4EBF-B2C1-E40C24D23530}" type="presParOf" srcId="{367F0F03-FD75-4789-8FE6-CD5617C76690}" destId="{F55C6795-6080-4C2B-8C09-9DF31A4609DE}" srcOrd="0" destOrd="0" presId="urn:microsoft.com/office/officeart/2005/8/layout/hierarchy1"/>
    <dgm:cxn modelId="{3441BB3E-E4E8-48AE-9B46-32AFDB5A47C8}" type="presParOf" srcId="{367F0F03-FD75-4789-8FE6-CD5617C76690}" destId="{EA406E40-BE9D-4861-B622-D6E81D135EDA}" srcOrd="1" destOrd="0" presId="urn:microsoft.com/office/officeart/2005/8/layout/hierarchy1"/>
    <dgm:cxn modelId="{58C3C77B-7284-4C7A-9121-A9B66AEB3104}" type="presParOf" srcId="{666EEAEA-4333-4003-BC70-62434CAC6619}" destId="{73DF9426-A557-4A74-96BE-BACF83ED3083}" srcOrd="1" destOrd="0" presId="urn:microsoft.com/office/officeart/2005/8/layout/hierarchy1"/>
    <dgm:cxn modelId="{766DA640-2C13-4560-A1F1-38C76EE9F7F9}" type="presParOf" srcId="{C31445F5-8E9C-413B-9EC8-1C838C5659D9}" destId="{6050079C-44AD-467E-B9B5-61574DBA8D2B}" srcOrd="4" destOrd="0" presId="urn:microsoft.com/office/officeart/2005/8/layout/hierarchy1"/>
    <dgm:cxn modelId="{6A037FFF-8E8C-4A24-882B-2638A216C114}" type="presParOf" srcId="{C31445F5-8E9C-413B-9EC8-1C838C5659D9}" destId="{BE7FF3E3-7CB1-4324-B0A4-05BBF7622197}" srcOrd="5" destOrd="0" presId="urn:microsoft.com/office/officeart/2005/8/layout/hierarchy1"/>
    <dgm:cxn modelId="{41FD275C-9B11-4EA7-BD8B-017E8D98314E}" type="presParOf" srcId="{BE7FF3E3-7CB1-4324-B0A4-05BBF7622197}" destId="{1F4EE869-1B8F-40D8-AF29-DBA73C27E1BA}" srcOrd="0" destOrd="0" presId="urn:microsoft.com/office/officeart/2005/8/layout/hierarchy1"/>
    <dgm:cxn modelId="{08473C61-796E-4F37-A45E-E0DD30A5B249}" type="presParOf" srcId="{1F4EE869-1B8F-40D8-AF29-DBA73C27E1BA}" destId="{ABE557B9-5E3B-438B-9A1E-460FC451EF7F}" srcOrd="0" destOrd="0" presId="urn:microsoft.com/office/officeart/2005/8/layout/hierarchy1"/>
    <dgm:cxn modelId="{F54178FB-98AC-4C3A-9F40-6138CD6504F1}" type="presParOf" srcId="{1F4EE869-1B8F-40D8-AF29-DBA73C27E1BA}" destId="{30974AAD-677C-4BA8-8A61-67FF4ABBDBFC}" srcOrd="1" destOrd="0" presId="urn:microsoft.com/office/officeart/2005/8/layout/hierarchy1"/>
    <dgm:cxn modelId="{507BDB8E-9171-417F-A5C9-69E3B2DBD6EA}" type="presParOf" srcId="{BE7FF3E3-7CB1-4324-B0A4-05BBF7622197}" destId="{7332656D-CC09-4D3E-9243-558F70142AAA}" srcOrd="1" destOrd="0" presId="urn:microsoft.com/office/officeart/2005/8/layout/hierarchy1"/>
    <dgm:cxn modelId="{6F71597E-9E62-413E-8121-36DDF9923315}" type="presParOf" srcId="{C31445F5-8E9C-413B-9EC8-1C838C5659D9}" destId="{5988CFA5-60EF-4AD0-8198-F0312F61A401}" srcOrd="6" destOrd="0" presId="urn:microsoft.com/office/officeart/2005/8/layout/hierarchy1"/>
    <dgm:cxn modelId="{B686C7FE-E274-4140-8F52-30D15177E94C}" type="presParOf" srcId="{C31445F5-8E9C-413B-9EC8-1C838C5659D9}" destId="{C6E3C995-4658-4350-B97B-FF143CF4AC1C}" srcOrd="7" destOrd="0" presId="urn:microsoft.com/office/officeart/2005/8/layout/hierarchy1"/>
    <dgm:cxn modelId="{A6140CE5-FBA3-4A2E-BAFA-3A500CB1382F}" type="presParOf" srcId="{C6E3C995-4658-4350-B97B-FF143CF4AC1C}" destId="{5BF0447D-2538-4735-BC1A-567EE8625DEA}" srcOrd="0" destOrd="0" presId="urn:microsoft.com/office/officeart/2005/8/layout/hierarchy1"/>
    <dgm:cxn modelId="{AA852B4E-E282-4901-841E-4B8A03C4151D}" type="presParOf" srcId="{5BF0447D-2538-4735-BC1A-567EE8625DEA}" destId="{E26F6B44-0B43-412D-BD0D-1FB36D4FF115}" srcOrd="0" destOrd="0" presId="urn:microsoft.com/office/officeart/2005/8/layout/hierarchy1"/>
    <dgm:cxn modelId="{68124DE8-9B9F-4571-B7FA-AD441BFB0E2E}" type="presParOf" srcId="{5BF0447D-2538-4735-BC1A-567EE8625DEA}" destId="{959107D4-7A9F-4E60-BA77-FCE5859BBDBB}" srcOrd="1" destOrd="0" presId="urn:microsoft.com/office/officeart/2005/8/layout/hierarchy1"/>
    <dgm:cxn modelId="{CFA96DCF-4BE4-4369-A6C3-D2DEE5F1D696}" type="presParOf" srcId="{C6E3C995-4658-4350-B97B-FF143CF4AC1C}" destId="{93C80310-5256-4D62-9435-FE63AEEF6D60}" srcOrd="1" destOrd="0" presId="urn:microsoft.com/office/officeart/2005/8/layout/hierarchy1"/>
    <dgm:cxn modelId="{6AD09579-5B5B-4814-950C-5D43E26594DB}" type="presParOf" srcId="{C31445F5-8E9C-413B-9EC8-1C838C5659D9}" destId="{93773B57-80D1-4D5C-A79D-4CFD0854F1F2}" srcOrd="8" destOrd="0" presId="urn:microsoft.com/office/officeart/2005/8/layout/hierarchy1"/>
    <dgm:cxn modelId="{80BB59C9-6519-4ACE-923A-91250B1FEB50}" type="presParOf" srcId="{C31445F5-8E9C-413B-9EC8-1C838C5659D9}" destId="{1E567DF0-7F3A-4D89-93FC-08A82CC497D5}" srcOrd="9" destOrd="0" presId="urn:microsoft.com/office/officeart/2005/8/layout/hierarchy1"/>
    <dgm:cxn modelId="{DC9EDACC-F4ED-49F9-AE82-DA546897D00F}" type="presParOf" srcId="{1E567DF0-7F3A-4D89-93FC-08A82CC497D5}" destId="{5F29ECB7-A358-47AD-96C9-79D59D6A6058}" srcOrd="0" destOrd="0" presId="urn:microsoft.com/office/officeart/2005/8/layout/hierarchy1"/>
    <dgm:cxn modelId="{963719BD-31E9-48C5-853F-9C431D3A98A8}" type="presParOf" srcId="{5F29ECB7-A358-47AD-96C9-79D59D6A6058}" destId="{2502E629-5E34-48E0-89E0-8D2A025CCD59}" srcOrd="0" destOrd="0" presId="urn:microsoft.com/office/officeart/2005/8/layout/hierarchy1"/>
    <dgm:cxn modelId="{57F39570-661B-4C7B-BCA3-43F49E3D32F0}" type="presParOf" srcId="{5F29ECB7-A358-47AD-96C9-79D59D6A6058}" destId="{0092BC49-42DB-4B67-8944-8CEE309FD9DE}" srcOrd="1" destOrd="0" presId="urn:microsoft.com/office/officeart/2005/8/layout/hierarchy1"/>
    <dgm:cxn modelId="{44072EA9-5106-4BDC-820D-80E23B0738FF}" type="presParOf" srcId="{1E567DF0-7F3A-4D89-93FC-08A82CC497D5}" destId="{86A06C28-DABC-4F31-8E9C-71A029D57C7D}"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773B57-80D1-4D5C-A79D-4CFD0854F1F2}">
      <dsp:nvSpPr>
        <dsp:cNvPr id="0" name=""/>
        <dsp:cNvSpPr/>
      </dsp:nvSpPr>
      <dsp:spPr>
        <a:xfrm>
          <a:off x="4506119" y="1836228"/>
          <a:ext cx="1386244" cy="164931"/>
        </a:xfrm>
        <a:custGeom>
          <a:avLst/>
          <a:gdLst/>
          <a:ahLst/>
          <a:cxnLst/>
          <a:rect l="0" t="0" r="0" b="0"/>
          <a:pathLst>
            <a:path>
              <a:moveTo>
                <a:pt x="0" y="0"/>
              </a:moveTo>
              <a:lnTo>
                <a:pt x="0" y="112396"/>
              </a:lnTo>
              <a:lnTo>
                <a:pt x="1386244" y="112396"/>
              </a:lnTo>
              <a:lnTo>
                <a:pt x="1386244"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988CFA5-60EF-4AD0-8198-F0312F61A401}">
      <dsp:nvSpPr>
        <dsp:cNvPr id="0" name=""/>
        <dsp:cNvSpPr/>
      </dsp:nvSpPr>
      <dsp:spPr>
        <a:xfrm>
          <a:off x="4506119" y="1836228"/>
          <a:ext cx="693122" cy="164931"/>
        </a:xfrm>
        <a:custGeom>
          <a:avLst/>
          <a:gdLst/>
          <a:ahLst/>
          <a:cxnLst/>
          <a:rect l="0" t="0" r="0" b="0"/>
          <a:pathLst>
            <a:path>
              <a:moveTo>
                <a:pt x="0" y="0"/>
              </a:moveTo>
              <a:lnTo>
                <a:pt x="0" y="112396"/>
              </a:lnTo>
              <a:lnTo>
                <a:pt x="693122" y="112396"/>
              </a:lnTo>
              <a:lnTo>
                <a:pt x="693122"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50079C-44AD-467E-B9B5-61574DBA8D2B}">
      <dsp:nvSpPr>
        <dsp:cNvPr id="0" name=""/>
        <dsp:cNvSpPr/>
      </dsp:nvSpPr>
      <dsp:spPr>
        <a:xfrm>
          <a:off x="4460399" y="1836228"/>
          <a:ext cx="91440" cy="164931"/>
        </a:xfrm>
        <a:custGeom>
          <a:avLst/>
          <a:gdLst/>
          <a:ahLst/>
          <a:cxnLst/>
          <a:rect l="0" t="0" r="0" b="0"/>
          <a:pathLst>
            <a:path>
              <a:moveTo>
                <a:pt x="45720" y="0"/>
              </a:moveTo>
              <a:lnTo>
                <a:pt x="45720"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01E590-ED4A-4069-A4B3-B7576B590949}">
      <dsp:nvSpPr>
        <dsp:cNvPr id="0" name=""/>
        <dsp:cNvSpPr/>
      </dsp:nvSpPr>
      <dsp:spPr>
        <a:xfrm>
          <a:off x="3812997" y="1836228"/>
          <a:ext cx="693122" cy="164931"/>
        </a:xfrm>
        <a:custGeom>
          <a:avLst/>
          <a:gdLst/>
          <a:ahLst/>
          <a:cxnLst/>
          <a:rect l="0" t="0" r="0" b="0"/>
          <a:pathLst>
            <a:path>
              <a:moveTo>
                <a:pt x="693122" y="0"/>
              </a:moveTo>
              <a:lnTo>
                <a:pt x="693122" y="112396"/>
              </a:lnTo>
              <a:lnTo>
                <a:pt x="0" y="112396"/>
              </a:lnTo>
              <a:lnTo>
                <a:pt x="0"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764AC96-A88C-4CE7-AA10-BBD39F302938}">
      <dsp:nvSpPr>
        <dsp:cNvPr id="0" name=""/>
        <dsp:cNvSpPr/>
      </dsp:nvSpPr>
      <dsp:spPr>
        <a:xfrm>
          <a:off x="3119875" y="1836228"/>
          <a:ext cx="1386244" cy="164931"/>
        </a:xfrm>
        <a:custGeom>
          <a:avLst/>
          <a:gdLst/>
          <a:ahLst/>
          <a:cxnLst/>
          <a:rect l="0" t="0" r="0" b="0"/>
          <a:pathLst>
            <a:path>
              <a:moveTo>
                <a:pt x="1386244" y="0"/>
              </a:moveTo>
              <a:lnTo>
                <a:pt x="1386244" y="112396"/>
              </a:lnTo>
              <a:lnTo>
                <a:pt x="0" y="112396"/>
              </a:lnTo>
              <a:lnTo>
                <a:pt x="0"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AE94B3A-9A05-4DF7-A020-A35ED0FBBFB7}">
      <dsp:nvSpPr>
        <dsp:cNvPr id="0" name=""/>
        <dsp:cNvSpPr/>
      </dsp:nvSpPr>
      <dsp:spPr>
        <a:xfrm>
          <a:off x="2931324" y="1311188"/>
          <a:ext cx="1574795" cy="164931"/>
        </a:xfrm>
        <a:custGeom>
          <a:avLst/>
          <a:gdLst/>
          <a:ahLst/>
          <a:cxnLst/>
          <a:rect l="0" t="0" r="0" b="0"/>
          <a:pathLst>
            <a:path>
              <a:moveTo>
                <a:pt x="0" y="0"/>
              </a:moveTo>
              <a:lnTo>
                <a:pt x="0" y="112396"/>
              </a:lnTo>
              <a:lnTo>
                <a:pt x="1574795" y="112396"/>
              </a:lnTo>
              <a:lnTo>
                <a:pt x="1574795" y="164931"/>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ED91665-0C92-4205-B7B7-B2524BDBDDD6}">
      <dsp:nvSpPr>
        <dsp:cNvPr id="0" name=""/>
        <dsp:cNvSpPr/>
      </dsp:nvSpPr>
      <dsp:spPr>
        <a:xfrm>
          <a:off x="1356529" y="1836228"/>
          <a:ext cx="1039683" cy="164931"/>
        </a:xfrm>
        <a:custGeom>
          <a:avLst/>
          <a:gdLst/>
          <a:ahLst/>
          <a:cxnLst/>
          <a:rect l="0" t="0" r="0" b="0"/>
          <a:pathLst>
            <a:path>
              <a:moveTo>
                <a:pt x="0" y="0"/>
              </a:moveTo>
              <a:lnTo>
                <a:pt x="0" y="112396"/>
              </a:lnTo>
              <a:lnTo>
                <a:pt x="1039683" y="112396"/>
              </a:lnTo>
              <a:lnTo>
                <a:pt x="1039683"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C6F0C15-E1E6-47A1-BC30-BE50CB352D34}">
      <dsp:nvSpPr>
        <dsp:cNvPr id="0" name=""/>
        <dsp:cNvSpPr/>
      </dsp:nvSpPr>
      <dsp:spPr>
        <a:xfrm>
          <a:off x="1356529" y="1836228"/>
          <a:ext cx="316019" cy="164931"/>
        </a:xfrm>
        <a:custGeom>
          <a:avLst/>
          <a:gdLst/>
          <a:ahLst/>
          <a:cxnLst/>
          <a:rect l="0" t="0" r="0" b="0"/>
          <a:pathLst>
            <a:path>
              <a:moveTo>
                <a:pt x="0" y="0"/>
              </a:moveTo>
              <a:lnTo>
                <a:pt x="0" y="112396"/>
              </a:lnTo>
              <a:lnTo>
                <a:pt x="316019" y="112396"/>
              </a:lnTo>
              <a:lnTo>
                <a:pt x="316019"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F3746BE-80BA-43C5-AFE5-A5FFDD283E01}">
      <dsp:nvSpPr>
        <dsp:cNvPr id="0" name=""/>
        <dsp:cNvSpPr/>
      </dsp:nvSpPr>
      <dsp:spPr>
        <a:xfrm>
          <a:off x="979426" y="1836228"/>
          <a:ext cx="377102" cy="164931"/>
        </a:xfrm>
        <a:custGeom>
          <a:avLst/>
          <a:gdLst/>
          <a:ahLst/>
          <a:cxnLst/>
          <a:rect l="0" t="0" r="0" b="0"/>
          <a:pathLst>
            <a:path>
              <a:moveTo>
                <a:pt x="377102" y="0"/>
              </a:moveTo>
              <a:lnTo>
                <a:pt x="377102" y="112396"/>
              </a:lnTo>
              <a:lnTo>
                <a:pt x="0" y="112396"/>
              </a:lnTo>
              <a:lnTo>
                <a:pt x="0"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96F819-2B1F-47D9-A9FE-2DFD1CB89C32}">
      <dsp:nvSpPr>
        <dsp:cNvPr id="0" name=""/>
        <dsp:cNvSpPr/>
      </dsp:nvSpPr>
      <dsp:spPr>
        <a:xfrm>
          <a:off x="286304" y="1836228"/>
          <a:ext cx="1070224" cy="164931"/>
        </a:xfrm>
        <a:custGeom>
          <a:avLst/>
          <a:gdLst/>
          <a:ahLst/>
          <a:cxnLst/>
          <a:rect l="0" t="0" r="0" b="0"/>
          <a:pathLst>
            <a:path>
              <a:moveTo>
                <a:pt x="1070224" y="0"/>
              </a:moveTo>
              <a:lnTo>
                <a:pt x="1070224" y="112396"/>
              </a:lnTo>
              <a:lnTo>
                <a:pt x="0" y="112396"/>
              </a:lnTo>
              <a:lnTo>
                <a:pt x="0" y="164931"/>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835CF0C-8B32-439B-93EB-18FBCB88A145}">
      <dsp:nvSpPr>
        <dsp:cNvPr id="0" name=""/>
        <dsp:cNvSpPr/>
      </dsp:nvSpPr>
      <dsp:spPr>
        <a:xfrm>
          <a:off x="1356529" y="1311188"/>
          <a:ext cx="1574795" cy="164931"/>
        </a:xfrm>
        <a:custGeom>
          <a:avLst/>
          <a:gdLst/>
          <a:ahLst/>
          <a:cxnLst/>
          <a:rect l="0" t="0" r="0" b="0"/>
          <a:pathLst>
            <a:path>
              <a:moveTo>
                <a:pt x="1574795" y="0"/>
              </a:moveTo>
              <a:lnTo>
                <a:pt x="1574795" y="112396"/>
              </a:lnTo>
              <a:lnTo>
                <a:pt x="0" y="112396"/>
              </a:lnTo>
              <a:lnTo>
                <a:pt x="0" y="164931"/>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9A60AE-E19D-4657-A609-50FA68825CDF}">
      <dsp:nvSpPr>
        <dsp:cNvPr id="0" name=""/>
        <dsp:cNvSpPr/>
      </dsp:nvSpPr>
      <dsp:spPr>
        <a:xfrm>
          <a:off x="2647774" y="951079"/>
          <a:ext cx="567099" cy="360108"/>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FF2B043-C383-42A2-B93D-AEF79A0A8C06}">
      <dsp:nvSpPr>
        <dsp:cNvPr id="0" name=""/>
        <dsp:cNvSpPr/>
      </dsp:nvSpPr>
      <dsp:spPr>
        <a:xfrm>
          <a:off x="2710785" y="1010940"/>
          <a:ext cx="567099" cy="360108"/>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b="1" kern="1200"/>
            <a:t>STATISTICS</a:t>
          </a:r>
          <a:endParaRPr lang="en-GB" sz="500" b="1" kern="1200"/>
        </a:p>
      </dsp:txBody>
      <dsp:txXfrm>
        <a:off x="2721332" y="1021487"/>
        <a:ext cx="546005" cy="339014"/>
      </dsp:txXfrm>
    </dsp:sp>
    <dsp:sp modelId="{1E7E200B-0FCB-4609-95AB-A880817480EB}">
      <dsp:nvSpPr>
        <dsp:cNvPr id="0" name=""/>
        <dsp:cNvSpPr/>
      </dsp:nvSpPr>
      <dsp:spPr>
        <a:xfrm>
          <a:off x="1072979" y="1476119"/>
          <a:ext cx="567099" cy="360108"/>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785476A-F315-4906-B03D-FE5A1ADFE9A2}">
      <dsp:nvSpPr>
        <dsp:cNvPr id="0" name=""/>
        <dsp:cNvSpPr/>
      </dsp:nvSpPr>
      <dsp:spPr>
        <a:xfrm>
          <a:off x="1135990" y="1535980"/>
          <a:ext cx="567099" cy="360108"/>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b="1" kern="1200"/>
            <a:t>DESCRIPTIVE</a:t>
          </a:r>
          <a:endParaRPr lang="en-GB" sz="500" b="1" kern="1200"/>
        </a:p>
      </dsp:txBody>
      <dsp:txXfrm>
        <a:off x="1146537" y="1546527"/>
        <a:ext cx="546005" cy="339014"/>
      </dsp:txXfrm>
    </dsp:sp>
    <dsp:sp modelId="{B9624A22-E03E-4CD0-B876-497529CCF0F4}">
      <dsp:nvSpPr>
        <dsp:cNvPr id="0" name=""/>
        <dsp:cNvSpPr/>
      </dsp:nvSpPr>
      <dsp:spPr>
        <a:xfrm>
          <a:off x="2754" y="2001159"/>
          <a:ext cx="567099" cy="640215"/>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ADB35B0-8203-445F-9814-94E2463F2E95}">
      <dsp:nvSpPr>
        <dsp:cNvPr id="0" name=""/>
        <dsp:cNvSpPr/>
      </dsp:nvSpPr>
      <dsp:spPr>
        <a:xfrm>
          <a:off x="65766" y="2061020"/>
          <a:ext cx="567099" cy="640215"/>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Measure of central tendency (</a:t>
          </a:r>
          <a:r>
            <a:rPr lang="en-GB" sz="600" b="1" kern="1200"/>
            <a:t>Mean, Median, Mode</a:t>
          </a:r>
          <a:r>
            <a:rPr lang="en-GB" sz="600" kern="1200"/>
            <a:t>)</a:t>
          </a:r>
        </a:p>
      </dsp:txBody>
      <dsp:txXfrm>
        <a:off x="82376" y="2077630"/>
        <a:ext cx="533879" cy="606995"/>
      </dsp:txXfrm>
    </dsp:sp>
    <dsp:sp modelId="{618E9228-0626-4B74-A170-AFEDF828B9D3}">
      <dsp:nvSpPr>
        <dsp:cNvPr id="0" name=""/>
        <dsp:cNvSpPr/>
      </dsp:nvSpPr>
      <dsp:spPr>
        <a:xfrm>
          <a:off x="695877" y="2001159"/>
          <a:ext cx="567099" cy="640215"/>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5C8EE34-A459-4BBE-ACB9-024CF8FF9CEB}">
      <dsp:nvSpPr>
        <dsp:cNvPr id="0" name=""/>
        <dsp:cNvSpPr/>
      </dsp:nvSpPr>
      <dsp:spPr>
        <a:xfrm>
          <a:off x="758888" y="2061020"/>
          <a:ext cx="567099" cy="640215"/>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Measure of frequency </a:t>
          </a:r>
        </a:p>
        <a:p>
          <a:pPr marL="0" lvl="0" indent="0" algn="ctr" defTabSz="266700">
            <a:lnSpc>
              <a:spcPct val="90000"/>
            </a:lnSpc>
            <a:spcBef>
              <a:spcPct val="0"/>
            </a:spcBef>
            <a:spcAft>
              <a:spcPct val="35000"/>
            </a:spcAft>
            <a:buNone/>
          </a:pPr>
          <a:r>
            <a:rPr lang="en-GB" sz="600" kern="1200"/>
            <a:t>(</a:t>
          </a:r>
          <a:r>
            <a:rPr lang="en-GB" sz="600" b="1" kern="1200"/>
            <a:t>No of times a data occurs</a:t>
          </a:r>
          <a:r>
            <a:rPr lang="en-GB" sz="600" kern="1200"/>
            <a:t>)</a:t>
          </a:r>
        </a:p>
      </dsp:txBody>
      <dsp:txXfrm>
        <a:off x="775498" y="2077630"/>
        <a:ext cx="533879" cy="606995"/>
      </dsp:txXfrm>
    </dsp:sp>
    <dsp:sp modelId="{635A3711-6234-4836-8581-85BB95A2AD56}">
      <dsp:nvSpPr>
        <dsp:cNvPr id="0" name=""/>
        <dsp:cNvSpPr/>
      </dsp:nvSpPr>
      <dsp:spPr>
        <a:xfrm>
          <a:off x="1388999" y="2001159"/>
          <a:ext cx="567099" cy="640215"/>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988A8C4-A3B0-427D-BE38-3178B1A059CA}">
      <dsp:nvSpPr>
        <dsp:cNvPr id="0" name=""/>
        <dsp:cNvSpPr/>
      </dsp:nvSpPr>
      <dsp:spPr>
        <a:xfrm>
          <a:off x="1452010" y="2061020"/>
          <a:ext cx="567099" cy="640215"/>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Measure of position </a:t>
          </a:r>
        </a:p>
        <a:p>
          <a:pPr marL="0" lvl="0" indent="0" algn="ctr" defTabSz="266700">
            <a:lnSpc>
              <a:spcPct val="90000"/>
            </a:lnSpc>
            <a:spcBef>
              <a:spcPct val="0"/>
            </a:spcBef>
            <a:spcAft>
              <a:spcPct val="35000"/>
            </a:spcAft>
            <a:buNone/>
          </a:pPr>
          <a:r>
            <a:rPr lang="en-GB" sz="600" kern="1200"/>
            <a:t>(</a:t>
          </a:r>
          <a:r>
            <a:rPr lang="en-GB" sz="600" b="1" kern="1200"/>
            <a:t>percentile and quartile ranges</a:t>
          </a:r>
          <a:r>
            <a:rPr lang="en-GB" sz="600" kern="1200"/>
            <a:t>)</a:t>
          </a:r>
        </a:p>
      </dsp:txBody>
      <dsp:txXfrm>
        <a:off x="1468620" y="2077630"/>
        <a:ext cx="533879" cy="606995"/>
      </dsp:txXfrm>
    </dsp:sp>
    <dsp:sp modelId="{AF48D03D-669F-42D2-9D5A-6FE478F714AE}">
      <dsp:nvSpPr>
        <dsp:cNvPr id="0" name=""/>
        <dsp:cNvSpPr/>
      </dsp:nvSpPr>
      <dsp:spPr>
        <a:xfrm>
          <a:off x="2082121" y="2001159"/>
          <a:ext cx="628182" cy="640215"/>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7A14610-2D17-44C3-B5B3-1DBE42FE4B78}">
      <dsp:nvSpPr>
        <dsp:cNvPr id="0" name=""/>
        <dsp:cNvSpPr/>
      </dsp:nvSpPr>
      <dsp:spPr>
        <a:xfrm>
          <a:off x="2145132" y="2061020"/>
          <a:ext cx="628182" cy="640215"/>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Measure of variability/dispersion</a:t>
          </a:r>
        </a:p>
        <a:p>
          <a:pPr marL="0" lvl="0" indent="0" algn="ctr" defTabSz="266700">
            <a:lnSpc>
              <a:spcPct val="90000"/>
            </a:lnSpc>
            <a:spcBef>
              <a:spcPct val="0"/>
            </a:spcBef>
            <a:spcAft>
              <a:spcPct val="35000"/>
            </a:spcAft>
            <a:buNone/>
          </a:pPr>
          <a:r>
            <a:rPr lang="en-GB" sz="600" kern="1200"/>
            <a:t>(</a:t>
          </a:r>
          <a:r>
            <a:rPr lang="en-GB" sz="600" b="1" kern="1200"/>
            <a:t>range, variance, standard deviation</a:t>
          </a:r>
          <a:r>
            <a:rPr lang="en-GB" sz="600" kern="1200"/>
            <a:t>)</a:t>
          </a:r>
        </a:p>
      </dsp:txBody>
      <dsp:txXfrm>
        <a:off x="2163531" y="2079419"/>
        <a:ext cx="591384" cy="603417"/>
      </dsp:txXfrm>
    </dsp:sp>
    <dsp:sp modelId="{93F742FC-9194-4EE5-9374-CADDCF180744}">
      <dsp:nvSpPr>
        <dsp:cNvPr id="0" name=""/>
        <dsp:cNvSpPr/>
      </dsp:nvSpPr>
      <dsp:spPr>
        <a:xfrm>
          <a:off x="4222569" y="1476119"/>
          <a:ext cx="567099" cy="360108"/>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BED5CE3-4244-442F-866E-6B82FE499B0C}">
      <dsp:nvSpPr>
        <dsp:cNvPr id="0" name=""/>
        <dsp:cNvSpPr/>
      </dsp:nvSpPr>
      <dsp:spPr>
        <a:xfrm>
          <a:off x="4285580" y="1535980"/>
          <a:ext cx="567099" cy="360108"/>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b="1" kern="1200"/>
            <a:t>INFERENTIAL</a:t>
          </a:r>
          <a:r>
            <a:rPr lang="en-GB" sz="500" kern="1200"/>
            <a:t> </a:t>
          </a:r>
        </a:p>
      </dsp:txBody>
      <dsp:txXfrm>
        <a:off x="4296127" y="1546527"/>
        <a:ext cx="546005" cy="339014"/>
      </dsp:txXfrm>
    </dsp:sp>
    <dsp:sp modelId="{82F98E07-4A1A-494A-A8E0-619160EA2783}">
      <dsp:nvSpPr>
        <dsp:cNvPr id="0" name=""/>
        <dsp:cNvSpPr/>
      </dsp:nvSpPr>
      <dsp:spPr>
        <a:xfrm>
          <a:off x="2836325" y="2001159"/>
          <a:ext cx="567099" cy="58735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776BC02-1A9C-4B8E-93A3-6A7AA0D64D15}">
      <dsp:nvSpPr>
        <dsp:cNvPr id="0" name=""/>
        <dsp:cNvSpPr/>
      </dsp:nvSpPr>
      <dsp:spPr>
        <a:xfrm>
          <a:off x="2899336" y="2061020"/>
          <a:ext cx="567099" cy="5873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Regression </a:t>
          </a:r>
        </a:p>
        <a:p>
          <a:pPr marL="0" lvl="0" indent="0" algn="ctr" defTabSz="311150">
            <a:lnSpc>
              <a:spcPct val="90000"/>
            </a:lnSpc>
            <a:spcBef>
              <a:spcPct val="0"/>
            </a:spcBef>
            <a:spcAft>
              <a:spcPct val="35000"/>
            </a:spcAft>
            <a:buNone/>
          </a:pPr>
          <a:r>
            <a:rPr lang="en-GB" sz="700" kern="1200"/>
            <a:t>Analysis</a:t>
          </a:r>
        </a:p>
      </dsp:txBody>
      <dsp:txXfrm>
        <a:off x="2915946" y="2077630"/>
        <a:ext cx="533879" cy="554131"/>
      </dsp:txXfrm>
    </dsp:sp>
    <dsp:sp modelId="{F55C6795-6080-4C2B-8C09-9DF31A4609DE}">
      <dsp:nvSpPr>
        <dsp:cNvPr id="0" name=""/>
        <dsp:cNvSpPr/>
      </dsp:nvSpPr>
      <dsp:spPr>
        <a:xfrm>
          <a:off x="3529447" y="2001159"/>
          <a:ext cx="567099" cy="58735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A406E40-BE9D-4861-B622-D6E81D135EDA}">
      <dsp:nvSpPr>
        <dsp:cNvPr id="0" name=""/>
        <dsp:cNvSpPr/>
      </dsp:nvSpPr>
      <dsp:spPr>
        <a:xfrm>
          <a:off x="3592458" y="2061020"/>
          <a:ext cx="567099" cy="5873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Analysis of Variance</a:t>
          </a:r>
        </a:p>
        <a:p>
          <a:pPr marL="0" lvl="0" indent="0" algn="ctr" defTabSz="311150">
            <a:lnSpc>
              <a:spcPct val="90000"/>
            </a:lnSpc>
            <a:spcBef>
              <a:spcPct val="0"/>
            </a:spcBef>
            <a:spcAft>
              <a:spcPct val="35000"/>
            </a:spcAft>
            <a:buNone/>
          </a:pPr>
          <a:r>
            <a:rPr lang="en-GB" sz="700" kern="1200"/>
            <a:t>(</a:t>
          </a:r>
          <a:r>
            <a:rPr lang="en-GB" sz="700" b="1" kern="1200"/>
            <a:t>ANOVA</a:t>
          </a:r>
          <a:r>
            <a:rPr lang="en-GB" sz="700" kern="1200"/>
            <a:t>)</a:t>
          </a:r>
        </a:p>
      </dsp:txBody>
      <dsp:txXfrm>
        <a:off x="3609068" y="2077630"/>
        <a:ext cx="533879" cy="554131"/>
      </dsp:txXfrm>
    </dsp:sp>
    <dsp:sp modelId="{ABE557B9-5E3B-438B-9A1E-460FC451EF7F}">
      <dsp:nvSpPr>
        <dsp:cNvPr id="0" name=""/>
        <dsp:cNvSpPr/>
      </dsp:nvSpPr>
      <dsp:spPr>
        <a:xfrm>
          <a:off x="4222569" y="2001159"/>
          <a:ext cx="567099" cy="58735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0974AAD-677C-4BA8-8A61-67FF4ABBDBFC}">
      <dsp:nvSpPr>
        <dsp:cNvPr id="0" name=""/>
        <dsp:cNvSpPr/>
      </dsp:nvSpPr>
      <dsp:spPr>
        <a:xfrm>
          <a:off x="4285580" y="2061020"/>
          <a:ext cx="567099" cy="5873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Analysis of Covariance (</a:t>
          </a:r>
          <a:r>
            <a:rPr lang="en-GB" sz="700" b="1" kern="1200"/>
            <a:t>ANCOVA</a:t>
          </a:r>
          <a:r>
            <a:rPr lang="en-GB" sz="700" kern="1200"/>
            <a:t>)</a:t>
          </a:r>
        </a:p>
      </dsp:txBody>
      <dsp:txXfrm>
        <a:off x="4302190" y="2077630"/>
        <a:ext cx="533879" cy="554131"/>
      </dsp:txXfrm>
    </dsp:sp>
    <dsp:sp modelId="{E26F6B44-0B43-412D-BD0D-1FB36D4FF115}">
      <dsp:nvSpPr>
        <dsp:cNvPr id="0" name=""/>
        <dsp:cNvSpPr/>
      </dsp:nvSpPr>
      <dsp:spPr>
        <a:xfrm>
          <a:off x="4915691" y="2001159"/>
          <a:ext cx="567099" cy="58735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59107D4-7A9F-4E60-BA77-FCE5859BBDBB}">
      <dsp:nvSpPr>
        <dsp:cNvPr id="0" name=""/>
        <dsp:cNvSpPr/>
      </dsp:nvSpPr>
      <dsp:spPr>
        <a:xfrm>
          <a:off x="4978703" y="2061020"/>
          <a:ext cx="567099" cy="5873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Statistical Significane </a:t>
          </a:r>
        </a:p>
        <a:p>
          <a:pPr marL="0" lvl="0" indent="0" algn="ctr" defTabSz="311150">
            <a:lnSpc>
              <a:spcPct val="90000"/>
            </a:lnSpc>
            <a:spcBef>
              <a:spcPct val="0"/>
            </a:spcBef>
            <a:spcAft>
              <a:spcPct val="35000"/>
            </a:spcAft>
            <a:buNone/>
          </a:pPr>
          <a:r>
            <a:rPr lang="en-GB" sz="700" kern="1200"/>
            <a:t>(</a:t>
          </a:r>
          <a:r>
            <a:rPr lang="en-GB" sz="700" b="1" kern="1200"/>
            <a:t>t-test</a:t>
          </a:r>
          <a:r>
            <a:rPr lang="en-GB" sz="700" kern="1200"/>
            <a:t>)</a:t>
          </a:r>
        </a:p>
      </dsp:txBody>
      <dsp:txXfrm>
        <a:off x="4995313" y="2077630"/>
        <a:ext cx="533879" cy="554131"/>
      </dsp:txXfrm>
    </dsp:sp>
    <dsp:sp modelId="{2502E629-5E34-48E0-89E0-8D2A025CCD59}">
      <dsp:nvSpPr>
        <dsp:cNvPr id="0" name=""/>
        <dsp:cNvSpPr/>
      </dsp:nvSpPr>
      <dsp:spPr>
        <a:xfrm>
          <a:off x="5608814" y="2001159"/>
          <a:ext cx="567099" cy="58735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092BC49-42DB-4B67-8944-8CEE309FD9DE}">
      <dsp:nvSpPr>
        <dsp:cNvPr id="0" name=""/>
        <dsp:cNvSpPr/>
      </dsp:nvSpPr>
      <dsp:spPr>
        <a:xfrm>
          <a:off x="5671825" y="2061020"/>
          <a:ext cx="567099" cy="5873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Correlation Analysis</a:t>
          </a:r>
        </a:p>
      </dsp:txBody>
      <dsp:txXfrm>
        <a:off x="5688435" y="2077630"/>
        <a:ext cx="533879" cy="5541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 ROBO – Statistics WORKSHEET 1 SOLUTION</dc:title>
  <dc:subject/>
  <dc:creator>Fatola, Joba (Student)</dc:creator>
  <cp:keywords/>
  <dc:description/>
  <cp:lastModifiedBy>Fatola, Joba (Student)</cp:lastModifiedBy>
  <cp:revision>17</cp:revision>
  <dcterms:created xsi:type="dcterms:W3CDTF">2023-05-17T10:10:00Z</dcterms:created>
  <dcterms:modified xsi:type="dcterms:W3CDTF">2023-05-18T00:40:00Z</dcterms:modified>
</cp:coreProperties>
</file>