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920E" w14:textId="77777777" w:rsidR="00EC3069" w:rsidRDefault="00000000">
      <w:pPr>
        <w:spacing w:after="40"/>
      </w:pPr>
      <w:r>
        <w:rPr>
          <w:rFonts w:ascii="Calibri" w:eastAsia="Calibri" w:hAnsi="Calibri" w:cs="Calibri"/>
          <w:b/>
          <w:bCs/>
          <w:color w:val="A9743F"/>
          <w:spacing w:val="50"/>
          <w:sz w:val="18"/>
          <w:szCs w:val="18"/>
        </w:rPr>
        <w:t>TERMÉKISMERTETŐ</w:t>
      </w:r>
    </w:p>
    <w:p w14:paraId="3C39E3C0" w14:textId="77777777" w:rsidR="00EC3069" w:rsidRDefault="00000000">
      <w:pPr>
        <w:spacing w:after="70"/>
      </w:pPr>
      <w:r>
        <w:rPr>
          <w:rFonts w:ascii="Georgia" w:eastAsia="Georgia" w:hAnsi="Georgia" w:cs="Georgia"/>
          <w:b/>
          <w:bCs/>
          <w:color w:val="2B2B2B"/>
          <w:sz w:val="36"/>
          <w:szCs w:val="36"/>
        </w:rPr>
        <w:t>Modern weboldal + online foglalási rendszer</w:t>
      </w:r>
    </w:p>
    <w:p w14:paraId="13E30D3A" w14:textId="77777777" w:rsidR="00EC3069" w:rsidRDefault="00000000">
      <w:pPr>
        <w:spacing w:after="200"/>
      </w:pPr>
      <w:r>
        <w:rPr>
          <w:rFonts w:ascii="Calibri" w:eastAsia="Calibri" w:hAnsi="Calibri" w:cs="Calibri"/>
          <w:i/>
          <w:iCs/>
          <w:color w:val="6E6E6E"/>
          <w:sz w:val="22"/>
          <w:szCs w:val="22"/>
        </w:rPr>
        <w:t>Egyedi fejlesztésű weboldal, amit te magad kezelsz — fejlesztő nélkül.</w:t>
      </w:r>
    </w:p>
    <w:p w14:paraId="087F20B2" w14:textId="77777777" w:rsidR="00EC3069" w:rsidRDefault="00000000">
      <w:pPr>
        <w:spacing w:after="120"/>
      </w:pPr>
      <w:r>
        <w:rPr>
          <w:rFonts w:ascii="Calibri" w:eastAsia="Calibri" w:hAnsi="Calibri" w:cs="Calibri"/>
          <w:color w:val="3B3B3B"/>
          <w:sz w:val="21"/>
          <w:szCs w:val="21"/>
        </w:rPr>
        <w:t>Egy csomagban kapsz egy igényes bemutatkozó oldalt, egy online időpontfoglaló rendszert, és egy saját tartalomkezelőt (CMS), amivel bármikor módosíthatsz mindent. Kétnyelvű (magyar/angol), villámgyors, mobilbarát és Google-barát.</w:t>
      </w:r>
    </w:p>
    <w:p w14:paraId="1016101A" w14:textId="77777777" w:rsidR="00EC3069" w:rsidRDefault="00000000">
      <w:pPr>
        <w:spacing w:after="6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 xml:space="preserve">Kinek ajánlott? </w:t>
      </w:r>
      <w:r>
        <w:rPr>
          <w:rFonts w:ascii="Calibri" w:eastAsia="Calibri" w:hAnsi="Calibri" w:cs="Calibri"/>
          <w:color w:val="3B3B3B"/>
          <w:sz w:val="21"/>
          <w:szCs w:val="21"/>
        </w:rPr>
        <w:t>Szolgáltató vállalkozásoknak, akik időpontra dolgoznak — fotós, kozmetikus, fodrász, edző, tanácsadó, masszőr, oktató, és bárki, akinek a foglalás a mindennapja.</w:t>
      </w:r>
    </w:p>
    <w:p w14:paraId="39747B34" w14:textId="77777777" w:rsidR="00EC3069" w:rsidRDefault="00000000">
      <w:pPr>
        <w:pStyle w:val="Cmsor2"/>
        <w:pBdr>
          <w:bottom w:val="single" w:sz="6" w:space="6" w:color="D8C9B6"/>
        </w:pBdr>
        <w:spacing w:before="340" w:after="150"/>
      </w:pPr>
      <w:r>
        <w:rPr>
          <w:rFonts w:ascii="Georgia" w:eastAsia="Georgia" w:hAnsi="Georgia" w:cs="Georgia"/>
          <w:b/>
          <w:bCs/>
          <w:color w:val="855526"/>
        </w:rPr>
        <w:t>Amit a látogató lát — ügyfél funkciók</w:t>
      </w:r>
    </w:p>
    <w:p w14:paraId="44A757DA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Egyedi, igényes dizájn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márkádhoz igazított, elegáns arculat</w:t>
      </w:r>
    </w:p>
    <w:p w14:paraId="62E2177E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Tökéletes mobilon is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telefonon, tableten, gépen egyaránt szép és használható</w:t>
      </w:r>
    </w:p>
    <w:p w14:paraId="16AC19B0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Animált nyitókép (</w:t>
      </w:r>
      <w:proofErr w:type="spellStart"/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hero</w:t>
      </w:r>
      <w:proofErr w:type="spellEnd"/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)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figyelemfelkeltő, mozgó feliratokkal</w:t>
      </w:r>
    </w:p>
    <w:p w14:paraId="63623167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Bemutatkozó szekció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vállalkozásod és a te történeted</w:t>
      </w:r>
    </w:p>
    <w:p w14:paraId="490E2CA9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Portfólió galéria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munkák kategóriákba rendezve, borítóképes rácsban</w:t>
      </w:r>
    </w:p>
    <w:p w14:paraId="3FD42CFB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Kategória-aloldalak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külön oldal minden témának, saját tartalommal és morzsamenüvel</w:t>
      </w:r>
    </w:p>
    <w:p w14:paraId="49CE6E01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Nagyképes megjelenítő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képek kattintásra nagyban, galériaként lapozhatók</w:t>
      </w:r>
    </w:p>
    <w:p w14:paraId="0F5EE785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Szolgáltatások szekció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kínálatod áttekinthetően</w:t>
      </w:r>
    </w:p>
    <w:p w14:paraId="46E493E9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Online időpontfoglalás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szabad időpontok listája, foglalás pár kattintással</w:t>
      </w:r>
    </w:p>
    <w:p w14:paraId="4A0B2D22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Várólista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betelt időpontra feliratkozás, automatikus értesítés, ha felszabadul</w:t>
      </w:r>
    </w:p>
    <w:p w14:paraId="29CF42E0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Foglalás megerősítése / lemondása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e-mailben, egyetlen linkkel</w:t>
      </w:r>
    </w:p>
    <w:p w14:paraId="0F4556D5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Automatikus e-mail értesítések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foglalásokról, kézzel nem kell semmit küldeni</w:t>
      </w:r>
    </w:p>
    <w:p w14:paraId="7220D97B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Kapcsolati űrlap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beépített spam-védelemmel — nem kapsz szemétüzeneteket</w:t>
      </w:r>
    </w:p>
    <w:p w14:paraId="7144350C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Kétnyelvű felület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magyar / angol, egy kattintással váltható</w:t>
      </w:r>
    </w:p>
    <w:p w14:paraId="60B406D1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Zavaró sütibanner nélkül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rendszer hozzájárulás-köteles süti nélkül működik — a látogatót semmi nem szakítja félbe</w:t>
      </w:r>
    </w:p>
    <w:p w14:paraId="75766AB2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Jogi oldalak készen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impresszum és adatkezelési tájékoztató, kitöltött szöveggel</w:t>
      </w:r>
    </w:p>
    <w:p w14:paraId="5AE828A5" w14:textId="77777777" w:rsidR="00EC3069" w:rsidRDefault="00000000">
      <w:pPr>
        <w:pStyle w:val="Cmsor2"/>
        <w:pBdr>
          <w:bottom w:val="single" w:sz="6" w:space="6" w:color="D8C9B6"/>
        </w:pBdr>
        <w:spacing w:before="340" w:after="150"/>
      </w:pPr>
      <w:r>
        <w:rPr>
          <w:rFonts w:ascii="Georgia" w:eastAsia="Georgia" w:hAnsi="Georgia" w:cs="Georgia"/>
          <w:b/>
          <w:bCs/>
          <w:color w:val="855526"/>
        </w:rPr>
        <w:t xml:space="preserve">Amit te kezelsz — </w:t>
      </w:r>
      <w:proofErr w:type="spellStart"/>
      <w:r>
        <w:rPr>
          <w:rFonts w:ascii="Georgia" w:eastAsia="Georgia" w:hAnsi="Georgia" w:cs="Georgia"/>
          <w:b/>
          <w:bCs/>
          <w:color w:val="855526"/>
        </w:rPr>
        <w:t>admin</w:t>
      </w:r>
      <w:proofErr w:type="spellEnd"/>
      <w:r>
        <w:rPr>
          <w:rFonts w:ascii="Georgia" w:eastAsia="Georgia" w:hAnsi="Georgia" w:cs="Georgia"/>
          <w:b/>
          <w:bCs/>
          <w:color w:val="855526"/>
        </w:rPr>
        <w:t xml:space="preserve"> funkciók (tartalomkezelő)</w:t>
      </w:r>
    </w:p>
    <w:p w14:paraId="176C370F" w14:textId="77777777" w:rsidR="00EC3069" w:rsidRDefault="00000000">
      <w:pPr>
        <w:spacing w:after="130"/>
      </w:pPr>
      <w:r>
        <w:rPr>
          <w:rFonts w:ascii="Calibri" w:eastAsia="Calibri" w:hAnsi="Calibri" w:cs="Calibri"/>
          <w:i/>
          <w:iCs/>
          <w:color w:val="3B3B3B"/>
          <w:sz w:val="21"/>
          <w:szCs w:val="21"/>
        </w:rPr>
        <w:t>Bejelentkezés után egy egyszerű felületről mindent magad állítasz be:</w:t>
      </w:r>
    </w:p>
    <w:p w14:paraId="2D88EA41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 xml:space="preserve">Biztonságos </w:t>
      </w:r>
      <w:proofErr w:type="spellStart"/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admin</w:t>
      </w:r>
      <w:proofErr w:type="spellEnd"/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 xml:space="preserve"> bejelentkezés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e-mailes belépés, jogkörhöz kötött hozzáféréssel</w:t>
      </w:r>
    </w:p>
    <w:p w14:paraId="788F951A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Felhasználó- és jogkezelés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több kezelő, három jogkörrel: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superadmin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 xml:space="preserve"> (teljes jog + jogosztás),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admin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 xml:space="preserve"> (mindent szerkeszthet), demó (csak megtekintés)</w:t>
      </w:r>
    </w:p>
    <w:p w14:paraId="37581050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Demó mód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bemutatóhoz vagy betanításhoz: a felület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végigjárható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>, de semmi nem menthető</w:t>
      </w:r>
    </w:p>
    <w:p w14:paraId="4876AF4B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Vezérlőpult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foglalási statisztikák, 12 havi grafikon, no-show arány, időpont-kitöltöttség, választható évvel</w:t>
      </w:r>
    </w:p>
    <w:p w14:paraId="0C2FAF1C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Szöveg- és tartalomszerkesztés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feliratok, szekciók és a nyitókép szavai</w:t>
      </w:r>
    </w:p>
    <w:p w14:paraId="1C5D7700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Szekciók sorrendje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húzd-és-ejtsd (drag-and-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drop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>) módon átrendezhető</w:t>
      </w:r>
    </w:p>
    <w:p w14:paraId="48AB0CD2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Portfólió kezelés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képfeltöltés, kategóriákba rendezés, sorrend drag-and-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droppal</w:t>
      </w:r>
      <w:proofErr w:type="spellEnd"/>
    </w:p>
    <w:p w14:paraId="6517BB9D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Portfólió borítóképek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az áttekintő csempék borítóképe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kategóriánként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>, egy lépés visszavonással</w:t>
      </w:r>
    </w:p>
    <w:p w14:paraId="5A856261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Kategóriák kezelése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kategóriák és a hozzájuk tartozó szekciók</w:t>
      </w:r>
    </w:p>
    <w:p w14:paraId="4A1C161A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lastRenderedPageBreak/>
        <w:t>Szolgáltatások kezelése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hozzáadás, szerkesztés, sorrend</w:t>
      </w:r>
    </w:p>
    <w:p w14:paraId="3288CEBE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Egyedi szekciók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szabadon bővíthető, saját tartalomblokkok</w:t>
      </w:r>
    </w:p>
    <w:p w14:paraId="45702D0F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Foglaláskezelés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időpontok létrehozása, foglalások áttekintése, ügyfél-megbízhatóság követése</w:t>
      </w:r>
    </w:p>
    <w:p w14:paraId="7B7D70B6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Üzenetek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kapcsolati űrlapból érkező üzenetek egy helyen</w:t>
      </w:r>
    </w:p>
    <w:p w14:paraId="1659F546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Visszajelző ablak szövege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az űrlap elküldése után megjelenő köszönő üzenet — magyarul és angolul</w:t>
      </w:r>
    </w:p>
    <w:p w14:paraId="14233B59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Biztonságos képfeltöltés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közvetlenül a felhőbe</w:t>
      </w:r>
    </w:p>
    <w:p w14:paraId="26A892A9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Hibajegy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hibabejelentés egy kattintással a felületről, automatikus értesítéssel és státuszkövetéssel (Bejelentve / Folyamatban / Lezárva)</w:t>
      </w:r>
    </w:p>
    <w:p w14:paraId="2C0F2241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Haladó beállítások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publikálás a keresők felé, árva képfájlok kilistázása és takarítása</w:t>
      </w:r>
    </w:p>
    <w:p w14:paraId="5BA1EEAE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Áttekinthető menürendszer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hat fő fül, a tartalomkezelés külön almenükkel — nem kell keresgélni</w:t>
      </w:r>
    </w:p>
    <w:p w14:paraId="6E4E6598" w14:textId="77777777" w:rsidR="00EC3069" w:rsidRDefault="00EC3069">
      <w:pPr>
        <w:spacing w:before="60" w:after="6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EC3069" w14:paraId="1D8DFB5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A9743F"/>
              <w:bottom w:val="none" w:sz="0" w:space="0" w:color="FFFFFF"/>
              <w:right w:val="none" w:sz="0" w:space="0" w:color="FFFFFF"/>
            </w:tcBorders>
            <w:shd w:val="clear" w:color="auto" w:fill="F6EE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9C76FF" w14:textId="77777777" w:rsidR="00EC3069" w:rsidRDefault="00000000">
            <w:r>
              <w:rPr>
                <w:rFonts w:ascii="Calibri" w:eastAsia="Calibri" w:hAnsi="Calibri" w:cs="Calibri"/>
                <w:b/>
                <w:bCs/>
                <w:color w:val="855526"/>
                <w:sz w:val="21"/>
                <w:szCs w:val="21"/>
              </w:rPr>
              <w:t xml:space="preserve">A lényeg: </w:t>
            </w:r>
            <w:r>
              <w:rPr>
                <w:rFonts w:ascii="Calibri" w:eastAsia="Calibri" w:hAnsi="Calibri" w:cs="Calibri"/>
                <w:color w:val="3B3B3B"/>
                <w:sz w:val="21"/>
                <w:szCs w:val="21"/>
              </w:rPr>
              <w:t>a weboldal teljes tartalma a saját kezedben van. Ha változik egy ár, egy szöveg, egy kép vagy egy időpont, azt percek alatt te intézed — fejlesztő nélkül.</w:t>
            </w:r>
          </w:p>
        </w:tc>
      </w:tr>
    </w:tbl>
    <w:p w14:paraId="6AF0F9BF" w14:textId="77777777" w:rsidR="00EC3069" w:rsidRDefault="00000000">
      <w:pPr>
        <w:pStyle w:val="Cmsor2"/>
        <w:pBdr>
          <w:bottom w:val="single" w:sz="6" w:space="6" w:color="D8C9B6"/>
        </w:pBdr>
        <w:spacing w:before="340" w:after="150"/>
      </w:pPr>
      <w:r>
        <w:rPr>
          <w:rFonts w:ascii="Georgia" w:eastAsia="Georgia" w:hAnsi="Georgia" w:cs="Georgia"/>
          <w:b/>
          <w:bCs/>
          <w:color w:val="855526"/>
        </w:rPr>
        <w:t>A háttérben — a minőség, ami nem látszik, de sokat számít</w:t>
      </w:r>
    </w:p>
    <w:p w14:paraId="39AA01DC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Google-barát (SEO)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meta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 xml:space="preserve"> adatok, megosztás-előnézet, strukturált adatok, sitemap és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prerender</w:t>
      </w:r>
      <w:proofErr w:type="spellEnd"/>
    </w:p>
    <w:p w14:paraId="4A1616EF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Gyors betöltés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modern technológia, optimalizált képek</w:t>
      </w:r>
    </w:p>
    <w:p w14:paraId="4C7AA9A3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Biztonság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védett </w:t>
      </w:r>
      <w:proofErr w:type="spellStart"/>
      <w:r>
        <w:rPr>
          <w:rFonts w:ascii="Calibri" w:eastAsia="Calibri" w:hAnsi="Calibri" w:cs="Calibri"/>
          <w:color w:val="3B3B3B"/>
          <w:sz w:val="21"/>
          <w:szCs w:val="21"/>
        </w:rPr>
        <w:t>admin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 xml:space="preserve"> felület, aláírt képfeltöltés, spam-szűrés az űrlapokon</w:t>
      </w:r>
    </w:p>
    <w:p w14:paraId="18CAB1C0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Megbízható e-mail kézbesítés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rendszer levelei nem a spam mappában landolnak</w:t>
      </w:r>
    </w:p>
    <w:p w14:paraId="3311DCEE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Automatizmus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várólista lejáratát a rendszer magától kezeli</w:t>
      </w:r>
    </w:p>
    <w:p w14:paraId="4F55698E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Kétnyelvűség beépítve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rendszer része, nem utólagos ráaggatás</w:t>
      </w:r>
    </w:p>
    <w:p w14:paraId="1ABF5749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Sütimentes, GDPR-barát felépítés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nincs hozzájárulás-köteles süti, a látogatottság-mérés névtelen</w:t>
      </w:r>
    </w:p>
    <w:p w14:paraId="3984582C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Adatbázis-szintű jogosultságkezelés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jogkörök nem csak a felületen érvényesülnek, hanem az adatbázisban is</w:t>
      </w:r>
    </w:p>
    <w:p w14:paraId="253762DB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Hibafigyelés a háttérben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rendszer jelzi a hibát, mielőtt panasz érkezne rá</w:t>
      </w:r>
    </w:p>
    <w:p w14:paraId="58D8415A" w14:textId="77777777" w:rsidR="00EC3069" w:rsidRDefault="00000000">
      <w:pPr>
        <w:pStyle w:val="Cmsor2"/>
        <w:pBdr>
          <w:bottom w:val="single" w:sz="6" w:space="6" w:color="D8C9B6"/>
        </w:pBdr>
        <w:spacing w:before="340" w:after="150"/>
      </w:pPr>
      <w:r>
        <w:rPr>
          <w:rFonts w:ascii="Georgia" w:eastAsia="Georgia" w:hAnsi="Georgia" w:cs="Georgia"/>
          <w:b/>
          <w:bCs/>
          <w:color w:val="855526"/>
        </w:rPr>
        <w:t>Miért egyedi fejlesztés — és nem sablon?</w:t>
      </w:r>
    </w:p>
    <w:p w14:paraId="7B4FF2B5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Teljesen a tiéd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nincs platform-fogság, nincs kényszerű havidíj egy bérelt rendszerre</w:t>
      </w:r>
    </w:p>
    <w:p w14:paraId="451F01DD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 xml:space="preserve">Bármi </w:t>
      </w:r>
      <w:proofErr w:type="spellStart"/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testreszabható</w:t>
      </w:r>
      <w:proofErr w:type="spellEnd"/>
      <w:r>
        <w:rPr>
          <w:rFonts w:ascii="Calibri" w:eastAsia="Calibri" w:hAnsi="Calibri" w:cs="Calibri"/>
          <w:color w:val="3B3B3B"/>
          <w:sz w:val="21"/>
          <w:szCs w:val="21"/>
        </w:rPr>
        <w:t xml:space="preserve"> — a dizájn és a funkciók a te igényeidre szabva</w:t>
      </w:r>
    </w:p>
    <w:p w14:paraId="51975BB8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Bővíthető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ahogy nő a vállalkozásod, úgy nőhet vele az oldal is</w:t>
      </w:r>
    </w:p>
    <w:p w14:paraId="36A672EB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Arculatváltás egy lépésben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színvilág és a betűtípus központi beállításból cserélhető</w:t>
      </w:r>
    </w:p>
    <w:p w14:paraId="2A936961" w14:textId="77777777" w:rsidR="00EC3069" w:rsidRDefault="00000000">
      <w:pPr>
        <w:pStyle w:val="Listaszerbekezds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b/>
          <w:bCs/>
          <w:color w:val="2B2B2B"/>
          <w:sz w:val="21"/>
          <w:szCs w:val="21"/>
        </w:rPr>
        <w:t>Csapatban is használható</w:t>
      </w:r>
      <w:r>
        <w:rPr>
          <w:rFonts w:ascii="Calibri" w:eastAsia="Calibri" w:hAnsi="Calibri" w:cs="Calibri"/>
          <w:color w:val="3B3B3B"/>
          <w:sz w:val="21"/>
          <w:szCs w:val="21"/>
        </w:rPr>
        <w:t xml:space="preserve"> — a munkatársnak külön belépés adható, korlátozott jogkörrel</w:t>
      </w:r>
    </w:p>
    <w:p w14:paraId="743E7711" w14:textId="77777777" w:rsidR="00EC3069" w:rsidRDefault="00000000">
      <w:pPr>
        <w:rPr>
          <w:rFonts w:ascii="Calibri" w:eastAsia="Calibri" w:hAnsi="Calibri" w:cs="Calibri"/>
          <w:i/>
          <w:iCs/>
          <w:color w:val="6E6E6E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6E6E6E"/>
          <w:sz w:val="21"/>
          <w:szCs w:val="21"/>
        </w:rPr>
        <w:t>Kérdésed van, vagy konkrét ajánlatot szeretnél a saját vállalkozásodra? Keress bizalommal.</w:t>
      </w:r>
    </w:p>
    <w:p w14:paraId="52ADBBDD" w14:textId="77777777" w:rsidR="00507F0C" w:rsidRDefault="00507F0C">
      <w:pPr>
        <w:rPr>
          <w:rFonts w:ascii="Calibri" w:eastAsia="Calibri" w:hAnsi="Calibri" w:cs="Calibri"/>
          <w:i/>
          <w:iCs/>
          <w:color w:val="6E6E6E"/>
          <w:sz w:val="21"/>
          <w:szCs w:val="21"/>
        </w:rPr>
      </w:pPr>
    </w:p>
    <w:p w14:paraId="53BC9947" w14:textId="77777777" w:rsidR="00507F0C" w:rsidRDefault="00507F0C">
      <w:pPr>
        <w:rPr>
          <w:rFonts w:ascii="Calibri" w:eastAsia="Calibri" w:hAnsi="Calibri" w:cs="Calibri"/>
          <w:i/>
          <w:iCs/>
          <w:color w:val="6E6E6E"/>
          <w:sz w:val="21"/>
          <w:szCs w:val="21"/>
        </w:rPr>
      </w:pPr>
    </w:p>
    <w:p w14:paraId="151EC1AD" w14:textId="77777777" w:rsidR="00507F0C" w:rsidRDefault="00507F0C">
      <w:pPr>
        <w:rPr>
          <w:rFonts w:ascii="Calibri" w:eastAsia="Calibri" w:hAnsi="Calibri" w:cs="Calibri"/>
          <w:i/>
          <w:iCs/>
          <w:color w:val="6E6E6E"/>
          <w:sz w:val="21"/>
          <w:szCs w:val="21"/>
        </w:rPr>
      </w:pPr>
    </w:p>
    <w:p w14:paraId="008EBC45" w14:textId="77777777" w:rsidR="00507F0C" w:rsidRDefault="00507F0C">
      <w:pPr>
        <w:rPr>
          <w:rFonts w:ascii="Calibri" w:eastAsia="Calibri" w:hAnsi="Calibri" w:cs="Calibri"/>
          <w:i/>
          <w:iCs/>
          <w:color w:val="6E6E6E"/>
          <w:sz w:val="21"/>
          <w:szCs w:val="21"/>
        </w:rPr>
      </w:pPr>
    </w:p>
    <w:p w14:paraId="74AB8F37" w14:textId="77777777" w:rsidR="00507F0C" w:rsidRDefault="00507F0C">
      <w:pPr>
        <w:rPr>
          <w:rFonts w:ascii="Calibri" w:eastAsia="Calibri" w:hAnsi="Calibri" w:cs="Calibri"/>
          <w:i/>
          <w:iCs/>
          <w:color w:val="6E6E6E"/>
          <w:sz w:val="21"/>
          <w:szCs w:val="21"/>
        </w:rPr>
      </w:pPr>
    </w:p>
    <w:p w14:paraId="7FDAAA7E" w14:textId="389FD296" w:rsidR="00507F0C" w:rsidRPr="00507F0C" w:rsidRDefault="00507F0C">
      <w:pPr>
        <w:rPr>
          <w:b/>
          <w:bCs/>
        </w:rPr>
      </w:pPr>
      <w:r>
        <w:rPr>
          <w:rFonts w:ascii="Calibri" w:eastAsia="Calibri" w:hAnsi="Calibri" w:cs="Calibri"/>
          <w:b/>
          <w:bCs/>
          <w:color w:val="6E6E6E"/>
          <w:sz w:val="21"/>
          <w:szCs w:val="21"/>
        </w:rPr>
        <w:t>Fejlesztő: Grega Balázs</w:t>
      </w:r>
      <w:r>
        <w:rPr>
          <w:rFonts w:ascii="Calibri" w:eastAsia="Calibri" w:hAnsi="Calibri" w:cs="Calibri"/>
          <w:b/>
          <w:bCs/>
          <w:color w:val="6E6E6E"/>
          <w:sz w:val="21"/>
          <w:szCs w:val="21"/>
        </w:rPr>
        <w:br/>
      </w:r>
      <w:r>
        <w:rPr>
          <w:rFonts w:ascii="Calibri" w:eastAsia="Calibri" w:hAnsi="Calibri" w:cs="Calibri"/>
          <w:b/>
          <w:bCs/>
          <w:color w:val="6E6E6E"/>
          <w:sz w:val="21"/>
          <w:szCs w:val="21"/>
        </w:rPr>
        <w:br/>
        <w:t>Email cím: balazsgregadev@gmail.com</w:t>
      </w:r>
    </w:p>
    <w:sectPr w:rsidR="00507F0C" w:rsidRPr="00507F0C">
      <w:footerReference w:type="default" r:id="rId7"/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1095" w14:textId="77777777" w:rsidR="00E07F82" w:rsidRDefault="00E07F82">
      <w:r>
        <w:separator/>
      </w:r>
    </w:p>
  </w:endnote>
  <w:endnote w:type="continuationSeparator" w:id="0">
    <w:p w14:paraId="253A22D8" w14:textId="77777777" w:rsidR="00E07F82" w:rsidRDefault="00E07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1071" w14:textId="77777777" w:rsidR="00EC3069" w:rsidRDefault="00000000">
    <w:pPr>
      <w:jc w:val="center"/>
    </w:pPr>
    <w:proofErr w:type="gramStart"/>
    <w:r>
      <w:rPr>
        <w:rFonts w:ascii="Calibri" w:eastAsia="Calibri" w:hAnsi="Calibri" w:cs="Calibri"/>
        <w:color w:val="6E6E6E"/>
        <w:sz w:val="15"/>
        <w:szCs w:val="15"/>
      </w:rPr>
      <w:t>Termékismertető  ·</w:t>
    </w:r>
    <w:proofErr w:type="gramEnd"/>
    <w:r>
      <w:rPr>
        <w:rFonts w:ascii="Calibri" w:eastAsia="Calibri" w:hAnsi="Calibri" w:cs="Calibri"/>
        <w:color w:val="6E6E6E"/>
        <w:sz w:val="15"/>
        <w:szCs w:val="15"/>
      </w:rPr>
      <w:t xml:space="preserve">  Modern weboldal + online foglalási rendszer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02BA" w14:textId="77777777" w:rsidR="00E07F82" w:rsidRDefault="00E07F82">
      <w:r>
        <w:separator/>
      </w:r>
    </w:p>
  </w:footnote>
  <w:footnote w:type="continuationSeparator" w:id="0">
    <w:p w14:paraId="36F58572" w14:textId="77777777" w:rsidR="00E07F82" w:rsidRDefault="00E07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94021"/>
    <w:multiLevelType w:val="hybridMultilevel"/>
    <w:tmpl w:val="CAB283B2"/>
    <w:lvl w:ilvl="0" w:tplc="DFAA03AA">
      <w:start w:val="1"/>
      <w:numFmt w:val="bullet"/>
      <w:lvlText w:val="•"/>
      <w:lvlJc w:val="left"/>
      <w:pPr>
        <w:ind w:left="360" w:hanging="240"/>
      </w:pPr>
      <w:rPr>
        <w:color w:val="A9743F"/>
      </w:rPr>
    </w:lvl>
    <w:lvl w:ilvl="1" w:tplc="E4A2B866">
      <w:numFmt w:val="decimal"/>
      <w:lvlText w:val=""/>
      <w:lvlJc w:val="left"/>
    </w:lvl>
    <w:lvl w:ilvl="2" w:tplc="A538E50A">
      <w:numFmt w:val="decimal"/>
      <w:lvlText w:val=""/>
      <w:lvlJc w:val="left"/>
    </w:lvl>
    <w:lvl w:ilvl="3" w:tplc="42F41CBA">
      <w:numFmt w:val="decimal"/>
      <w:lvlText w:val=""/>
      <w:lvlJc w:val="left"/>
    </w:lvl>
    <w:lvl w:ilvl="4" w:tplc="5FFCCE1E">
      <w:numFmt w:val="decimal"/>
      <w:lvlText w:val=""/>
      <w:lvlJc w:val="left"/>
    </w:lvl>
    <w:lvl w:ilvl="5" w:tplc="0166DDB4">
      <w:numFmt w:val="decimal"/>
      <w:lvlText w:val=""/>
      <w:lvlJc w:val="left"/>
    </w:lvl>
    <w:lvl w:ilvl="6" w:tplc="EB18B6F6">
      <w:numFmt w:val="decimal"/>
      <w:lvlText w:val=""/>
      <w:lvlJc w:val="left"/>
    </w:lvl>
    <w:lvl w:ilvl="7" w:tplc="83C0C3FA">
      <w:numFmt w:val="decimal"/>
      <w:lvlText w:val=""/>
      <w:lvlJc w:val="left"/>
    </w:lvl>
    <w:lvl w:ilvl="8" w:tplc="C3368508">
      <w:numFmt w:val="decimal"/>
      <w:lvlText w:val=""/>
      <w:lvlJc w:val="left"/>
    </w:lvl>
  </w:abstractNum>
  <w:abstractNum w:abstractNumId="1" w15:restartNumberingAfterBreak="0">
    <w:nsid w:val="44CC1C07"/>
    <w:multiLevelType w:val="hybridMultilevel"/>
    <w:tmpl w:val="F59605F6"/>
    <w:lvl w:ilvl="0" w:tplc="2F6A5DC2">
      <w:start w:val="1"/>
      <w:numFmt w:val="bullet"/>
      <w:lvlText w:val="●"/>
      <w:lvlJc w:val="left"/>
      <w:pPr>
        <w:ind w:left="720" w:hanging="360"/>
      </w:pPr>
    </w:lvl>
    <w:lvl w:ilvl="1" w:tplc="725CC862">
      <w:start w:val="1"/>
      <w:numFmt w:val="bullet"/>
      <w:lvlText w:val="○"/>
      <w:lvlJc w:val="left"/>
      <w:pPr>
        <w:ind w:left="1440" w:hanging="360"/>
      </w:pPr>
    </w:lvl>
    <w:lvl w:ilvl="2" w:tplc="FEC4642E">
      <w:start w:val="1"/>
      <w:numFmt w:val="bullet"/>
      <w:lvlText w:val="■"/>
      <w:lvlJc w:val="left"/>
      <w:pPr>
        <w:ind w:left="2160" w:hanging="360"/>
      </w:pPr>
    </w:lvl>
    <w:lvl w:ilvl="3" w:tplc="D2E2CB72">
      <w:start w:val="1"/>
      <w:numFmt w:val="bullet"/>
      <w:lvlText w:val="●"/>
      <w:lvlJc w:val="left"/>
      <w:pPr>
        <w:ind w:left="2880" w:hanging="360"/>
      </w:pPr>
    </w:lvl>
    <w:lvl w:ilvl="4" w:tplc="4E20ADFA">
      <w:start w:val="1"/>
      <w:numFmt w:val="bullet"/>
      <w:lvlText w:val="○"/>
      <w:lvlJc w:val="left"/>
      <w:pPr>
        <w:ind w:left="3600" w:hanging="360"/>
      </w:pPr>
    </w:lvl>
    <w:lvl w:ilvl="5" w:tplc="0534DC72">
      <w:start w:val="1"/>
      <w:numFmt w:val="bullet"/>
      <w:lvlText w:val="■"/>
      <w:lvlJc w:val="left"/>
      <w:pPr>
        <w:ind w:left="4320" w:hanging="360"/>
      </w:pPr>
    </w:lvl>
    <w:lvl w:ilvl="6" w:tplc="8150458E">
      <w:start w:val="1"/>
      <w:numFmt w:val="bullet"/>
      <w:lvlText w:val="●"/>
      <w:lvlJc w:val="left"/>
      <w:pPr>
        <w:ind w:left="5040" w:hanging="360"/>
      </w:pPr>
    </w:lvl>
    <w:lvl w:ilvl="7" w:tplc="DB640930">
      <w:start w:val="1"/>
      <w:numFmt w:val="bullet"/>
      <w:lvlText w:val="●"/>
      <w:lvlJc w:val="left"/>
      <w:pPr>
        <w:ind w:left="5760" w:hanging="360"/>
      </w:pPr>
    </w:lvl>
    <w:lvl w:ilvl="8" w:tplc="C3AC261C">
      <w:start w:val="1"/>
      <w:numFmt w:val="bullet"/>
      <w:lvlText w:val="●"/>
      <w:lvlJc w:val="left"/>
      <w:pPr>
        <w:ind w:left="6480" w:hanging="360"/>
      </w:pPr>
    </w:lvl>
  </w:abstractNum>
  <w:num w:numId="1" w16cid:durableId="2106683300">
    <w:abstractNumId w:val="1"/>
    <w:lvlOverride w:ilvl="0">
      <w:startOverride w:val="1"/>
    </w:lvlOverride>
  </w:num>
  <w:num w:numId="2" w16cid:durableId="137260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069"/>
    <w:rsid w:val="001975DD"/>
    <w:rsid w:val="00507F0C"/>
    <w:rsid w:val="00E07F82"/>
    <w:rsid w:val="00EC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13665"/>
  <w15:docId w15:val="{C720602F-D7D9-4BBF-BF71-4448FCAA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632</Words>
  <Characters>4368</Characters>
  <Application>Microsoft Office Word</Application>
  <DocSecurity>0</DocSecurity>
  <Lines>36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Grega Balázs</cp:lastModifiedBy>
  <cp:revision>2</cp:revision>
  <dcterms:created xsi:type="dcterms:W3CDTF">2026-07-31T18:20:00Z</dcterms:created>
  <dcterms:modified xsi:type="dcterms:W3CDTF">2026-08-27T16:31:00Z</dcterms:modified>
</cp:coreProperties>
</file>