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项目总结报告</w:t>
      </w:r>
    </w:p>
    <w:p>
      <w:pPr>
        <w:pStyle w:val="2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一、</w:t>
      </w:r>
      <w:r>
        <w:rPr>
          <w:rFonts w:hint="default" w:ascii="Times New Roman" w:hAnsi="Times New Roman" w:cs="Times New Roman"/>
        </w:rPr>
        <w:t>项目简介：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项目名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留言板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项目人员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张星泽 荐博文 宋丽丽 张欣月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开发周期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10天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项目功能：在线留言，管理员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留言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、删除留言</w:t>
      </w:r>
    </w:p>
    <w:p>
      <w:pPr>
        <w:pStyle w:val="2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二、遇到的问题及解决方案</w:t>
      </w:r>
      <w:r>
        <w:rPr>
          <w:rFonts w:hint="default" w:ascii="Times New Roman" w:hAnsi="Times New Roman" w:cs="Times New Roman"/>
        </w:rPr>
        <w:t>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问题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从数据库中取数据，显示留言时，显示的留言与新添加的留言重复显示。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解决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方案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先显示已存在的留言，新添加的留言当添加时再显示。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问题2：在不同的留言处怎么实现管理员回复？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解决方案：显示留言时获取其messageId，回复留言时根据对应的messageId来回复。</w:t>
      </w:r>
    </w:p>
    <w:p>
      <w:pPr>
        <w:pStyle w:val="2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三、项目总结：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该项目任务量较大，组内各个成员先是完成了各自分配的任务，紧接着读懂了流程和具体实现方法，收获了许多。提高了组内成员的解决bug能力，也进一步加强了组内关系。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A0833"/>
    <w:rsid w:val="1A3A0833"/>
    <w:rsid w:val="1FDE4439"/>
    <w:rsid w:val="58BD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2019-11-12T11:52:00Z</dcterms:created>
  <dc:creator>zhangxingze</dc:creator>
  <cp:lastModifiedBy>zhangxingze</cp:lastModifiedBy>
  <dcterms:modified xsi:type="dcterms:W3CDTF">2019-11-12T13:31:42Z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