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E2E"/>
          <w:sz w:val="40"/>
          <w:szCs w:val="40"/>
        </w:rPr>
        <w:t xml:space="preserve">Sistema Inteligente de Capacitación de Personal</w:t>
      </w:r>
    </w:p>
    <w:p>
      <w:pPr>
        <w:spacing w:after="120" w:before="0"/>
        <w:jc w:val="center"/>
      </w:pPr>
      <w:r>
        <w:rPr>
          <w:rFonts w:ascii="Arial" w:cs="Arial" w:eastAsia="Arial" w:hAnsi="Arial"/>
          <w:b/>
          <w:bCs/>
          <w:color w:val="3D7A3D"/>
          <w:sz w:val="36"/>
          <w:szCs w:val="36"/>
        </w:rPr>
        <w:t xml:space="preserve">con IA y RAG para Empresa de Carpintería</w:t>
      </w:r>
    </w:p>
    <w:p>
      <w:pPr>
        <w:spacing w:after="80" w:before="240"/>
        <w:jc w:val="center"/>
      </w:pPr>
      <w:r>
        <w:rPr>
          <w:rFonts w:ascii="Arial" w:cs="Arial" w:eastAsia="Arial" w:hAnsi="Arial"/>
          <w:color w:val="666666"/>
          <w:sz w:val="24"/>
          <w:szCs w:val="24"/>
        </w:rPr>
        <w:t xml:space="preserve">Ingeniería de Soluciones con IA — ISY0101</w:t>
      </w:r>
    </w:p>
    <w:p>
      <w:pPr>
        <w:spacing w:after="1440" w:before="0"/>
        <w:jc w:val="center"/>
      </w:pPr>
      <w:r>
        <w:rPr>
          <w:rFonts w:ascii="Arial" w:cs="Arial" w:eastAsia="Arial" w:hAnsi="Arial"/>
          <w:color w:val="666666"/>
          <w:sz w:val="24"/>
          <w:szCs w:val="24"/>
        </w:rPr>
        <w:t xml:space="preserve">Evaluación Parcial N°1</w:t>
      </w:r>
    </w:p>
    <w:p>
      <w:pPr>
        <w:pStyle w:val="Heading1"/>
        <w:spacing w:after="160" w:before="320"/>
      </w:pPr>
      <w:r>
        <w:rPr>
          <w:rFonts w:ascii="Arial" w:cs="Arial" w:eastAsia="Arial" w:hAnsi="Arial"/>
          <w:b/>
          <w:bCs/>
          <w:color w:val="2E5E2E"/>
          <w:sz w:val="32"/>
          <w:szCs w:val="32"/>
        </w:rPr>
        <w:t xml:space="preserve">1. Análisis del Caso Organizacional</w:t>
      </w:r>
    </w:p>
    <w:p>
      <w:pPr>
        <w:pStyle w:val="Heading2"/>
        <w:spacing w:after="120" w:before="240"/>
      </w:pPr>
      <w:r>
        <w:rPr>
          <w:rFonts w:ascii="Arial" w:cs="Arial" w:eastAsia="Arial" w:hAnsi="Arial"/>
          <w:b/>
          <w:bCs/>
          <w:color w:val="3D7A3D"/>
          <w:sz w:val="26"/>
          <w:szCs w:val="26"/>
        </w:rPr>
        <w:t xml:space="preserve">1.1 Descripción de la Organización</w:t>
      </w:r>
    </w:p>
    <w:p>
      <w:pPr>
        <w:spacing w:after="80" w:before="80"/>
      </w:pPr>
      <w:r>
        <w:rPr>
          <w:rFonts w:ascii="Arial" w:cs="Arial" w:eastAsia="Arial" w:hAnsi="Arial"/>
          <w:sz w:val="22"/>
          <w:szCs w:val="22"/>
        </w:rPr>
        <w:t xml:space="preserve">El caso organizacional corresponde a una empresa de carpintería de tamaño mediano dedicada al diseño, fabricación e instalación de muebles, puertas, ventanas y estructuras de madera a medida. La empresa atiende diariamente a clientes particulares y contratistas que requieren productos personalizados de alta calidad.</w:t>
      </w:r>
    </w:p>
    <w:p>
      <w:r>
        <w:t xml:space="preserve"/>
      </w:r>
    </w:p>
    <w:p>
      <w:pPr>
        <w:spacing w:after="80" w:before="80"/>
      </w:pPr>
      <w:r>
        <w:rPr>
          <w:rFonts w:ascii="Arial" w:cs="Arial" w:eastAsia="Arial" w:hAnsi="Arial"/>
          <w:sz w:val="22"/>
          <w:szCs w:val="22"/>
        </w:rPr>
        <w:t xml:space="preserve">La empresa cuenta con carpinteros con distintos niveles de experiencia, desde maestros con décadas de trayectoria hasta aprendices recién incorporados. El conocimiento técnico del taller está concentrado en pocas personas y no existe un sistema formal de traspaso de ese conocimiento a los trabajadores nuevos.</w:t>
      </w:r>
    </w:p>
    <w:p>
      <w:r>
        <w:t xml:space="preserve"/>
      </w:r>
    </w:p>
    <w:p>
      <w:pPr>
        <w:spacing w:after="80" w:before="80"/>
      </w:pPr>
      <w:r>
        <w:rPr>
          <w:rFonts w:ascii="Arial" w:cs="Arial" w:eastAsia="Arial" w:hAnsi="Arial"/>
          <w:sz w:val="22"/>
          <w:szCs w:val="22"/>
        </w:rPr>
        <w:t xml:space="preserve">El negocio busca sistematizar la capacitación del personal nuevo mediante una solución basada en Inteligencia Artificial que permita responder consultas técnicas en lenguaje natural, recuperar procedimientos internos y guiar al aprendiz paso a paso en sus primeras semanas de trabajo.</w:t>
      </w:r>
    </w:p>
    <w:p>
      <w:pPr>
        <w:pStyle w:val="Heading2"/>
        <w:spacing w:after="120" w:before="240"/>
      </w:pPr>
      <w:r>
        <w:rPr>
          <w:rFonts w:ascii="Arial" w:cs="Arial" w:eastAsia="Arial" w:hAnsi="Arial"/>
          <w:b/>
          <w:bCs/>
          <w:color w:val="3D7A3D"/>
          <w:sz w:val="26"/>
          <w:szCs w:val="26"/>
        </w:rPr>
        <w:t xml:space="preserve">1.2 Problema / Desafío</w:t>
      </w:r>
    </w:p>
    <w:p>
      <w:pPr>
        <w:spacing w:after="80" w:before="80"/>
      </w:pPr>
      <w:r>
        <w:rPr>
          <w:rFonts w:ascii="Arial" w:cs="Arial" w:eastAsia="Arial" w:hAnsi="Arial"/>
          <w:sz w:val="22"/>
          <w:szCs w:val="22"/>
        </w:rPr>
        <w:t xml:space="preserve">Uno de los principales problemas detectados en la empresa es la dificultad de capacitar al personal nuevo de forma eficiente y estandarizada. El conocimiento técnico del taller está almacenado principalmente en la experiencia de los maestros carpinteros, lo que genera:</w:t>
      </w:r>
    </w:p>
    <w:p>
      <w:r>
        <w:t xml:space="preserve"/>
      </w:r>
    </w:p>
    <w:p>
      <w:pPr>
        <w:pStyle w:val="ListParagraph"/>
        <w:numPr>
          <w:ilvl w:val="0"/>
          <w:numId w:val="2"/>
        </w:numPr>
        <w:spacing w:after="60" w:before="60"/>
      </w:pPr>
      <w:r>
        <w:rPr>
          <w:rFonts w:ascii="Arial" w:cs="Arial" w:eastAsia="Arial" w:hAnsi="Arial"/>
          <w:sz w:val="22"/>
          <w:szCs w:val="22"/>
        </w:rPr>
        <w:t xml:space="preserve">Dependencia excesiva de carpinteros senior para resolver dudas básicas.</w:t>
      </w:r>
    </w:p>
    <w:p>
      <w:pPr>
        <w:pStyle w:val="ListParagraph"/>
        <w:numPr>
          <w:ilvl w:val="0"/>
          <w:numId w:val="2"/>
        </w:numPr>
        <w:spacing w:after="60" w:before="60"/>
      </w:pPr>
      <w:r>
        <w:rPr>
          <w:rFonts w:ascii="Arial" w:cs="Arial" w:eastAsia="Arial" w:hAnsi="Arial"/>
          <w:sz w:val="22"/>
          <w:szCs w:val="22"/>
        </w:rPr>
        <w:t xml:space="preserve">Inconsistencia en los procedimientos según quién enseñe.</w:t>
      </w:r>
    </w:p>
    <w:p>
      <w:pPr>
        <w:pStyle w:val="ListParagraph"/>
        <w:numPr>
          <w:ilvl w:val="0"/>
          <w:numId w:val="2"/>
        </w:numPr>
        <w:spacing w:after="60" w:before="60"/>
      </w:pPr>
      <w:r>
        <w:rPr>
          <w:rFonts w:ascii="Arial" w:cs="Arial" w:eastAsia="Arial" w:hAnsi="Arial"/>
          <w:sz w:val="22"/>
          <w:szCs w:val="22"/>
        </w:rPr>
        <w:t xml:space="preserve">Tiempos de aprendizaje prolongados que afectan la productividad.</w:t>
      </w:r>
    </w:p>
    <w:p>
      <w:pPr>
        <w:pStyle w:val="ListParagraph"/>
        <w:numPr>
          <w:ilvl w:val="0"/>
          <w:numId w:val="2"/>
        </w:numPr>
        <w:spacing w:after="60" w:before="60"/>
      </w:pPr>
      <w:r>
        <w:rPr>
          <w:rFonts w:ascii="Arial" w:cs="Arial" w:eastAsia="Arial" w:hAnsi="Arial"/>
          <w:sz w:val="22"/>
          <w:szCs w:val="22"/>
        </w:rPr>
        <w:t xml:space="preserve">Riesgo de accidentes por desconocimiento de normas de seguridad.</w:t>
      </w:r>
    </w:p>
    <w:p>
      <w:pPr>
        <w:pStyle w:val="ListParagraph"/>
        <w:numPr>
          <w:ilvl w:val="0"/>
          <w:numId w:val="2"/>
        </w:numPr>
        <w:spacing w:after="60" w:before="60"/>
      </w:pPr>
      <w:r>
        <w:rPr>
          <w:rFonts w:ascii="Arial" w:cs="Arial" w:eastAsia="Arial" w:hAnsi="Arial"/>
          <w:sz w:val="22"/>
          <w:szCs w:val="22"/>
        </w:rPr>
        <w:t xml:space="preserve">Pérdida de conocimiento institucional cuando un maestro se retira.</w:t>
      </w:r>
    </w:p>
    <w:p>
      <w:r>
        <w:t xml:space="preserve"/>
      </w:r>
    </w:p>
    <w:p>
      <w:pPr>
        <w:spacing w:after="80" w:before="80"/>
      </w:pPr>
      <w:r>
        <w:rPr>
          <w:rFonts w:ascii="Arial" w:cs="Arial" w:eastAsia="Arial" w:hAnsi="Arial"/>
          <w:sz w:val="22"/>
          <w:szCs w:val="22"/>
        </w:rPr>
        <w:t xml:space="preserve">Por ejemplo, una consulta frecuente de un aprendiz como:</w:t>
      </w:r>
    </w:p>
    <w:p>
      <w:r>
        <w:t xml:space="preserve"/>
      </w:r>
    </w:p>
    <w:p>
      <w:pPr>
        <w:spacing w:after="80" w:before="80"/>
        <w:ind w:left="720"/>
      </w:pPr>
      <w:r>
        <w:rPr>
          <w:rFonts w:ascii="Arial" w:cs="Arial" w:eastAsia="Arial" w:hAnsi="Arial"/>
          <w:i/>
          <w:iCs/>
          <w:color w:val="444444"/>
          <w:sz w:val="22"/>
          <w:szCs w:val="22"/>
        </w:rPr>
        <w:t xml:space="preserve">"¿Cuánto tiempo debo dejar secar la cola PVA antes de cepillar la unión?"</w:t>
      </w:r>
    </w:p>
    <w:p>
      <w:r>
        <w:t xml:space="preserve"/>
      </w:r>
    </w:p>
    <w:p>
      <w:pPr>
        <w:spacing w:after="80" w:before="80"/>
      </w:pPr>
      <w:r>
        <w:rPr>
          <w:rFonts w:ascii="Arial" w:cs="Arial" w:eastAsia="Arial" w:hAnsi="Arial"/>
          <w:sz w:val="22"/>
          <w:szCs w:val="22"/>
        </w:rPr>
        <w:t xml:space="preserve">puede interrumpir el trabajo de un maestro durante varios minutos, cuando podría responderse automáticamente desde los manuales internos del taller.</w:t>
      </w:r>
    </w:p>
    <w:p>
      <w:r>
        <w:t xml:space="preserve"/>
      </w:r>
    </w:p>
    <w:p>
      <w:pPr>
        <w:spacing w:after="80" w:before="80"/>
      </w:pPr>
      <w:r>
        <w:rPr>
          <w:rFonts w:ascii="Arial" w:cs="Arial" w:eastAsia="Arial" w:hAnsi="Arial"/>
          <w:sz w:val="22"/>
          <w:szCs w:val="22"/>
        </w:rPr>
        <w:t xml:space="preserve">El desafío principal consiste en diseñar un sistema inteligente capaz de recuperar y entregar información técnica del taller en lenguaje simple, disponible en cualquier momento sin requerir la intervención de un carpintero senior.</w:t>
      </w:r>
    </w:p>
    <w:p>
      <w:pPr>
        <w:pStyle w:val="Heading2"/>
        <w:spacing w:after="120" w:before="240"/>
      </w:pPr>
      <w:r>
        <w:rPr>
          <w:rFonts w:ascii="Arial" w:cs="Arial" w:eastAsia="Arial" w:hAnsi="Arial"/>
          <w:b/>
          <w:bCs/>
          <w:color w:val="3D7A3D"/>
          <w:sz w:val="26"/>
          <w:szCs w:val="26"/>
        </w:rPr>
        <w:t xml:space="preserve">1.3 Requerimientos del Sistema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76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Requerimiento</w:t>
            </w:r>
          </w:p>
        </w:tc>
        <w:tc>
          <w:tcPr>
            <w:tcW w:type="dxa" w:w="24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Tipo</w:t>
            </w:r>
          </w:p>
        </w:tc>
      </w:tr>
      <w:tr>
        <w:tc>
          <w:tcPr>
            <w:tcW w:type="dxa" w:w="1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R01</w:t>
            </w:r>
          </w:p>
        </w:tc>
        <w:tc>
          <w:tcPr>
            <w:tcW w:type="dxa" w:w="57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Responder consultas técnicas en lenguaje natural</w:t>
            </w:r>
          </w:p>
        </w:tc>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Funcional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Recuperar procedimientos internos del taller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w:t>
            </w:r>
          </w:p>
        </w:tc>
      </w:tr>
      <w:tr>
        <w:tc>
          <w:tcPr>
            <w:tcW w:type="dxa" w:w="1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R03</w:t>
            </w:r>
          </w:p>
        </w:tc>
        <w:tc>
          <w:tcPr>
            <w:tcW w:type="dxa" w:w="57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Entregar instrucciones de seguridad por tarea</w:t>
            </w:r>
          </w:p>
        </w:tc>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Funcional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Guiar paso a paso en trabajos específicos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w:t>
            </w:r>
          </w:p>
        </w:tc>
      </w:tr>
      <w:tr>
        <w:tc>
          <w:tcPr>
            <w:tcW w:type="dxa" w:w="1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R05</w:t>
            </w:r>
          </w:p>
        </w:tc>
        <w:tc>
          <w:tcPr>
            <w:tcW w:type="dxa" w:w="57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Mantener precisión técnica en las respuestas</w:t>
            </w:r>
          </w:p>
        </w:tc>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No Funcional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Proteger confidencialidad de procedimientos internos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Funcional</w:t>
            </w:r>
          </w:p>
        </w:tc>
      </w:tr>
      <w:tr>
        <w:tc>
          <w:tcPr>
            <w:tcW w:type="dxa" w:w="1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R07</w:t>
            </w:r>
          </w:p>
        </w:tc>
        <w:tc>
          <w:tcPr>
            <w:tcW w:type="dxa" w:w="57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Operar con modelos ejecutados localmente</w:t>
            </w:r>
          </w:p>
        </w:tc>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No Funcional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Generar respuestas en menos de 5 segundos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Funcional</w:t>
            </w:r>
          </w:p>
        </w:tc>
      </w:tr>
    </w:tbl>
    <w:p>
      <w:pPr>
        <w:pStyle w:val="Heading2"/>
        <w:spacing w:after="120" w:before="240"/>
      </w:pPr>
      <w:r>
        <w:rPr>
          <w:rFonts w:ascii="Arial" w:cs="Arial" w:eastAsia="Arial" w:hAnsi="Arial"/>
          <w:b/>
          <w:bCs/>
          <w:color w:val="3D7A3D"/>
          <w:sz w:val="26"/>
          <w:szCs w:val="26"/>
        </w:rPr>
        <w:t xml:space="preserve">1.4 Objetivos de la Intervención</w:t>
      </w:r>
    </w:p>
    <w:p>
      <w:r>
        <w:t xml:space="preserve"/>
      </w:r>
    </w:p>
    <w:p>
      <w:pPr>
        <w:spacing w:after="80" w:before="80"/>
      </w:pPr>
      <w:r>
        <w:rPr>
          <w:rFonts w:ascii="Arial" w:cs="Arial" w:eastAsia="Arial" w:hAnsi="Arial"/>
          <w:b/>
          <w:bCs/>
          <w:sz w:val="22"/>
          <w:szCs w:val="22"/>
        </w:rPr>
        <w:t xml:space="preserve">Objetivo General</w:t>
      </w:r>
    </w:p>
    <w:p>
      <w:pPr>
        <w:spacing w:after="80" w:before="80"/>
      </w:pPr>
      <w:r>
        <w:rPr>
          <w:rFonts w:ascii="Arial" w:cs="Arial" w:eastAsia="Arial" w:hAnsi="Arial"/>
          <w:sz w:val="22"/>
          <w:szCs w:val="22"/>
        </w:rPr>
        <w:t xml:space="preserve">Desarrollar un sistema basado en agentes de IA, modelos LLM y pipeline RAG que facilite la capacitación del personal nuevo de la empresa de carpintería, entregando guías técnicas, normas de seguridad y procedimientos internos en lenguaje claro y accesible.</w:t>
      </w:r>
    </w:p>
    <w:p>
      <w:r>
        <w:t xml:space="preserve"/>
      </w:r>
    </w:p>
    <w:p>
      <w:pPr>
        <w:spacing w:after="80" w:before="80"/>
      </w:pPr>
      <w:r>
        <w:rPr>
          <w:rFonts w:ascii="Arial" w:cs="Arial" w:eastAsia="Arial" w:hAnsi="Arial"/>
          <w:b/>
          <w:bCs/>
          <w:sz w:val="22"/>
          <w:szCs w:val="22"/>
        </w:rPr>
        <w:t xml:space="preserve">Objetivos Específicos</w:t>
      </w:r>
    </w:p>
    <w:p>
      <w:pPr>
        <w:pStyle w:val="ListParagraph"/>
        <w:numPr>
          <w:ilvl w:val="0"/>
          <w:numId w:val="2"/>
        </w:numPr>
        <w:spacing w:after="60" w:before="60"/>
      </w:pPr>
      <w:r>
        <w:rPr>
          <w:rFonts w:ascii="Arial" w:cs="Arial" w:eastAsia="Arial" w:hAnsi="Arial"/>
          <w:sz w:val="22"/>
          <w:szCs w:val="22"/>
        </w:rPr>
        <w:t xml:space="preserve">Centralizar el conocimiento técnico del taller en una base documental consultable.</w:t>
      </w:r>
    </w:p>
    <w:p>
      <w:pPr>
        <w:pStyle w:val="ListParagraph"/>
        <w:numPr>
          <w:ilvl w:val="0"/>
          <w:numId w:val="2"/>
        </w:numPr>
        <w:spacing w:after="60" w:before="60"/>
      </w:pPr>
      <w:r>
        <w:rPr>
          <w:rFonts w:ascii="Arial" w:cs="Arial" w:eastAsia="Arial" w:hAnsi="Arial"/>
          <w:sz w:val="22"/>
          <w:szCs w:val="22"/>
        </w:rPr>
        <w:t xml:space="preserve">Reducir la dependencia del personal nuevo respecto a los maestros carpinteros.</w:t>
      </w:r>
    </w:p>
    <w:p>
      <w:pPr>
        <w:pStyle w:val="ListParagraph"/>
        <w:numPr>
          <w:ilvl w:val="0"/>
          <w:numId w:val="2"/>
        </w:numPr>
        <w:spacing w:after="60" w:before="60"/>
      </w:pPr>
      <w:r>
        <w:rPr>
          <w:rFonts w:ascii="Arial" w:cs="Arial" w:eastAsia="Arial" w:hAnsi="Arial"/>
          <w:sz w:val="22"/>
          <w:szCs w:val="22"/>
        </w:rPr>
        <w:t xml:space="preserve">Estandarizar los procedimientos de trabajo y seguridad en toda la empresa.</w:t>
      </w:r>
    </w:p>
    <w:p>
      <w:pPr>
        <w:pStyle w:val="ListParagraph"/>
        <w:numPr>
          <w:ilvl w:val="0"/>
          <w:numId w:val="2"/>
        </w:numPr>
        <w:spacing w:after="60" w:before="60"/>
      </w:pPr>
      <w:r>
        <w:rPr>
          <w:rFonts w:ascii="Arial" w:cs="Arial" w:eastAsia="Arial" w:hAnsi="Arial"/>
          <w:sz w:val="22"/>
          <w:szCs w:val="22"/>
        </w:rPr>
        <w:t xml:space="preserve">Implementar un sistema de recuperación de información basado en documentos reales del taller.</w:t>
      </w:r>
    </w:p>
    <w:p>
      <w:pPr>
        <w:pStyle w:val="ListParagraph"/>
        <w:numPr>
          <w:ilvl w:val="0"/>
          <w:numId w:val="2"/>
        </w:numPr>
        <w:spacing w:after="60" w:before="60"/>
      </w:pPr>
      <w:r>
        <w:rPr>
          <w:rFonts w:ascii="Arial" w:cs="Arial" w:eastAsia="Arial" w:hAnsi="Arial"/>
          <w:sz w:val="22"/>
          <w:szCs w:val="22"/>
        </w:rPr>
        <w:t xml:space="preserve">Mantener coherencia entre los procedimientos internos y las respuestas generadas.</w:t>
      </w:r>
    </w:p>
    <w:p>
      <w:pPr>
        <w:pStyle w:val="ListParagraph"/>
        <w:numPr>
          <w:ilvl w:val="0"/>
          <w:numId w:val="2"/>
        </w:numPr>
        <w:spacing w:after="60" w:before="60"/>
      </w:pPr>
      <w:r>
        <w:rPr>
          <w:rFonts w:ascii="Arial" w:cs="Arial" w:eastAsia="Arial" w:hAnsi="Arial"/>
          <w:sz w:val="22"/>
          <w:szCs w:val="22"/>
        </w:rPr>
        <w:t xml:space="preserve">Diseñar una arquitectura escalable utilizando tecnologías open source.</w:t>
      </w:r>
    </w:p>
    <w:p>
      <w:pPr>
        <w:pStyle w:val="Heading2"/>
        <w:spacing w:after="120" w:before="240"/>
      </w:pPr>
      <w:r>
        <w:rPr>
          <w:rFonts w:ascii="Arial" w:cs="Arial" w:eastAsia="Arial" w:hAnsi="Arial"/>
          <w:b/>
          <w:bCs/>
          <w:color w:val="3D7A3D"/>
          <w:sz w:val="26"/>
          <w:szCs w:val="26"/>
        </w:rPr>
        <w:t xml:space="preserve">1.5 Datos Disponibles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Fuente de Datos</w:t>
            </w:r>
          </w:p>
        </w:tc>
        <w:tc>
          <w:tcPr>
            <w:tcW w:type="dxa" w:w="42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16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Disponibilidad</w:t>
            </w:r>
          </w:p>
        </w:tc>
      </w:tr>
      <w:tr>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Manuales de procedimientos</w:t>
            </w:r>
          </w:p>
        </w:tc>
        <w:tc>
          <w:tcPr>
            <w:tcW w:type="dxa" w:w="4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Pasos para trabajos frecuentes del taller</w:t>
            </w:r>
          </w:p>
        </w:tc>
        <w:tc>
          <w:tcPr>
            <w:tcW w:type="dxa" w:w="21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Interna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Fichas de seguridad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Normas de uso seguro de máquinas y herramientas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w:t>
            </w:r>
          </w:p>
        </w:tc>
      </w:tr>
      <w:tr>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Fichas técnicas de materiales</w:t>
            </w:r>
          </w:p>
        </w:tc>
        <w:tc>
          <w:tcPr>
            <w:tcW w:type="dxa" w:w="4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Propiedades de maderas, colas, barnices y herrajes</w:t>
            </w:r>
          </w:p>
        </w:tc>
        <w:tc>
          <w:tcPr>
            <w:tcW w:type="dxa" w:w="21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Interna/Externa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Registros de proyectos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Trabajos realizados con técnicas y materiales usados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w:t>
            </w:r>
          </w:p>
        </w:tc>
      </w:tr>
      <w:tr>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Manuales de máquinas</w:t>
            </w:r>
          </w:p>
        </w:tc>
        <w:tc>
          <w:tcPr>
            <w:tcW w:type="dxa" w:w="42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Instrucciones de operación y mantención de equipos</w:t>
            </w:r>
          </w:p>
        </w:tc>
        <w:tc>
          <w:tcPr>
            <w:tcW w:type="dxa" w:w="21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Externa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Guías de acabado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Procesos de lijado, tintura, barniz y pintura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w:t>
            </w:r>
          </w:p>
        </w:tc>
      </w:tr>
    </w:tbl>
    <w:p>
      <w:r>
        <w:t xml:space="preserve"/>
      </w:r>
    </w:p>
    <w:p>
      <w:pPr>
        <w:spacing w:after="80" w:before="80"/>
      </w:pPr>
      <w:r>
        <w:rPr>
          <w:rFonts w:ascii="Arial" w:cs="Arial" w:eastAsia="Arial" w:hAnsi="Arial"/>
          <w:sz w:val="22"/>
          <w:szCs w:val="22"/>
        </w:rPr>
        <w:t xml:space="preserve">Los documentos serán utilizados como base de conocimiento para el pipeline RAG, permitiendo que el modelo genere respuestas contextualizadas utilizando información real de la empresa.</w:t>
      </w:r>
    </w:p>
    <w:p>
      <w:pPr>
        <w:pStyle w:val="Heading2"/>
        <w:spacing w:after="120" w:before="240"/>
      </w:pPr>
      <w:r>
        <w:rPr>
          <w:rFonts w:ascii="Arial" w:cs="Arial" w:eastAsia="Arial" w:hAnsi="Arial"/>
          <w:b/>
          <w:bCs/>
          <w:color w:val="3D7A3D"/>
          <w:sz w:val="26"/>
          <w:szCs w:val="26"/>
        </w:rPr>
        <w:t xml:space="preserve">1.6 Restricciones y Requerimientos Particulares</w:t>
      </w:r>
    </w:p>
    <w:p>
      <w:pPr>
        <w:pStyle w:val="ListParagraph"/>
        <w:numPr>
          <w:ilvl w:val="0"/>
          <w:numId w:val="2"/>
        </w:numPr>
        <w:spacing w:after="60" w:before="60"/>
      </w:pPr>
      <w:r>
        <w:rPr>
          <w:rFonts w:ascii="Arial" w:cs="Arial" w:eastAsia="Arial" w:hAnsi="Arial"/>
          <w:sz w:val="22"/>
          <w:szCs w:val="22"/>
        </w:rPr>
        <w:t xml:space="preserve">Los procedimientos internos y fórmulas propias del taller deben mantenerse confidenciales.</w:t>
      </w:r>
    </w:p>
    <w:p>
      <w:pPr>
        <w:pStyle w:val="ListParagraph"/>
        <w:numPr>
          <w:ilvl w:val="0"/>
          <w:numId w:val="2"/>
        </w:numPr>
        <w:spacing w:after="60" w:before="60"/>
      </w:pPr>
      <w:r>
        <w:rPr>
          <w:rFonts w:ascii="Arial" w:cs="Arial" w:eastAsia="Arial" w:hAnsi="Arial"/>
          <w:sz w:val="22"/>
          <w:szCs w:val="22"/>
        </w:rPr>
        <w:t xml:space="preserve">El sistema debe funcionar incluso con conectividad limitada o nula.</w:t>
      </w:r>
    </w:p>
    <w:p>
      <w:pPr>
        <w:pStyle w:val="ListParagraph"/>
        <w:numPr>
          <w:ilvl w:val="0"/>
          <w:numId w:val="2"/>
        </w:numPr>
        <w:spacing w:after="60" w:before="60"/>
      </w:pPr>
      <w:r>
        <w:rPr>
          <w:rFonts w:ascii="Arial" w:cs="Arial" w:eastAsia="Arial" w:hAnsi="Arial"/>
          <w:sz w:val="22"/>
          <w:szCs w:val="22"/>
        </w:rPr>
        <w:t xml:space="preserve">Se priorizará el uso de herramientas open source para reducir costos.</w:t>
      </w:r>
    </w:p>
    <w:p>
      <w:pPr>
        <w:pStyle w:val="ListParagraph"/>
        <w:numPr>
          <w:ilvl w:val="0"/>
          <w:numId w:val="2"/>
        </w:numPr>
        <w:spacing w:after="60" w:before="60"/>
      </w:pPr>
      <w:r>
        <w:rPr>
          <w:rFonts w:ascii="Arial" w:cs="Arial" w:eastAsia="Arial" w:hAnsi="Arial"/>
          <w:sz w:val="22"/>
          <w:szCs w:val="22"/>
        </w:rPr>
        <w:t xml:space="preserve">Las respuestas deben ser comprensibles para personas sin experiencia previa en carpintería.</w:t>
      </w:r>
    </w:p>
    <w:p>
      <w:pPr>
        <w:pStyle w:val="ListParagraph"/>
        <w:numPr>
          <w:ilvl w:val="0"/>
          <w:numId w:val="2"/>
        </w:numPr>
        <w:spacing w:after="60" w:before="60"/>
      </w:pPr>
      <w:r>
        <w:rPr>
          <w:rFonts w:ascii="Arial" w:cs="Arial" w:eastAsia="Arial" w:hAnsi="Arial"/>
          <w:sz w:val="22"/>
          <w:szCs w:val="22"/>
        </w:rPr>
        <w:t xml:space="preserve">El sistema debe minimizar las respuestas incorrectas o inventadas.</w:t>
      </w:r>
    </w:p>
    <w:p>
      <w:pPr>
        <w:pStyle w:val="ListParagraph"/>
        <w:numPr>
          <w:ilvl w:val="0"/>
          <w:numId w:val="2"/>
        </w:numPr>
        <w:spacing w:after="60" w:before="60"/>
      </w:pPr>
      <w:r>
        <w:rPr>
          <w:rFonts w:ascii="Arial" w:cs="Arial" w:eastAsia="Arial" w:hAnsi="Arial"/>
          <w:sz w:val="22"/>
          <w:szCs w:val="22"/>
        </w:rPr>
        <w:t xml:space="preserve">La solución debe ser fácil de mantener y actualizar con nuevos procedimientos.</w:t>
      </w:r>
    </w:p>
    <w:p>
      <w:pPr>
        <w:pStyle w:val="Heading2"/>
        <w:spacing w:after="120" w:before="240"/>
      </w:pPr>
      <w:r>
        <w:rPr>
          <w:rFonts w:ascii="Arial" w:cs="Arial" w:eastAsia="Arial" w:hAnsi="Arial"/>
          <w:b/>
          <w:bCs/>
          <w:color w:val="3D7A3D"/>
          <w:sz w:val="26"/>
          <w:szCs w:val="26"/>
        </w:rPr>
        <w:t xml:space="preserve">1.7 Justificación del Uso de IA, LLM y RAG</w:t>
      </w:r>
    </w:p>
    <w:p>
      <w:pPr>
        <w:spacing w:after="80" w:before="80"/>
      </w:pPr>
      <w:r>
        <w:rPr>
          <w:rFonts w:ascii="Arial" w:cs="Arial" w:eastAsia="Arial" w:hAnsi="Arial"/>
          <w:sz w:val="22"/>
          <w:szCs w:val="22"/>
        </w:rPr>
        <w:t xml:space="preserve">La utilización de modelos de lenguaje (LLM) junto con técnicas RAG resulta adecuada para este caso debido a que el problema principal está relacionado con la recuperación y simplificación de conocimiento técnico especializado almacenado en documentos internos.</w:t>
      </w:r>
    </w:p>
    <w:p>
      <w:r>
        <w:t xml:space="preserve"/>
      </w:r>
    </w:p>
    <w:p>
      <w:pPr>
        <w:spacing w:after="80" w:before="80"/>
      </w:pPr>
      <w:r>
        <w:rPr>
          <w:rFonts w:ascii="Arial" w:cs="Arial" w:eastAsia="Arial" w:hAnsi="Arial"/>
          <w:sz w:val="22"/>
          <w:szCs w:val="22"/>
        </w:rPr>
        <w:t xml:space="preserve">Un sistema tradicional basado únicamente en búsqueda por palabras clave tendría dificultades para interpretar preguntas formuladas de distintas formas por distintos aprendices. En cambio, un LLM permite comprender el contexto de la consulta y generar instrucciones naturales orientadas al nivel del usuario.</w:t>
      </w:r>
    </w:p>
    <w:p>
      <w:r>
        <w:t xml:space="preserve"/>
      </w:r>
    </w:p>
    <w:p>
      <w:pPr>
        <w:spacing w:after="80" w:before="80"/>
      </w:pPr>
      <w:r>
        <w:rPr>
          <w:rFonts w:ascii="Arial" w:cs="Arial" w:eastAsia="Arial" w:hAnsi="Arial"/>
          <w:sz w:val="22"/>
          <w:szCs w:val="22"/>
        </w:rPr>
        <w:t xml:space="preserve">El uso de RAG (Retrieval-Augmented Generation) permite que las respuestas se construyan utilizando información real proveniente de manuales, fichas técnicas y procedimientos internos del taller. Esto mejora considerablemente la precisión y reduce el riesgo de generar información incorrecta que pueda causar accidentes o errores de trabajo.</w:t>
      </w:r>
    </w:p>
    <w:p>
      <w:r>
        <w:t xml:space="preserve"/>
      </w:r>
    </w:p>
    <w:p>
      <w:pPr>
        <w:spacing w:after="80" w:before="80"/>
      </w:pPr>
      <w:r>
        <w:rPr>
          <w:rFonts w:ascii="Arial" w:cs="Arial" w:eastAsia="Arial" w:hAnsi="Arial"/>
          <w:sz w:val="22"/>
          <w:szCs w:val="22"/>
        </w:rPr>
        <w:t xml:space="preserve">Además, el sistema puede actualizarse fácilmente agregando nuevos documentos al repositorio sin necesidad de reentrenar completamente el modelo.</w:t>
      </w:r>
    </w:p>
    <w:p>
      <w:r>
        <w:br w:type="page"/>
      </w:r>
    </w:p>
    <w:p>
      <w:pPr>
        <w:pStyle w:val="Heading1"/>
        <w:spacing w:after="160" w:before="320"/>
      </w:pPr>
      <w:r>
        <w:rPr>
          <w:rFonts w:ascii="Arial" w:cs="Arial" w:eastAsia="Arial" w:hAnsi="Arial"/>
          <w:b/>
          <w:bCs/>
          <w:color w:val="2E5E2E"/>
          <w:sz w:val="32"/>
          <w:szCs w:val="32"/>
        </w:rPr>
        <w:t xml:space="preserve">2. Formulación de Prompts</w:t>
      </w:r>
    </w:p>
    <w:p>
      <w:pPr>
        <w:spacing w:after="80" w:before="80"/>
      </w:pPr>
      <w:r>
        <w:rPr>
          <w:rFonts w:ascii="Arial" w:cs="Arial" w:eastAsia="Arial" w:hAnsi="Arial"/>
          <w:sz w:val="22"/>
          <w:szCs w:val="22"/>
        </w:rPr>
        <w:t xml:space="preserve">Los prompts fueron diseñados utilizando una estructura basada en:</w:t>
      </w:r>
    </w:p>
    <w:p>
      <w:pPr>
        <w:pStyle w:val="ListParagraph"/>
        <w:numPr>
          <w:ilvl w:val="0"/>
          <w:numId w:val="2"/>
        </w:numPr>
        <w:spacing w:after="60" w:before="60"/>
      </w:pPr>
      <w:r>
        <w:rPr>
          <w:rFonts w:ascii="Arial" w:cs="Arial" w:eastAsia="Arial" w:hAnsi="Arial"/>
          <w:sz w:val="22"/>
          <w:szCs w:val="22"/>
        </w:rPr>
        <w:t xml:space="preserve">Rol del sistema</w:t>
      </w:r>
    </w:p>
    <w:p>
      <w:pPr>
        <w:pStyle w:val="ListParagraph"/>
        <w:numPr>
          <w:ilvl w:val="0"/>
          <w:numId w:val="2"/>
        </w:numPr>
        <w:spacing w:after="60" w:before="60"/>
      </w:pPr>
      <w:r>
        <w:rPr>
          <w:rFonts w:ascii="Arial" w:cs="Arial" w:eastAsia="Arial" w:hAnsi="Arial"/>
          <w:sz w:val="22"/>
          <w:szCs w:val="22"/>
        </w:rPr>
        <w:t xml:space="preserve">Contexto recuperado por RAG</w:t>
      </w:r>
    </w:p>
    <w:p>
      <w:pPr>
        <w:pStyle w:val="ListParagraph"/>
        <w:numPr>
          <w:ilvl w:val="0"/>
          <w:numId w:val="2"/>
        </w:numPr>
        <w:spacing w:after="60" w:before="60"/>
      </w:pPr>
      <w:r>
        <w:rPr>
          <w:rFonts w:ascii="Arial" w:cs="Arial" w:eastAsia="Arial" w:hAnsi="Arial"/>
          <w:sz w:val="22"/>
          <w:szCs w:val="22"/>
        </w:rPr>
        <w:t xml:space="preserve">Instrucción específica</w:t>
      </w:r>
    </w:p>
    <w:p>
      <w:pPr>
        <w:pStyle w:val="ListParagraph"/>
        <w:numPr>
          <w:ilvl w:val="0"/>
          <w:numId w:val="2"/>
        </w:numPr>
        <w:spacing w:after="60" w:before="60"/>
      </w:pPr>
      <w:r>
        <w:rPr>
          <w:rFonts w:ascii="Arial" w:cs="Arial" w:eastAsia="Arial" w:hAnsi="Arial"/>
          <w:sz w:val="22"/>
          <w:szCs w:val="22"/>
        </w:rPr>
        <w:t xml:space="preserve">Restricciones</w:t>
      </w:r>
    </w:p>
    <w:p>
      <w:pPr>
        <w:pStyle w:val="ListParagraph"/>
        <w:numPr>
          <w:ilvl w:val="0"/>
          <w:numId w:val="2"/>
        </w:numPr>
        <w:spacing w:after="60" w:before="60"/>
      </w:pPr>
      <w:r>
        <w:rPr>
          <w:rFonts w:ascii="Arial" w:cs="Arial" w:eastAsia="Arial" w:hAnsi="Arial"/>
          <w:sz w:val="22"/>
          <w:szCs w:val="22"/>
        </w:rPr>
        <w:t xml:space="preserve">Formato de respuesta</w:t>
      </w:r>
    </w:p>
    <w:p>
      <w:r>
        <w:t xml:space="preserve"/>
      </w:r>
    </w:p>
    <w:p>
      <w:pPr>
        <w:spacing w:after="80" w:before="80"/>
      </w:pPr>
      <w:r>
        <w:rPr>
          <w:rFonts w:ascii="Arial" w:cs="Arial" w:eastAsia="Arial" w:hAnsi="Arial"/>
          <w:sz w:val="22"/>
          <w:szCs w:val="22"/>
        </w:rPr>
        <w:t xml:space="preserve">Esta metodología permite controlar mejor las respuestas generadas por el modelo y reducir errores o respuestas fuera del contexto del taller.</w:t>
      </w:r>
    </w:p>
    <w:p>
      <w:pPr>
        <w:pStyle w:val="Heading2"/>
        <w:spacing w:after="120" w:before="240"/>
      </w:pPr>
      <w:r>
        <w:rPr>
          <w:rFonts w:ascii="Arial" w:cs="Arial" w:eastAsia="Arial" w:hAnsi="Arial"/>
          <w:b/>
          <w:bCs/>
          <w:color w:val="3D7A3D"/>
          <w:sz w:val="26"/>
          <w:szCs w:val="26"/>
        </w:rPr>
        <w:t xml:space="preserve">Prompt 1 — Guía de Procedimiento Técnico</w:t>
      </w:r>
    </w:p>
    <w:p>
      <w:r>
        <w:t xml:space="preserve"/>
      </w:r>
    </w:p>
    <w:p>
      <w:pPr>
        <w:spacing w:after="40" w:before="80"/>
      </w:pPr>
      <w:r>
        <w:rPr>
          <w:rFonts w:ascii="Courier New" w:cs="Courier New" w:eastAsia="Courier New" w:hAnsi="Courier New"/>
          <w:b/>
          <w:bCs/>
          <w:sz w:val="20"/>
          <w:szCs w:val="20"/>
        </w:rPr>
        <w:t xml:space="preserve">SYSTEM PROMPT:</w:t>
      </w:r>
    </w:p>
    <w:p>
      <w:pPr>
        <w:spacing w:after="0" w:before="0"/>
        <w:ind w:left="360"/>
      </w:pPr>
      <w:r>
        <w:rPr>
          <w:rFonts w:ascii="Courier New" w:cs="Courier New" w:eastAsia="Courier New" w:hAnsi="Courier New"/>
          <w:color w:val="333333"/>
          <w:sz w:val="18"/>
          <w:szCs w:val="18"/>
        </w:rPr>
        <w:t xml:space="preserve">Eres un asistente especializado en capacitación de personal nuevo en una empresa de carpintería.</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Tu tarea es explicar procedimientos técnicos de forma clara, ordenada y segura para personas sin experiencia previa.</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Responde únicamente utilizando la información entregada en el contexto.</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Organiza la respuesta en pasos numerados cuando sea posible.</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Si el contexto no contiene suficiente información, responde: "No hay información suficiente en los manuales del taller para responder esta consulta."</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Contexto recuperado:</w:t>
      </w:r>
    </w:p>
    <w:p>
      <w:pPr>
        <w:spacing w:after="0" w:before="0"/>
        <w:ind w:left="360"/>
      </w:pPr>
      <w:r>
        <w:rPr>
          <w:rFonts w:ascii="Courier New" w:cs="Courier New" w:eastAsia="Courier New" w:hAnsi="Courier New"/>
          <w:color w:val="333333"/>
          <w:sz w:val="18"/>
          <w:szCs w:val="18"/>
        </w:rPr>
        <w:t xml:space="preserve">{contexto_rag}</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Consulta del aprendiz:</w:t>
      </w:r>
    </w:p>
    <w:p>
      <w:pPr>
        <w:spacing w:after="0" w:before="0"/>
        <w:ind w:left="360"/>
      </w:pPr>
      <w:r>
        <w:rPr>
          <w:rFonts w:ascii="Courier New" w:cs="Courier New" w:eastAsia="Courier New" w:hAnsi="Courier New"/>
          <w:color w:val="333333"/>
          <w:sz w:val="18"/>
          <w:szCs w:val="18"/>
        </w:rPr>
        <w:t xml:space="preserve">{consulta_usuario}</w:t>
      </w:r>
    </w:p>
    <w:p>
      <w:r>
        <w:t xml:space="preserve"/>
      </w:r>
    </w:p>
    <w:p>
      <w:pPr>
        <w:spacing w:after="80" w:before="80"/>
      </w:pPr>
      <w:r>
        <w:rPr>
          <w:rFonts w:ascii="Arial" w:cs="Arial" w:eastAsia="Arial" w:hAnsi="Arial"/>
          <w:b/>
          <w:bCs/>
          <w:sz w:val="22"/>
          <w:szCs w:val="22"/>
        </w:rPr>
        <w:t xml:space="preserve">Justificación</w:t>
      </w:r>
    </w:p>
    <w:p>
      <w:pPr>
        <w:spacing w:after="80" w:before="80"/>
      </w:pPr>
      <w:r>
        <w:rPr>
          <w:rFonts w:ascii="Arial" w:cs="Arial" w:eastAsia="Arial" w:hAnsi="Arial"/>
          <w:sz w:val="22"/>
          <w:szCs w:val="22"/>
        </w:rPr>
        <w:t xml:space="preserve">Este prompt busca garantizar que el modelo entregue instrucciones claras y ordenadas. La restricción de utilizar únicamente el contexto recuperado disminuye las alucinaciones y mejora la seguridad de la solución, evitando que el aprendiz reciba pasos incorrectos que puedan causar accidentes.</w:t>
      </w:r>
    </w:p>
    <w:p>
      <w:pPr>
        <w:pStyle w:val="Heading2"/>
        <w:spacing w:after="120" w:before="240"/>
      </w:pPr>
      <w:r>
        <w:rPr>
          <w:rFonts w:ascii="Arial" w:cs="Arial" w:eastAsia="Arial" w:hAnsi="Arial"/>
          <w:b/>
          <w:bCs/>
          <w:color w:val="3D7A3D"/>
          <w:sz w:val="26"/>
          <w:szCs w:val="26"/>
        </w:rPr>
        <w:t xml:space="preserve">Prompt 2 — Norma de Seguridad por Tarea</w:t>
      </w:r>
    </w:p>
    <w:p>
      <w:r>
        <w:t xml:space="preserve"/>
      </w:r>
    </w:p>
    <w:p>
      <w:pPr>
        <w:spacing w:after="40" w:before="80"/>
      </w:pPr>
      <w:r>
        <w:rPr>
          <w:rFonts w:ascii="Courier New" w:cs="Courier New" w:eastAsia="Courier New" w:hAnsi="Courier New"/>
          <w:b/>
          <w:bCs/>
          <w:sz w:val="20"/>
          <w:szCs w:val="20"/>
        </w:rPr>
        <w:t xml:space="preserve">SYSTEM PROMPT:</w:t>
      </w:r>
    </w:p>
    <w:p>
      <w:pPr>
        <w:spacing w:after="0" w:before="0"/>
        <w:ind w:left="360"/>
      </w:pPr>
      <w:r>
        <w:rPr>
          <w:rFonts w:ascii="Courier New" w:cs="Courier New" w:eastAsia="Courier New" w:hAnsi="Courier New"/>
          <w:color w:val="333333"/>
          <w:sz w:val="18"/>
          <w:szCs w:val="18"/>
        </w:rPr>
        <w:t xml:space="preserve">Eres un asistente de seguridad laboral para una empresa de carpintería.</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Antes de explicar cómo realizar cualquier tarea, entrega las normas de seguridad correspondientes.</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Indica siempre:</w:t>
      </w:r>
    </w:p>
    <w:p>
      <w:pPr>
        <w:spacing w:after="0" w:before="0"/>
        <w:ind w:left="360"/>
      </w:pPr>
      <w:r>
        <w:rPr>
          <w:rFonts w:ascii="Courier New" w:cs="Courier New" w:eastAsia="Courier New" w:hAnsi="Courier New"/>
          <w:color w:val="333333"/>
          <w:sz w:val="18"/>
          <w:szCs w:val="18"/>
        </w:rPr>
        <w:t xml:space="preserve">- Equipos de protección personal requeridos</w:t>
      </w:r>
    </w:p>
    <w:p>
      <w:pPr>
        <w:spacing w:after="0" w:before="0"/>
        <w:ind w:left="360"/>
      </w:pPr>
      <w:r>
        <w:rPr>
          <w:rFonts w:ascii="Courier New" w:cs="Courier New" w:eastAsia="Courier New" w:hAnsi="Courier New"/>
          <w:color w:val="333333"/>
          <w:sz w:val="18"/>
          <w:szCs w:val="18"/>
        </w:rPr>
        <w:t xml:space="preserve">- Riesgos principales de la tarea</w:t>
      </w:r>
    </w:p>
    <w:p>
      <w:pPr>
        <w:spacing w:after="0" w:before="0"/>
        <w:ind w:left="360"/>
      </w:pPr>
      <w:r>
        <w:rPr>
          <w:rFonts w:ascii="Courier New" w:cs="Courier New" w:eastAsia="Courier New" w:hAnsi="Courier New"/>
          <w:color w:val="333333"/>
          <w:sz w:val="18"/>
          <w:szCs w:val="18"/>
        </w:rPr>
        <w:t xml:space="preserve">- Pasos de seguridad obligatorios</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Contexto:</w:t>
      </w:r>
    </w:p>
    <w:p>
      <w:pPr>
        <w:spacing w:after="0" w:before="0"/>
        <w:ind w:left="360"/>
      </w:pPr>
      <w:r>
        <w:rPr>
          <w:rFonts w:ascii="Courier New" w:cs="Courier New" w:eastAsia="Courier New" w:hAnsi="Courier New"/>
          <w:color w:val="333333"/>
          <w:sz w:val="18"/>
          <w:szCs w:val="18"/>
        </w:rPr>
        <w:t xml:space="preserve">{contexto_rag}</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Tarea a realizar:</w:t>
      </w:r>
    </w:p>
    <w:p>
      <w:pPr>
        <w:spacing w:after="0" w:before="0"/>
        <w:ind w:left="360"/>
      </w:pPr>
      <w:r>
        <w:rPr>
          <w:rFonts w:ascii="Courier New" w:cs="Courier New" w:eastAsia="Courier New" w:hAnsi="Courier New"/>
          <w:color w:val="333333"/>
          <w:sz w:val="18"/>
          <w:szCs w:val="18"/>
        </w:rPr>
        <w:t xml:space="preserve">{tarea_usuario}</w:t>
      </w:r>
    </w:p>
    <w:p>
      <w:r>
        <w:t xml:space="preserve"/>
      </w:r>
    </w:p>
    <w:p>
      <w:pPr>
        <w:spacing w:after="80" w:before="80"/>
      </w:pPr>
      <w:r>
        <w:rPr>
          <w:rFonts w:ascii="Arial" w:cs="Arial" w:eastAsia="Arial" w:hAnsi="Arial"/>
          <w:b/>
          <w:bCs/>
          <w:sz w:val="22"/>
          <w:szCs w:val="22"/>
        </w:rPr>
        <w:t xml:space="preserve">Justificación</w:t>
      </w:r>
    </w:p>
    <w:p>
      <w:pPr>
        <w:spacing w:after="80" w:before="80"/>
      </w:pPr>
      <w:r>
        <w:rPr>
          <w:rFonts w:ascii="Arial" w:cs="Arial" w:eastAsia="Arial" w:hAnsi="Arial"/>
          <w:sz w:val="22"/>
          <w:szCs w:val="22"/>
        </w:rPr>
        <w:t xml:space="preserve">Este prompt prioriza la seguridad del aprendiz antes de entregar instrucciones técnicas. Es especialmente importante en carpintería, donde el uso incorrecto de máquinas como sierras, fresadoras o cepillos puede causar accidentes graves.</w:t>
      </w:r>
    </w:p>
    <w:p>
      <w:pPr>
        <w:pStyle w:val="Heading2"/>
        <w:spacing w:after="120" w:before="240"/>
      </w:pPr>
      <w:r>
        <w:rPr>
          <w:rFonts w:ascii="Arial" w:cs="Arial" w:eastAsia="Arial" w:hAnsi="Arial"/>
          <w:b/>
          <w:bCs/>
          <w:color w:val="3D7A3D"/>
          <w:sz w:val="26"/>
          <w:szCs w:val="26"/>
        </w:rPr>
        <w:t xml:space="preserve">Prompt 3 — Identificación de Materiales y Herramientas</w:t>
      </w:r>
    </w:p>
    <w:p>
      <w:r>
        <w:t xml:space="preserve"/>
      </w:r>
    </w:p>
    <w:p>
      <w:pPr>
        <w:spacing w:after="40" w:before="80"/>
      </w:pPr>
      <w:r>
        <w:rPr>
          <w:rFonts w:ascii="Courier New" w:cs="Courier New" w:eastAsia="Courier New" w:hAnsi="Courier New"/>
          <w:b/>
          <w:bCs/>
          <w:sz w:val="20"/>
          <w:szCs w:val="20"/>
        </w:rPr>
        <w:t xml:space="preserve">SYSTEM PROMPT:</w:t>
      </w:r>
    </w:p>
    <w:p>
      <w:pPr>
        <w:spacing w:after="0" w:before="0"/>
        <w:ind w:left="360"/>
      </w:pPr>
      <w:r>
        <w:rPr>
          <w:rFonts w:ascii="Courier New" w:cs="Courier New" w:eastAsia="Courier New" w:hAnsi="Courier New"/>
          <w:color w:val="333333"/>
          <w:sz w:val="18"/>
          <w:szCs w:val="18"/>
        </w:rPr>
        <w:t xml:space="preserve">Eres un asistente técnico de una empresa de carpintería.</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Basándote en el contexto proporcionado, explica de forma simple:</w:t>
      </w:r>
    </w:p>
    <w:p>
      <w:pPr>
        <w:spacing w:after="0" w:before="0"/>
        <w:ind w:left="360"/>
      </w:pPr>
      <w:r>
        <w:rPr>
          <w:rFonts w:ascii="Courier New" w:cs="Courier New" w:eastAsia="Courier New" w:hAnsi="Courier New"/>
          <w:color w:val="333333"/>
          <w:sz w:val="18"/>
          <w:szCs w:val="18"/>
        </w:rPr>
        <w:t xml:space="preserve">- Qué material o herramienta se requiere</w:t>
      </w:r>
    </w:p>
    <w:p>
      <w:pPr>
        <w:spacing w:after="0" w:before="0"/>
        <w:ind w:left="360"/>
      </w:pPr>
      <w:r>
        <w:rPr>
          <w:rFonts w:ascii="Courier New" w:cs="Courier New" w:eastAsia="Courier New" w:hAnsi="Courier New"/>
          <w:color w:val="333333"/>
          <w:sz w:val="18"/>
          <w:szCs w:val="18"/>
        </w:rPr>
        <w:t xml:space="preserve">- Para qué sirve y cuándo se usa</w:t>
      </w:r>
    </w:p>
    <w:p>
      <w:pPr>
        <w:spacing w:after="0" w:before="0"/>
        <w:ind w:left="360"/>
      </w:pPr>
      <w:r>
        <w:rPr>
          <w:rFonts w:ascii="Courier New" w:cs="Courier New" w:eastAsia="Courier New" w:hAnsi="Courier New"/>
          <w:color w:val="333333"/>
          <w:sz w:val="18"/>
          <w:szCs w:val="18"/>
        </w:rPr>
        <w:t xml:space="preserve">- Cómo identificarlo correctamente en el taller</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No inventes información fuera del contexto.</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Contexto:</w:t>
      </w:r>
    </w:p>
    <w:p>
      <w:pPr>
        <w:spacing w:after="0" w:before="0"/>
        <w:ind w:left="360"/>
      </w:pPr>
      <w:r>
        <w:rPr>
          <w:rFonts w:ascii="Courier New" w:cs="Courier New" w:eastAsia="Courier New" w:hAnsi="Courier New"/>
          <w:color w:val="333333"/>
          <w:sz w:val="18"/>
          <w:szCs w:val="18"/>
        </w:rPr>
        <w:t xml:space="preserve">{contexto_rag}</w:t>
      </w:r>
    </w:p>
    <w:p>
      <w:pPr>
        <w:spacing w:after="0" w:before="0"/>
        <w:ind w:left="360"/>
      </w:pPr>
      <w:r>
        <w:rPr>
          <w:rFonts w:ascii="Courier New" w:cs="Courier New" w:eastAsia="Courier New" w:hAnsi="Courier New"/>
          <w:color w:val="333333"/>
          <w:sz w:val="18"/>
          <w:szCs w:val="18"/>
        </w:rPr>
        <w:t xml:space="preserve"/>
      </w:r>
    </w:p>
    <w:p>
      <w:pPr>
        <w:spacing w:after="0" w:before="0"/>
        <w:ind w:left="360"/>
      </w:pPr>
      <w:r>
        <w:rPr>
          <w:rFonts w:ascii="Courier New" w:cs="Courier New" w:eastAsia="Courier New" w:hAnsi="Courier New"/>
          <w:color w:val="333333"/>
          <w:sz w:val="18"/>
          <w:szCs w:val="18"/>
        </w:rPr>
        <w:t xml:space="preserve">Consulta:</w:t>
      </w:r>
    </w:p>
    <w:p>
      <w:pPr>
        <w:spacing w:after="0" w:before="0"/>
        <w:ind w:left="360"/>
      </w:pPr>
      <w:r>
        <w:rPr>
          <w:rFonts w:ascii="Courier New" w:cs="Courier New" w:eastAsia="Courier New" w:hAnsi="Courier New"/>
          <w:color w:val="333333"/>
          <w:sz w:val="18"/>
          <w:szCs w:val="18"/>
        </w:rPr>
        <w:t xml:space="preserve">{consulta_usuario}</w:t>
      </w:r>
    </w:p>
    <w:p>
      <w:r>
        <w:t xml:space="preserve"/>
      </w:r>
    </w:p>
    <w:p>
      <w:pPr>
        <w:spacing w:after="80" w:before="80"/>
      </w:pPr>
      <w:r>
        <w:rPr>
          <w:rFonts w:ascii="Arial" w:cs="Arial" w:eastAsia="Arial" w:hAnsi="Arial"/>
          <w:b/>
          <w:bCs/>
          <w:sz w:val="22"/>
          <w:szCs w:val="22"/>
        </w:rPr>
        <w:t xml:space="preserve">Justificación</w:t>
      </w:r>
    </w:p>
    <w:p>
      <w:pPr>
        <w:spacing w:after="80" w:before="80"/>
      </w:pPr>
      <w:r>
        <w:rPr>
          <w:rFonts w:ascii="Arial" w:cs="Arial" w:eastAsia="Arial" w:hAnsi="Arial"/>
          <w:sz w:val="22"/>
          <w:szCs w:val="22"/>
        </w:rPr>
        <w:t xml:space="preserve">La estructura del prompt permite orientar al aprendiz en la identificación correcta de materiales y herramientas del taller, reduciendo errores de selección que pueden afectar la calidad del trabajo o generar desperdicios de material.</w:t>
      </w:r>
    </w:p>
    <w:p>
      <w:r>
        <w:br w:type="page"/>
      </w:r>
    </w:p>
    <w:p>
      <w:pPr>
        <w:pStyle w:val="Heading1"/>
        <w:spacing w:after="160" w:before="320"/>
      </w:pPr>
      <w:r>
        <w:rPr>
          <w:rFonts w:ascii="Arial" w:cs="Arial" w:eastAsia="Arial" w:hAnsi="Arial"/>
          <w:b/>
          <w:bCs/>
          <w:color w:val="2E5E2E"/>
          <w:sz w:val="32"/>
          <w:szCs w:val="32"/>
        </w:rPr>
        <w:t xml:space="preserve">3. Diseño e Implementación del Pipeline RAG</w:t>
      </w:r>
    </w:p>
    <w:p>
      <w:pPr>
        <w:pStyle w:val="Heading2"/>
        <w:spacing w:after="120" w:before="240"/>
      </w:pPr>
      <w:r>
        <w:rPr>
          <w:rFonts w:ascii="Arial" w:cs="Arial" w:eastAsia="Arial" w:hAnsi="Arial"/>
          <w:b/>
          <w:bCs/>
          <w:color w:val="3D7A3D"/>
          <w:sz w:val="26"/>
          <w:szCs w:val="26"/>
        </w:rPr>
        <w:t xml:space="preserve">3.1 Descripción General del Pipeline</w:t>
      </w:r>
    </w:p>
    <w:p>
      <w:pPr>
        <w:spacing w:after="80" w:before="80"/>
      </w:pPr>
      <w:r>
        <w:rPr>
          <w:rFonts w:ascii="Arial" w:cs="Arial" w:eastAsia="Arial" w:hAnsi="Arial"/>
          <w:sz w:val="22"/>
          <w:szCs w:val="22"/>
        </w:rPr>
        <w:t xml:space="preserve">El sistema utiliza un pipeline RAG para recuperar información relevante desde documentos internos antes de generar una respuesta con el modelo LLM.</w:t>
      </w:r>
    </w:p>
    <w:p>
      <w:r>
        <w:t xml:space="preserve"/>
      </w:r>
    </w:p>
    <w:p>
      <w:pPr>
        <w:spacing w:after="80" w:before="80"/>
      </w:pPr>
      <w:r>
        <w:rPr>
          <w:rFonts w:ascii="Arial" w:cs="Arial" w:eastAsia="Arial" w:hAnsi="Arial"/>
          <w:sz w:val="22"/>
          <w:szCs w:val="22"/>
        </w:rPr>
        <w:t xml:space="preserve">El flujo general funciona de la siguiente manera:</w:t>
      </w:r>
    </w:p>
    <w:p>
      <w:r>
        <w:t xml:space="preserve"/>
      </w:r>
    </w:p>
    <w:p>
      <w:pPr>
        <w:spacing w:after="120" w:before="120"/>
        <w:jc w:val="center"/>
      </w:pPr>
      <w:r>
        <w:rPr>
          <w:rFonts w:ascii="Arial" w:cs="Arial" w:eastAsia="Arial" w:hAnsi="Arial"/>
          <w:b/>
          <w:bCs/>
          <w:color w:val="2E5E2E"/>
          <w:sz w:val="20"/>
          <w:szCs w:val="20"/>
        </w:rPr>
        <w:t xml:space="preserve">Aprendiz → Consulta → Embeddings → Base Vectorial → Contexto recuperado → LLM → Respuesta clara</w:t>
      </w:r>
    </w:p>
    <w:p>
      <w:pPr>
        <w:pStyle w:val="Heading2"/>
        <w:spacing w:after="120" w:before="240"/>
      </w:pPr>
      <w:r>
        <w:rPr>
          <w:rFonts w:ascii="Arial" w:cs="Arial" w:eastAsia="Arial" w:hAnsi="Arial"/>
          <w:b/>
          <w:bCs/>
          <w:color w:val="3D7A3D"/>
          <w:sz w:val="26"/>
          <w:szCs w:val="26"/>
        </w:rPr>
        <w:t xml:space="preserve">3.2 Fase de Indexación</w:t>
      </w:r>
    </w:p>
    <w:p>
      <w:pPr>
        <w:spacing w:after="80" w:before="80"/>
      </w:pPr>
      <w:r>
        <w:rPr>
          <w:rFonts w:ascii="Arial" w:cs="Arial" w:eastAsia="Arial" w:hAnsi="Arial"/>
          <w:b/>
          <w:bCs/>
          <w:sz w:val="22"/>
          <w:szCs w:val="22"/>
        </w:rPr>
        <w:t xml:space="preserve">1. Carga de Documentos</w:t>
      </w:r>
    </w:p>
    <w:p>
      <w:pPr>
        <w:spacing w:after="80" w:before="80"/>
      </w:pPr>
      <w:r>
        <w:rPr>
          <w:rFonts w:ascii="Arial" w:cs="Arial" w:eastAsia="Arial" w:hAnsi="Arial"/>
          <w:sz w:val="22"/>
          <w:szCs w:val="22"/>
        </w:rPr>
        <w:t xml:space="preserve">Se cargan documentos internos de la empresa como:</w:t>
      </w:r>
    </w:p>
    <w:p>
      <w:pPr>
        <w:pStyle w:val="ListParagraph"/>
        <w:numPr>
          <w:ilvl w:val="0"/>
          <w:numId w:val="2"/>
        </w:numPr>
        <w:spacing w:after="60" w:before="60"/>
      </w:pPr>
      <w:r>
        <w:rPr>
          <w:rFonts w:ascii="Arial" w:cs="Arial" w:eastAsia="Arial" w:hAnsi="Arial"/>
          <w:sz w:val="22"/>
          <w:szCs w:val="22"/>
        </w:rPr>
        <w:t xml:space="preserve">Manuales de procedimientos de carpintería</w:t>
      </w:r>
    </w:p>
    <w:p>
      <w:pPr>
        <w:pStyle w:val="ListParagraph"/>
        <w:numPr>
          <w:ilvl w:val="0"/>
          <w:numId w:val="2"/>
        </w:numPr>
        <w:spacing w:after="60" w:before="60"/>
      </w:pPr>
      <w:r>
        <w:rPr>
          <w:rFonts w:ascii="Arial" w:cs="Arial" w:eastAsia="Arial" w:hAnsi="Arial"/>
          <w:sz w:val="22"/>
          <w:szCs w:val="22"/>
        </w:rPr>
        <w:t xml:space="preserve">Fichas de seguridad por máquina y tarea</w:t>
      </w:r>
    </w:p>
    <w:p>
      <w:pPr>
        <w:pStyle w:val="ListParagraph"/>
        <w:numPr>
          <w:ilvl w:val="0"/>
          <w:numId w:val="2"/>
        </w:numPr>
        <w:spacing w:after="60" w:before="60"/>
      </w:pPr>
      <w:r>
        <w:rPr>
          <w:rFonts w:ascii="Arial" w:cs="Arial" w:eastAsia="Arial" w:hAnsi="Arial"/>
          <w:sz w:val="22"/>
          <w:szCs w:val="22"/>
        </w:rPr>
        <w:t xml:space="preserve">Fichas técnicas de materiales y acabados</w:t>
      </w:r>
    </w:p>
    <w:p>
      <w:pPr>
        <w:pStyle w:val="ListParagraph"/>
        <w:numPr>
          <w:ilvl w:val="0"/>
          <w:numId w:val="2"/>
        </w:numPr>
        <w:spacing w:after="60" w:before="60"/>
      </w:pPr>
      <w:r>
        <w:rPr>
          <w:rFonts w:ascii="Arial" w:cs="Arial" w:eastAsia="Arial" w:hAnsi="Arial"/>
          <w:sz w:val="22"/>
          <w:szCs w:val="22"/>
        </w:rPr>
        <w:t xml:space="preserve">Registros de proyectos anteriores</w:t>
      </w:r>
    </w:p>
    <w:p>
      <w:r>
        <w:t xml:space="preserve"/>
      </w:r>
    </w:p>
    <w:p>
      <w:pPr>
        <w:spacing w:after="80" w:before="80"/>
      </w:pPr>
      <w:r>
        <w:rPr>
          <w:rFonts w:ascii="Arial" w:cs="Arial" w:eastAsia="Arial" w:hAnsi="Arial"/>
          <w:sz w:val="22"/>
          <w:szCs w:val="22"/>
        </w:rPr>
        <w:t xml:space="preserve">Para ello se utilizan loaders de LangChain compatibles con archivos PDF, Word y CSV.</w:t>
      </w:r>
    </w:p>
    <w:p>
      <w:r>
        <w:t xml:space="preserve"/>
      </w:r>
    </w:p>
    <w:p>
      <w:pPr>
        <w:spacing w:after="80" w:before="80"/>
      </w:pPr>
      <w:r>
        <w:rPr>
          <w:rFonts w:ascii="Arial" w:cs="Arial" w:eastAsia="Arial" w:hAnsi="Arial"/>
          <w:b/>
          <w:bCs/>
          <w:sz w:val="22"/>
          <w:szCs w:val="22"/>
        </w:rPr>
        <w:t xml:space="preserve">2. División de Documentos</w:t>
      </w:r>
    </w:p>
    <w:p>
      <w:pPr>
        <w:spacing w:after="80" w:before="80"/>
      </w:pPr>
      <w:r>
        <w:rPr>
          <w:rFonts w:ascii="Arial" w:cs="Arial" w:eastAsia="Arial" w:hAnsi="Arial"/>
          <w:sz w:val="22"/>
          <w:szCs w:val="22"/>
        </w:rPr>
        <w:t xml:space="preserve">Los documentos son fragmentados en chunks de aproximadamente 500 tokens utilizando RecursiveCharacterTextSplitter. Se utiliza overlap para mantener continuidad contextual entre fragmentos.</w:t>
      </w:r>
    </w:p>
    <w:p>
      <w:r>
        <w:t xml:space="preserve"/>
      </w:r>
    </w:p>
    <w:p>
      <w:pPr>
        <w:spacing w:after="80" w:before="80"/>
      </w:pPr>
      <w:r>
        <w:rPr>
          <w:rFonts w:ascii="Arial" w:cs="Arial" w:eastAsia="Arial" w:hAnsi="Arial"/>
          <w:b/>
          <w:bCs/>
          <w:sz w:val="22"/>
          <w:szCs w:val="22"/>
        </w:rPr>
        <w:t xml:space="preserve">3. Generación de Embeddings</w:t>
      </w:r>
    </w:p>
    <w:p>
      <w:pPr>
        <w:spacing w:after="80" w:before="80"/>
      </w:pPr>
      <w:r>
        <w:rPr>
          <w:rFonts w:ascii="Arial" w:cs="Arial" w:eastAsia="Arial" w:hAnsi="Arial"/>
          <w:sz w:val="22"/>
          <w:szCs w:val="22"/>
        </w:rPr>
        <w:t xml:space="preserve">Cada fragmento es convertido en vectores numéricos utilizando el modelo nomic-embed-text. Los embeddings permiten realizar búsquedas semánticas según el significado del texto, no solo por palabras clave.</w:t>
      </w:r>
    </w:p>
    <w:p>
      <w:r>
        <w:t xml:space="preserve"/>
      </w:r>
    </w:p>
    <w:p>
      <w:pPr>
        <w:spacing w:after="80" w:before="80"/>
      </w:pPr>
      <w:r>
        <w:rPr>
          <w:rFonts w:ascii="Arial" w:cs="Arial" w:eastAsia="Arial" w:hAnsi="Arial"/>
          <w:b/>
          <w:bCs/>
          <w:sz w:val="22"/>
          <w:szCs w:val="22"/>
        </w:rPr>
        <w:t xml:space="preserve">4. Almacenamiento Vectorial</w:t>
      </w:r>
    </w:p>
    <w:p>
      <w:pPr>
        <w:spacing w:after="80" w:before="80"/>
      </w:pPr>
      <w:r>
        <w:rPr>
          <w:rFonts w:ascii="Arial" w:cs="Arial" w:eastAsia="Arial" w:hAnsi="Arial"/>
          <w:sz w:val="22"/>
          <w:szCs w:val="22"/>
        </w:rPr>
        <w:t xml:space="preserve">Los vectores son almacenados en ChromaDB, una base de datos vectorial open source ejecutada localmente.</w:t>
      </w:r>
    </w:p>
    <w:p>
      <w:pPr>
        <w:pStyle w:val="Heading2"/>
        <w:spacing w:after="120" w:before="240"/>
      </w:pPr>
      <w:r>
        <w:rPr>
          <w:rFonts w:ascii="Arial" w:cs="Arial" w:eastAsia="Arial" w:hAnsi="Arial"/>
          <w:b/>
          <w:bCs/>
          <w:color w:val="3D7A3D"/>
          <w:sz w:val="26"/>
          <w:szCs w:val="26"/>
        </w:rPr>
        <w:t xml:space="preserve">3.3 Fase de Consulta</w:t>
      </w:r>
    </w:p>
    <w:p>
      <w:pPr>
        <w:spacing w:after="80" w:before="80"/>
      </w:pPr>
      <w:r>
        <w:rPr>
          <w:rFonts w:ascii="Arial" w:cs="Arial" w:eastAsia="Arial" w:hAnsi="Arial"/>
          <w:b/>
          <w:bCs/>
          <w:sz w:val="22"/>
          <w:szCs w:val="22"/>
        </w:rPr>
        <w:t xml:space="preserve">1. Consulta del Aprendiz</w:t>
      </w:r>
    </w:p>
    <w:p>
      <w:pPr>
        <w:spacing w:after="80" w:before="80"/>
      </w:pPr>
      <w:r>
        <w:rPr>
          <w:rFonts w:ascii="Arial" w:cs="Arial" w:eastAsia="Arial" w:hAnsi="Arial"/>
          <w:sz w:val="22"/>
          <w:szCs w:val="22"/>
        </w:rPr>
        <w:t xml:space="preserve">El trabajador nuevo ingresa una consulta en lenguaje natural desde su dispositivo.</w:t>
      </w:r>
    </w:p>
    <w:p>
      <w:r>
        <w:t xml:space="preserve"/>
      </w:r>
    </w:p>
    <w:p>
      <w:pPr>
        <w:spacing w:after="80" w:before="80"/>
      </w:pPr>
      <w:r>
        <w:rPr>
          <w:rFonts w:ascii="Arial" w:cs="Arial" w:eastAsia="Arial" w:hAnsi="Arial"/>
          <w:sz w:val="22"/>
          <w:szCs w:val="22"/>
        </w:rPr>
        <w:t xml:space="preserve">Ejemplo:</w:t>
      </w:r>
    </w:p>
    <w:p>
      <w:pPr>
        <w:spacing w:after="80" w:before="80"/>
        <w:ind w:left="720"/>
      </w:pPr>
      <w:r>
        <w:rPr>
          <w:rFonts w:ascii="Arial" w:cs="Arial" w:eastAsia="Arial" w:hAnsi="Arial"/>
          <w:i/>
          <w:iCs/>
          <w:color w:val="444444"/>
          <w:sz w:val="22"/>
          <w:szCs w:val="22"/>
        </w:rPr>
        <w:t xml:space="preserve">"¿Cómo se hace una unión a inglete correctamente?"</w:t>
      </w:r>
    </w:p>
    <w:p>
      <w:r>
        <w:t xml:space="preserve"/>
      </w:r>
    </w:p>
    <w:p>
      <w:pPr>
        <w:spacing w:after="80" w:before="80"/>
      </w:pPr>
      <w:r>
        <w:rPr>
          <w:rFonts w:ascii="Arial" w:cs="Arial" w:eastAsia="Arial" w:hAnsi="Arial"/>
          <w:b/>
          <w:bCs/>
          <w:sz w:val="22"/>
          <w:szCs w:val="22"/>
        </w:rPr>
        <w:t xml:space="preserve">2. Recuperación Semántica</w:t>
      </w:r>
    </w:p>
    <w:p>
      <w:pPr>
        <w:spacing w:after="80" w:before="80"/>
      </w:pPr>
      <w:r>
        <w:rPr>
          <w:rFonts w:ascii="Arial" w:cs="Arial" w:eastAsia="Arial" w:hAnsi="Arial"/>
          <w:sz w:val="22"/>
          <w:szCs w:val="22"/>
        </w:rPr>
        <w:t xml:space="preserve">El sistema transforma la consulta en embedding y busca los fragmentos más relevantes dentro de la base vectorial de documentos del taller.</w:t>
      </w:r>
    </w:p>
    <w:p>
      <w:r>
        <w:t xml:space="preserve"/>
      </w:r>
    </w:p>
    <w:p>
      <w:pPr>
        <w:spacing w:after="80" w:before="80"/>
      </w:pPr>
      <w:r>
        <w:rPr>
          <w:rFonts w:ascii="Arial" w:cs="Arial" w:eastAsia="Arial" w:hAnsi="Arial"/>
          <w:b/>
          <w:bCs/>
          <w:sz w:val="22"/>
          <w:szCs w:val="22"/>
        </w:rPr>
        <w:t xml:space="preserve">3. Construcción del Prompt</w:t>
      </w:r>
    </w:p>
    <w:p>
      <w:pPr>
        <w:spacing w:after="80" w:before="80"/>
      </w:pPr>
      <w:r>
        <w:rPr>
          <w:rFonts w:ascii="Arial" w:cs="Arial" w:eastAsia="Arial" w:hAnsi="Arial"/>
          <w:sz w:val="22"/>
          <w:szCs w:val="22"/>
        </w:rPr>
        <w:t xml:space="preserve">Los fragmentos recuperados son insertados dentro del prompt correspondiente según el tipo de consulta detectado.</w:t>
      </w:r>
    </w:p>
    <w:p>
      <w:r>
        <w:t xml:space="preserve"/>
      </w:r>
    </w:p>
    <w:p>
      <w:pPr>
        <w:spacing w:after="80" w:before="80"/>
      </w:pPr>
      <w:r>
        <w:rPr>
          <w:rFonts w:ascii="Arial" w:cs="Arial" w:eastAsia="Arial" w:hAnsi="Arial"/>
          <w:b/>
          <w:bCs/>
          <w:sz w:val="22"/>
          <w:szCs w:val="22"/>
        </w:rPr>
        <w:t xml:space="preserve">4. Generación de Respuesta</w:t>
      </w:r>
    </w:p>
    <w:p>
      <w:pPr>
        <w:spacing w:after="80" w:before="80"/>
      </w:pPr>
      <w:r>
        <w:rPr>
          <w:rFonts w:ascii="Arial" w:cs="Arial" w:eastAsia="Arial" w:hAnsi="Arial"/>
          <w:sz w:val="22"/>
          <w:szCs w:val="22"/>
        </w:rPr>
        <w:t xml:space="preserve">El modelo LLM genera una explicación clara y ordenada utilizando el contexto recuperado.</w:t>
      </w:r>
    </w:p>
    <w:p>
      <w:r>
        <w:t xml:space="preserve"/>
      </w:r>
    </w:p>
    <w:p>
      <w:pPr>
        <w:spacing w:after="80" w:before="80"/>
      </w:pPr>
      <w:r>
        <w:rPr>
          <w:rFonts w:ascii="Arial" w:cs="Arial" w:eastAsia="Arial" w:hAnsi="Arial"/>
          <w:b/>
          <w:bCs/>
          <w:sz w:val="22"/>
          <w:szCs w:val="22"/>
        </w:rPr>
        <w:t xml:space="preserve">5. Entrega al Aprendiz</w:t>
      </w:r>
    </w:p>
    <w:p>
      <w:pPr>
        <w:spacing w:after="80" w:before="80"/>
      </w:pPr>
      <w:r>
        <w:rPr>
          <w:rFonts w:ascii="Arial" w:cs="Arial" w:eastAsia="Arial" w:hAnsi="Arial"/>
          <w:sz w:val="22"/>
          <w:szCs w:val="22"/>
        </w:rPr>
        <w:t xml:space="preserve">La respuesta se muestra en la interfaz del sistema, disponible en tablet o celular dentro del taller.</w:t>
      </w:r>
    </w:p>
    <w:p>
      <w:pPr>
        <w:pStyle w:val="Heading2"/>
        <w:spacing w:after="120" w:before="240"/>
      </w:pPr>
      <w:r>
        <w:rPr>
          <w:rFonts w:ascii="Arial" w:cs="Arial" w:eastAsia="Arial" w:hAnsi="Arial"/>
          <w:b/>
          <w:bCs/>
          <w:color w:val="3D7A3D"/>
          <w:sz w:val="26"/>
          <w:szCs w:val="26"/>
        </w:rPr>
        <w:t xml:space="preserve">3.4 Coherencia entre Datos y Respuestas</w:t>
      </w:r>
    </w:p>
    <w:p>
      <w:pPr>
        <w:spacing w:after="80" w:before="80"/>
      </w:pPr>
      <w:r>
        <w:rPr>
          <w:rFonts w:ascii="Arial" w:cs="Arial" w:eastAsia="Arial" w:hAnsi="Arial"/>
          <w:sz w:val="22"/>
          <w:szCs w:val="22"/>
        </w:rPr>
        <w:t xml:space="preserve">Para mejorar la credibilidad y precisión de la solución se implementan los siguientes mecanismos:</w:t>
      </w:r>
    </w:p>
    <w:p>
      <w:pPr>
        <w:pStyle w:val="ListParagraph"/>
        <w:numPr>
          <w:ilvl w:val="0"/>
          <w:numId w:val="2"/>
        </w:numPr>
        <w:spacing w:after="60" w:before="60"/>
      </w:pPr>
      <w:r>
        <w:rPr>
          <w:rFonts w:ascii="Arial" w:cs="Arial" w:eastAsia="Arial" w:hAnsi="Arial"/>
          <w:sz w:val="22"/>
          <w:szCs w:val="22"/>
        </w:rPr>
        <w:t xml:space="preserve">Grounding estricto mediante prompts que restringen el uso del contexto.</w:t>
      </w:r>
    </w:p>
    <w:p>
      <w:pPr>
        <w:pStyle w:val="ListParagraph"/>
        <w:numPr>
          <w:ilvl w:val="0"/>
          <w:numId w:val="2"/>
        </w:numPr>
        <w:spacing w:after="60" w:before="60"/>
      </w:pPr>
      <w:r>
        <w:rPr>
          <w:rFonts w:ascii="Arial" w:cs="Arial" w:eastAsia="Arial" w:hAnsi="Arial"/>
          <w:sz w:val="22"/>
          <w:szCs w:val="22"/>
        </w:rPr>
        <w:t xml:space="preserve">Recuperación únicamente desde documentos validados por los maestros carpinteros.</w:t>
      </w:r>
    </w:p>
    <w:p>
      <w:pPr>
        <w:pStyle w:val="ListParagraph"/>
        <w:numPr>
          <w:ilvl w:val="0"/>
          <w:numId w:val="2"/>
        </w:numPr>
        <w:spacing w:after="60" w:before="60"/>
      </w:pPr>
      <w:r>
        <w:rPr>
          <w:rFonts w:ascii="Arial" w:cs="Arial" w:eastAsia="Arial" w:hAnsi="Arial"/>
          <w:sz w:val="22"/>
          <w:szCs w:val="22"/>
        </w:rPr>
        <w:t xml:space="preserve">Uso de metadatos de origen para rastrear la fuente de cada respuesta.</w:t>
      </w:r>
    </w:p>
    <w:p>
      <w:pPr>
        <w:pStyle w:val="ListParagraph"/>
        <w:numPr>
          <w:ilvl w:val="0"/>
          <w:numId w:val="2"/>
        </w:numPr>
        <w:spacing w:after="60" w:before="60"/>
      </w:pPr>
      <w:r>
        <w:rPr>
          <w:rFonts w:ascii="Arial" w:cs="Arial" w:eastAsia="Arial" w:hAnsi="Arial"/>
          <w:sz w:val="22"/>
          <w:szCs w:val="22"/>
        </w:rPr>
        <w:t xml:space="preserve">Actualización periódica de la base vectorial con nuevos procedimientos.</w:t>
      </w:r>
    </w:p>
    <w:p>
      <w:pPr>
        <w:pStyle w:val="ListParagraph"/>
        <w:numPr>
          <w:ilvl w:val="0"/>
          <w:numId w:val="2"/>
        </w:numPr>
        <w:spacing w:after="60" w:before="60"/>
      </w:pPr>
      <w:r>
        <w:rPr>
          <w:rFonts w:ascii="Arial" w:cs="Arial" w:eastAsia="Arial" w:hAnsi="Arial"/>
          <w:sz w:val="22"/>
          <w:szCs w:val="22"/>
        </w:rPr>
        <w:t xml:space="preserve">Limitación de respuestas fuera del contexto documentado del taller.</w:t>
      </w:r>
    </w:p>
    <w:p>
      <w:r>
        <w:t xml:space="preserve"/>
      </w:r>
    </w:p>
    <w:p>
      <w:pPr>
        <w:spacing w:after="80" w:before="80"/>
      </w:pPr>
      <w:r>
        <w:rPr>
          <w:rFonts w:ascii="Arial" w:cs="Arial" w:eastAsia="Arial" w:hAnsi="Arial"/>
          <w:sz w:val="22"/>
          <w:szCs w:val="22"/>
        </w:rPr>
        <w:t xml:space="preserve">Estas medidas permiten reducir alucinaciones y asegurar que las instrucciones entregadas correspondan a procedimientos reales y validados de la empresa.</w:t>
      </w:r>
    </w:p>
    <w:p>
      <w:r>
        <w:br w:type="page"/>
      </w:r>
    </w:p>
    <w:p>
      <w:pPr>
        <w:pStyle w:val="Heading1"/>
        <w:spacing w:after="160" w:before="320"/>
      </w:pPr>
      <w:r>
        <w:rPr>
          <w:rFonts w:ascii="Arial" w:cs="Arial" w:eastAsia="Arial" w:hAnsi="Arial"/>
          <w:b/>
          <w:bCs/>
          <w:color w:val="2E5E2E"/>
          <w:sz w:val="32"/>
          <w:szCs w:val="32"/>
        </w:rPr>
        <w:t xml:space="preserve">4. Arquitectura de la Solución</w:t>
      </w:r>
    </w:p>
    <w:p>
      <w:pPr>
        <w:pStyle w:val="Heading2"/>
        <w:spacing w:after="120" w:before="240"/>
      </w:pPr>
      <w:r>
        <w:rPr>
          <w:rFonts w:ascii="Arial" w:cs="Arial" w:eastAsia="Arial" w:hAnsi="Arial"/>
          <w:b/>
          <w:bCs/>
          <w:color w:val="3D7A3D"/>
          <w:sz w:val="26"/>
          <w:szCs w:val="26"/>
        </w:rPr>
        <w:t xml:space="preserve">4.1 Descripción General</w:t>
      </w:r>
    </w:p>
    <w:p>
      <w:pPr>
        <w:spacing w:after="80" w:before="80"/>
      </w:pPr>
      <w:r>
        <w:rPr>
          <w:rFonts w:ascii="Arial" w:cs="Arial" w:eastAsia="Arial" w:hAnsi="Arial"/>
          <w:sz w:val="22"/>
          <w:szCs w:val="22"/>
        </w:rPr>
        <w:t xml:space="preserve">La arquitectura propuesta integra componentes de recuperación de información, procesamiento de lenguaje natural y generación de respuestas, optimizados para funcionar en el entorno de un taller de carpintería con conectividad limitada.</w:t>
      </w:r>
    </w:p>
    <w:p>
      <w:pPr>
        <w:pStyle w:val="Heading2"/>
        <w:spacing w:after="120" w:before="240"/>
      </w:pPr>
      <w:r>
        <w:rPr>
          <w:rFonts w:ascii="Arial" w:cs="Arial" w:eastAsia="Arial" w:hAnsi="Arial"/>
          <w:b/>
          <w:bCs/>
          <w:color w:val="3D7A3D"/>
          <w:sz w:val="26"/>
          <w:szCs w:val="26"/>
        </w:rPr>
        <w:t xml:space="preserve">4.2 Componentes Principales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96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React + Tailwind</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Interfaz de usuario para aprendices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solicitudes y lógica</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Motor RAG</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LangChain</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Orquestación del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Vectorial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Búsqueda semántica de documentos</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LLM</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LLaMA 3.1 con Ollama</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Generación de respuestas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nomic-embed-text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Vectorización de documentos</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SQLite</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Persistencia de historial de consultas</w:t>
            </w:r>
          </w:p>
        </w:tc>
      </w:tr>
    </w:tbl>
    <w:p>
      <w:pPr>
        <w:pStyle w:val="Heading2"/>
        <w:spacing w:after="120" w:before="240"/>
      </w:pPr>
      <w:r>
        <w:rPr>
          <w:rFonts w:ascii="Arial" w:cs="Arial" w:eastAsia="Arial" w:hAnsi="Arial"/>
          <w:b/>
          <w:bCs/>
          <w:color w:val="3D7A3D"/>
          <w:sz w:val="26"/>
          <w:szCs w:val="26"/>
        </w:rPr>
        <w:t xml:space="preserve">4.3 Justificación de Decisiones Técnicas</w:t>
      </w:r>
    </w:p>
    <w:p>
      <w:r>
        <w:t xml:space="preserve"/>
      </w:r>
    </w:p>
    <w:p>
      <w:pPr>
        <w:spacing w:after="80" w:before="80"/>
      </w:pPr>
      <w:r>
        <w:rPr>
          <w:rFonts w:ascii="Arial" w:cs="Arial" w:eastAsia="Arial" w:hAnsi="Arial"/>
          <w:b/>
          <w:bCs/>
          <w:sz w:val="22"/>
          <w:szCs w:val="22"/>
        </w:rPr>
        <w:t xml:space="preserve">Uso de Ollama y modelos locales</w:t>
      </w:r>
    </w:p>
    <w:p>
      <w:pPr>
        <w:spacing w:after="80" w:before="80"/>
      </w:pPr>
      <w:r>
        <w:rPr>
          <w:rFonts w:ascii="Arial" w:cs="Arial" w:eastAsia="Arial" w:hAnsi="Arial"/>
          <w:sz w:val="22"/>
          <w:szCs w:val="22"/>
        </w:rPr>
        <w:t xml:space="preserve">Se decidió utilizar Ollama ejecutando LLaMA 3.1 localmente debido a:</w:t>
      </w:r>
    </w:p>
    <w:p>
      <w:pPr>
        <w:pStyle w:val="ListParagraph"/>
        <w:numPr>
          <w:ilvl w:val="0"/>
          <w:numId w:val="2"/>
        </w:numPr>
        <w:spacing w:after="60" w:before="60"/>
      </w:pPr>
      <w:r>
        <w:rPr>
          <w:rFonts w:ascii="Arial" w:cs="Arial" w:eastAsia="Arial" w:hAnsi="Arial"/>
          <w:sz w:val="22"/>
          <w:szCs w:val="22"/>
        </w:rPr>
        <w:t xml:space="preserve">Protección de procedimientos internos confidenciales del taller.</w:t>
      </w:r>
    </w:p>
    <w:p>
      <w:pPr>
        <w:pStyle w:val="ListParagraph"/>
        <w:numPr>
          <w:ilvl w:val="0"/>
          <w:numId w:val="2"/>
        </w:numPr>
        <w:spacing w:after="60" w:before="60"/>
      </w:pPr>
      <w:r>
        <w:rPr>
          <w:rFonts w:ascii="Arial" w:cs="Arial" w:eastAsia="Arial" w:hAnsi="Arial"/>
          <w:sz w:val="22"/>
          <w:szCs w:val="22"/>
        </w:rPr>
        <w:t xml:space="preserve">Reducción de costos operacionales sin pago por API.</w:t>
      </w:r>
    </w:p>
    <w:p>
      <w:pPr>
        <w:pStyle w:val="ListParagraph"/>
        <w:numPr>
          <w:ilvl w:val="0"/>
          <w:numId w:val="2"/>
        </w:numPr>
        <w:spacing w:after="60" w:before="60"/>
      </w:pPr>
      <w:r>
        <w:rPr>
          <w:rFonts w:ascii="Arial" w:cs="Arial" w:eastAsia="Arial" w:hAnsi="Arial"/>
          <w:sz w:val="22"/>
          <w:szCs w:val="22"/>
        </w:rPr>
        <w:t xml:space="preserve">Funcionamiento sin internet constante dentro del taller.</w:t>
      </w:r>
    </w:p>
    <w:p>
      <w:pPr>
        <w:pStyle w:val="ListParagraph"/>
        <w:numPr>
          <w:ilvl w:val="0"/>
          <w:numId w:val="2"/>
        </w:numPr>
        <w:spacing w:after="60" w:before="60"/>
      </w:pPr>
      <w:r>
        <w:rPr>
          <w:rFonts w:ascii="Arial" w:cs="Arial" w:eastAsia="Arial" w:hAnsi="Arial"/>
          <w:sz w:val="22"/>
          <w:szCs w:val="22"/>
        </w:rPr>
        <w:t xml:space="preserve">Control total sobre el modelo y sus respuestas.</w:t>
      </w:r>
    </w:p>
    <w:p>
      <w:r>
        <w:t xml:space="preserve"/>
      </w:r>
    </w:p>
    <w:p>
      <w:pPr>
        <w:spacing w:after="80" w:before="80"/>
      </w:pPr>
      <w:r>
        <w:rPr>
          <w:rFonts w:ascii="Arial" w:cs="Arial" w:eastAsia="Arial" w:hAnsi="Arial"/>
          <w:b/>
          <w:bCs/>
          <w:sz w:val="22"/>
          <w:szCs w:val="22"/>
        </w:rPr>
        <w:t xml:space="preserve">Uso de ChromaDB</w:t>
      </w:r>
    </w:p>
    <w:p>
      <w:pPr>
        <w:spacing w:after="80" w:before="80"/>
      </w:pPr>
      <w:r>
        <w:rPr>
          <w:rFonts w:ascii="Arial" w:cs="Arial" w:eastAsia="Arial" w:hAnsi="Arial"/>
          <w:sz w:val="22"/>
          <w:szCs w:val="22"/>
        </w:rPr>
        <w:t xml:space="preserve">ChromaDB fue seleccionada por su facilidad de integración con LangChain, bajo consumo de recursos, persistencia local y compatibilidad con proyectos de tamaño mediano.</w:t>
      </w:r>
    </w:p>
    <w:p>
      <w:r>
        <w:t xml:space="preserve"/>
      </w:r>
    </w:p>
    <w:p>
      <w:pPr>
        <w:spacing w:after="80" w:before="80"/>
      </w:pPr>
      <w:r>
        <w:rPr>
          <w:rFonts w:ascii="Arial" w:cs="Arial" w:eastAsia="Arial" w:hAnsi="Arial"/>
          <w:b/>
          <w:bCs/>
          <w:sz w:val="22"/>
          <w:szCs w:val="22"/>
        </w:rPr>
        <w:t xml:space="preserve">Uso de LangChain</w:t>
      </w:r>
    </w:p>
    <w:p>
      <w:pPr>
        <w:spacing w:after="80" w:before="80"/>
      </w:pPr>
      <w:r>
        <w:rPr>
          <w:rFonts w:ascii="Arial" w:cs="Arial" w:eastAsia="Arial" w:hAnsi="Arial"/>
          <w:sz w:val="22"/>
          <w:szCs w:val="22"/>
        </w:rPr>
        <w:t xml:space="preserve">LangChain permite integrar la carga de documentos, procesamiento de texto, recuperación de información y construcción dinámica de prompts, facilitando la implementación del pipeline RAG completo.</w:t>
      </w:r>
    </w:p>
    <w:p>
      <w:r>
        <w:br w:type="page"/>
      </w:r>
    </w:p>
    <w:p>
      <w:pPr>
        <w:pStyle w:val="Heading1"/>
        <w:spacing w:after="160" w:before="320"/>
      </w:pPr>
      <w:r>
        <w:rPr>
          <w:rFonts w:ascii="Arial" w:cs="Arial" w:eastAsia="Arial" w:hAnsi="Arial"/>
          <w:b/>
          <w:bCs/>
          <w:color w:val="2E5E2E"/>
          <w:sz w:val="32"/>
          <w:szCs w:val="32"/>
        </w:rPr>
        <w:t xml:space="preserve">5. Documentación Técnica</w:t>
      </w:r>
    </w:p>
    <w:p>
      <w:pPr>
        <w:pStyle w:val="Heading2"/>
        <w:spacing w:after="120" w:before="240"/>
      </w:pPr>
      <w:r>
        <w:rPr>
          <w:rFonts w:ascii="Arial" w:cs="Arial" w:eastAsia="Arial" w:hAnsi="Arial"/>
          <w:b/>
          <w:bCs/>
          <w:color w:val="3D7A3D"/>
          <w:sz w:val="26"/>
          <w:szCs w:val="26"/>
        </w:rPr>
        <w:t xml:space="preserve">5.1 Stack Tecnológico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00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960"/>
            <w:tcBorders>
              <w:top w:val="single" w:color="5B7C5B" w:sz="1"/>
              <w:left w:val="single" w:color="5B7C5B" w:sz="1"/>
              <w:bottom w:val="single" w:color="5B7C5B" w:sz="1"/>
              <w:right w:val="single" w:color="5B7C5B" w:sz="1"/>
            </w:tcBorders>
            <w:shd w:fill="5B7C5B"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API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web/móvil para el taller</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Framework RAG</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LangChain</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Orquestación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Vectorial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Recuperación semántica</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Modelo LLM</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LLaMA 3.1</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Generación de lenguaje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Ejecución local</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nomic-embed-text</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Vectorización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Persistencia</w:t>
            </w:r>
          </w:p>
        </w:tc>
      </w:tr>
      <w:tr>
        <w:tc>
          <w:tcPr>
            <w:tcW w:type="dxa" w:w="24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Contenedores</w:t>
            </w:r>
          </w:p>
        </w:tc>
        <w:tc>
          <w:tcPr>
            <w:tcW w:type="dxa" w:w="300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Docker</w:t>
            </w:r>
          </w:p>
        </w:tc>
        <w:tc>
          <w:tcPr>
            <w:tcW w:type="dxa" w:w="3960"/>
            <w:tcBorders>
              <w:top w:val="single" w:color="CCCCCC" w:sz="1"/>
              <w:left w:val="single" w:color="CCCCCC" w:sz="1"/>
              <w:bottom w:val="single" w:color="CCCCCC" w:sz="1"/>
              <w:right w:val="single" w:color="CCCCCC" w:sz="1"/>
            </w:tcBorders>
            <w:shd w:fill="F4F8F4" w:val="clear"/>
            <w:tcMar>
              <w:top w:type="dxa" w:w="80"/>
              <w:left w:type="dxa" w:w="120"/>
              <w:bottom w:type="dxa" w:w="80"/>
              <w:right w:type="dxa" w:w="120"/>
            </w:tcMar>
          </w:tcPr>
          <w:p>
            <w:r>
              <w:rPr>
                <w:rFonts w:ascii="Arial" w:cs="Arial" w:eastAsia="Arial" w:hAnsi="Arial"/>
                <w:sz w:val="20"/>
                <w:szCs w:val="20"/>
              </w:rPr>
              <w:t xml:space="preserve">Despliegue</w:t>
            </w:r>
          </w:p>
        </w:tc>
      </w:tr>
    </w:tbl>
    <w:p>
      <w:pPr>
        <w:pStyle w:val="Heading2"/>
        <w:spacing w:after="120" w:before="240"/>
      </w:pPr>
      <w:r>
        <w:rPr>
          <w:rFonts w:ascii="Arial" w:cs="Arial" w:eastAsia="Arial" w:hAnsi="Arial"/>
          <w:b/>
          <w:bCs/>
          <w:color w:val="3D7A3D"/>
          <w:sz w:val="26"/>
          <w:szCs w:val="26"/>
        </w:rPr>
        <w:t xml:space="preserve">5.2 Funcionamiento General del Sistema</w:t>
      </w:r>
    </w:p>
    <w:p>
      <w:pPr>
        <w:pStyle w:val="ListParagraph"/>
        <w:numPr>
          <w:ilvl w:val="0"/>
          <w:numId w:val="3"/>
        </w:numPr>
        <w:spacing w:after="60" w:before="60"/>
      </w:pPr>
      <w:r>
        <w:rPr>
          <w:rFonts w:ascii="Arial" w:cs="Arial" w:eastAsia="Arial" w:hAnsi="Arial"/>
          <w:sz w:val="22"/>
          <w:szCs w:val="22"/>
        </w:rPr>
        <w:t xml:space="preserve">El aprendiz ingresa una consulta técnica en lenguaje natural.</w:t>
      </w:r>
    </w:p>
    <w:p>
      <w:pPr>
        <w:pStyle w:val="ListParagraph"/>
        <w:numPr>
          <w:ilvl w:val="0"/>
          <w:numId w:val="3"/>
        </w:numPr>
        <w:spacing w:after="60" w:before="60"/>
      </w:pPr>
      <w:r>
        <w:rPr>
          <w:rFonts w:ascii="Arial" w:cs="Arial" w:eastAsia="Arial" w:hAnsi="Arial"/>
          <w:sz w:val="22"/>
          <w:szCs w:val="22"/>
        </w:rPr>
        <w:t xml:space="preserve">El sistema detecta el tipo de consulta (procedimiento, seguridad o material).</w:t>
      </w:r>
    </w:p>
    <w:p>
      <w:pPr>
        <w:pStyle w:val="ListParagraph"/>
        <w:numPr>
          <w:ilvl w:val="0"/>
          <w:numId w:val="3"/>
        </w:numPr>
        <w:spacing w:after="60" w:before="60"/>
      </w:pPr>
      <w:r>
        <w:rPr>
          <w:rFonts w:ascii="Arial" w:cs="Arial" w:eastAsia="Arial" w:hAnsi="Arial"/>
          <w:sz w:val="22"/>
          <w:szCs w:val="22"/>
        </w:rPr>
        <w:t xml:space="preserve">El motor RAG recupera información relevante desde los documentos del taller.</w:t>
      </w:r>
    </w:p>
    <w:p>
      <w:pPr>
        <w:pStyle w:val="ListParagraph"/>
        <w:numPr>
          <w:ilvl w:val="0"/>
          <w:numId w:val="3"/>
        </w:numPr>
        <w:spacing w:after="60" w:before="60"/>
      </w:pPr>
      <w:r>
        <w:rPr>
          <w:rFonts w:ascii="Arial" w:cs="Arial" w:eastAsia="Arial" w:hAnsi="Arial"/>
          <w:sz w:val="22"/>
          <w:szCs w:val="22"/>
        </w:rPr>
        <w:t xml:space="preserve">El LLM interpreta el contexto y genera una respuesta clara.</w:t>
      </w:r>
    </w:p>
    <w:p>
      <w:pPr>
        <w:pStyle w:val="ListParagraph"/>
        <w:numPr>
          <w:ilvl w:val="0"/>
          <w:numId w:val="3"/>
        </w:numPr>
        <w:spacing w:after="60" w:before="60"/>
      </w:pPr>
      <w:r>
        <w:rPr>
          <w:rFonts w:ascii="Arial" w:cs="Arial" w:eastAsia="Arial" w:hAnsi="Arial"/>
          <w:sz w:val="22"/>
          <w:szCs w:val="22"/>
        </w:rPr>
        <w:t xml:space="preserve">Se entrega al aprendiz una guía ordenada y comprensible.</w:t>
      </w:r>
    </w:p>
    <w:p>
      <w:pPr>
        <w:pStyle w:val="ListParagraph"/>
        <w:numPr>
          <w:ilvl w:val="0"/>
          <w:numId w:val="3"/>
        </w:numPr>
        <w:spacing w:after="60" w:before="60"/>
      </w:pPr>
      <w:r>
        <w:rPr>
          <w:rFonts w:ascii="Arial" w:cs="Arial" w:eastAsia="Arial" w:hAnsi="Arial"/>
          <w:sz w:val="22"/>
          <w:szCs w:val="22"/>
        </w:rPr>
        <w:t xml:space="preserve">La consulta y respuesta quedan registradas para mejora continua.</w:t>
      </w:r>
    </w:p>
    <w:p>
      <w:pPr>
        <w:pStyle w:val="Heading2"/>
        <w:spacing w:after="120" w:before="240"/>
      </w:pPr>
      <w:r>
        <w:rPr>
          <w:rFonts w:ascii="Arial" w:cs="Arial" w:eastAsia="Arial" w:hAnsi="Arial"/>
          <w:b/>
          <w:bCs/>
          <w:color w:val="3D7A3D"/>
          <w:sz w:val="26"/>
          <w:szCs w:val="26"/>
        </w:rPr>
        <w:t xml:space="preserve">5.3 Beneficios Esperados</w:t>
      </w:r>
    </w:p>
    <w:p>
      <w:pPr>
        <w:spacing w:after="80" w:before="80"/>
      </w:pPr>
      <w:r>
        <w:rPr>
          <w:rFonts w:ascii="Arial" w:cs="Arial" w:eastAsia="Arial" w:hAnsi="Arial"/>
          <w:sz w:val="22"/>
          <w:szCs w:val="22"/>
        </w:rPr>
        <w:t xml:space="preserve">La solución propuesta permitirá:</w:t>
      </w:r>
    </w:p>
    <w:p>
      <w:pPr>
        <w:pStyle w:val="ListParagraph"/>
        <w:numPr>
          <w:ilvl w:val="0"/>
          <w:numId w:val="2"/>
        </w:numPr>
        <w:spacing w:after="60" w:before="60"/>
      </w:pPr>
      <w:r>
        <w:rPr>
          <w:rFonts w:ascii="Arial" w:cs="Arial" w:eastAsia="Arial" w:hAnsi="Arial"/>
          <w:sz w:val="22"/>
          <w:szCs w:val="22"/>
        </w:rPr>
        <w:t xml:space="preserve">Reducir el tiempo de aprendizaje del personal nuevo en un 40% estimado.</w:t>
      </w:r>
    </w:p>
    <w:p>
      <w:pPr>
        <w:pStyle w:val="ListParagraph"/>
        <w:numPr>
          <w:ilvl w:val="0"/>
          <w:numId w:val="2"/>
        </w:numPr>
        <w:spacing w:after="60" w:before="60"/>
      </w:pPr>
      <w:r>
        <w:rPr>
          <w:rFonts w:ascii="Arial" w:cs="Arial" w:eastAsia="Arial" w:hAnsi="Arial"/>
          <w:sz w:val="22"/>
          <w:szCs w:val="22"/>
        </w:rPr>
        <w:t xml:space="preserve">Estandarizar los procedimientos y normas de seguridad en toda la empresa.</w:t>
      </w:r>
    </w:p>
    <w:p>
      <w:pPr>
        <w:pStyle w:val="ListParagraph"/>
        <w:numPr>
          <w:ilvl w:val="0"/>
          <w:numId w:val="2"/>
        </w:numPr>
        <w:spacing w:after="60" w:before="60"/>
      </w:pPr>
      <w:r>
        <w:rPr>
          <w:rFonts w:ascii="Arial" w:cs="Arial" w:eastAsia="Arial" w:hAnsi="Arial"/>
          <w:sz w:val="22"/>
          <w:szCs w:val="22"/>
        </w:rPr>
        <w:t xml:space="preserve">Disminuir la carga de los maestros carpinteros en consultas básicas.</w:t>
      </w:r>
    </w:p>
    <w:p>
      <w:pPr>
        <w:pStyle w:val="ListParagraph"/>
        <w:numPr>
          <w:ilvl w:val="0"/>
          <w:numId w:val="2"/>
        </w:numPr>
        <w:spacing w:after="60" w:before="60"/>
      </w:pPr>
      <w:r>
        <w:rPr>
          <w:rFonts w:ascii="Arial" w:cs="Arial" w:eastAsia="Arial" w:hAnsi="Arial"/>
          <w:sz w:val="22"/>
          <w:szCs w:val="22"/>
        </w:rPr>
        <w:t xml:space="preserve">Preservar el conocimiento institucional del taller de forma digital.</w:t>
      </w:r>
    </w:p>
    <w:p>
      <w:pPr>
        <w:pStyle w:val="ListParagraph"/>
        <w:numPr>
          <w:ilvl w:val="0"/>
          <w:numId w:val="2"/>
        </w:numPr>
        <w:spacing w:after="60" w:before="60"/>
      </w:pPr>
      <w:r>
        <w:rPr>
          <w:rFonts w:ascii="Arial" w:cs="Arial" w:eastAsia="Arial" w:hAnsi="Arial"/>
          <w:sz w:val="22"/>
          <w:szCs w:val="22"/>
        </w:rPr>
        <w:t xml:space="preserve">Modernizar el proceso de onboarding de nuevos trabajadores.</w:t>
      </w:r>
    </w:p>
    <w:p>
      <w:pPr>
        <w:pStyle w:val="ListParagraph"/>
        <w:numPr>
          <w:ilvl w:val="0"/>
          <w:numId w:val="2"/>
        </w:numPr>
        <w:spacing w:after="60" w:before="60"/>
      </w:pPr>
      <w:r>
        <w:rPr>
          <w:rFonts w:ascii="Arial" w:cs="Arial" w:eastAsia="Arial" w:hAnsi="Arial"/>
          <w:sz w:val="22"/>
          <w:szCs w:val="22"/>
        </w:rPr>
        <w:t xml:space="preserve">Facilitar futuras integraciones con sistemas de gestión de proyectos.</w:t>
      </w:r>
    </w:p>
    <w:p>
      <w:pPr>
        <w:pStyle w:val="Heading2"/>
        <w:spacing w:after="120" w:before="240"/>
      </w:pPr>
      <w:r>
        <w:rPr>
          <w:rFonts w:ascii="Arial" w:cs="Arial" w:eastAsia="Arial" w:hAnsi="Arial"/>
          <w:b/>
          <w:bCs/>
          <w:color w:val="3D7A3D"/>
          <w:sz w:val="26"/>
          <w:szCs w:val="26"/>
        </w:rPr>
        <w:t xml:space="preserve">5.4 Declaración de Uso de IA</w:t>
      </w:r>
    </w:p>
    <w:p>
      <w:pPr>
        <w:spacing w:after="80" w:before="80"/>
      </w:pPr>
      <w:r>
        <w:rPr>
          <w:rFonts w:ascii="Arial" w:cs="Arial" w:eastAsia="Arial" w:hAnsi="Arial"/>
          <w:sz w:val="22"/>
          <w:szCs w:val="22"/>
        </w:rPr>
        <w:t xml:space="preserve">Durante el desarrollo de este trabajo se utilizaron herramientas de Inteligencia Artificial como apoyo en:</w:t>
      </w:r>
    </w:p>
    <w:p>
      <w:pPr>
        <w:pStyle w:val="ListParagraph"/>
        <w:numPr>
          <w:ilvl w:val="0"/>
          <w:numId w:val="2"/>
        </w:numPr>
        <w:spacing w:after="60" w:before="60"/>
      </w:pPr>
      <w:r>
        <w:rPr>
          <w:rFonts w:ascii="Arial" w:cs="Arial" w:eastAsia="Arial" w:hAnsi="Arial"/>
          <w:sz w:val="22"/>
          <w:szCs w:val="22"/>
        </w:rPr>
        <w:t xml:space="preserve">Corrección ortográfica y redacción.</w:t>
      </w:r>
    </w:p>
    <w:p>
      <w:pPr>
        <w:pStyle w:val="ListParagraph"/>
        <w:numPr>
          <w:ilvl w:val="0"/>
          <w:numId w:val="2"/>
        </w:numPr>
        <w:spacing w:after="60" w:before="60"/>
      </w:pPr>
      <w:r>
        <w:rPr>
          <w:rFonts w:ascii="Arial" w:cs="Arial" w:eastAsia="Arial" w:hAnsi="Arial"/>
          <w:sz w:val="22"/>
          <w:szCs w:val="22"/>
        </w:rPr>
        <w:t xml:space="preserve">Organización y estructuración de ideas.</w:t>
      </w:r>
    </w:p>
    <w:p>
      <w:pPr>
        <w:pStyle w:val="ListParagraph"/>
        <w:numPr>
          <w:ilvl w:val="0"/>
          <w:numId w:val="2"/>
        </w:numPr>
        <w:spacing w:after="60" w:before="60"/>
      </w:pPr>
      <w:r>
        <w:rPr>
          <w:rFonts w:ascii="Arial" w:cs="Arial" w:eastAsia="Arial" w:hAnsi="Arial"/>
          <w:sz w:val="22"/>
          <w:szCs w:val="22"/>
        </w:rPr>
        <w:t xml:space="preserve">Apoyo en investigación técnica.</w:t>
      </w:r>
    </w:p>
    <w:p>
      <w:pPr>
        <w:pStyle w:val="ListParagraph"/>
        <w:numPr>
          <w:ilvl w:val="0"/>
          <w:numId w:val="2"/>
        </w:numPr>
        <w:spacing w:after="60" w:before="60"/>
      </w:pPr>
      <w:r>
        <w:rPr>
          <w:rFonts w:ascii="Arial" w:cs="Arial" w:eastAsia="Arial" w:hAnsi="Arial"/>
          <w:sz w:val="22"/>
          <w:szCs w:val="22"/>
        </w:rPr>
        <w:t xml:space="preserve">Generación de ejemplos de prompts.</w:t>
      </w:r>
    </w:p>
    <w:p>
      <w:r>
        <w:t xml:space="preserve"/>
      </w:r>
    </w:p>
    <w:p>
      <w:pPr>
        <w:spacing w:after="80" w:before="80"/>
      </w:pPr>
      <w:r>
        <w:rPr>
          <w:rFonts w:ascii="Arial" w:cs="Arial" w:eastAsia="Arial" w:hAnsi="Arial"/>
          <w:sz w:val="22"/>
          <w:szCs w:val="22"/>
        </w:rPr>
        <w:t xml:space="preserve">Todo el contenido fue revisado, adaptado y validado para asegurar coherencia con los requerimientos del proyecto.</w:t>
      </w:r>
    </w:p>
    <w:p>
      <w:r>
        <w:br w:type="page"/>
      </w:r>
    </w:p>
    <w:p>
      <w:pPr>
        <w:pStyle w:val="Heading1"/>
        <w:spacing w:after="160" w:before="320"/>
      </w:pPr>
      <w:r>
        <w:rPr>
          <w:rFonts w:ascii="Arial" w:cs="Arial" w:eastAsia="Arial" w:hAnsi="Arial"/>
          <w:b/>
          <w:bCs/>
          <w:color w:val="2E5E2E"/>
          <w:sz w:val="32"/>
          <w:szCs w:val="32"/>
        </w:rPr>
        <w:t xml:space="preserve">6. Conclusiones</w:t>
      </w:r>
    </w:p>
    <w:p>
      <w:pPr>
        <w:pStyle w:val="Heading2"/>
        <w:spacing w:after="120" w:before="240"/>
      </w:pPr>
      <w:r>
        <w:rPr>
          <w:rFonts w:ascii="Arial" w:cs="Arial" w:eastAsia="Arial" w:hAnsi="Arial"/>
          <w:b/>
          <w:bCs/>
          <w:color w:val="3D7A3D"/>
          <w:sz w:val="26"/>
          <w:szCs w:val="26"/>
        </w:rPr>
        <w:t xml:space="preserve">Conclusión — Job</w:t>
      </w:r>
    </w:p>
    <w:p>
      <w:pPr>
        <w:spacing w:after="80" w:before="80"/>
      </w:pPr>
      <w:r>
        <w:rPr>
          <w:rFonts w:ascii="Arial" w:cs="Arial" w:eastAsia="Arial" w:hAnsi="Arial"/>
          <w:sz w:val="22"/>
          <w:szCs w:val="22"/>
        </w:rPr>
        <w:t xml:space="preserve">En este proyecto aprendí que la inteligencia artificial no solamente sirve para automatizar tareas complejas, sino también para preservar y transmitir el conocimiento técnico de una organización. Me pareció especialmente valioso cómo un sistema RAG puede capturar la experiencia acumulada de los maestros carpinteros y hacerla accesible para cualquier aprendiz en tiempo real. Además, pude comprender mejor cómo funciona un pipeline RAG y cómo se integran distintas herramientas para construir una solución completa, funcional y segura para el entorno de un taller de carpintería.</w:t>
      </w:r>
    </w:p>
    <w:p>
      <w:r>
        <w:br w:type="page"/>
      </w:r>
    </w:p>
    <w:p>
      <w:pPr>
        <w:pStyle w:val="Heading1"/>
        <w:spacing w:after="160" w:before="320"/>
      </w:pPr>
      <w:r>
        <w:rPr>
          <w:rFonts w:ascii="Arial" w:cs="Arial" w:eastAsia="Arial" w:hAnsi="Arial"/>
          <w:b/>
          <w:bCs/>
          <w:color w:val="2E5E2E"/>
          <w:sz w:val="32"/>
          <w:szCs w:val="32"/>
        </w:rPr>
        <w:t xml:space="preserve">7. Referencias</w:t>
      </w:r>
    </w:p>
    <w:p>
      <w:r>
        <w:t xml:space="preserve"/>
      </w:r>
    </w:p>
    <w:p>
      <w:pPr>
        <w:spacing w:after="80" w:before="80"/>
      </w:pPr>
      <w:r>
        <w:rPr>
          <w:rFonts w:ascii="Arial" w:cs="Arial" w:eastAsia="Arial" w:hAnsi="Arial"/>
          <w:sz w:val="22"/>
          <w:szCs w:val="22"/>
        </w:rPr>
        <w:t xml:space="preserve">Lewis, P., Perez, E., Piktus, A., Petroni, F., Karpukhin, V., Goyal, N., &amp; Kiela, D. (2020). Retrieval-augmented generation for knowledge-intensive NLP tasks. Advances in Neural Information Processing Systems, 33, 9459–9474.</w:t>
      </w:r>
    </w:p>
    <w:p>
      <w:r>
        <w:t xml:space="preserve"/>
      </w:r>
    </w:p>
    <w:p>
      <w:pPr>
        <w:spacing w:after="80" w:before="80"/>
      </w:pPr>
      <w:r>
        <w:rPr>
          <w:rFonts w:ascii="Arial" w:cs="Arial" w:eastAsia="Arial" w:hAnsi="Arial"/>
          <w:sz w:val="22"/>
          <w:szCs w:val="22"/>
        </w:rPr>
        <w:t xml:space="preserve">LangChain. (2025). LangChain Documentation. https://python.langchain.com/docs/</w:t>
      </w:r>
    </w:p>
    <w:p>
      <w:r>
        <w:t xml:space="preserve"/>
      </w:r>
    </w:p>
    <w:p>
      <w:pPr>
        <w:spacing w:after="80" w:before="80"/>
      </w:pPr>
      <w:r>
        <w:rPr>
          <w:rFonts w:ascii="Arial" w:cs="Arial" w:eastAsia="Arial" w:hAnsi="Arial"/>
          <w:sz w:val="22"/>
          <w:szCs w:val="22"/>
        </w:rPr>
        <w:t xml:space="preserve">Ollama. (2025). Ollama Documentation. https://ollama.com</w:t>
      </w:r>
    </w:p>
    <w:p>
      <w:r>
        <w:t xml:space="preserve"/>
      </w:r>
    </w:p>
    <w:p>
      <w:pPr>
        <w:spacing w:after="80" w:before="80"/>
      </w:pPr>
      <w:r>
        <w:rPr>
          <w:rFonts w:ascii="Arial" w:cs="Arial" w:eastAsia="Arial" w:hAnsi="Arial"/>
          <w:sz w:val="22"/>
          <w:szCs w:val="22"/>
        </w:rPr>
        <w:t xml:space="preserve">ChromaDB. (2025). Chroma Documentation. https://www.trychroma.com</w:t>
      </w:r>
    </w:p>
    <w:p>
      <w:r>
        <w:t xml:space="preserve"/>
      </w:r>
    </w:p>
    <w:p>
      <w:pPr>
        <w:spacing w:after="80" w:before="80"/>
      </w:pPr>
      <w:r>
        <w:rPr>
          <w:rFonts w:ascii="Arial" w:cs="Arial" w:eastAsia="Arial" w:hAnsi="Arial"/>
          <w:sz w:val="22"/>
          <w:szCs w:val="22"/>
        </w:rPr>
        <w:t xml:space="preserve">Meta AI. (2025). LLaMA 3 Foundation Models. https://ai.meta.com/llama/</w:t>
      </w:r>
    </w:p>
    <w:p>
      <w:r>
        <w:t xml:space="preserve"/>
      </w:r>
    </w:p>
    <w:p>
      <w:pPr>
        <w:spacing w:after="80" w:before="80"/>
      </w:pPr>
      <w:r>
        <w:rPr>
          <w:rFonts w:ascii="Arial" w:cs="Arial" w:eastAsia="Arial" w:hAnsi="Arial"/>
          <w:sz w:val="22"/>
          <w:szCs w:val="22"/>
        </w:rPr>
        <w:t xml:space="preserve">White, J., Fu, Q., Hays, S., Sandborn, M., Olea, C., Gilbert, H., &amp; Schmidt, D. (2023). A prompt pattern catalog to enhance prompt engineering with ChatGPT. arXiv preprint arXiv:2302.11382.</w:t>
      </w:r>
    </w:p>
    <w:p>
      <w:r>
        <w:t xml:space="preserve"/>
      </w:r>
    </w:p>
    <w:p>
      <w:pPr>
        <w:spacing w:after="80" w:before="80"/>
      </w:pPr>
      <w:r>
        <w:rPr>
          <w:rFonts w:ascii="Arial" w:cs="Arial" w:eastAsia="Arial" w:hAnsi="Arial"/>
          <w:sz w:val="22"/>
          <w:szCs w:val="22"/>
        </w:rPr>
        <w:t xml:space="preserve">Duoc UC Bibliotecas. (2025). Guía de uso y citación de herramientas de inteligencia artificial. https://bibliotecas.duoc.cl/ia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D7A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2026-05-01T22:42:02.484Z</dcterms:created>
  <dcterms:modified xsi:type="dcterms:W3CDTF">2026-05-01T22:42:02.484Z</dcterms:modified>
</cp:coreProperties>
</file>

<file path=docProps/custom.xml><?xml version="1.0" encoding="utf-8"?>
<Properties xmlns="http://schemas.openxmlformats.org/officeDocument/2006/custom-properties" xmlns:vt="http://schemas.openxmlformats.org/officeDocument/2006/docPropsVTypes"/>
</file>