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pPr w:leftFromText="187" w:rightFromText="187" w:vertAnchor="page" w:horzAnchor="page" w:tblpXSpec="center" w:tblpY="2808"/>
        <w:tblOverlap w:val="never"/>
        <w:tblW w:w="1093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3209"/>
        <w:gridCol w:w="3780"/>
        <w:gridCol w:w="2073"/>
        <w:gridCol w:w="1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344" w:hRule="atLeast"/>
          <w:jc w:val="center"/>
        </w:trPr>
        <w:tc>
          <w:tcPr>
            <w:tcW w:w="3209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eastAsia="SimSun" w:cs="Arial"/>
                <w:b w:val="0"/>
                <w:bCs/>
                <w:sz w:val="22"/>
                <w:szCs w:val="22"/>
                <w:lang w:val="en-US" w:eastAsia="zh-CN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964565</wp:posOffset>
                      </wp:positionH>
                      <wp:positionV relativeFrom="paragraph">
                        <wp:posOffset>-1343025</wp:posOffset>
                      </wp:positionV>
                      <wp:extent cx="4631055" cy="1135380"/>
                      <wp:effectExtent l="4445" t="4445" r="12700" b="22225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1346835" y="792480"/>
                                <a:ext cx="4631055" cy="11353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  <a:prstDash val="solid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Arial" w:hAnsi="Arial" w:eastAsia="SimSun" w:cs="Arial"/>
                                      <w:sz w:val="44"/>
                                      <w:szCs w:val="44"/>
                                      <w:lang w:val="en-IN" w:eastAsia="zh-CN"/>
                                    </w:rPr>
                                  </w:pPr>
                                  <w:r>
                                    <w:rPr>
                                      <w:rFonts w:hint="default" w:ascii="Arial" w:hAnsi="Arial" w:eastAsia="SimSun" w:cs="Arial"/>
                                      <w:sz w:val="44"/>
                                      <w:szCs w:val="44"/>
                                      <w:lang w:val="en-IN" w:eastAsia="zh-CN"/>
                                    </w:rPr>
                                    <w:t xml:space="preserve"> List of developer packages(KISAN-MART)</w:t>
                                  </w:r>
                                </w:p>
                                <w:p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75.95pt;margin-top:-105.75pt;height:89.4pt;width:364.65pt;z-index:251659264;mso-width-relative:page;mso-height-relative:page;" fillcolor="#FFFFFF [3201]" filled="t" stroked="t" coordsize="21600,21600" o:gfxdata="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FpG&#10;YyXYAAAADAEAAA8AAAAAAAAAAQAgAAAAIgAAAGRycy9kb3ducmV2LnhtbFBLAQIUABQAAAAIAIdO&#10;4kCJThiuXAIAANsEAAAOAAAAAAAAAAEAIAAAACcBAABkcnMvZTJvRG9jLnhtbFBLBQYAAAAABgAG&#10;AFkBAAD1BQAAAAA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Arial" w:hAnsi="Arial" w:eastAsia="SimSun" w:cs="Arial"/>
                                <w:sz w:val="44"/>
                                <w:szCs w:val="44"/>
                                <w:lang w:val="en-IN" w:eastAsia="zh-CN"/>
                              </w:rPr>
                            </w:pPr>
                            <w:r>
                              <w:rPr>
                                <w:rFonts w:hint="default" w:ascii="Arial" w:hAnsi="Arial" w:eastAsia="SimSun" w:cs="Arial"/>
                                <w:sz w:val="44"/>
                                <w:szCs w:val="44"/>
                                <w:lang w:val="en-IN" w:eastAsia="zh-CN"/>
                              </w:rPr>
                              <w:t xml:space="preserve"> List of developer packages(KISAN-MART)</w:t>
                            </w:r>
                          </w:p>
                          <w:p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Arial" w:hAnsi="Arial" w:eastAsia="SimSun" w:cs="Arial"/>
                <w:b/>
                <w:bCs w:val="0"/>
                <w:sz w:val="22"/>
                <w:szCs w:val="22"/>
                <w:lang w:val="en-US" w:eastAsia="zh-CN"/>
              </w:rPr>
              <w:t>Goals:</w:t>
            </w:r>
          </w:p>
        </w:tc>
        <w:tc>
          <w:tcPr>
            <w:tcW w:w="7723" w:type="dxa"/>
            <w:gridSpan w:val="3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eastAsia="SimSun" w:cs="Arial"/>
                <w:b w:val="0"/>
                <w:bCs/>
                <w:sz w:val="22"/>
                <w:szCs w:val="22"/>
                <w:lang w:val="en-IN" w:eastAsia="zh-CN"/>
              </w:rPr>
            </w:pPr>
            <w:r>
              <w:rPr>
                <w:rFonts w:hint="default" w:ascii="Arial" w:hAnsi="Arial" w:eastAsia="SimSun"/>
                <w:b w:val="0"/>
                <w:bCs/>
                <w:sz w:val="22"/>
                <w:szCs w:val="22"/>
                <w:lang w:val="en-IN" w:eastAsia="zh-CN"/>
              </w:rPr>
              <w:t>Crafting a Seamless Experience: Building a User-Friendly and Interactive Web Platform Tailored for UK Real Estate Enthusiasts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896" w:hRule="atLeast"/>
          <w:jc w:val="center"/>
        </w:trPr>
        <w:tc>
          <w:tcPr>
            <w:tcW w:w="3209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/>
                <w:bCs w:val="0"/>
                <w:sz w:val="22"/>
                <w:szCs w:val="22"/>
              </w:rPr>
            </w:pPr>
            <w:r>
              <w:rPr>
                <w:rFonts w:hint="default" w:ascii="Arial" w:hAnsi="Arial" w:cs="Arial"/>
                <w:b/>
                <w:bCs w:val="0"/>
                <w:sz w:val="22"/>
                <w:szCs w:val="22"/>
              </w:rPr>
              <w:t>Measures of Effectiveness:</w:t>
            </w:r>
          </w:p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</w:p>
        </w:tc>
        <w:tc>
          <w:tcPr>
            <w:tcW w:w="7723" w:type="dxa"/>
            <w:gridSpan w:val="3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Task Completion Time: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Measure the time it takes for users to complete common tasks within the application, such as uploading documents or accessing property information.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Utilize analytics tools or custom logging to track task completion times.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Click Count: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Monitor the number of clicks required for users to accomplish specific tasks.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Aim to minimize the number of clicks needed for essential actions.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Usability Testing: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Conduct usability testing with real estate users to gather direct feedback on the application's ease of use.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Use scenarios that reflect common tasks in the real estate workflow.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User Satisfaction Surveys: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Periodically survey users to gauge their satisfaction with the application's usability.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Implement a simple and concise survey with questions related to the user interface, navigation, and overall experience.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70" w:hRule="atLeast"/>
          <w:jc w:val="center"/>
        </w:trPr>
        <w:tc>
          <w:tcPr>
            <w:tcW w:w="3209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 w:cs="Arial"/>
                <w:b w:val="0"/>
                <w:bCs/>
                <w:sz w:val="22"/>
                <w:szCs w:val="22"/>
              </w:rPr>
              <w:t>Objectives</w:t>
            </w:r>
          </w:p>
        </w:tc>
        <w:tc>
          <w:tcPr>
            <w:tcW w:w="378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t xml:space="preserve">Workflow </w:t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</w:rPr>
              <w:t>Planned to Meet Objectives</w:t>
            </w:r>
          </w:p>
        </w:tc>
        <w:tc>
          <w:tcPr>
            <w:tcW w:w="2073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t>Packages Used</w:t>
            </w:r>
          </w:p>
        </w:tc>
        <w:tc>
          <w:tcPr>
            <w:tcW w:w="187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t>Versions &amp; cost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90" w:hRule="atLeast"/>
          <w:jc w:val="center"/>
        </w:trPr>
        <w:tc>
          <w:tcPr>
            <w:tcW w:w="3209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t>User Authentication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t>,Clear Navigation,Consistent Layout,Visual Hierarchy</w:t>
            </w:r>
          </w:p>
        </w:tc>
        <w:tc>
          <w:tcPr>
            <w:tcW w:w="3780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t>We use a straightforward navigation structure with easily understandable labels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</w:p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t>Maintain a consistent layout throughout the application for a cohesive user experience, Prioritize information based on importance, guiding users through logical flow</w:t>
            </w:r>
          </w:p>
        </w:tc>
        <w:tc>
          <w:tcPr>
            <w:tcW w:w="2073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  <w:t>Backend: Node.js, Express.js, MongoDB (with AWS)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  <w:t>Frontend: React, Redux, Bootstrap 5,CSS3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</w:p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  <w:t>Security: Bcrypt, JSON Web Token (JWT), OAuth,Passport.js for users authenticating using Google, facebook ,Apple.</w:t>
            </w:r>
          </w:p>
        </w:tc>
        <w:tc>
          <w:tcPr>
            <w:tcW w:w="187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Node.js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Latest version name: Node.js 21.2.0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Release date: October 4, 2023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React.js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Latest version name: React 18.2.0</w:t>
            </w:r>
          </w:p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Release date: October 24, 2023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3910" w:hRule="atLeast"/>
          <w:jc w:val="center"/>
        </w:trPr>
        <w:tc>
          <w:tcPr>
            <w:tcW w:w="3209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Simple Registration: Implement a hassle-free registration process with minimal required information.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 xml:space="preserve">Intuitive Property 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Search: Create an easy-to-use search functionality with filters for location, price range, and property type.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Interactive Maps: Include interactive maps to help users visualize property locations and nearby amenities.</w:t>
            </w:r>
          </w:p>
        </w:tc>
        <w:tc>
          <w:tcPr>
            <w:tcW w:w="3780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hint="default" w:ascii="Arial" w:hAnsi="Arial"/>
                <w:b w:val="0"/>
                <w:bCs/>
                <w:color w:val="C00000"/>
                <w:sz w:val="22"/>
                <w:szCs w:val="22"/>
                <w:lang w:val="en-IN"/>
              </w:rPr>
            </w:pPr>
            <w:r>
              <w:rPr>
                <w:rFonts w:hint="default" w:ascii="Arial" w:hAnsi="Arial"/>
                <w:b w:val="0"/>
                <w:bCs/>
                <w:color w:val="C00000"/>
                <w:sz w:val="22"/>
                <w:szCs w:val="22"/>
                <w:lang w:val="en-IN"/>
              </w:rPr>
              <w:t>(Property Registration)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Frontend (React):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react-hook-form: A performant and lightweight library for handling form validation and submission.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Backend (Node.js):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express-validator: A powerful middleware for validating and sanitizing user input, ensuring data integrity.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color w:val="C00000"/>
                <w:sz w:val="22"/>
                <w:szCs w:val="22"/>
                <w:lang w:val="en-IN"/>
              </w:rPr>
            </w:pPr>
            <w:r>
              <w:rPr>
                <w:rFonts w:hint="default" w:ascii="Arial" w:hAnsi="Arial"/>
                <w:b w:val="0"/>
                <w:bCs/>
                <w:color w:val="C00000"/>
                <w:sz w:val="22"/>
                <w:szCs w:val="22"/>
                <w:lang w:val="en-IN"/>
              </w:rPr>
              <w:t>(search)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Frontend (React):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react-select: A versatile component library for creating searchable dropdowns and multi-select fields.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color w:val="5B9BD5" w:themeColor="accent1"/>
                <w:sz w:val="22"/>
                <w:szCs w:val="22"/>
                <w14:textFill>
                  <w14:solidFill>
                    <w14:schemeClr w14:val="accent1"/>
                  </w14:solidFill>
                </w14:textFill>
              </w:rPr>
              <w:t>react-range-slider</w:t>
            </w: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: A user-friendly component for implementing price range filtering.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Backend (</w:t>
            </w:r>
            <w:r>
              <w:rPr>
                <w:rFonts w:hint="default" w:ascii="Arial" w:hAnsi="Arial"/>
                <w:b w:val="0"/>
                <w:bCs/>
                <w:color w:val="92D050"/>
                <w:sz w:val="22"/>
                <w:szCs w:val="22"/>
              </w:rPr>
              <w:t>Node.js</w:t>
            </w: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):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mongoose-search: A full-text search extension for Mongoose, enabling efficient search queries on property data.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color w:val="44546A" w:themeColor="text2"/>
                <w:sz w:val="22"/>
                <w:szCs w:val="22"/>
                <w:lang w:val="en-I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default" w:ascii="Arial" w:hAnsi="Arial"/>
                <w:b w:val="0"/>
                <w:bCs/>
                <w:color w:val="44546A" w:themeColor="text2"/>
                <w:sz w:val="22"/>
                <w:szCs w:val="22"/>
                <w:lang w:val="en-IN"/>
                <w14:textFill>
                  <w14:solidFill>
                    <w14:schemeClr w14:val="tx2"/>
                  </w14:solidFill>
                </w14:textFill>
              </w:rPr>
              <w:t>(MAPS):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color w:val="44546A" w:themeColor="text2"/>
                <w:sz w:val="22"/>
                <w:szCs w:val="22"/>
                <w:lang w:val="en-IN"/>
                <w14:textFill>
                  <w14:solidFill>
                    <w14:schemeClr w14:val="tx2"/>
                  </w14:solidFill>
                </w14:textFill>
              </w:rPr>
            </w:pPr>
            <w:r>
              <w:rPr>
                <w:rFonts w:hint="default" w:ascii="Arial" w:hAnsi="Arial"/>
                <w:b w:val="0"/>
                <w:bCs/>
                <w:color w:val="44546A" w:themeColor="text2"/>
                <w:sz w:val="22"/>
                <w:szCs w:val="22"/>
                <w:lang w:val="en-IN"/>
                <w14:textFill>
                  <w14:solidFill>
                    <w14:schemeClr w14:val="tx2"/>
                  </w14:solidFill>
                </w14:textFill>
              </w:rPr>
              <w:t>Frontend (React):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color w:val="44546A" w:themeColor="text2"/>
                <w:sz w:val="22"/>
                <w:szCs w:val="22"/>
                <w:lang w:val="en-IN"/>
                <w14:textFill>
                  <w14:solidFill>
                    <w14:schemeClr w14:val="tx2"/>
                  </w14:solidFill>
                </w14:textFill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color w:val="44546A" w:themeColor="text2"/>
                <w:sz w:val="22"/>
                <w:szCs w:val="22"/>
                <w:lang w:val="en-IN"/>
                <w14:textFill>
                  <w14:solidFill>
                    <w14:schemeClr w14:val="tx2"/>
                  </w14:solidFill>
                </w14:textFill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color w:val="000000" w:themeColor="text1"/>
                <w:sz w:val="22"/>
                <w:szCs w:val="22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/>
                <w:b w:val="0"/>
                <w:bCs/>
                <w:color w:val="000000" w:themeColor="text1"/>
                <w:sz w:val="22"/>
                <w:szCs w:val="22"/>
                <w:lang w:val="en-IN"/>
                <w14:textFill>
                  <w14:solidFill>
                    <w14:schemeClr w14:val="tx1"/>
                  </w14:solidFill>
                </w14:textFill>
              </w:rPr>
              <w:t>react-map-gl: A performant and customizable React library for integrating maps with Mapbox GL JS.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color w:val="FF0000"/>
                <w:sz w:val="22"/>
                <w:szCs w:val="22"/>
                <w:lang w:val="en-IN"/>
              </w:rPr>
            </w:pPr>
            <w:r>
              <w:rPr>
                <w:rFonts w:hint="default" w:ascii="Arial" w:hAnsi="Arial"/>
                <w:b w:val="0"/>
                <w:bCs/>
                <w:color w:val="FF0000"/>
                <w:sz w:val="22"/>
                <w:szCs w:val="22"/>
                <w:lang w:val="en-IN"/>
              </w:rPr>
              <w:t xml:space="preserve">Or 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color w:val="000000" w:themeColor="text1"/>
                <w:sz w:val="22"/>
                <w:szCs w:val="22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/>
                <w:b w:val="0"/>
                <w:bCs/>
                <w:color w:val="000000" w:themeColor="text1"/>
                <w:sz w:val="22"/>
                <w:szCs w:val="22"/>
                <w:lang w:val="en-IN"/>
                <w14:textFill>
                  <w14:solidFill>
                    <w14:schemeClr w14:val="tx1"/>
                  </w14:solidFill>
                </w14:textFill>
              </w:rPr>
              <w:t>Google Map integration.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color w:val="000000" w:themeColor="text1"/>
                <w:sz w:val="22"/>
                <w:szCs w:val="22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color w:val="000000" w:themeColor="text1"/>
                <w:sz w:val="22"/>
                <w:szCs w:val="22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/>
                <w:b w:val="0"/>
                <w:bCs/>
                <w:color w:val="000000" w:themeColor="text1"/>
                <w:sz w:val="22"/>
                <w:szCs w:val="22"/>
                <w:lang w:val="en-IN"/>
                <w14:textFill>
                  <w14:solidFill>
                    <w14:schemeClr w14:val="tx1"/>
                  </w14:solidFill>
                </w14:textFill>
              </w:rPr>
              <w:t>Backend (Node.js):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color w:val="000000" w:themeColor="text1"/>
                <w:sz w:val="22"/>
                <w:szCs w:val="22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color w:val="000000" w:themeColor="text1"/>
                <w:sz w:val="22"/>
                <w:szCs w:val="22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/>
                <w:b w:val="0"/>
                <w:bCs/>
                <w:color w:val="000000" w:themeColor="text1"/>
                <w:sz w:val="22"/>
                <w:szCs w:val="22"/>
                <w:lang w:val="en-IN"/>
                <w14:textFill>
                  <w14:solidFill>
                    <w14:schemeClr w14:val="tx1"/>
                  </w14:solidFill>
                </w14:textFill>
              </w:rPr>
              <w:t>node-geocoder: A Node.js library for converting addresses into geographic coordinates, enabling map markers.</w:t>
            </w:r>
          </w:p>
        </w:tc>
        <w:tc>
          <w:tcPr>
            <w:tcW w:w="2073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</w:p>
        </w:tc>
        <w:tc>
          <w:tcPr>
            <w:tcW w:w="187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039495" cy="1039495"/>
                  <wp:effectExtent l="0" t="0" r="8255" b="8255"/>
                  <wp:docPr id="10" name="Picture 10" descr="JW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JWT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49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031240" cy="515620"/>
                  <wp:effectExtent l="0" t="0" r="16510" b="17780"/>
                  <wp:docPr id="12" name="Picture 12" descr="feature_bcryp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feature_bcrypt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240" cy="51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038860" cy="1038860"/>
                  <wp:effectExtent l="0" t="0" r="8890" b="8890"/>
                  <wp:docPr id="9" name="Picture 9" descr="Oau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Oauth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860" cy="103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040130" cy="1040130"/>
                  <wp:effectExtent l="0" t="0" r="7620" b="7620"/>
                  <wp:docPr id="8" name="Picture 8" descr="passpo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passport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130" cy="104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033780" cy="703580"/>
                  <wp:effectExtent l="0" t="0" r="13970" b="1270"/>
                  <wp:docPr id="13" name="Picture 13" descr="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facebook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780" cy="70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033780" cy="1011555"/>
                  <wp:effectExtent l="0" t="0" r="13970" b="17145"/>
                  <wp:docPr id="11" name="Picture 11" descr="google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ooglelogo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780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028700" cy="833120"/>
                  <wp:effectExtent l="0" t="0" r="0" b="5080"/>
                  <wp:docPr id="16" name="Picture 16" descr="geocod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eocodi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83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040130" cy="1104265"/>
                  <wp:effectExtent l="0" t="0" r="7620" b="635"/>
                  <wp:docPr id="14" name="Picture 14" descr="node-google-maps-api-stre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node-google-maps-api-stream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130" cy="110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955" w:hRule="atLeast"/>
          <w:jc w:val="center"/>
        </w:trPr>
        <w:tc>
          <w:tcPr>
            <w:tcW w:w="3209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 xml:space="preserve"> Mobile Responsiveness:</w:t>
            </w:r>
          </w:p>
        </w:tc>
        <w:tc>
          <w:tcPr>
            <w:tcW w:w="3780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  <w:t>We e</w:t>
            </w: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nsure the application is mobile-friendly to accommodate users accessing it on various devices.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Prioritize a responsive design that adapts to different screen sizes.</w:t>
            </w:r>
          </w:p>
        </w:tc>
        <w:tc>
          <w:tcPr>
            <w:tcW w:w="2073" w:type="dxa"/>
            <w:shd w:val="clear" w:color="auto" w:fill="auto"/>
            <w:noWrap w:val="0"/>
            <w:vAlign w:val="center"/>
          </w:tcPr>
          <w:p>
            <w:pPr>
              <w:ind w:firstLine="110" w:firstLineChars="50"/>
              <w:jc w:val="both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t>React.js ,CSS3, Bootstrap /ReactNative.</w:t>
            </w:r>
          </w:p>
        </w:tc>
        <w:tc>
          <w:tcPr>
            <w:tcW w:w="187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036955" cy="470535"/>
                  <wp:effectExtent l="0" t="0" r="10795" b="5715"/>
                  <wp:docPr id="15" name="Picture 15" descr="Map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Mapbox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955" cy="47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150" w:hRule="atLeast"/>
          <w:jc w:val="center"/>
        </w:trPr>
        <w:tc>
          <w:tcPr>
            <w:tcW w:w="3209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 w:cs="Arial"/>
                <w:b w:val="0"/>
                <w:bCs/>
                <w:color w:val="843C0B" w:themeColor="accent2" w:themeShade="80"/>
                <w:sz w:val="22"/>
                <w:szCs w:val="22"/>
                <w:lang w:val="en-IN"/>
              </w:rPr>
              <w:t>User Profile Management:</w:t>
            </w:r>
          </w:p>
        </w:tc>
        <w:tc>
          <w:tcPr>
            <w:tcW w:w="3780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 xml:space="preserve">Frontend </w:t>
            </w:r>
            <w:r>
              <w:rPr>
                <w:rFonts w:hint="default" w:ascii="Arial" w:hAnsi="Arial"/>
                <w:b w:val="0"/>
                <w:bCs/>
                <w:color w:val="1F4E79" w:themeColor="accent1" w:themeShade="80"/>
                <w:sz w:val="22"/>
                <w:szCs w:val="22"/>
              </w:rPr>
              <w:t>(React):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react-chartjs: A library for creating interactive charts and graphs, allowing you to visualize user data.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react-data-grid: A library for displaying and managing tabular data, such as saved properties and recent searches.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react-recommendation-engine: A library for building recommendation systems, allowing you to suggest relevant properties based on user preferences and behavior.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color w:val="00B050"/>
                <w:sz w:val="22"/>
                <w:szCs w:val="22"/>
                <w:lang w:val="en-IN"/>
              </w:rPr>
            </w:pPr>
            <w:r>
              <w:rPr>
                <w:rFonts w:hint="default" w:ascii="Arial" w:hAnsi="Arial"/>
                <w:b w:val="0"/>
                <w:bCs/>
                <w:color w:val="00B050"/>
                <w:sz w:val="22"/>
                <w:szCs w:val="22"/>
                <w:lang w:val="en-IN"/>
              </w:rPr>
              <w:t>(Backend-Node.js):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express-session: A middleware for managing user sessions, enabling you to store and retrieve personalized data for each user.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mongoose-user-plugin: A plugin for Mongoose, providing additional methods for managing user data, such as saved properties and recent searches.</w:t>
            </w:r>
          </w:p>
        </w:tc>
        <w:tc>
          <w:tcPr>
            <w:tcW w:w="2073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67130" cy="1788160"/>
                  <wp:effectExtent l="0" t="0" r="13970" b="2540"/>
                  <wp:docPr id="18" name="Picture 18" descr="reactCh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reactChat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130" cy="178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62050" cy="861695"/>
                  <wp:effectExtent l="0" t="0" r="0" b="14605"/>
                  <wp:docPr id="17" name="Picture 17" descr="react-data-grid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react-data-grid-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86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70305" cy="1290320"/>
                  <wp:effectExtent l="0" t="0" r="10795" b="5080"/>
                  <wp:docPr id="19" name="Picture 19" descr="mongoo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mongoose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305" cy="129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Frontend (React):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react-chartjs: Latest version: 4.4.3, Release date: June 5, 2023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react-data-grid: Latest version: 13.1.0, Release date: August 16, 2023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react-recommendation-engine: Latest version: 1.0.2, Release date: October 4, 2023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Backend (Node.js):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express-session: Latest version: 2.0.0, Release date: October 26, 2023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mongoose-user-plugin: Latest version: 1.4.0, Release date: June 16, 2023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932" w:hRule="atLeast"/>
          <w:jc w:val="center"/>
        </w:trPr>
        <w:tc>
          <w:tcPr>
            <w:tcW w:w="3209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hint="default" w:ascii="Arial" w:hAnsi="Arial"/>
                <w:b w:val="0"/>
                <w:bCs/>
                <w:color w:val="C00000"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color w:val="C00000"/>
                <w:sz w:val="22"/>
                <w:szCs w:val="22"/>
              </w:rPr>
              <w:t>User Engagement Features: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Saved Searches: Allow users to save their property searches for easy access and notifications of new listings.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Favourites: Enable users to save their favorite properties for quick reference.</w:t>
            </w:r>
          </w:p>
        </w:tc>
        <w:tc>
          <w:tcPr>
            <w:tcW w:w="3780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color w:val="0000FF"/>
                <w:sz w:val="22"/>
                <w:szCs w:val="22"/>
              </w:rPr>
              <w:t>Frontend (React.js)</w:t>
            </w: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react-local-storage-hook: A simple and lightweight hook for managing data persistence in local storage, ideal for storing saved searches and favorites.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react-context-api: A built-in React API for providing global state management, allowing you to share saved searches and favorites across components.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react-redux: A popular state management library for React, offering a more structured approach to managing user data, including saved searches and favorites.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color w:val="70AD47" w:themeColor="accent6"/>
                <w:sz w:val="22"/>
                <w:szCs w:val="22"/>
                <w14:textFill>
                  <w14:solidFill>
                    <w14:schemeClr w14:val="accent6"/>
                  </w14:solidFill>
                </w14:textFill>
              </w:rPr>
              <w:t>Backend (Node.js)</w:t>
            </w: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mongoose: A popular object-relational mapper (ORM) for Node.js, enabling you to store user data, including saved searches and favorites, in a database.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color w:val="7F6000" w:themeColor="accent4" w:themeShade="80"/>
                <w:sz w:val="22"/>
                <w:szCs w:val="22"/>
              </w:rPr>
              <w:t>express-session</w:t>
            </w: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: A middleware for managing user sessions, allowing you to associate saved searches and favorites with specific users.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socket.io: A real-time communication library for Node.js, enabling you to send real-time notifications to users when new listings matching their saved searches are found.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Example Implementation: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Saved Searches: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Frontend: Use react-local-storage-hook or react-context-api to store saved searches in local storage or a global state management context.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Backend: Implement a database schema using mongoose to store saved searches for each user.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color w:val="FF0000"/>
                <w:sz w:val="22"/>
                <w:szCs w:val="22"/>
              </w:rPr>
              <w:t>Favorites</w:t>
            </w: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color w:val="203864" w:themeColor="accent5" w:themeShade="80"/>
                <w:sz w:val="22"/>
                <w:szCs w:val="22"/>
              </w:rPr>
              <w:t xml:space="preserve">Frontend: </w:t>
            </w: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Use react-local-storage-hook or react-context-api to store favorited properties in local storage or a global state management context.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color w:val="548235" w:themeColor="accent6" w:themeShade="BF"/>
                <w:sz w:val="22"/>
                <w:szCs w:val="22"/>
              </w:rPr>
              <w:t xml:space="preserve">Backend: </w:t>
            </w: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Implement a database schema using mongoose to store favorited properties for each user.</w:t>
            </w:r>
          </w:p>
        </w:tc>
        <w:tc>
          <w:tcPr>
            <w:tcW w:w="2073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62050" cy="488315"/>
                  <wp:effectExtent l="0" t="0" r="0" b="6985"/>
                  <wp:docPr id="25" name="Picture 25" descr="localstorageh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localstoragehook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48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60145" cy="580390"/>
                  <wp:effectExtent l="0" t="0" r="1905" b="10160"/>
                  <wp:docPr id="26" name="Picture 26" descr="ReactRedu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ReactRedux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45" cy="58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145" w:hRule="atLeast"/>
          <w:jc w:val="center"/>
        </w:trPr>
        <w:tc>
          <w:tcPr>
            <w:tcW w:w="3209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Communication Tools: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Implement messaging or inquiry forms for users to communicate with property agents or sellers directly.</w:t>
            </w:r>
          </w:p>
        </w:tc>
        <w:tc>
          <w:tcPr>
            <w:tcW w:w="3780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hint="default" w:ascii="Arial" w:hAnsi="Arial"/>
                <w:b w:val="0"/>
                <w:bCs/>
                <w:color w:val="1F4E79" w:themeColor="accent1" w:themeShade="80"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color w:val="1F4E79" w:themeColor="accent1" w:themeShade="80"/>
                <w:sz w:val="22"/>
                <w:szCs w:val="22"/>
              </w:rPr>
              <w:t>Frontend (React.js):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react-chat-widget: A customizable chat widget with built-in message history, user avatars, and media support.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react-quill: A rich text editor library for composing detailed inquiries and formatting messages.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react-hook-form: A form management library with validation and error handling for collecting user information.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react-bootstrap-contact-form: A simple contact form component based on Bootstrap styles for quick integration.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react-modal: A modal component library for displaying inquiry forms or chat windows within your application.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color w:val="70AD47" w:themeColor="accent6"/>
                <w:sz w:val="22"/>
                <w:szCs w:val="22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/>
                <w:b w:val="0"/>
                <w:bCs/>
                <w:color w:val="70AD47" w:themeColor="accent6"/>
                <w:sz w:val="22"/>
                <w:szCs w:val="22"/>
                <w14:textFill>
                  <w14:solidFill>
                    <w14:schemeClr w14:val="accent6"/>
                  </w14:solidFill>
                </w14:textFill>
              </w:rPr>
              <w:t>Backend (Node.js):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socket.io: A real-time communication library for establishing and managing two-way communication between users and agents.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express-validator: A middleware for validating user input on messages and inquiry forms, ensuring data integrity.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nodemailer: A library for sending email notifications for new messages or inquiries to respective agents or sellers.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mongoose: A popular ORM for persisting messages and inquiry data in a structured format for easy access.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express-session: A middleware for managing user sessions and associating messages and inquiries with specific users.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Additional Tools for Enhancing User Experience: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These packages offer a combination of user interface components, communication libraries, and data management tools for building effective messaging and inquiry systems for agents and sellers.</w:t>
            </w:r>
          </w:p>
        </w:tc>
        <w:tc>
          <w:tcPr>
            <w:tcW w:w="2073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69035" cy="1037590"/>
                  <wp:effectExtent l="0" t="0" r="12065" b="10160"/>
                  <wp:docPr id="22" name="Picture 22" descr="quilljs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quilljsLogo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035" cy="103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67130" cy="1167130"/>
                  <wp:effectExtent l="0" t="0" r="0" b="0"/>
                  <wp:docPr id="24" name="Picture 24" descr="expressvalida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expressvalidator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130" cy="116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69035" cy="476250"/>
                  <wp:effectExtent l="0" t="0" r="12065" b="0"/>
                  <wp:docPr id="23" name="Picture 23" descr="Nodemail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Nodemailer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03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60145" cy="580390"/>
                  <wp:effectExtent l="0" t="0" r="1905" b="10160"/>
                  <wp:docPr id="21" name="Picture 21" descr="ReactRedu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ReactRedux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45" cy="58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65860" cy="1165860"/>
                  <wp:effectExtent l="0" t="0" r="15240" b="15240"/>
                  <wp:docPr id="20" name="Picture 20" descr="sock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socket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860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145" w:hRule="atLeast"/>
          <w:jc w:val="center"/>
        </w:trPr>
        <w:tc>
          <w:tcPr>
            <w:tcW w:w="3209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Clear Calls-to-Action (CTAs):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Use clear and compelling CTAs for important actions like contacting an agent, scheduling a viewing, or making an inquiry.</w:t>
            </w:r>
          </w:p>
        </w:tc>
        <w:tc>
          <w:tcPr>
            <w:tcW w:w="3780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  <w:t>React.js: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  <w:t>react-bootstrap-button: A React component library for creating Bootstrap-style buttons, providing a consistent and visually appealing design for CTAs.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  <w:t>react-call-to-action: A dedicated React component library for building attention-grabbing CTAs, offering a variety of customization options.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  <w:t>react-reveal: A React animation library that can be used to add subtle animations to CTAs, making them more prominent and engaging.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  <w:t>Node.js: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  <w:t>express-messages: A middleware for managing flash messages in Express applications, allowing you to display temporary messages after performing actions like submitting a contact form or scheduling a viewing.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  <w:t>nodemailer: A Node.js library for sending emails, enabling you to trigger automated email notifications upon receiving inquiries or scheduling viewings.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</w:p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  <w:t>socket.io: A real-time communication library for Node.js, providing a mechanism for real-time updates and confirmations related to CTAs like scheduling viewings or making inquiries.</w:t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t xml:space="preserve"> </w:t>
            </w:r>
          </w:p>
        </w:tc>
        <w:tc>
          <w:tcPr>
            <w:tcW w:w="2073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58240" cy="651510"/>
                  <wp:effectExtent l="0" t="0" r="3810" b="15240"/>
                  <wp:docPr id="27" name="Picture 27" descr="ReactBootstr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ReactBootstrap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0" cy="65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58240" cy="579120"/>
                  <wp:effectExtent l="0" t="0" r="3810" b="11430"/>
                  <wp:docPr id="28" name="Picture 28" descr="nodemess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nodemessages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0" cy="57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145" w:hRule="atLeast"/>
          <w:jc w:val="center"/>
        </w:trPr>
        <w:tc>
          <w:tcPr>
            <w:tcW w:w="3209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</w:p>
        </w:tc>
        <w:tc>
          <w:tcPr>
            <w:tcW w:w="3780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Frontend (React.js):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react-feedback-form: A lightweight and easy-to-use library for creating customizable feedback forms, allowing users to provide feedback on their experience.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react-rating: A component library for creating interactive rating systems, enabling users to rate their satisfaction with specific aspects of the application.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react-survey-form: A comprehensive library for building structured survey forms, allowing you to gather detailed feedback from users.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Backend (Node.js):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express-body-parser: A middleware for parsing and processing incoming form data, enabling you to collect and store user feedback submissions.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mongoose: An object-relational mapper (ORM) for Node.js, providing a structured approach for storing feedback data in a database.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nodemailer: A Node.js library for sending emails, allowing you to send automated notifications to notify relevant stakeholders about new feedback submissions.</w:t>
            </w:r>
          </w:p>
        </w:tc>
        <w:tc>
          <w:tcPr>
            <w:tcW w:w="2073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</w:p>
        </w:tc>
        <w:tc>
          <w:tcPr>
            <w:tcW w:w="187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145" w:hRule="atLeast"/>
          <w:jc w:val="center"/>
        </w:trPr>
        <w:tc>
          <w:tcPr>
            <w:tcW w:w="3209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User Feedback Mechanism:</w:t>
            </w:r>
          </w:p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Include a simple feedback mechanism to gather user opinions and suggestions for improvement.</w:t>
            </w:r>
          </w:p>
        </w:tc>
        <w:tc>
          <w:tcPr>
            <w:tcW w:w="3780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Frontend (React.js):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react-feedback-form: A lightweight and easy-to-use library for creating customizable feedback forms, allowing users to provide feedback on their experience.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react-rating: A component library for creating interactive rating systems, enabling users to rate their satisfaction with specific aspects of the application.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react-survey-form: A comprehensive library for building structured survey forms, allowing you to gather detailed feedback from users.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Backend (Node.js):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express-body-parser: A middleware for parsing and processing incoming form data, enabling you to collect and store user feedback submissions.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mongoose: An object-relational mapper (ORM) for Node.js, providing a structured approach for storing feedback data in a database.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nodemailer: A Node.js library for sending emails, allowing you to send automated notifications to notify relevant stakeholders about new feedback submissions.</w:t>
            </w:r>
          </w:p>
        </w:tc>
        <w:tc>
          <w:tcPr>
            <w:tcW w:w="2073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</w:p>
        </w:tc>
        <w:tc>
          <w:tcPr>
            <w:tcW w:w="187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145" w:hRule="atLeast"/>
          <w:jc w:val="center"/>
        </w:trPr>
        <w:tc>
          <w:tcPr>
            <w:tcW w:w="3209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. Security Measures:</w:t>
            </w:r>
          </w:p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Prioritize the security of user data, especially considering the sensitive nature of real estate transactions.</w:t>
            </w:r>
          </w:p>
        </w:tc>
        <w:tc>
          <w:tcPr>
            <w:tcW w:w="3780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React.js: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react-router-dom: A routing library for React that enables you to create dynamic and SEO-friendly navigation between pages.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react-redux: A state management library for React that provides a structured approach to managing application state and data flow.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react-bootstrap: A library for creating Bootstrap-style components in React, offering a consistent and visually appealing design for UI elements.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react-map-gl: A library for integrating interactive maps into React applications, allowing you to display property locations and provide map-based search functionality.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react-image-gallery: A library for creating interactive image galleries, enabling users to view property images in a visually appealing and user-friendly manner.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Node.js: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express: A web application framework for Node.js that provides a structured approach to building web APIs and back-end services.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mongoose: An object-relational mapper (ORM) for Node.js that simplifies data access and manipulation for MongoDB databases.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multer: A middleware for handling file uploads in Node.js applications, allowing you to manage user-uploaded property images or documents.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nodemailer: A library for sending emails from Node.js applications, enabling you to send automated notifications, confirmations, or marketing messages.</w:t>
            </w:r>
          </w:p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socket.io: A real-time communication library for Node.js that enables you to establish real-time connections between users and property agents for chat or messaging functionality.</w:t>
            </w:r>
          </w:p>
        </w:tc>
        <w:tc>
          <w:tcPr>
            <w:tcW w:w="2073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React.js: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react-cookie-consent: Latest version: 4.0.0, Release date: October 24, 2023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react-gdpr-consent: Latest version: 2.1.0, Release date: September 18, 2023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react-privacy-policy: Latest version: 1.2.1, Release date: October 15, 2023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Node.js: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express-cookie-parser: Latest version: 2.0.5, Release date: October 4, 2023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express-anonymizer: Latest version: 1.1.2, Release date: November 1, 2023</w:t>
            </w:r>
          </w:p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express-session-anonymizer: Latest version: 1.0.1, Release date: September 22, 2023</w:t>
            </w:r>
          </w:p>
        </w:tc>
        <w:tc>
          <w:tcPr>
            <w:tcW w:w="187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145" w:hRule="atLeast"/>
          <w:jc w:val="center"/>
        </w:trPr>
        <w:tc>
          <w:tcPr>
            <w:tcW w:w="3209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Help and Support: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Provide easily accessible help resources, FAQs, and customer support options.</w:t>
            </w:r>
          </w:p>
        </w:tc>
        <w:tc>
          <w:tcPr>
            <w:tcW w:w="378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React.js: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react-bootstrap: A library for creating Bootstrap-style components in React, offering a consistent and visually appealing design for UI elements.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react-map-gl: A library for integrating interactive maps into React applications, allowing you to display property locations and provide map-based search functionality.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react-image-gallery: A library for creating interactive image galleries, enabling users to view property images in a visually appealing and user-friendly manner.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react-chartjs: A library for creating interactive charts and graphs, allowing you to visualize property data and trends.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react-data-grid: A library for displaying and managing tabular data, such as saved properties or recent searches.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Node.js: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multer: A middleware for handling file uploads in Node.js applications, allowing you to manage user-uploaded property images or documents.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Data Management and Persistence: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React.js: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react-redux: A state management library for React that provides a structured approach to managing application state and data flow.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react-context-api: A built-in React API for providing global state management, allowing you to share data across components.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Node.js: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mongoose: An object-relational mapper (ORM) for Node.js that simplifies data access and manipulation for MongoDB databases.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express-session: A middleware for managing user sessions, enabling you to associate data with specific users.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Communication and User Engagement: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React.js: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react-chat-widget: A lightweight and customizable React component for creating chat widgets, allowing users to interact with property agents in real-time.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react-conversational-form: A powerful and flexible library for building conversational forms, enabling users to submit inquiries and receive responses in a structured manner.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react-messenger-chat: A React component for integrating with popular messaging platforms like Facebook Messenger, enabling seamless communication with property agents.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Node.js: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socket.io: A real-time communication library for Node.js, enabling you to establish real-time connections between users and property agents for chat or messaging functionality.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nodemailer: A library for sending emails from Node.js applications, enabling you to send automated notifications, confirmations, or marketing messages.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Security and Compliance: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React.js: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react-helmet: A library for managing meta tags and security headers in React applications, ensuring compliance with security best practices.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Node.js: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helmet: A middleware for adding security headers to Express applications, such as Content Security Policy (CSP) and Expect-CT.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express-validator: A middleware for validating and sanitizing user inputs, preventing malicious code injection or unauthorized data modifications.</w:t>
            </w:r>
          </w:p>
        </w:tc>
        <w:tc>
          <w:tcPr>
            <w:tcW w:w="2073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56970" cy="607695"/>
                  <wp:effectExtent l="0" t="0" r="5080" b="1905"/>
                  <wp:docPr id="37" name="Picture 37" descr="React-Rating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React-Rating-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970" cy="60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58240" cy="651510"/>
                  <wp:effectExtent l="0" t="0" r="3810" b="15240"/>
                  <wp:docPr id="36" name="Picture 36" descr="reactsha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reactshare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0" cy="65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55700" cy="679450"/>
                  <wp:effectExtent l="0" t="0" r="6350" b="6350"/>
                  <wp:docPr id="35" name="Picture 35" descr="surve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survey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67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65225" cy="771525"/>
                  <wp:effectExtent l="0" t="0" r="15875" b="9525"/>
                  <wp:docPr id="39" name="Picture 39" descr="react-helmet-react-seo-plug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react-helmet-react-seo-plugin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2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145" w:hRule="atLeast"/>
          <w:jc w:val="center"/>
        </w:trPr>
        <w:tc>
          <w:tcPr>
            <w:tcW w:w="3209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13. Legal Compliance:</w:t>
            </w:r>
          </w:p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Ensure compliance with UK data protection and privacy regulations.</w:t>
            </w:r>
          </w:p>
        </w:tc>
        <w:tc>
          <w:tcPr>
            <w:tcW w:w="378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React.js: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react-cookie-consent: A library for managing cookie consent in React applications, ensuring that users have proper notice and control over cookies used for tracking or personalization.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react-gdpr-consent: A library for implementing the General Data Protection Regulation (GDPR) consent requirements in React applications, providing clear consent mechanisms for data collection and processing.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react-privacy-policy: A library for creating and displaying privacy policy information in React applications, ensuring transparency about data handling practices.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Node.js: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express-cookie-parser: A middleware for parsing and managing cookies in Express applications, enabling consent-based cookie usage and tracking.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express-anonymizer: A middleware for anonymizing sensitive data in Express applications, such as IP addresses or personally identifiable information (PII), to enhance privacy protection.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express-session-anonymizer: A middleware for anonymizing session data in Express applications, ensuring that session data is not stored in a personally identifiable manner.</w:t>
            </w:r>
          </w:p>
        </w:tc>
        <w:tc>
          <w:tcPr>
            <w:tcW w:w="2073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34110" cy="629920"/>
                  <wp:effectExtent l="0" t="0" r="8890" b="17780"/>
                  <wp:docPr id="34" name="Picture 34" descr="File-Upload-Using-Multer-in-No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File-Upload-Using-Multer-in-Node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11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55700" cy="354330"/>
                  <wp:effectExtent l="0" t="0" r="0" b="0"/>
                  <wp:docPr id="33" name="Picture 33" descr="mul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multer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57605" cy="454025"/>
                  <wp:effectExtent l="0" t="0" r="4445" b="3175"/>
                  <wp:docPr id="32" name="Picture 32" descr="reactcook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reactcookie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605" cy="45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165860" cy="582930"/>
                  <wp:effectExtent l="0" t="0" r="15240" b="7620"/>
                  <wp:docPr id="31" name="Picture 31" descr="react-gdpr-cookie-bann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react-gdpr-cookie-banner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860" cy="58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145" w:hRule="atLeast"/>
          <w:jc w:val="center"/>
        </w:trPr>
        <w:tc>
          <w:tcPr>
            <w:tcW w:w="3209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1</w:t>
            </w:r>
            <w:r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  <w:t>4</w:t>
            </w: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. Social Media Integration:</w:t>
            </w:r>
          </w:p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Integrate social media sharing options to allow users to easily share properties with their network.</w:t>
            </w:r>
          </w:p>
        </w:tc>
        <w:tc>
          <w:tcPr>
            <w:tcW w:w="378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react-share: This library provides a comprehensive set of social media sharing buttons for various platforms like Facebook, Twitter, LinkedIn</w:t>
            </w:r>
            <w:r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  <w:t>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  <w:t>social-share-button: This library provides an Express middleware for generating social media sharing buttons based on the current page's URL and Open Graph meta tags.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  <w:t>open-graph-scraper: This library helps you extract Open Graph meta tags from a given URL, which are essential for optimizing social media sharing and improving search engine visibility.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  <w:lang w:val="en-IN"/>
              </w:rPr>
            </w:pPr>
          </w:p>
        </w:tc>
        <w:tc>
          <w:tcPr>
            <w:tcW w:w="2073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social-share-button: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Latest version: 1.2.0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Release date: October 19, 2023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open-graph-scraper: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Latest version: 6.1.1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  <w:r>
              <w:rPr>
                <w:rFonts w:hint="default" w:ascii="Arial" w:hAnsi="Arial"/>
                <w:b w:val="0"/>
                <w:bCs/>
                <w:sz w:val="22"/>
                <w:szCs w:val="22"/>
              </w:rPr>
              <w:t>Release date: October 24, 2023</w:t>
            </w:r>
          </w:p>
          <w:p>
            <w:pPr>
              <w:jc w:val="center"/>
              <w:rPr>
                <w:rFonts w:hint="default" w:ascii="Arial" w:hAnsi="Arial"/>
                <w:b w:val="0"/>
                <w:bCs/>
                <w:sz w:val="22"/>
                <w:szCs w:val="22"/>
              </w:rPr>
            </w:pPr>
          </w:p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</w:rPr>
            </w:pPr>
          </w:p>
        </w:tc>
        <w:tc>
          <w:tcPr>
            <w:tcW w:w="187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</w:pPr>
            <w:r>
              <w:rPr>
                <w:rFonts w:hint="default" w:ascii="Arial" w:hAnsi="Arial" w:cs="Arial"/>
                <w:b w:val="0"/>
                <w:bCs/>
                <w:sz w:val="22"/>
                <w:szCs w:val="22"/>
                <w:lang w:val="en-IN"/>
              </w:rPr>
              <w:drawing>
                <wp:inline distT="0" distB="0" distL="114300" distR="114300">
                  <wp:extent cx="1036320" cy="582930"/>
                  <wp:effectExtent l="0" t="0" r="11430" b="7620"/>
                  <wp:docPr id="30" name="Picture 30" descr="reactsha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reactshare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58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center"/>
        <w:rPr>
          <w:rFonts w:hint="default" w:ascii="Arial" w:hAnsi="Arial" w:eastAsia="SimSun" w:cs="Arial"/>
          <w:sz w:val="44"/>
          <w:szCs w:val="44"/>
          <w:lang w:val="en-IN" w:eastAsia="zh-CN"/>
        </w:rPr>
      </w:pPr>
    </w:p>
    <w:p>
      <w:pPr>
        <w:jc w:val="center"/>
        <w:rPr>
          <w:rFonts w:hint="default" w:ascii="Arial" w:hAnsi="Arial" w:eastAsia="SimSun" w:cs="Arial"/>
          <w:sz w:val="44"/>
          <w:szCs w:val="44"/>
          <w:lang w:val="en-IN" w:eastAsia="zh-CN"/>
        </w:rPr>
      </w:pPr>
    </w:p>
    <w:p>
      <w:pPr>
        <w:jc w:val="center"/>
        <w:rPr>
          <w:rFonts w:hint="default" w:ascii="Arial" w:hAnsi="Arial" w:eastAsia="SimSun" w:cs="Arial"/>
          <w:sz w:val="44"/>
          <w:szCs w:val="44"/>
          <w:lang w:val="en-IN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E36FF8"/>
    <w:rsid w:val="115B73A8"/>
    <w:rsid w:val="1EBC5F7E"/>
    <w:rsid w:val="25682DD4"/>
    <w:rsid w:val="2613064B"/>
    <w:rsid w:val="2C712C98"/>
    <w:rsid w:val="325E6763"/>
    <w:rsid w:val="328D337C"/>
    <w:rsid w:val="363A3D22"/>
    <w:rsid w:val="45E2495B"/>
    <w:rsid w:val="53FD0F1E"/>
    <w:rsid w:val="6B74233F"/>
    <w:rsid w:val="6F064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ee\AppData\Local\Packages\ZhuhaiKingsoftOfficeSoftw.WPSOffice2019_924xes6e8q1tw\LocalCache\Roaming\Kingsoft\office6\templates\download\28c1d86f\Team%20Work%20Schedule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Team Work Schedule.docx</Template>
  <Pages>12</Pages>
  <Words>2287</Words>
  <Characters>15225</Characters>
  <Lines>0</Lines>
  <Paragraphs>0</Paragraphs>
  <TotalTime>98</TotalTime>
  <ScaleCrop>false</ScaleCrop>
  <LinksUpToDate>false</LinksUpToDate>
  <CharactersWithSpaces>17307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2023-11-25T05:14:00Z</dcterms:created>
  <dc:creator>samee</dc:creator>
  <cp:lastModifiedBy>sameer India</cp:lastModifiedBy>
  <dcterms:modified xsi:type="dcterms:W3CDTF">2023-11-27T13:12:11Z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4F9B30220EF649338EAA51C4867D2FA7</vt:lpwstr>
  </property>
</Properties>
</file>