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C0" w:rsidRPr="002F4DC0" w:rsidRDefault="002F4DC0" w:rsidP="001E11F9">
      <w:pPr>
        <w:spacing w:after="0"/>
        <w:rPr>
          <w:b/>
        </w:rPr>
      </w:pPr>
      <w:r w:rsidRPr="002F4DC0">
        <w:rPr>
          <w:b/>
        </w:rPr>
        <w:t xml:space="preserve">1.Protokół założycielski   </w:t>
      </w:r>
    </w:p>
    <w:p w:rsidR="001E11F9" w:rsidRDefault="001E11F9" w:rsidP="001E11F9">
      <w:pPr>
        <w:spacing w:after="0"/>
      </w:pPr>
    </w:p>
    <w:p w:rsidR="002F4DC0" w:rsidRDefault="002F4DC0" w:rsidP="001E11F9">
      <w:pPr>
        <w:spacing w:after="0"/>
      </w:pPr>
      <w:r>
        <w:t>W dniu 25 Lutego 2013</w:t>
      </w:r>
      <w:r>
        <w:t xml:space="preserve"> r. w Koszalinie odbyło się spotkanie osób mających na celu utworzenie grupy projektowej .  </w:t>
      </w:r>
    </w:p>
    <w:p w:rsidR="001E11F9" w:rsidRDefault="001E11F9" w:rsidP="001E11F9">
      <w:pPr>
        <w:spacing w:after="0"/>
      </w:pPr>
    </w:p>
    <w:p w:rsidR="002F4DC0" w:rsidRDefault="002F4DC0" w:rsidP="001E11F9">
      <w:pPr>
        <w:spacing w:after="0"/>
      </w:pPr>
      <w:r>
        <w:t>W skład zespołu wchodzą:</w:t>
      </w:r>
      <w:r>
        <w:t xml:space="preserve"> </w:t>
      </w:r>
    </w:p>
    <w:p w:rsidR="002F4DC0" w:rsidRDefault="002F4DC0" w:rsidP="001E11F9">
      <w:pPr>
        <w:spacing w:after="0"/>
        <w:ind w:firstLine="708"/>
      </w:pPr>
      <w:r>
        <w:t xml:space="preserve"> Miron Maksymiuk </w:t>
      </w:r>
    </w:p>
    <w:p w:rsidR="002F4DC0" w:rsidRDefault="002F4DC0" w:rsidP="001E11F9">
      <w:pPr>
        <w:spacing w:after="0"/>
        <w:ind w:firstLine="708"/>
      </w:pPr>
      <w:r>
        <w:t xml:space="preserve">Jarosław Piotrowski  </w:t>
      </w:r>
    </w:p>
    <w:p w:rsidR="002F4DC0" w:rsidRDefault="002F4DC0" w:rsidP="001E11F9">
      <w:pPr>
        <w:spacing w:after="0"/>
        <w:ind w:firstLine="708"/>
      </w:pPr>
      <w:r>
        <w:t>Artur Matusiak</w:t>
      </w:r>
    </w:p>
    <w:p w:rsidR="002F4DC0" w:rsidRDefault="002F4DC0" w:rsidP="001E11F9">
      <w:pPr>
        <w:spacing w:after="0"/>
        <w:ind w:firstLine="708"/>
      </w:pPr>
      <w:r>
        <w:t>Jan Sikora</w:t>
      </w:r>
    </w:p>
    <w:p w:rsidR="002F4DC0" w:rsidRDefault="002F4DC0" w:rsidP="001E11F9">
      <w:pPr>
        <w:spacing w:after="0"/>
        <w:ind w:firstLine="708"/>
      </w:pPr>
      <w:r>
        <w:t xml:space="preserve">Rafał Żychliński </w:t>
      </w:r>
      <w:r>
        <w:t>*</w:t>
      </w:r>
    </w:p>
    <w:p w:rsidR="002F4DC0" w:rsidRDefault="002F4DC0" w:rsidP="001E11F9">
      <w:pPr>
        <w:spacing w:after="0"/>
      </w:pPr>
      <w:r>
        <w:t>*- Kierownik Projektu „</w:t>
      </w:r>
      <w:r w:rsidR="00184144">
        <w:t xml:space="preserve">River </w:t>
      </w:r>
      <w:proofErr w:type="spellStart"/>
      <w:r w:rsidR="00184144">
        <w:t>Raid</w:t>
      </w:r>
      <w:proofErr w:type="spellEnd"/>
      <w:r>
        <w:t>”</w:t>
      </w:r>
      <w:r>
        <w:t xml:space="preserve"> </w:t>
      </w:r>
    </w:p>
    <w:p w:rsidR="001E11F9" w:rsidRDefault="001E11F9" w:rsidP="001E11F9">
      <w:pPr>
        <w:spacing w:after="0"/>
      </w:pPr>
    </w:p>
    <w:p w:rsidR="002F4DC0" w:rsidRDefault="002F4DC0" w:rsidP="001E11F9">
      <w:pPr>
        <w:spacing w:after="0"/>
      </w:pPr>
      <w:r>
        <w:t>Po stwierdzeniu obecności wszystkich członków zespołu przystąpiono do opra</w:t>
      </w:r>
      <w:r>
        <w:t>cowania umowy Projektu „</w:t>
      </w:r>
      <w:r w:rsidR="00184144">
        <w:t xml:space="preserve">River </w:t>
      </w:r>
      <w:proofErr w:type="spellStart"/>
      <w:r w:rsidR="00184144">
        <w:t>Raid</w:t>
      </w:r>
      <w:proofErr w:type="spellEnd"/>
      <w:r>
        <w:t xml:space="preserve">”.   </w:t>
      </w:r>
    </w:p>
    <w:p w:rsidR="001E11F9" w:rsidRPr="001E11F9" w:rsidRDefault="001E11F9" w:rsidP="001E11F9">
      <w:pPr>
        <w:spacing w:after="0"/>
        <w:rPr>
          <w:b/>
        </w:rPr>
      </w:pPr>
    </w:p>
    <w:p w:rsidR="002F4DC0" w:rsidRPr="001E11F9" w:rsidRDefault="002F4DC0" w:rsidP="001E11F9">
      <w:pPr>
        <w:spacing w:after="0"/>
        <w:rPr>
          <w:b/>
        </w:rPr>
      </w:pPr>
      <w:r w:rsidRPr="001E11F9">
        <w:rPr>
          <w:b/>
        </w:rPr>
        <w:t xml:space="preserve">Postanowienia Ogólne.  </w:t>
      </w:r>
    </w:p>
    <w:p w:rsidR="002F4DC0" w:rsidRDefault="002F4DC0" w:rsidP="001E11F9">
      <w:pPr>
        <w:spacing w:after="0"/>
        <w:ind w:firstLine="708"/>
      </w:pPr>
      <w:r>
        <w:t>1. Grupa Projektowa jest organizacją twórczą.</w:t>
      </w:r>
    </w:p>
    <w:p w:rsidR="002F4DC0" w:rsidRDefault="002F4DC0" w:rsidP="001E11F9">
      <w:pPr>
        <w:spacing w:after="0"/>
      </w:pPr>
      <w:r>
        <w:t xml:space="preserve">             </w:t>
      </w:r>
      <w:r>
        <w:t xml:space="preserve"> 2. Grupa ma charakter projektowo-wdrożeniowy. </w:t>
      </w:r>
    </w:p>
    <w:p w:rsidR="002F4DC0" w:rsidRDefault="002F4DC0" w:rsidP="001E11F9">
      <w:pPr>
        <w:spacing w:after="0"/>
        <w:ind w:firstLine="708"/>
      </w:pPr>
      <w:r>
        <w:t>3. Grupa działa dla przedsiębiorstwa zlecającego wykonanie projektu.</w:t>
      </w:r>
    </w:p>
    <w:p w:rsidR="002F4DC0" w:rsidRDefault="002F4DC0" w:rsidP="001E11F9">
      <w:pPr>
        <w:spacing w:after="0"/>
      </w:pPr>
      <w:r>
        <w:t xml:space="preserve">              </w:t>
      </w:r>
      <w:r w:rsidR="001E11F9">
        <w:t>4. Siedzibą Zarządu „</w:t>
      </w:r>
      <w:r w:rsidR="00184144">
        <w:t xml:space="preserve">River </w:t>
      </w:r>
      <w:proofErr w:type="spellStart"/>
      <w:r w:rsidR="00184144">
        <w:t>Raid</w:t>
      </w:r>
      <w:proofErr w:type="spellEnd"/>
      <w:r w:rsidR="001E11F9">
        <w:t>”</w:t>
      </w:r>
      <w:r>
        <w:t xml:space="preserve"> jest miasto Koszalin.   </w:t>
      </w:r>
    </w:p>
    <w:p w:rsidR="002F4DC0" w:rsidRPr="001E11F9" w:rsidRDefault="002F4DC0" w:rsidP="001E11F9">
      <w:pPr>
        <w:spacing w:after="0"/>
        <w:rPr>
          <w:b/>
        </w:rPr>
      </w:pPr>
      <w:r w:rsidRPr="001E11F9">
        <w:rPr>
          <w:b/>
        </w:rPr>
        <w:t xml:space="preserve">Cele.  </w:t>
      </w:r>
    </w:p>
    <w:p w:rsidR="002F4DC0" w:rsidRDefault="002F4DC0" w:rsidP="001E11F9">
      <w:pPr>
        <w:spacing w:after="0"/>
        <w:ind w:firstLine="708"/>
      </w:pPr>
      <w:r>
        <w:t xml:space="preserve">1.Stworzenie projektu. </w:t>
      </w:r>
    </w:p>
    <w:p w:rsidR="002F4DC0" w:rsidRDefault="002F4DC0" w:rsidP="001E11F9">
      <w:pPr>
        <w:spacing w:after="0"/>
        <w:ind w:firstLine="708"/>
      </w:pPr>
      <w:r>
        <w:t>2.Przetestowanie i wykonanie potrzebnej dokumentacji.</w:t>
      </w:r>
    </w:p>
    <w:p w:rsidR="002F4DC0" w:rsidRDefault="002F4DC0" w:rsidP="001E11F9">
      <w:pPr>
        <w:spacing w:after="0"/>
        <w:ind w:firstLine="708"/>
      </w:pPr>
      <w:r>
        <w:t>3.Wykonanie aplikacji zgodnie z wymaganiami stawianymi przez klienta.</w:t>
      </w:r>
    </w:p>
    <w:p w:rsidR="002F4DC0" w:rsidRDefault="002F4DC0" w:rsidP="001E11F9">
      <w:pPr>
        <w:spacing w:after="0"/>
        <w:ind w:firstLine="708"/>
      </w:pPr>
      <w:r>
        <w:t xml:space="preserve">4.Wdrożenie jej na rynek .  </w:t>
      </w:r>
    </w:p>
    <w:p w:rsidR="001E11F9" w:rsidRDefault="001E11F9" w:rsidP="001E11F9">
      <w:pPr>
        <w:spacing w:after="0"/>
      </w:pPr>
    </w:p>
    <w:p w:rsidR="002F4DC0" w:rsidRPr="001E11F9" w:rsidRDefault="002F4DC0" w:rsidP="001E11F9">
      <w:pPr>
        <w:spacing w:after="0"/>
        <w:rPr>
          <w:b/>
        </w:rPr>
      </w:pPr>
      <w:r w:rsidRPr="001E11F9">
        <w:rPr>
          <w:b/>
        </w:rPr>
        <w:t xml:space="preserve">Członkowie.  </w:t>
      </w:r>
    </w:p>
    <w:p w:rsidR="002F4DC0" w:rsidRDefault="002F4DC0" w:rsidP="001E11F9">
      <w:pPr>
        <w:spacing w:after="0"/>
        <w:ind w:firstLine="708"/>
      </w:pPr>
      <w:r>
        <w:t xml:space="preserve"> </w:t>
      </w:r>
      <w:r w:rsidR="001E11F9">
        <w:t>1. Członkiem grupy „</w:t>
      </w:r>
      <w:r w:rsidR="00184144">
        <w:t xml:space="preserve">River </w:t>
      </w:r>
      <w:proofErr w:type="spellStart"/>
      <w:r w:rsidR="00184144">
        <w:t>Raid</w:t>
      </w:r>
      <w:proofErr w:type="spellEnd"/>
      <w:r w:rsidR="001E11F9">
        <w:t xml:space="preserve">” </w:t>
      </w:r>
      <w:r>
        <w:t>może być każda osoba pełnoletnia.</w:t>
      </w:r>
    </w:p>
    <w:p w:rsidR="002F4DC0" w:rsidRDefault="002F4DC0" w:rsidP="001E11F9">
      <w:pPr>
        <w:spacing w:after="0"/>
        <w:ind w:firstLine="708"/>
      </w:pPr>
      <w:r>
        <w:t xml:space="preserve"> 2. Członkostwo jest formą zawarcia umowy między pracownikami projektu.</w:t>
      </w:r>
    </w:p>
    <w:p w:rsidR="002F4DC0" w:rsidRDefault="002F4DC0" w:rsidP="001E11F9">
      <w:pPr>
        <w:spacing w:after="0"/>
        <w:ind w:left="708"/>
      </w:pPr>
      <w:r>
        <w:t xml:space="preserve"> 3. Członkowie grupy projektowe na jego podstawie będą czerpali wymierne korzyści w postaci finansowej na poczet wykonanej pracy zleconej.   </w:t>
      </w:r>
    </w:p>
    <w:p w:rsidR="002F4DC0" w:rsidRDefault="001E11F9" w:rsidP="001E11F9">
      <w:pPr>
        <w:spacing w:after="0"/>
        <w:ind w:firstLine="708"/>
      </w:pPr>
      <w:r>
        <w:t xml:space="preserve"> </w:t>
      </w:r>
      <w:r w:rsidR="002F4DC0">
        <w:t>4</w:t>
      </w:r>
      <w:r w:rsidR="002F4DC0">
        <w:t>. Członkostwo może przestać obowiązywać  na podstawie:</w:t>
      </w:r>
    </w:p>
    <w:p w:rsidR="001E11F9" w:rsidRDefault="002F4DC0" w:rsidP="001E11F9">
      <w:pPr>
        <w:spacing w:after="0"/>
        <w:ind w:firstLine="708"/>
      </w:pPr>
      <w:r>
        <w:t xml:space="preserve"> -  pisemnej deklaracji zrzeczenia się członkostwa </w:t>
      </w:r>
    </w:p>
    <w:p w:rsidR="001E11F9" w:rsidRDefault="002F4DC0" w:rsidP="001E11F9">
      <w:pPr>
        <w:spacing w:after="0"/>
        <w:ind w:firstLine="708"/>
      </w:pPr>
      <w:r>
        <w:t xml:space="preserve"> - skreślenie członka przez organ nadzorczy grupy projektowej </w:t>
      </w:r>
    </w:p>
    <w:p w:rsidR="001E11F9" w:rsidRDefault="001E11F9" w:rsidP="001E11F9">
      <w:pPr>
        <w:spacing w:after="0"/>
        <w:ind w:firstLine="708"/>
      </w:pPr>
      <w:r>
        <w:t xml:space="preserve"> </w:t>
      </w:r>
      <w:r w:rsidR="002F4DC0">
        <w:t>- inne sytuacje powstałe poprzez zaniedbania członka zespołu</w:t>
      </w:r>
    </w:p>
    <w:p w:rsidR="002F4DC0" w:rsidRDefault="001E11F9" w:rsidP="001E11F9">
      <w:pPr>
        <w:spacing w:after="0"/>
        <w:ind w:left="708"/>
      </w:pPr>
      <w:r>
        <w:t xml:space="preserve"> 5</w:t>
      </w:r>
      <w:r w:rsidR="002F4DC0">
        <w:t xml:space="preserve">. Ustanie członkostwa jest równoważne z utratą wszelkich korzyści osiąganych z projektu, począwszy od dnia złożenia rezygnacji.  </w:t>
      </w:r>
    </w:p>
    <w:p w:rsidR="001E11F9" w:rsidRDefault="001E11F9" w:rsidP="001E11F9">
      <w:pPr>
        <w:spacing w:after="0"/>
      </w:pPr>
    </w:p>
    <w:p w:rsidR="002F4DC0" w:rsidRPr="001E11F9" w:rsidRDefault="002F4DC0" w:rsidP="001E11F9">
      <w:pPr>
        <w:spacing w:after="0"/>
        <w:rPr>
          <w:b/>
        </w:rPr>
      </w:pPr>
      <w:r w:rsidRPr="001E11F9">
        <w:rPr>
          <w:b/>
        </w:rPr>
        <w:t xml:space="preserve">Struktura organów.  </w:t>
      </w:r>
    </w:p>
    <w:p w:rsidR="001E11F9" w:rsidRDefault="002F4DC0" w:rsidP="001E11F9">
      <w:pPr>
        <w:spacing w:after="0"/>
      </w:pPr>
      <w:r>
        <w:t>Głównym organem nadzorczym, który posiada najwyższą władzę sprawczą jest Kierownik Projektu. Członkowie projektu wykonują przydzieloną im pracę przez Kierownika Projektu.</w:t>
      </w:r>
    </w:p>
    <w:p w:rsidR="001E11F9" w:rsidRDefault="002F4DC0" w:rsidP="001E11F9">
      <w:pPr>
        <w:spacing w:after="0"/>
      </w:pPr>
      <w:r>
        <w:t>Członkowie projektu mogą odwołać Kierownika Projektu.</w:t>
      </w:r>
    </w:p>
    <w:p w:rsidR="002F4DC0" w:rsidRPr="002F4DC0" w:rsidRDefault="002F4DC0" w:rsidP="001E11F9">
      <w:pPr>
        <w:spacing w:after="0"/>
      </w:pPr>
      <w:r>
        <w:t>Członkowie projektu mogą powo</w:t>
      </w:r>
      <w:bookmarkStart w:id="0" w:name="_GoBack"/>
      <w:bookmarkEnd w:id="0"/>
      <w:r>
        <w:t>łać nowego Kierownika Projektu, rozpatrując złożone kandydatury.</w:t>
      </w:r>
    </w:p>
    <w:sectPr w:rsidR="002F4DC0" w:rsidRPr="002F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9C9"/>
    <w:multiLevelType w:val="hybridMultilevel"/>
    <w:tmpl w:val="88EEB270"/>
    <w:lvl w:ilvl="0" w:tplc="E43A3DF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1A323248"/>
    <w:multiLevelType w:val="hybridMultilevel"/>
    <w:tmpl w:val="2858286E"/>
    <w:lvl w:ilvl="0" w:tplc="5FEC346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26913082"/>
    <w:multiLevelType w:val="hybridMultilevel"/>
    <w:tmpl w:val="361C3170"/>
    <w:lvl w:ilvl="0" w:tplc="44A27EA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6795B87"/>
    <w:multiLevelType w:val="hybridMultilevel"/>
    <w:tmpl w:val="884EB012"/>
    <w:lvl w:ilvl="0" w:tplc="667E57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667924"/>
    <w:multiLevelType w:val="hybridMultilevel"/>
    <w:tmpl w:val="C9903C0C"/>
    <w:lvl w:ilvl="0" w:tplc="5CC6B3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D0"/>
    <w:rsid w:val="000246D0"/>
    <w:rsid w:val="00137456"/>
    <w:rsid w:val="00184144"/>
    <w:rsid w:val="001E11F9"/>
    <w:rsid w:val="002F4DC0"/>
    <w:rsid w:val="00B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246D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24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246D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2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rafalzychlinski@hotmail.com</dc:creator>
  <cp:lastModifiedBy>rafalzychlinski@hotmail.com</cp:lastModifiedBy>
  <cp:revision>2</cp:revision>
  <dcterms:created xsi:type="dcterms:W3CDTF">2013-03-03T17:25:00Z</dcterms:created>
  <dcterms:modified xsi:type="dcterms:W3CDTF">2013-03-03T18:08:00Z</dcterms:modified>
</cp:coreProperties>
</file>