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839F" w14:textId="77777777" w:rsidR="000F40C2" w:rsidRDefault="000F40C2"/>
    <w:sectPr w:rsidR="000F40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6D5"/>
    <w:rsid w:val="000F40C2"/>
    <w:rsid w:val="003A008C"/>
    <w:rsid w:val="007E56D5"/>
    <w:rsid w:val="00C34D02"/>
    <w:rsid w:val="00D4588C"/>
    <w:rsid w:val="00F9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12B4AC"/>
  <w15:chartTrackingRefBased/>
  <w15:docId w15:val="{2D9DB622-EC5F-4EA2-8ACB-FADB85F6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6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6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6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6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6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6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6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6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6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6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RUIZ</dc:creator>
  <cp:keywords/>
  <dc:description/>
  <cp:lastModifiedBy>RENE RUIZ</cp:lastModifiedBy>
  <cp:revision>1</cp:revision>
  <dcterms:created xsi:type="dcterms:W3CDTF">2025-09-24T22:53:00Z</dcterms:created>
  <dcterms:modified xsi:type="dcterms:W3CDTF">2025-09-24T22:54:00Z</dcterms:modified>
</cp:coreProperties>
</file>