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05547" w14:textId="77777777" w:rsidR="00BD407F" w:rsidRDefault="00BD407F" w:rsidP="00BD407F">
      <w:pPr>
        <w:jc w:val="right"/>
      </w:pPr>
      <w:r>
        <w:t>Jilotepec, Estado de México a 19 de marzo del 2025</w:t>
      </w:r>
    </w:p>
    <w:p w14:paraId="1D546C0C" w14:textId="77777777" w:rsidR="00BD407F" w:rsidRDefault="00BD407F" w:rsidP="00BD407F"/>
    <w:p w14:paraId="4AC1C786" w14:textId="2A7B8B11" w:rsidR="00BD407F" w:rsidRDefault="00BD407F" w:rsidP="00BD407F">
      <w:r>
        <w:t xml:space="preserve">Jorge Brito </w:t>
      </w:r>
      <w:r w:rsidR="00213330">
        <w:t>Monroy</w:t>
      </w:r>
    </w:p>
    <w:p w14:paraId="07103E3E" w14:textId="77777777" w:rsidR="00BD407F" w:rsidRDefault="00BD407F" w:rsidP="00BD407F">
      <w:r>
        <w:t xml:space="preserve">Jefe de división </w:t>
      </w:r>
    </w:p>
    <w:p w14:paraId="15308CD8" w14:textId="77777777" w:rsidR="00BD407F" w:rsidRDefault="00BD407F" w:rsidP="00BD407F">
      <w:r>
        <w:t xml:space="preserve">Tecnológico de Estudios Superiores de Jilotepec  </w:t>
      </w:r>
    </w:p>
    <w:p w14:paraId="0297F66A" w14:textId="77777777" w:rsidR="00BD407F" w:rsidRDefault="00BD407F" w:rsidP="00BD407F"/>
    <w:p w14:paraId="786CC787" w14:textId="1D64F2F8" w:rsidR="00BD407F" w:rsidRDefault="00BD407F" w:rsidP="00BD407F">
      <w:r>
        <w:t>Estimados/as:</w:t>
      </w:r>
    </w:p>
    <w:p w14:paraId="002F6F3F" w14:textId="68269989" w:rsidR="00BD407F" w:rsidRDefault="00BD407F" w:rsidP="009B6A90">
      <w:pPr>
        <w:jc w:val="both"/>
      </w:pPr>
      <w:r>
        <w:t>Queremos informarles que, como grupo</w:t>
      </w:r>
      <w:r>
        <w:t xml:space="preserve">s </w:t>
      </w:r>
      <w:r>
        <w:t xml:space="preserve">3201, 3202, 3401, 3402, 3601, 3602, hemos decidido </w:t>
      </w:r>
      <w:r>
        <w:t xml:space="preserve">libremente </w:t>
      </w:r>
      <w:r>
        <w:t>entre todos comprar los materiales necesarios para las prácticas de la</w:t>
      </w:r>
      <w:r>
        <w:t>s</w:t>
      </w:r>
      <w:r>
        <w:t xml:space="preserve"> clase</w:t>
      </w:r>
      <w:r>
        <w:t>s</w:t>
      </w:r>
      <w:r>
        <w:t xml:space="preserve"> de </w:t>
      </w:r>
      <w:r>
        <w:t xml:space="preserve">Física, Arquitectura de Computadores y </w:t>
      </w:r>
      <w:r>
        <w:t xml:space="preserve">Sistemas programables. Consideramos que es esencial contar con estos materiales lo antes posible para aprovechar al máximo las actividades prácticas.  </w:t>
      </w:r>
    </w:p>
    <w:p w14:paraId="36CB7843" w14:textId="337A1E71" w:rsidR="00BD407F" w:rsidRDefault="00BD407F" w:rsidP="009B6A90">
      <w:pPr>
        <w:jc w:val="both"/>
      </w:pPr>
      <w:r>
        <w:t>Cabe aclara que nadie de los involucrados esta obligado a realizar la compra de estos, de igual manera las personas que firmen este documento decidieron por ellas mismas que es lo mejor para nuestro entendimiento de las clases.</w:t>
      </w:r>
    </w:p>
    <w:p w14:paraId="3B904D23" w14:textId="2ECEC937" w:rsidR="00905978" w:rsidRDefault="00BD407F" w:rsidP="009B6A90">
      <w:pPr>
        <w:jc w:val="both"/>
      </w:pPr>
      <w:r>
        <w:t>De igual manera e</w:t>
      </w:r>
      <w:r>
        <w:t>ntendemos que, debido a los tiempos y procesos de la institución, para que nos brinden el apoyo con esos materiales no sería posible disponer de ellos en el momento requerido. Por ello, hemos tomado la iniciativa de adquirirlos de manera independiente</w:t>
      </w:r>
      <w:r w:rsidR="00092239">
        <w:t xml:space="preserve">, también cabe aclarar que el ingeniero Alfredo Aguilar </w:t>
      </w:r>
      <w:r w:rsidR="00213330">
        <w:t xml:space="preserve">López </w:t>
      </w:r>
      <w:r w:rsidR="00092239">
        <w:t>nos apoyara a conseguir los materiales que se nos sea difícil de adquirir</w:t>
      </w:r>
      <w:r>
        <w:t>.</w:t>
      </w:r>
    </w:p>
    <w:p w14:paraId="21BA6928" w14:textId="77777777" w:rsidR="00BD407F" w:rsidRDefault="00BD407F" w:rsidP="00BD407F"/>
    <w:p w14:paraId="2E1040C1" w14:textId="37569828" w:rsidR="00BD407F" w:rsidRDefault="00BD407F" w:rsidP="00BD407F">
      <w:r>
        <w:t>Nombre</w:t>
      </w:r>
      <w:r>
        <w:tab/>
      </w:r>
      <w:r>
        <w:tab/>
      </w:r>
      <w:r>
        <w:tab/>
      </w:r>
      <w:r>
        <w:tab/>
      </w:r>
      <w:r>
        <w:tab/>
        <w:t xml:space="preserve">Firma </w:t>
      </w:r>
      <w:r>
        <w:tab/>
      </w:r>
      <w:r>
        <w:tab/>
      </w:r>
      <w:r>
        <w:tab/>
      </w:r>
      <w:r>
        <w:tab/>
        <w:t>Grupo</w:t>
      </w:r>
    </w:p>
    <w:sectPr w:rsidR="00BD40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7F"/>
    <w:rsid w:val="00092239"/>
    <w:rsid w:val="001C1541"/>
    <w:rsid w:val="00213330"/>
    <w:rsid w:val="004977C7"/>
    <w:rsid w:val="00640EC4"/>
    <w:rsid w:val="00905978"/>
    <w:rsid w:val="009B6A90"/>
    <w:rsid w:val="00A61973"/>
    <w:rsid w:val="00BD407F"/>
    <w:rsid w:val="00D84A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D529"/>
  <w15:chartTrackingRefBased/>
  <w15:docId w15:val="{306DF0D4-BF07-4183-9426-644A5867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40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D40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D407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D407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D407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D40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40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40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40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407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D407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D407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D407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D407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D40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40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40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407F"/>
    <w:rPr>
      <w:rFonts w:eastAsiaTheme="majorEastAsia" w:cstheme="majorBidi"/>
      <w:color w:val="272727" w:themeColor="text1" w:themeTint="D8"/>
    </w:rPr>
  </w:style>
  <w:style w:type="paragraph" w:styleId="Ttulo">
    <w:name w:val="Title"/>
    <w:basedOn w:val="Normal"/>
    <w:next w:val="Normal"/>
    <w:link w:val="TtuloCar"/>
    <w:uiPriority w:val="10"/>
    <w:qFormat/>
    <w:rsid w:val="00BD4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40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40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40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407F"/>
    <w:pPr>
      <w:spacing w:before="160"/>
      <w:jc w:val="center"/>
    </w:pPr>
    <w:rPr>
      <w:i/>
      <w:iCs/>
      <w:color w:val="404040" w:themeColor="text1" w:themeTint="BF"/>
    </w:rPr>
  </w:style>
  <w:style w:type="character" w:customStyle="1" w:styleId="CitaCar">
    <w:name w:val="Cita Car"/>
    <w:basedOn w:val="Fuentedeprrafopredeter"/>
    <w:link w:val="Cita"/>
    <w:uiPriority w:val="29"/>
    <w:rsid w:val="00BD407F"/>
    <w:rPr>
      <w:i/>
      <w:iCs/>
      <w:color w:val="404040" w:themeColor="text1" w:themeTint="BF"/>
    </w:rPr>
  </w:style>
  <w:style w:type="paragraph" w:styleId="Prrafodelista">
    <w:name w:val="List Paragraph"/>
    <w:basedOn w:val="Normal"/>
    <w:uiPriority w:val="34"/>
    <w:qFormat/>
    <w:rsid w:val="00BD407F"/>
    <w:pPr>
      <w:ind w:left="720"/>
      <w:contextualSpacing/>
    </w:pPr>
  </w:style>
  <w:style w:type="character" w:styleId="nfasisintenso">
    <w:name w:val="Intense Emphasis"/>
    <w:basedOn w:val="Fuentedeprrafopredeter"/>
    <w:uiPriority w:val="21"/>
    <w:qFormat/>
    <w:rsid w:val="00BD407F"/>
    <w:rPr>
      <w:i/>
      <w:iCs/>
      <w:color w:val="2F5496" w:themeColor="accent1" w:themeShade="BF"/>
    </w:rPr>
  </w:style>
  <w:style w:type="paragraph" w:styleId="Citadestacada">
    <w:name w:val="Intense Quote"/>
    <w:basedOn w:val="Normal"/>
    <w:next w:val="Normal"/>
    <w:link w:val="CitadestacadaCar"/>
    <w:uiPriority w:val="30"/>
    <w:qFormat/>
    <w:rsid w:val="00BD40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D407F"/>
    <w:rPr>
      <w:i/>
      <w:iCs/>
      <w:color w:val="2F5496" w:themeColor="accent1" w:themeShade="BF"/>
    </w:rPr>
  </w:style>
  <w:style w:type="character" w:styleId="Referenciaintensa">
    <w:name w:val="Intense Reference"/>
    <w:basedOn w:val="Fuentedeprrafopredeter"/>
    <w:uiPriority w:val="32"/>
    <w:qFormat/>
    <w:rsid w:val="00BD40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Pages>
  <Words>182</Words>
  <Characters>1006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Jocelin Reyes</dc:creator>
  <cp:keywords/>
  <dc:description/>
  <cp:lastModifiedBy>Jocelin Reyes</cp:lastModifiedBy>
  <cp:revision>3</cp:revision>
  <dcterms:created xsi:type="dcterms:W3CDTF">2025-03-20T09:17:00Z</dcterms:created>
  <dcterms:modified xsi:type="dcterms:W3CDTF">2025-03-20T19:40:00Z</dcterms:modified>
</cp:coreProperties>
</file>