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C52" w:rsidRDefault="00DD1C52"/>
    <w:p w:rsidR="00DD1C52" w:rsidRDefault="00DD1C52" w:rsidP="00DD1C52">
      <w:pPr>
        <w:ind w:left="-426"/>
        <w:rPr>
          <w:rFonts w:ascii="Verdana" w:hAnsi="Verdana"/>
          <w:b/>
        </w:rPr>
      </w:pPr>
      <w:r>
        <w:rPr>
          <w:rFonts w:ascii="Verdana" w:hAnsi="Verdana"/>
          <w:b/>
        </w:rPr>
        <w:t xml:space="preserve">Use Case: </w:t>
      </w:r>
      <w:r>
        <w:rPr>
          <w:rFonts w:ascii="Verdana" w:hAnsi="Verdana"/>
          <w:b/>
        </w:rPr>
        <w:t xml:space="preserve">Terugbrengen van </w:t>
      </w:r>
      <w:proofErr w:type="spellStart"/>
      <w:r>
        <w:rPr>
          <w:rFonts w:ascii="Verdana" w:hAnsi="Verdana"/>
          <w:b/>
        </w:rPr>
        <w:t>RedCars</w:t>
      </w:r>
      <w:proofErr w:type="spellEnd"/>
      <w:r>
        <w:rPr>
          <w:rFonts w:ascii="Verdana" w:hAnsi="Verdana"/>
          <w:b/>
        </w:rPr>
        <w:t xml:space="preserve"> auto</w:t>
      </w:r>
    </w:p>
    <w:p w:rsidR="00DD1C52" w:rsidRDefault="00DD1C52" w:rsidP="00DD1C52">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DD1C52" w:rsidTr="00E01AA6">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rPr>
                <w:rFonts w:ascii="Verdana" w:hAnsi="Verdana"/>
                <w:b/>
                <w:lang w:val="en-GB"/>
              </w:rPr>
            </w:pPr>
            <w:r>
              <w:rPr>
                <w:rFonts w:ascii="Verdana" w:hAnsi="Verdana"/>
                <w:b/>
                <w:lang w:val="en-GB"/>
              </w:rPr>
              <w:t>Primary actor: Klant</w:t>
            </w:r>
          </w:p>
        </w:tc>
      </w:tr>
      <w:tr w:rsidR="00DD1C52" w:rsidTr="00E01AA6">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p>
        </w:tc>
      </w:tr>
      <w:tr w:rsidR="00DD1C52" w:rsidTr="00E01AA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DD1C52" w:rsidRDefault="00DD1C52" w:rsidP="00E01AA6">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DD1C52" w:rsidRDefault="00DD1C52" w:rsidP="00E01AA6">
            <w:pPr>
              <w:spacing w:line="256" w:lineRule="auto"/>
              <w:rPr>
                <w:rFonts w:ascii="Verdana" w:hAnsi="Verdana"/>
                <w:b/>
              </w:rPr>
            </w:pPr>
            <w:r>
              <w:rPr>
                <w:rFonts w:ascii="Verdana" w:hAnsi="Verdana"/>
                <w:b/>
              </w:rPr>
              <w:t xml:space="preserve">Een klant wil een auto </w:t>
            </w:r>
            <w:r>
              <w:rPr>
                <w:rFonts w:ascii="Verdana" w:hAnsi="Verdana"/>
                <w:b/>
              </w:rPr>
              <w:t>terugbrengen bij de parkeerplaats waar de auto vandaan komt</w:t>
            </w:r>
          </w:p>
          <w:p w:rsidR="00DD1C52" w:rsidRDefault="00DD1C52" w:rsidP="00E01AA6">
            <w:pPr>
              <w:spacing w:line="256" w:lineRule="auto"/>
              <w:rPr>
                <w:rFonts w:ascii="Verdana" w:hAnsi="Verdana"/>
                <w:b/>
              </w:rPr>
            </w:pPr>
          </w:p>
        </w:tc>
      </w:tr>
      <w:tr w:rsidR="00DD1C52" w:rsidTr="00E01AA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DD1C52" w:rsidRDefault="00DD1C52" w:rsidP="00E01AA6">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DD1C52" w:rsidRDefault="00DD1C52" w:rsidP="00E01AA6">
            <w:pPr>
              <w:spacing w:line="256" w:lineRule="auto"/>
              <w:rPr>
                <w:rFonts w:ascii="Verdana" w:hAnsi="Verdana"/>
                <w:b/>
              </w:rPr>
            </w:pPr>
            <w:r>
              <w:rPr>
                <w:rFonts w:ascii="Verdana" w:hAnsi="Verdana"/>
                <w:b/>
              </w:rPr>
              <w:t xml:space="preserve">Klant is op de </w:t>
            </w:r>
            <w:r>
              <w:rPr>
                <w:rFonts w:ascii="Verdana" w:hAnsi="Verdana"/>
                <w:b/>
              </w:rPr>
              <w:t>parkeerplaats</w:t>
            </w:r>
            <w:r>
              <w:rPr>
                <w:rFonts w:ascii="Verdana" w:hAnsi="Verdana"/>
                <w:b/>
              </w:rPr>
              <w:t xml:space="preserve"> van</w:t>
            </w:r>
            <w:r>
              <w:rPr>
                <w:rFonts w:ascii="Verdana" w:hAnsi="Verdana"/>
                <w:b/>
              </w:rPr>
              <w:t xml:space="preserve"> de</w:t>
            </w:r>
            <w:r>
              <w:rPr>
                <w:rFonts w:ascii="Verdana" w:hAnsi="Verdana"/>
                <w:b/>
              </w:rPr>
              <w:t xml:space="preserve"> </w:t>
            </w:r>
            <w:proofErr w:type="spellStart"/>
            <w:r>
              <w:rPr>
                <w:rFonts w:ascii="Verdana" w:hAnsi="Verdana"/>
                <w:b/>
              </w:rPr>
              <w:t>RedCars</w:t>
            </w:r>
            <w:proofErr w:type="spellEnd"/>
            <w:r>
              <w:rPr>
                <w:rFonts w:ascii="Verdana" w:hAnsi="Verdana"/>
                <w:b/>
              </w:rPr>
              <w:t xml:space="preserve"> auto</w:t>
            </w:r>
            <w:r>
              <w:rPr>
                <w:rFonts w:ascii="Verdana" w:hAnsi="Verdana"/>
                <w:b/>
              </w:rPr>
              <w:t>.</w:t>
            </w:r>
          </w:p>
          <w:p w:rsidR="00DD1C52" w:rsidRDefault="00DD1C52" w:rsidP="00E01AA6">
            <w:pPr>
              <w:spacing w:line="256" w:lineRule="auto"/>
              <w:rPr>
                <w:rFonts w:ascii="Verdana" w:hAnsi="Verdana"/>
                <w:b/>
              </w:rPr>
            </w:pPr>
            <w:r>
              <w:rPr>
                <w:rFonts w:ascii="Verdana" w:hAnsi="Verdana"/>
                <w:b/>
              </w:rPr>
              <w:t>Klant heeft een klantenpas bij zich</w:t>
            </w:r>
            <w:r>
              <w:rPr>
                <w:rFonts w:ascii="Verdana" w:hAnsi="Verdana"/>
                <w:b/>
              </w:rPr>
              <w:t>.</w:t>
            </w:r>
          </w:p>
          <w:p w:rsidR="00BB5962" w:rsidRDefault="00BB5962" w:rsidP="00E01AA6">
            <w:pPr>
              <w:spacing w:line="256" w:lineRule="auto"/>
              <w:rPr>
                <w:rFonts w:ascii="Verdana" w:hAnsi="Verdana"/>
                <w:b/>
              </w:rPr>
            </w:pPr>
            <w:r>
              <w:rPr>
                <w:rFonts w:ascii="Verdana" w:hAnsi="Verdana"/>
                <w:b/>
              </w:rPr>
              <w:t>Klant heeft een abonnement voor de auto.</w:t>
            </w:r>
          </w:p>
          <w:p w:rsidR="00546252" w:rsidRDefault="00546252" w:rsidP="00E01AA6">
            <w:pPr>
              <w:spacing w:line="256" w:lineRule="auto"/>
              <w:rPr>
                <w:rFonts w:ascii="Verdana" w:hAnsi="Verdana"/>
                <w:b/>
              </w:rPr>
            </w:pPr>
            <w:r>
              <w:rPr>
                <w:rFonts w:ascii="Verdana" w:hAnsi="Verdana"/>
                <w:b/>
              </w:rPr>
              <w:t xml:space="preserve">Klant heeft auto geparkeerd op </w:t>
            </w:r>
            <w:proofErr w:type="spellStart"/>
            <w:r>
              <w:rPr>
                <w:rFonts w:ascii="Verdana" w:hAnsi="Verdana"/>
                <w:b/>
              </w:rPr>
              <w:t>RedCars</w:t>
            </w:r>
            <w:proofErr w:type="spellEnd"/>
            <w:r>
              <w:rPr>
                <w:rFonts w:ascii="Verdana" w:hAnsi="Verdana"/>
                <w:b/>
              </w:rPr>
              <w:t xml:space="preserve"> parkeerplaats</w:t>
            </w:r>
          </w:p>
          <w:p w:rsidR="00DD1C52" w:rsidRDefault="00DD1C52" w:rsidP="00E01AA6">
            <w:pPr>
              <w:spacing w:line="256" w:lineRule="auto"/>
              <w:rPr>
                <w:rFonts w:ascii="Verdana" w:hAnsi="Verdana"/>
                <w:b/>
              </w:rPr>
            </w:pPr>
          </w:p>
        </w:tc>
        <w:bookmarkStart w:id="0" w:name="_GoBack"/>
        <w:bookmarkEnd w:id="0"/>
      </w:tr>
      <w:tr w:rsidR="00DD1C52" w:rsidTr="00E01AA6">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DD1C52" w:rsidRDefault="00DD1C52" w:rsidP="00E01AA6">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DD1C52" w:rsidRDefault="00DD1C52" w:rsidP="00E01AA6">
            <w:pPr>
              <w:spacing w:line="256" w:lineRule="auto"/>
              <w:rPr>
                <w:rFonts w:ascii="Verdana" w:hAnsi="Verdana"/>
                <w:b/>
              </w:rPr>
            </w:pPr>
            <w:r>
              <w:rPr>
                <w:rFonts w:ascii="Verdana" w:hAnsi="Verdana"/>
                <w:b/>
              </w:rPr>
              <w:t xml:space="preserve">De klant heeft </w:t>
            </w:r>
            <w:proofErr w:type="spellStart"/>
            <w:r>
              <w:rPr>
                <w:rFonts w:ascii="Verdana" w:hAnsi="Verdana"/>
                <w:b/>
              </w:rPr>
              <w:t>RedCars</w:t>
            </w:r>
            <w:proofErr w:type="spellEnd"/>
            <w:r>
              <w:rPr>
                <w:rFonts w:ascii="Verdana" w:hAnsi="Verdana"/>
                <w:b/>
              </w:rPr>
              <w:t xml:space="preserve"> auto teruggebracht</w:t>
            </w:r>
            <w:r>
              <w:rPr>
                <w:rFonts w:ascii="Verdana" w:hAnsi="Verdana"/>
                <w:b/>
              </w:rPr>
              <w:t>.</w:t>
            </w:r>
          </w:p>
          <w:p w:rsidR="00DD1C52" w:rsidRDefault="00DD1C52" w:rsidP="00E01AA6">
            <w:pPr>
              <w:spacing w:line="256" w:lineRule="auto"/>
              <w:rPr>
                <w:rFonts w:ascii="Verdana" w:hAnsi="Verdana"/>
                <w:b/>
              </w:rPr>
            </w:pPr>
            <w:r>
              <w:rPr>
                <w:rFonts w:ascii="Verdana" w:hAnsi="Verdana"/>
                <w:b/>
              </w:rPr>
              <w:t xml:space="preserve">De klant </w:t>
            </w:r>
            <w:r>
              <w:rPr>
                <w:rFonts w:ascii="Verdana" w:hAnsi="Verdana"/>
                <w:b/>
              </w:rPr>
              <w:t>krijgt heeft betaling ontvangen in account</w:t>
            </w:r>
            <w:r>
              <w:rPr>
                <w:rFonts w:ascii="Verdana" w:hAnsi="Verdana"/>
                <w:b/>
              </w:rPr>
              <w:t>.</w:t>
            </w:r>
          </w:p>
          <w:p w:rsidR="00DD1C52" w:rsidRDefault="00DD1C52" w:rsidP="00E01AA6">
            <w:pPr>
              <w:spacing w:line="256" w:lineRule="auto"/>
              <w:rPr>
                <w:rFonts w:ascii="Verdana" w:hAnsi="Verdana"/>
                <w:b/>
              </w:rPr>
            </w:pPr>
          </w:p>
        </w:tc>
      </w:tr>
      <w:tr w:rsidR="00DD1C52" w:rsidTr="00E01AA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rPr>
                <w:rFonts w:ascii="Verdana" w:hAnsi="Verdana"/>
                <w:b/>
                <w:lang w:val="en-GB"/>
              </w:rPr>
            </w:pPr>
            <w:r>
              <w:rPr>
                <w:rFonts w:ascii="Verdana" w:hAnsi="Verdana"/>
                <w:b/>
                <w:lang w:val="en-GB"/>
              </w:rPr>
              <w:t>Main Success Scenario (Basic Flow):</w:t>
            </w:r>
          </w:p>
        </w:tc>
      </w:tr>
      <w:tr w:rsidR="00DD1C52" w:rsidTr="00E01AA6">
        <w:trPr>
          <w:trHeight w:val="228"/>
        </w:trPr>
        <w:tc>
          <w:tcPr>
            <w:tcW w:w="4821" w:type="dxa"/>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jc w:val="center"/>
              <w:rPr>
                <w:rFonts w:ascii="Verdana" w:hAnsi="Verdana"/>
                <w:b/>
                <w:lang w:val="en-GB"/>
              </w:rPr>
            </w:pPr>
            <w:r>
              <w:rPr>
                <w:rFonts w:ascii="Verdana" w:hAnsi="Verdana"/>
                <w:b/>
                <w:lang w:val="en-GB"/>
              </w:rPr>
              <w:t>System Responsibility</w:t>
            </w:r>
          </w:p>
        </w:tc>
      </w:tr>
      <w:tr w:rsidR="00DD1C52" w:rsidTr="00E01AA6">
        <w:trPr>
          <w:trHeight w:val="382"/>
        </w:trPr>
        <w:tc>
          <w:tcPr>
            <w:tcW w:w="4821" w:type="dxa"/>
            <w:tcBorders>
              <w:top w:val="single" w:sz="4" w:space="0" w:color="auto"/>
              <w:left w:val="single" w:sz="4" w:space="0" w:color="auto"/>
              <w:bottom w:val="single" w:sz="4" w:space="0" w:color="auto"/>
              <w:right w:val="single" w:sz="4" w:space="0" w:color="auto"/>
            </w:tcBorders>
          </w:tcPr>
          <w:p w:rsidR="00DD1C52" w:rsidRPr="00030895" w:rsidRDefault="00DD1C52" w:rsidP="00DD1C52">
            <w:pPr>
              <w:pStyle w:val="Lijstalinea"/>
              <w:numPr>
                <w:ilvl w:val="0"/>
                <w:numId w:val="1"/>
              </w:numPr>
              <w:spacing w:after="0" w:line="256" w:lineRule="auto"/>
              <w:rPr>
                <w:rFonts w:ascii="Verdana" w:hAnsi="Verdana"/>
              </w:rPr>
            </w:pPr>
            <w:r w:rsidRPr="00030895">
              <w:rPr>
                <w:rFonts w:ascii="Verdana" w:hAnsi="Verdana"/>
              </w:rPr>
              <w:t>Klant</w:t>
            </w:r>
            <w:r w:rsidR="00BB5962">
              <w:rPr>
                <w:rFonts w:ascii="Verdana" w:hAnsi="Verdana"/>
              </w:rPr>
              <w:t xml:space="preserve"> houdt klantenpas tegen kaartlezer buiten de auto</w:t>
            </w:r>
            <w:r w:rsidRPr="00030895">
              <w:rPr>
                <w:rFonts w:ascii="Verdana" w:hAnsi="Verdana"/>
              </w:rPr>
              <w:t>.</w:t>
            </w:r>
          </w:p>
        </w:tc>
        <w:tc>
          <w:tcPr>
            <w:tcW w:w="5103" w:type="dxa"/>
            <w:tcBorders>
              <w:top w:val="single" w:sz="4" w:space="0" w:color="auto"/>
              <w:left w:val="single" w:sz="4" w:space="0" w:color="auto"/>
              <w:bottom w:val="single" w:sz="4" w:space="0" w:color="auto"/>
              <w:right w:val="single" w:sz="4" w:space="0" w:color="auto"/>
            </w:tcBorders>
          </w:tcPr>
          <w:p w:rsidR="00DD1C52" w:rsidRPr="00030895" w:rsidRDefault="00DD1C52" w:rsidP="00DD1C52">
            <w:pPr>
              <w:pStyle w:val="Lijstalinea"/>
              <w:numPr>
                <w:ilvl w:val="0"/>
                <w:numId w:val="1"/>
              </w:numPr>
              <w:spacing w:after="0" w:line="256" w:lineRule="auto"/>
              <w:rPr>
                <w:rFonts w:ascii="Verdana" w:hAnsi="Verdana"/>
              </w:rPr>
            </w:pPr>
            <w:r w:rsidRPr="00030895">
              <w:rPr>
                <w:rFonts w:ascii="Verdana" w:hAnsi="Verdana"/>
              </w:rPr>
              <w:t xml:space="preserve">Systeem </w:t>
            </w:r>
            <w:r w:rsidR="00BB5962">
              <w:rPr>
                <w:rFonts w:ascii="Verdana" w:hAnsi="Verdana"/>
              </w:rPr>
              <w:t>kijkt of de auto op de correcte plek staat met gps-data</w:t>
            </w:r>
            <w:r w:rsidRPr="00030895">
              <w:rPr>
                <w:rFonts w:ascii="Verdana" w:hAnsi="Verdana"/>
              </w:rPr>
              <w:t>.</w:t>
            </w:r>
          </w:p>
        </w:tc>
      </w:tr>
      <w:tr w:rsidR="00BB5962" w:rsidTr="00E01AA6">
        <w:trPr>
          <w:trHeight w:val="382"/>
        </w:trPr>
        <w:tc>
          <w:tcPr>
            <w:tcW w:w="4821" w:type="dxa"/>
            <w:tcBorders>
              <w:top w:val="single" w:sz="4" w:space="0" w:color="auto"/>
              <w:left w:val="single" w:sz="4" w:space="0" w:color="auto"/>
              <w:bottom w:val="single" w:sz="4" w:space="0" w:color="auto"/>
              <w:right w:val="single" w:sz="4" w:space="0" w:color="auto"/>
            </w:tcBorders>
          </w:tcPr>
          <w:p w:rsidR="00BB5962" w:rsidRPr="00030895" w:rsidRDefault="00BB5962" w:rsidP="00BB5962">
            <w:pPr>
              <w:pStyle w:val="Lijstalinea"/>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BB5962" w:rsidRPr="00030895" w:rsidRDefault="00BB5962" w:rsidP="00BB5962">
            <w:pPr>
              <w:pStyle w:val="Lijstalinea"/>
              <w:numPr>
                <w:ilvl w:val="0"/>
                <w:numId w:val="1"/>
              </w:numPr>
              <w:spacing w:after="0" w:line="256" w:lineRule="auto"/>
              <w:rPr>
                <w:rFonts w:ascii="Verdana" w:hAnsi="Verdana"/>
              </w:rPr>
            </w:pPr>
            <w:r>
              <w:rPr>
                <w:rFonts w:ascii="Verdana" w:hAnsi="Verdana"/>
              </w:rPr>
              <w:t>Systeem sluit auto af.</w:t>
            </w:r>
          </w:p>
        </w:tc>
      </w:tr>
      <w:tr w:rsidR="00DD1C52" w:rsidTr="00E01AA6">
        <w:trPr>
          <w:trHeight w:val="382"/>
        </w:trPr>
        <w:tc>
          <w:tcPr>
            <w:tcW w:w="4821" w:type="dxa"/>
            <w:tcBorders>
              <w:top w:val="single" w:sz="4" w:space="0" w:color="auto"/>
              <w:left w:val="single" w:sz="4" w:space="0" w:color="auto"/>
              <w:bottom w:val="single" w:sz="4" w:space="0" w:color="auto"/>
              <w:right w:val="single" w:sz="4" w:space="0" w:color="auto"/>
            </w:tcBorders>
          </w:tcPr>
          <w:p w:rsidR="00DD1C52" w:rsidRPr="00030895" w:rsidRDefault="001D4298" w:rsidP="001D4298">
            <w:pPr>
              <w:pStyle w:val="Lijstalinea"/>
              <w:numPr>
                <w:ilvl w:val="0"/>
                <w:numId w:val="1"/>
              </w:numPr>
              <w:spacing w:after="0" w:line="256" w:lineRule="auto"/>
              <w:rPr>
                <w:rFonts w:ascii="Verdana" w:hAnsi="Verdana"/>
              </w:rPr>
            </w:pPr>
            <w:r>
              <w:rPr>
                <w:rFonts w:ascii="Verdana" w:hAnsi="Verdana"/>
              </w:rPr>
              <w:t>Klant houdt klantenpas tegen de kaartlezer bij de paal.</w:t>
            </w:r>
          </w:p>
        </w:tc>
        <w:tc>
          <w:tcPr>
            <w:tcW w:w="5103" w:type="dxa"/>
            <w:tcBorders>
              <w:top w:val="single" w:sz="4" w:space="0" w:color="auto"/>
              <w:left w:val="single" w:sz="4" w:space="0" w:color="auto"/>
              <w:bottom w:val="single" w:sz="4" w:space="0" w:color="auto"/>
              <w:right w:val="single" w:sz="4" w:space="0" w:color="auto"/>
            </w:tcBorders>
          </w:tcPr>
          <w:p w:rsidR="00DD1C52" w:rsidRPr="00030895" w:rsidRDefault="00BB5962" w:rsidP="00DD1C52">
            <w:pPr>
              <w:pStyle w:val="Lijstalinea"/>
              <w:numPr>
                <w:ilvl w:val="0"/>
                <w:numId w:val="1"/>
              </w:numPr>
              <w:spacing w:after="0" w:line="256" w:lineRule="auto"/>
              <w:rPr>
                <w:rFonts w:ascii="Verdana" w:hAnsi="Verdana"/>
              </w:rPr>
            </w:pPr>
            <w:r>
              <w:rPr>
                <w:rFonts w:ascii="Verdana" w:hAnsi="Verdana"/>
              </w:rPr>
              <w:t>Systeem controleert type abonnement en hoeveel/hoelang er gereden is.</w:t>
            </w:r>
          </w:p>
        </w:tc>
      </w:tr>
      <w:tr w:rsidR="00DD1C52" w:rsidTr="00E01AA6">
        <w:trPr>
          <w:trHeight w:val="382"/>
        </w:trPr>
        <w:tc>
          <w:tcPr>
            <w:tcW w:w="4821" w:type="dxa"/>
            <w:tcBorders>
              <w:top w:val="single" w:sz="4" w:space="0" w:color="auto"/>
              <w:left w:val="single" w:sz="4" w:space="0" w:color="auto"/>
              <w:bottom w:val="single" w:sz="4" w:space="0" w:color="auto"/>
              <w:right w:val="single" w:sz="4" w:space="0" w:color="auto"/>
            </w:tcBorders>
          </w:tcPr>
          <w:p w:rsidR="00DD1C52" w:rsidRPr="00030895" w:rsidRDefault="00DD1C52" w:rsidP="00BB5962">
            <w:pPr>
              <w:pStyle w:val="Lijstalinea"/>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DD1C52" w:rsidRPr="00030895" w:rsidRDefault="00DD1C52" w:rsidP="00DD1C52">
            <w:pPr>
              <w:pStyle w:val="Lijstalinea"/>
              <w:numPr>
                <w:ilvl w:val="0"/>
                <w:numId w:val="1"/>
              </w:numPr>
              <w:spacing w:after="0" w:line="256" w:lineRule="auto"/>
              <w:rPr>
                <w:rFonts w:ascii="Verdana" w:hAnsi="Verdana"/>
              </w:rPr>
            </w:pPr>
            <w:r>
              <w:rPr>
                <w:rFonts w:ascii="Verdana" w:hAnsi="Verdana"/>
              </w:rPr>
              <w:t xml:space="preserve">Systeem </w:t>
            </w:r>
            <w:r w:rsidR="00BB5962">
              <w:rPr>
                <w:rFonts w:ascii="Verdana" w:hAnsi="Verdana"/>
              </w:rPr>
              <w:t>stuurt data naar website voor maken factuur</w:t>
            </w:r>
            <w:r>
              <w:rPr>
                <w:rFonts w:ascii="Verdana" w:hAnsi="Verdana"/>
              </w:rPr>
              <w:t>.</w:t>
            </w:r>
          </w:p>
        </w:tc>
      </w:tr>
      <w:tr w:rsidR="00DD1C52" w:rsidTr="00E01AA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(Alternative Flow):</w:t>
            </w:r>
          </w:p>
        </w:tc>
      </w:tr>
      <w:tr w:rsidR="00DD1C52" w:rsidTr="00E01AA6">
        <w:trPr>
          <w:trHeight w:val="394"/>
        </w:trPr>
        <w:tc>
          <w:tcPr>
            <w:tcW w:w="4821" w:type="dxa"/>
            <w:tcBorders>
              <w:top w:val="single" w:sz="4" w:space="0" w:color="auto"/>
              <w:left w:val="single" w:sz="4" w:space="0" w:color="auto"/>
              <w:bottom w:val="single" w:sz="4" w:space="0" w:color="auto"/>
              <w:right w:val="single" w:sz="4" w:space="0" w:color="auto"/>
            </w:tcBorders>
          </w:tcPr>
          <w:p w:rsidR="00DD1C52" w:rsidRDefault="00DD1C52" w:rsidP="00E01AA6">
            <w:pPr>
              <w:tabs>
                <w:tab w:val="left" w:pos="1452"/>
              </w:tabs>
              <w:spacing w:line="256" w:lineRule="auto"/>
              <w:rPr>
                <w:rFonts w:ascii="Verdana" w:hAnsi="Verdana"/>
              </w:rPr>
            </w:pPr>
          </w:p>
          <w:p w:rsidR="00DD1C52" w:rsidRDefault="00DD1C52" w:rsidP="00E01AA6">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DD1C52" w:rsidRDefault="00BB5962" w:rsidP="00E01AA6">
            <w:pPr>
              <w:spacing w:line="256" w:lineRule="auto"/>
              <w:rPr>
                <w:rFonts w:ascii="Verdana" w:hAnsi="Verdana"/>
              </w:rPr>
            </w:pPr>
            <w:r>
              <w:rPr>
                <w:rFonts w:ascii="Verdana" w:hAnsi="Verdana"/>
              </w:rPr>
              <w:t>2A1</w:t>
            </w:r>
            <w:r w:rsidR="00DD1C52">
              <w:rPr>
                <w:rFonts w:ascii="Verdana" w:hAnsi="Verdana"/>
              </w:rPr>
              <w:t xml:space="preserve"> </w:t>
            </w:r>
            <w:r>
              <w:rPr>
                <w:rFonts w:ascii="Verdana" w:hAnsi="Verdana"/>
              </w:rPr>
              <w:t>Systeem toont dat auto niet op correcte plek staat geparkeerd</w:t>
            </w:r>
            <w:r w:rsidR="00DD1C52">
              <w:rPr>
                <w:rFonts w:ascii="Verdana" w:hAnsi="Verdana"/>
              </w:rPr>
              <w:t>.</w:t>
            </w:r>
          </w:p>
        </w:tc>
      </w:tr>
      <w:tr w:rsidR="00BB5962" w:rsidTr="00E01AA6">
        <w:trPr>
          <w:trHeight w:val="394"/>
        </w:trPr>
        <w:tc>
          <w:tcPr>
            <w:tcW w:w="4821" w:type="dxa"/>
            <w:tcBorders>
              <w:top w:val="single" w:sz="4" w:space="0" w:color="auto"/>
              <w:left w:val="single" w:sz="4" w:space="0" w:color="auto"/>
              <w:bottom w:val="single" w:sz="4" w:space="0" w:color="auto"/>
              <w:right w:val="single" w:sz="4" w:space="0" w:color="auto"/>
            </w:tcBorders>
          </w:tcPr>
          <w:p w:rsidR="00BB5962" w:rsidRDefault="00BB5962" w:rsidP="00E01AA6">
            <w:pPr>
              <w:tabs>
                <w:tab w:val="left" w:pos="1452"/>
              </w:tabs>
              <w:spacing w:line="256" w:lineRule="auto"/>
              <w:rPr>
                <w:rFonts w:ascii="Verdana" w:hAnsi="Verdana"/>
              </w:rPr>
            </w:pPr>
            <w:r>
              <w:rPr>
                <w:rFonts w:ascii="Verdana" w:hAnsi="Verdana"/>
              </w:rPr>
              <w:t>2A2 Klant gebruikt pas om weer gebruik te maken van de auto en deze correct te parkeren</w:t>
            </w:r>
          </w:p>
        </w:tc>
        <w:tc>
          <w:tcPr>
            <w:tcW w:w="5103" w:type="dxa"/>
            <w:tcBorders>
              <w:top w:val="single" w:sz="4" w:space="0" w:color="auto"/>
              <w:left w:val="single" w:sz="4" w:space="0" w:color="auto"/>
              <w:bottom w:val="single" w:sz="4" w:space="0" w:color="auto"/>
              <w:right w:val="single" w:sz="4" w:space="0" w:color="auto"/>
            </w:tcBorders>
          </w:tcPr>
          <w:p w:rsidR="00BB5962" w:rsidRDefault="00BB5962" w:rsidP="00E01AA6">
            <w:pPr>
              <w:spacing w:line="256" w:lineRule="auto"/>
              <w:rPr>
                <w:rFonts w:ascii="Verdana" w:hAnsi="Verdana"/>
              </w:rPr>
            </w:pPr>
            <w:r>
              <w:rPr>
                <w:rFonts w:ascii="Verdana" w:hAnsi="Verdana"/>
              </w:rPr>
              <w:t>2A2</w:t>
            </w:r>
            <w:r w:rsidR="001D4298">
              <w:rPr>
                <w:rFonts w:ascii="Verdana" w:hAnsi="Verdana"/>
              </w:rPr>
              <w:t xml:space="preserve"> Gaat verder bij stap 2.</w:t>
            </w:r>
          </w:p>
        </w:tc>
      </w:tr>
    </w:tbl>
    <w:p w:rsidR="00DD1C52" w:rsidRDefault="00DD1C52"/>
    <w:p w:rsidR="00DD1C52" w:rsidRDefault="00DD1C52"/>
    <w:p w:rsidR="00DD1C52" w:rsidRDefault="00DD1C52"/>
    <w:p w:rsidR="00DD1C52" w:rsidRDefault="00DD1C52"/>
    <w:p w:rsidR="00DD1C52" w:rsidRDefault="00DD1C52"/>
    <w:p w:rsidR="00DD1C52" w:rsidRDefault="00571585">
      <w:r>
        <w:rPr>
          <w:noProof/>
        </w:rPr>
        <mc:AlternateContent>
          <mc:Choice Requires="wps">
            <w:drawing>
              <wp:anchor distT="91440" distB="91440" distL="114300" distR="114300" simplePos="0" relativeHeight="251660288" behindDoc="0" locked="0" layoutInCell="1" allowOverlap="1">
                <wp:simplePos x="0" y="0"/>
                <wp:positionH relativeFrom="margin">
                  <wp:posOffset>-4400550</wp:posOffset>
                </wp:positionH>
                <wp:positionV relativeFrom="paragraph">
                  <wp:posOffset>2646045</wp:posOffset>
                </wp:positionV>
                <wp:extent cx="9154160" cy="1586230"/>
                <wp:effectExtent l="0" t="0" r="4128" b="0"/>
                <wp:wrapSquare wrapText="bothSides"/>
                <wp:docPr id="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154160" cy="1586230"/>
                        </a:xfrm>
                        <a:prstGeom prst="rect">
                          <a:avLst/>
                        </a:prstGeom>
                        <a:noFill/>
                        <a:ln w="9525">
                          <a:noFill/>
                          <a:miter lim="800000"/>
                          <a:headEnd/>
                          <a:tailEnd/>
                        </a:ln>
                      </wps:spPr>
                      <wps:txbx>
                        <w:txbxContent>
                          <w:p w:rsidR="00571585" w:rsidRDefault="00571585">
                            <w:pPr>
                              <w:pBdr>
                                <w:top w:val="single" w:sz="36" w:space="6" w:color="000000" w:themeColor="text1"/>
                                <w:bottom w:val="single" w:sz="18" w:space="6" w:color="A8D08D" w:themeColor="accent6" w:themeTint="99"/>
                              </w:pBdr>
                              <w:spacing w:after="0"/>
                              <w:rPr>
                                <w:rStyle w:val="Tekstvantijdelijkeaanduiding"/>
                                <w:i/>
                                <w:iCs/>
                                <w:color w:val="404040" w:themeColor="text1" w:themeTint="BF"/>
                                <w:sz w:val="27"/>
                                <w:szCs w:val="27"/>
                              </w:rPr>
                            </w:pPr>
                            <w:r>
                              <w:rPr>
                                <w:rStyle w:val="Tekstvantijdelijkeaanduiding"/>
                                <w:i/>
                                <w:iCs/>
                                <w:color w:val="404040" w:themeColor="text1" w:themeTint="BF"/>
                                <w:sz w:val="27"/>
                                <w:szCs w:val="27"/>
                              </w:rPr>
                              <w:t xml:space="preserve">In dit </w:t>
                            </w:r>
                            <w:proofErr w:type="spellStart"/>
                            <w:r>
                              <w:rPr>
                                <w:rStyle w:val="Tekstvantijdelijkeaanduiding"/>
                                <w:i/>
                                <w:iCs/>
                                <w:color w:val="404040" w:themeColor="text1" w:themeTint="BF"/>
                                <w:sz w:val="27"/>
                                <w:szCs w:val="27"/>
                              </w:rPr>
                              <w:t>Sequence</w:t>
                            </w:r>
                            <w:proofErr w:type="spellEnd"/>
                            <w:r>
                              <w:rPr>
                                <w:rStyle w:val="Tekstvantijdelijkeaanduiding"/>
                                <w:i/>
                                <w:iCs/>
                                <w:color w:val="404040" w:themeColor="text1" w:themeTint="BF"/>
                                <w:sz w:val="27"/>
                                <w:szCs w:val="27"/>
                              </w:rPr>
                              <w:t xml:space="preserve"> diagram (figuur XXXX) is te zien hoe de interne werking van het programma communiceert. Er is duidelijk te zien wanneer er gecommuniceerd wordt tussen verschillende objecten in het systeem en in welke volgorde dit gebeurd. Ook is er duidelijk te zien welke functies er gebruikt worden voor deze mogelijke Usecase hierdoor kan een systeem makkelijker opgedeeld worden en kan er goed gekeken worden hoe alle interne systemen gebouwd moeten worden en welke wel of niet met elkaar communiceren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46.5pt;margin-top:208.35pt;width:720.8pt;height:124.9pt;rotation:90;z-index:2516602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" filled="f" stroked="f">
                <v:textbox style="mso-fit-shape-to-text:t">
                  <w:txbxContent>
                    <w:p w:rsidR="00571585" w:rsidRDefault="00571585">
                      <w:pPr>
                        <w:pBdr>
                          <w:top w:val="single" w:sz="36" w:space="6" w:color="000000" w:themeColor="text1"/>
                          <w:bottom w:val="single" w:sz="18" w:space="6" w:color="A8D08D" w:themeColor="accent6" w:themeTint="99"/>
                        </w:pBdr>
                        <w:spacing w:after="0"/>
                        <w:rPr>
                          <w:rStyle w:val="Tekstvantijdelijkeaanduiding"/>
                          <w:i/>
                          <w:iCs/>
                          <w:color w:val="404040" w:themeColor="text1" w:themeTint="BF"/>
                          <w:sz w:val="27"/>
                          <w:szCs w:val="27"/>
                        </w:rPr>
                      </w:pPr>
                      <w:r>
                        <w:rPr>
                          <w:rStyle w:val="Tekstvantijdelijkeaanduiding"/>
                          <w:i/>
                          <w:iCs/>
                          <w:color w:val="404040" w:themeColor="text1" w:themeTint="BF"/>
                          <w:sz w:val="27"/>
                          <w:szCs w:val="27"/>
                        </w:rPr>
                        <w:t xml:space="preserve">In dit </w:t>
                      </w:r>
                      <w:proofErr w:type="spellStart"/>
                      <w:r>
                        <w:rPr>
                          <w:rStyle w:val="Tekstvantijdelijkeaanduiding"/>
                          <w:i/>
                          <w:iCs/>
                          <w:color w:val="404040" w:themeColor="text1" w:themeTint="BF"/>
                          <w:sz w:val="27"/>
                          <w:szCs w:val="27"/>
                        </w:rPr>
                        <w:t>Sequence</w:t>
                      </w:r>
                      <w:proofErr w:type="spellEnd"/>
                      <w:r>
                        <w:rPr>
                          <w:rStyle w:val="Tekstvantijdelijkeaanduiding"/>
                          <w:i/>
                          <w:iCs/>
                          <w:color w:val="404040" w:themeColor="text1" w:themeTint="BF"/>
                          <w:sz w:val="27"/>
                          <w:szCs w:val="27"/>
                        </w:rPr>
                        <w:t xml:space="preserve"> diagram (figuur XXXX) is te zien hoe de interne werking van het programma communiceert. Er is duidelijk te zien wanneer er gecommuniceerd wordt tussen verschillende objecten in het systeem en in welke volgorde dit gebeurd. Ook is er duidelijk te zien welke functies er gebruikt worden voor deze mogelijke Usecase hierdoor kan een systeem makkelijker opgedeeld worden en kan er goed gekeken worden hoe alle interne systemen gebouwd moeten worden en welke wel of niet met elkaar communiceren </w:t>
                      </w:r>
                    </w:p>
                  </w:txbxContent>
                </v:textbox>
                <w10:wrap type="square" anchorx="margin"/>
              </v:shape>
            </w:pict>
          </mc:Fallback>
        </mc:AlternateContent>
      </w:r>
      <w:r>
        <w:rPr>
          <w:rFonts w:ascii="Verdana" w:hAnsi="Verdana"/>
          <w:b/>
          <w:noProof/>
        </w:rPr>
        <w:drawing>
          <wp:anchor distT="0" distB="0" distL="114300" distR="114300" simplePos="0" relativeHeight="251658240" behindDoc="1" locked="0" layoutInCell="1" allowOverlap="1" wp14:anchorId="4C9E92D7">
            <wp:simplePos x="0" y="0"/>
            <wp:positionH relativeFrom="column">
              <wp:posOffset>-1494155</wp:posOffset>
            </wp:positionH>
            <wp:positionV relativeFrom="paragraph">
              <wp:posOffset>803275</wp:posOffset>
            </wp:positionV>
            <wp:extent cx="10167347" cy="5538174"/>
            <wp:effectExtent l="9525"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10167347" cy="55381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C52">
        <w:br w:type="page"/>
      </w:r>
    </w:p>
    <w:p w:rsidR="00DD1C52" w:rsidRDefault="00DD1C52" w:rsidP="00DD1C52">
      <w:pPr>
        <w:ind w:left="-426"/>
        <w:rPr>
          <w:rFonts w:ascii="Verdana" w:hAnsi="Verdana"/>
          <w:b/>
        </w:rPr>
      </w:pPr>
      <w:r>
        <w:rPr>
          <w:rFonts w:ascii="Verdana" w:hAnsi="Verdana"/>
          <w:b/>
        </w:rPr>
        <w:lastRenderedPageBreak/>
        <w:t>Use Case</w:t>
      </w:r>
      <w:r>
        <w:rPr>
          <w:rFonts w:ascii="Verdana" w:hAnsi="Verdana"/>
          <w:b/>
        </w:rPr>
        <w:t>: Betalen van de huur</w:t>
      </w:r>
    </w:p>
    <w:p w:rsidR="00DD1C52" w:rsidRDefault="00DD1C52" w:rsidP="00DD1C52">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1"/>
        <w:gridCol w:w="5103"/>
      </w:tblGrid>
      <w:tr w:rsidR="00DD1C52" w:rsidTr="00E01AA6">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rPr>
                <w:rFonts w:ascii="Verdana" w:hAnsi="Verdana"/>
                <w:b/>
                <w:lang w:val="en-GB"/>
              </w:rPr>
            </w:pPr>
            <w:r>
              <w:rPr>
                <w:rFonts w:ascii="Verdana" w:hAnsi="Verdana"/>
                <w:b/>
                <w:lang w:val="en-GB"/>
              </w:rPr>
              <w:t>Primary actor: Klant</w:t>
            </w:r>
          </w:p>
        </w:tc>
      </w:tr>
      <w:tr w:rsidR="00DD1C52" w:rsidTr="00E01AA6">
        <w:trPr>
          <w:cantSplit/>
          <w:trHeight w:val="486"/>
        </w:trPr>
        <w:tc>
          <w:tcPr>
            <w:tcW w:w="9924" w:type="dxa"/>
            <w:gridSpan w:val="2"/>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rPr>
                <w:rFonts w:ascii="Verdana" w:hAnsi="Verdana"/>
                <w:b/>
              </w:rPr>
            </w:pPr>
            <w:r>
              <w:rPr>
                <w:rFonts w:ascii="Verdana" w:hAnsi="Verdana"/>
                <w:b/>
              </w:rPr>
              <w:t xml:space="preserve">Stakeholders </w:t>
            </w:r>
            <w:proofErr w:type="spellStart"/>
            <w:r>
              <w:rPr>
                <w:rFonts w:ascii="Verdana" w:hAnsi="Verdana"/>
                <w:b/>
              </w:rPr>
              <w:t>and</w:t>
            </w:r>
            <w:proofErr w:type="spellEnd"/>
            <w:r>
              <w:rPr>
                <w:rFonts w:ascii="Verdana" w:hAnsi="Verdana"/>
                <w:b/>
              </w:rPr>
              <w:t xml:space="preserve"> </w:t>
            </w:r>
            <w:proofErr w:type="spellStart"/>
            <w:r>
              <w:rPr>
                <w:rFonts w:ascii="Verdana" w:hAnsi="Verdana"/>
                <w:b/>
              </w:rPr>
              <w:t>Interests</w:t>
            </w:r>
            <w:proofErr w:type="spellEnd"/>
            <w:r>
              <w:rPr>
                <w:rFonts w:ascii="Verdana" w:hAnsi="Verdana"/>
                <w:b/>
              </w:rPr>
              <w:t xml:space="preserve">: </w:t>
            </w:r>
            <w:proofErr w:type="spellStart"/>
            <w:r>
              <w:rPr>
                <w:rFonts w:ascii="Verdana" w:hAnsi="Verdana"/>
                <w:b/>
              </w:rPr>
              <w:t>RedCars</w:t>
            </w:r>
            <w:proofErr w:type="spellEnd"/>
            <w:r>
              <w:rPr>
                <w:rFonts w:ascii="Verdana" w:hAnsi="Verdana"/>
                <w:b/>
              </w:rPr>
              <w:t>, klant</w:t>
            </w:r>
            <w:r>
              <w:rPr>
                <w:rFonts w:ascii="Verdana" w:hAnsi="Verdana"/>
                <w:b/>
              </w:rPr>
              <w:t>, Externe partij voor betalingsafhandeling</w:t>
            </w:r>
          </w:p>
        </w:tc>
      </w:tr>
      <w:tr w:rsidR="00DD1C52" w:rsidTr="00E01AA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DD1C52" w:rsidRDefault="00DD1C52" w:rsidP="00E01AA6">
            <w:pPr>
              <w:spacing w:line="256" w:lineRule="auto"/>
              <w:rPr>
                <w:rFonts w:ascii="Verdana" w:hAnsi="Verdana"/>
                <w:b/>
              </w:rPr>
            </w:pPr>
            <w:r>
              <w:rPr>
                <w:rFonts w:ascii="Verdana" w:hAnsi="Verdana"/>
                <w:b/>
              </w:rPr>
              <w:t xml:space="preserve">Brief </w:t>
            </w:r>
            <w:proofErr w:type="spellStart"/>
            <w:r>
              <w:rPr>
                <w:rFonts w:ascii="Verdana" w:hAnsi="Verdana"/>
                <w:b/>
              </w:rPr>
              <w:t>description</w:t>
            </w:r>
            <w:proofErr w:type="spellEnd"/>
            <w:r>
              <w:rPr>
                <w:rFonts w:ascii="Verdana" w:hAnsi="Verdana"/>
                <w:b/>
              </w:rPr>
              <w:t>:</w:t>
            </w:r>
          </w:p>
          <w:p w:rsidR="00DD1C52" w:rsidRDefault="00DD1C52" w:rsidP="00E01AA6">
            <w:pPr>
              <w:spacing w:line="256" w:lineRule="auto"/>
              <w:rPr>
                <w:rFonts w:ascii="Verdana" w:hAnsi="Verdana"/>
                <w:b/>
              </w:rPr>
            </w:pPr>
            <w:r>
              <w:rPr>
                <w:rFonts w:ascii="Verdana" w:hAnsi="Verdana"/>
                <w:b/>
              </w:rPr>
              <w:t xml:space="preserve">Een klant heeft een </w:t>
            </w:r>
            <w:proofErr w:type="spellStart"/>
            <w:r>
              <w:rPr>
                <w:rFonts w:ascii="Verdana" w:hAnsi="Verdana"/>
                <w:b/>
              </w:rPr>
              <w:t>RedCars</w:t>
            </w:r>
            <w:proofErr w:type="spellEnd"/>
            <w:r>
              <w:rPr>
                <w:rFonts w:ascii="Verdana" w:hAnsi="Verdana"/>
                <w:b/>
              </w:rPr>
              <w:t xml:space="preserve"> auto gehuurd en teruggebracht en wilt zijn huur betalen</w:t>
            </w:r>
            <w:r w:rsidR="001D4298">
              <w:rPr>
                <w:rFonts w:ascii="Verdana" w:hAnsi="Verdana"/>
                <w:b/>
              </w:rPr>
              <w:t>.</w:t>
            </w:r>
          </w:p>
          <w:p w:rsidR="00DD1C52" w:rsidRDefault="00DD1C52" w:rsidP="00E01AA6">
            <w:pPr>
              <w:spacing w:line="256" w:lineRule="auto"/>
              <w:rPr>
                <w:rFonts w:ascii="Verdana" w:hAnsi="Verdana"/>
                <w:b/>
              </w:rPr>
            </w:pPr>
          </w:p>
        </w:tc>
      </w:tr>
      <w:tr w:rsidR="00DD1C52" w:rsidTr="00E01AA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rsidR="00DD1C52" w:rsidRDefault="00DD1C52" w:rsidP="00E01AA6">
            <w:pPr>
              <w:spacing w:line="256" w:lineRule="auto"/>
              <w:rPr>
                <w:rFonts w:ascii="Verdana" w:hAnsi="Verdana"/>
                <w:b/>
              </w:rPr>
            </w:pPr>
            <w:proofErr w:type="spellStart"/>
            <w:r>
              <w:rPr>
                <w:rFonts w:ascii="Verdana" w:hAnsi="Verdana"/>
                <w:b/>
              </w:rPr>
              <w:t>Preconditions</w:t>
            </w:r>
            <w:proofErr w:type="spellEnd"/>
            <w:r>
              <w:rPr>
                <w:rFonts w:ascii="Verdana" w:hAnsi="Verdana"/>
                <w:b/>
              </w:rPr>
              <w:t xml:space="preserve">: </w:t>
            </w:r>
          </w:p>
          <w:p w:rsidR="00DD1C52" w:rsidRDefault="00DD1C52" w:rsidP="00E01AA6">
            <w:pPr>
              <w:spacing w:line="256" w:lineRule="auto"/>
              <w:rPr>
                <w:rFonts w:ascii="Verdana" w:hAnsi="Verdana"/>
                <w:b/>
              </w:rPr>
            </w:pPr>
            <w:r>
              <w:rPr>
                <w:rFonts w:ascii="Verdana" w:hAnsi="Verdana"/>
                <w:b/>
              </w:rPr>
              <w:t xml:space="preserve">Klant heeft </w:t>
            </w:r>
            <w:proofErr w:type="spellStart"/>
            <w:r>
              <w:rPr>
                <w:rFonts w:ascii="Verdana" w:hAnsi="Verdana"/>
                <w:b/>
              </w:rPr>
              <w:t>RedCars</w:t>
            </w:r>
            <w:proofErr w:type="spellEnd"/>
            <w:r>
              <w:rPr>
                <w:rFonts w:ascii="Verdana" w:hAnsi="Verdana"/>
                <w:b/>
              </w:rPr>
              <w:t xml:space="preserve"> auto gehuurd.</w:t>
            </w:r>
          </w:p>
          <w:p w:rsidR="00DD1C52" w:rsidRDefault="00DD1C52" w:rsidP="00E01AA6">
            <w:pPr>
              <w:spacing w:line="256" w:lineRule="auto"/>
              <w:rPr>
                <w:rFonts w:ascii="Verdana" w:hAnsi="Verdana"/>
                <w:b/>
              </w:rPr>
            </w:pPr>
            <w:r>
              <w:rPr>
                <w:rFonts w:ascii="Verdana" w:hAnsi="Verdana"/>
                <w:b/>
              </w:rPr>
              <w:t>Klant heeft</w:t>
            </w:r>
            <w:r>
              <w:rPr>
                <w:rFonts w:ascii="Verdana" w:hAnsi="Verdana"/>
                <w:b/>
              </w:rPr>
              <w:t xml:space="preserve"> </w:t>
            </w:r>
            <w:proofErr w:type="spellStart"/>
            <w:r>
              <w:rPr>
                <w:rFonts w:ascii="Verdana" w:hAnsi="Verdana"/>
                <w:b/>
              </w:rPr>
              <w:t>RedCars</w:t>
            </w:r>
            <w:proofErr w:type="spellEnd"/>
            <w:r>
              <w:rPr>
                <w:rFonts w:ascii="Verdana" w:hAnsi="Verdana"/>
                <w:b/>
              </w:rPr>
              <w:t xml:space="preserve"> auto ingeleverd.</w:t>
            </w:r>
          </w:p>
          <w:p w:rsidR="00DD1C52" w:rsidRDefault="00DD1C52" w:rsidP="00E01AA6">
            <w:pPr>
              <w:spacing w:line="256" w:lineRule="auto"/>
              <w:rPr>
                <w:rFonts w:ascii="Verdana" w:hAnsi="Verdana"/>
                <w:b/>
              </w:rPr>
            </w:pPr>
            <w:r>
              <w:rPr>
                <w:rFonts w:ascii="Verdana" w:hAnsi="Verdana"/>
                <w:b/>
              </w:rPr>
              <w:t xml:space="preserve">Klant is op betalingspagina van </w:t>
            </w:r>
            <w:proofErr w:type="spellStart"/>
            <w:r>
              <w:rPr>
                <w:rFonts w:ascii="Verdana" w:hAnsi="Verdana"/>
                <w:b/>
              </w:rPr>
              <w:t>RedCars</w:t>
            </w:r>
            <w:proofErr w:type="spellEnd"/>
            <w:r>
              <w:rPr>
                <w:rFonts w:ascii="Verdana" w:hAnsi="Verdana"/>
                <w:b/>
              </w:rPr>
              <w:t xml:space="preserve"> website</w:t>
            </w:r>
          </w:p>
          <w:p w:rsidR="00DD1C52" w:rsidRDefault="00DD1C52" w:rsidP="00E01AA6">
            <w:pPr>
              <w:spacing w:line="256" w:lineRule="auto"/>
              <w:rPr>
                <w:rFonts w:ascii="Verdana" w:hAnsi="Verdana"/>
                <w:b/>
              </w:rPr>
            </w:pPr>
            <w:r>
              <w:rPr>
                <w:rFonts w:ascii="Verdana" w:hAnsi="Verdana"/>
                <w:b/>
              </w:rPr>
              <w:t>Klant is ingelogd.</w:t>
            </w:r>
          </w:p>
          <w:p w:rsidR="00DD1C52" w:rsidRDefault="00DD1C52" w:rsidP="00E01AA6">
            <w:pPr>
              <w:spacing w:line="256" w:lineRule="auto"/>
              <w:rPr>
                <w:rFonts w:ascii="Verdana" w:hAnsi="Verdana"/>
                <w:b/>
              </w:rPr>
            </w:pPr>
            <w:r>
              <w:rPr>
                <w:rFonts w:ascii="Verdana" w:hAnsi="Verdana"/>
                <w:b/>
              </w:rPr>
              <w:t>Klant heeft geen betalingsachterstand.</w:t>
            </w:r>
          </w:p>
          <w:p w:rsidR="00DD1C52" w:rsidRDefault="00DD1C52" w:rsidP="00E01AA6">
            <w:pPr>
              <w:spacing w:line="256" w:lineRule="auto"/>
              <w:rPr>
                <w:rFonts w:ascii="Verdana" w:hAnsi="Verdana"/>
                <w:b/>
              </w:rPr>
            </w:pPr>
          </w:p>
        </w:tc>
      </w:tr>
      <w:tr w:rsidR="00DD1C52" w:rsidTr="00E01AA6">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rsidR="00DD1C52" w:rsidRDefault="00DD1C52" w:rsidP="00E01AA6">
            <w:pPr>
              <w:spacing w:line="256" w:lineRule="auto"/>
              <w:rPr>
                <w:rFonts w:ascii="Verdana" w:hAnsi="Verdana"/>
                <w:b/>
              </w:rPr>
            </w:pPr>
            <w:proofErr w:type="spellStart"/>
            <w:r>
              <w:rPr>
                <w:rFonts w:ascii="Verdana" w:hAnsi="Verdana"/>
                <w:b/>
              </w:rPr>
              <w:t>Postconditions</w:t>
            </w:r>
            <w:proofErr w:type="spellEnd"/>
            <w:r>
              <w:rPr>
                <w:rFonts w:ascii="Verdana" w:hAnsi="Verdana"/>
                <w:b/>
              </w:rPr>
              <w:t xml:space="preserve"> (</w:t>
            </w:r>
            <w:proofErr w:type="spellStart"/>
            <w:r>
              <w:rPr>
                <w:rFonts w:ascii="Verdana" w:hAnsi="Verdana"/>
                <w:b/>
              </w:rPr>
              <w:t>Success</w:t>
            </w:r>
            <w:proofErr w:type="spellEnd"/>
            <w:r>
              <w:rPr>
                <w:rFonts w:ascii="Verdana" w:hAnsi="Verdana"/>
                <w:b/>
              </w:rPr>
              <w:t xml:space="preserve"> </w:t>
            </w:r>
            <w:proofErr w:type="spellStart"/>
            <w:r>
              <w:rPr>
                <w:rFonts w:ascii="Verdana" w:hAnsi="Verdana"/>
                <w:b/>
              </w:rPr>
              <w:t>Guarantee</w:t>
            </w:r>
            <w:proofErr w:type="spellEnd"/>
            <w:r>
              <w:rPr>
                <w:rFonts w:ascii="Verdana" w:hAnsi="Verdana"/>
                <w:b/>
              </w:rPr>
              <w:t xml:space="preserve">): </w:t>
            </w:r>
          </w:p>
          <w:p w:rsidR="00DD1C52" w:rsidRDefault="00DD1C52" w:rsidP="00E01AA6">
            <w:pPr>
              <w:spacing w:line="256" w:lineRule="auto"/>
              <w:rPr>
                <w:rFonts w:ascii="Verdana" w:hAnsi="Verdana"/>
                <w:b/>
              </w:rPr>
            </w:pPr>
            <w:r>
              <w:rPr>
                <w:rFonts w:ascii="Verdana" w:hAnsi="Verdana"/>
                <w:b/>
              </w:rPr>
              <w:t>De klant heeft betaald.</w:t>
            </w:r>
          </w:p>
          <w:p w:rsidR="00DD1C52" w:rsidRDefault="00DD1C52" w:rsidP="00DD1C52">
            <w:pPr>
              <w:spacing w:line="256" w:lineRule="auto"/>
              <w:rPr>
                <w:rFonts w:ascii="Verdana" w:hAnsi="Verdana"/>
                <w:b/>
              </w:rPr>
            </w:pPr>
            <w:r>
              <w:rPr>
                <w:rFonts w:ascii="Verdana" w:hAnsi="Verdana"/>
                <w:b/>
              </w:rPr>
              <w:t>Openstaande betaling is afgesloten</w:t>
            </w:r>
            <w:r w:rsidR="001D4298">
              <w:rPr>
                <w:rFonts w:ascii="Verdana" w:hAnsi="Verdana"/>
                <w:b/>
              </w:rPr>
              <w:t>.</w:t>
            </w:r>
          </w:p>
        </w:tc>
      </w:tr>
      <w:tr w:rsidR="00DD1C52" w:rsidTr="00E01AA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rPr>
                <w:rFonts w:ascii="Verdana" w:hAnsi="Verdana"/>
                <w:b/>
                <w:lang w:val="en-GB"/>
              </w:rPr>
            </w:pPr>
            <w:r>
              <w:rPr>
                <w:rFonts w:ascii="Verdana" w:hAnsi="Verdana"/>
                <w:b/>
                <w:lang w:val="en-GB"/>
              </w:rPr>
              <w:t>Main Success Scenario (Basic Flow):</w:t>
            </w:r>
          </w:p>
        </w:tc>
      </w:tr>
      <w:tr w:rsidR="00DD1C52" w:rsidTr="00E01AA6">
        <w:trPr>
          <w:trHeight w:val="228"/>
        </w:trPr>
        <w:tc>
          <w:tcPr>
            <w:tcW w:w="4821" w:type="dxa"/>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jc w:val="center"/>
              <w:rPr>
                <w:rFonts w:ascii="Verdana" w:hAnsi="Verdana"/>
                <w:b/>
                <w:lang w:val="en-GB"/>
              </w:rPr>
            </w:pPr>
            <w:r>
              <w:rPr>
                <w:rFonts w:ascii="Verdana" w:hAnsi="Verdana"/>
                <w:b/>
                <w:lang w:val="en-GB"/>
              </w:rPr>
              <w:t>Actor Action</w:t>
            </w:r>
          </w:p>
        </w:tc>
        <w:tc>
          <w:tcPr>
            <w:tcW w:w="5103" w:type="dxa"/>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jc w:val="center"/>
              <w:rPr>
                <w:rFonts w:ascii="Verdana" w:hAnsi="Verdana"/>
                <w:b/>
                <w:lang w:val="en-GB"/>
              </w:rPr>
            </w:pPr>
            <w:r>
              <w:rPr>
                <w:rFonts w:ascii="Verdana" w:hAnsi="Verdana"/>
                <w:b/>
                <w:lang w:val="en-GB"/>
              </w:rPr>
              <w:t>System Responsibility</w:t>
            </w:r>
          </w:p>
        </w:tc>
      </w:tr>
      <w:tr w:rsidR="00DD1C52" w:rsidTr="00E01AA6">
        <w:trPr>
          <w:trHeight w:val="382"/>
        </w:trPr>
        <w:tc>
          <w:tcPr>
            <w:tcW w:w="4821" w:type="dxa"/>
            <w:tcBorders>
              <w:top w:val="single" w:sz="4" w:space="0" w:color="auto"/>
              <w:left w:val="single" w:sz="4" w:space="0" w:color="auto"/>
              <w:bottom w:val="single" w:sz="4" w:space="0" w:color="auto"/>
              <w:right w:val="single" w:sz="4" w:space="0" w:color="auto"/>
            </w:tcBorders>
          </w:tcPr>
          <w:p w:rsidR="00DD1C52" w:rsidRPr="00030895" w:rsidRDefault="00DD1C52" w:rsidP="00DD1C52">
            <w:pPr>
              <w:pStyle w:val="Lijstalinea"/>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DD1C52" w:rsidRPr="00030895" w:rsidRDefault="00DD1C52" w:rsidP="00DD1C52">
            <w:pPr>
              <w:pStyle w:val="Lijstalinea"/>
              <w:numPr>
                <w:ilvl w:val="0"/>
                <w:numId w:val="2"/>
              </w:numPr>
              <w:spacing w:after="0" w:line="256" w:lineRule="auto"/>
              <w:rPr>
                <w:rFonts w:ascii="Verdana" w:hAnsi="Verdana"/>
              </w:rPr>
            </w:pPr>
            <w:r w:rsidRPr="00030895">
              <w:rPr>
                <w:rFonts w:ascii="Verdana" w:hAnsi="Verdana"/>
              </w:rPr>
              <w:t xml:space="preserve">Systeem toont </w:t>
            </w:r>
            <w:r>
              <w:rPr>
                <w:rFonts w:ascii="Verdana" w:hAnsi="Verdana"/>
              </w:rPr>
              <w:t>een overzicht van openstaande betalingen van huur</w:t>
            </w:r>
            <w:r w:rsidRPr="00030895">
              <w:rPr>
                <w:rFonts w:ascii="Verdana" w:hAnsi="Verdana"/>
              </w:rPr>
              <w:t>.</w:t>
            </w:r>
          </w:p>
        </w:tc>
      </w:tr>
      <w:tr w:rsidR="00DD1C52" w:rsidTr="00E01AA6">
        <w:trPr>
          <w:trHeight w:val="382"/>
        </w:trPr>
        <w:tc>
          <w:tcPr>
            <w:tcW w:w="4821" w:type="dxa"/>
            <w:tcBorders>
              <w:top w:val="single" w:sz="4" w:space="0" w:color="auto"/>
              <w:left w:val="single" w:sz="4" w:space="0" w:color="auto"/>
              <w:bottom w:val="single" w:sz="4" w:space="0" w:color="auto"/>
              <w:right w:val="single" w:sz="4" w:space="0" w:color="auto"/>
            </w:tcBorders>
          </w:tcPr>
          <w:p w:rsidR="00DD1C52" w:rsidRPr="00DD1C52" w:rsidRDefault="00DD1C52" w:rsidP="00DD1C52">
            <w:pPr>
              <w:pStyle w:val="Lijstalinea"/>
              <w:numPr>
                <w:ilvl w:val="0"/>
                <w:numId w:val="2"/>
              </w:numPr>
              <w:spacing w:after="0" w:line="256" w:lineRule="auto"/>
              <w:rPr>
                <w:rFonts w:ascii="Verdana" w:hAnsi="Verdana"/>
              </w:rPr>
            </w:pPr>
            <w:r>
              <w:rPr>
                <w:rFonts w:ascii="Verdana" w:hAnsi="Verdana"/>
              </w:rPr>
              <w:t>Klant selecteert de gewenste betaling</w:t>
            </w:r>
            <w:r w:rsidR="001D4298">
              <w:rPr>
                <w:rFonts w:ascii="Verdana" w:hAnsi="Verdana"/>
              </w:rPr>
              <w:t>.</w:t>
            </w:r>
          </w:p>
        </w:tc>
        <w:tc>
          <w:tcPr>
            <w:tcW w:w="5103" w:type="dxa"/>
            <w:tcBorders>
              <w:top w:val="single" w:sz="4" w:space="0" w:color="auto"/>
              <w:left w:val="single" w:sz="4" w:space="0" w:color="auto"/>
              <w:bottom w:val="single" w:sz="4" w:space="0" w:color="auto"/>
              <w:right w:val="single" w:sz="4" w:space="0" w:color="auto"/>
            </w:tcBorders>
          </w:tcPr>
          <w:p w:rsidR="00DD1C52" w:rsidRPr="00030895" w:rsidRDefault="00DD1C52" w:rsidP="00DD1C52">
            <w:pPr>
              <w:pStyle w:val="Lijstalinea"/>
              <w:numPr>
                <w:ilvl w:val="0"/>
                <w:numId w:val="2"/>
              </w:numPr>
              <w:spacing w:after="0" w:line="256" w:lineRule="auto"/>
              <w:rPr>
                <w:rFonts w:ascii="Verdana" w:hAnsi="Verdana"/>
              </w:rPr>
            </w:pPr>
            <w:r>
              <w:rPr>
                <w:rFonts w:ascii="Verdana" w:hAnsi="Verdana"/>
              </w:rPr>
              <w:t>Systeem toont informatie over de betaling en geeft mogelijkheid om te betalen</w:t>
            </w:r>
            <w:r w:rsidR="001D4298">
              <w:rPr>
                <w:rFonts w:ascii="Verdana" w:hAnsi="Verdana"/>
              </w:rPr>
              <w:t>.</w:t>
            </w:r>
          </w:p>
        </w:tc>
      </w:tr>
      <w:tr w:rsidR="00DD1C52" w:rsidTr="00E01AA6">
        <w:trPr>
          <w:trHeight w:val="382"/>
        </w:trPr>
        <w:tc>
          <w:tcPr>
            <w:tcW w:w="4821" w:type="dxa"/>
            <w:tcBorders>
              <w:top w:val="single" w:sz="4" w:space="0" w:color="auto"/>
              <w:left w:val="single" w:sz="4" w:space="0" w:color="auto"/>
              <w:bottom w:val="single" w:sz="4" w:space="0" w:color="auto"/>
              <w:right w:val="single" w:sz="4" w:space="0" w:color="auto"/>
            </w:tcBorders>
          </w:tcPr>
          <w:p w:rsidR="00DD1C52" w:rsidRDefault="00DD1C52" w:rsidP="00DD1C52">
            <w:pPr>
              <w:pStyle w:val="Lijstalinea"/>
              <w:numPr>
                <w:ilvl w:val="0"/>
                <w:numId w:val="2"/>
              </w:numPr>
              <w:spacing w:after="0" w:line="256" w:lineRule="auto"/>
              <w:rPr>
                <w:rFonts w:ascii="Verdana" w:hAnsi="Verdana"/>
              </w:rPr>
            </w:pPr>
            <w:r>
              <w:rPr>
                <w:rFonts w:ascii="Verdana" w:hAnsi="Verdana"/>
              </w:rPr>
              <w:t>Klant vult informatie in en selecteert “betalen”</w:t>
            </w:r>
            <w:r w:rsidR="001D4298">
              <w:rPr>
                <w:rFonts w:ascii="Verdana" w:hAnsi="Verdana"/>
              </w:rPr>
              <w:t>.</w:t>
            </w:r>
          </w:p>
        </w:tc>
        <w:tc>
          <w:tcPr>
            <w:tcW w:w="5103" w:type="dxa"/>
            <w:tcBorders>
              <w:top w:val="single" w:sz="4" w:space="0" w:color="auto"/>
              <w:left w:val="single" w:sz="4" w:space="0" w:color="auto"/>
              <w:bottom w:val="single" w:sz="4" w:space="0" w:color="auto"/>
              <w:right w:val="single" w:sz="4" w:space="0" w:color="auto"/>
            </w:tcBorders>
          </w:tcPr>
          <w:p w:rsidR="00DD1C52" w:rsidRDefault="00DD1C52" w:rsidP="00DD1C52">
            <w:pPr>
              <w:pStyle w:val="Lijstalinea"/>
              <w:numPr>
                <w:ilvl w:val="0"/>
                <w:numId w:val="2"/>
              </w:numPr>
              <w:spacing w:after="0" w:line="256" w:lineRule="auto"/>
              <w:rPr>
                <w:rFonts w:ascii="Verdana" w:hAnsi="Verdana"/>
              </w:rPr>
            </w:pPr>
            <w:r>
              <w:rPr>
                <w:rFonts w:ascii="Verdana" w:hAnsi="Verdana"/>
              </w:rPr>
              <w:t>Systeem maakt betaling aan en stuurt deze door naar externe partner</w:t>
            </w:r>
            <w:r w:rsidR="001D4298">
              <w:rPr>
                <w:rFonts w:ascii="Verdana" w:hAnsi="Verdana"/>
              </w:rPr>
              <w:t>.</w:t>
            </w:r>
          </w:p>
        </w:tc>
      </w:tr>
      <w:tr w:rsidR="00DD1C52" w:rsidTr="00E01AA6">
        <w:trPr>
          <w:trHeight w:val="382"/>
        </w:trPr>
        <w:tc>
          <w:tcPr>
            <w:tcW w:w="4821" w:type="dxa"/>
            <w:tcBorders>
              <w:top w:val="single" w:sz="4" w:space="0" w:color="auto"/>
              <w:left w:val="single" w:sz="4" w:space="0" w:color="auto"/>
              <w:bottom w:val="single" w:sz="4" w:space="0" w:color="auto"/>
              <w:right w:val="single" w:sz="4" w:space="0" w:color="auto"/>
            </w:tcBorders>
          </w:tcPr>
          <w:p w:rsidR="00DD1C52" w:rsidRPr="00DD1C52" w:rsidRDefault="00DD1C52" w:rsidP="00DD1C52">
            <w:pPr>
              <w:spacing w:after="0"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DD1C52" w:rsidRDefault="00DD1C52" w:rsidP="00DD1C52">
            <w:pPr>
              <w:pStyle w:val="Lijstalinea"/>
              <w:numPr>
                <w:ilvl w:val="0"/>
                <w:numId w:val="2"/>
              </w:numPr>
              <w:spacing w:after="0" w:line="256" w:lineRule="auto"/>
              <w:rPr>
                <w:rFonts w:ascii="Verdana" w:hAnsi="Verdana"/>
              </w:rPr>
            </w:pPr>
            <w:r>
              <w:rPr>
                <w:rFonts w:ascii="Verdana" w:hAnsi="Verdana"/>
              </w:rPr>
              <w:t>Systeem toont betaling geslaagd wanneer externe partner aangeeft dat betaling geslaagd is</w:t>
            </w:r>
            <w:r w:rsidR="001D4298">
              <w:rPr>
                <w:rFonts w:ascii="Verdana" w:hAnsi="Verdana"/>
              </w:rPr>
              <w:t>.</w:t>
            </w:r>
          </w:p>
        </w:tc>
      </w:tr>
      <w:tr w:rsidR="00DD1C52" w:rsidTr="00E01AA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rsidR="00DD1C52" w:rsidRDefault="00DD1C52" w:rsidP="00E01AA6">
            <w:pPr>
              <w:spacing w:line="256" w:lineRule="auto"/>
              <w:rPr>
                <w:rFonts w:ascii="Verdana" w:hAnsi="Verdana"/>
                <w:b/>
              </w:rPr>
            </w:pPr>
            <w:proofErr w:type="spellStart"/>
            <w:r>
              <w:rPr>
                <w:rFonts w:ascii="Verdana" w:hAnsi="Verdana"/>
                <w:b/>
              </w:rPr>
              <w:t>Extensions</w:t>
            </w:r>
            <w:proofErr w:type="spellEnd"/>
            <w:r>
              <w:rPr>
                <w:rFonts w:ascii="Verdana" w:hAnsi="Verdana"/>
                <w:b/>
              </w:rPr>
              <w:t xml:space="preserve"> (Alternative Flow):</w:t>
            </w:r>
          </w:p>
        </w:tc>
      </w:tr>
      <w:tr w:rsidR="00DD1C52" w:rsidTr="00E01AA6">
        <w:trPr>
          <w:trHeight w:val="394"/>
        </w:trPr>
        <w:tc>
          <w:tcPr>
            <w:tcW w:w="4821" w:type="dxa"/>
            <w:tcBorders>
              <w:top w:val="single" w:sz="4" w:space="0" w:color="auto"/>
              <w:left w:val="single" w:sz="4" w:space="0" w:color="auto"/>
              <w:bottom w:val="single" w:sz="4" w:space="0" w:color="auto"/>
              <w:right w:val="single" w:sz="4" w:space="0" w:color="auto"/>
            </w:tcBorders>
          </w:tcPr>
          <w:p w:rsidR="00DD1C52" w:rsidRDefault="00DD1C52" w:rsidP="00E01AA6">
            <w:pPr>
              <w:tabs>
                <w:tab w:val="left" w:pos="1452"/>
              </w:tabs>
              <w:spacing w:line="256" w:lineRule="auto"/>
              <w:rPr>
                <w:rFonts w:ascii="Verdana" w:hAnsi="Verdana"/>
              </w:rPr>
            </w:pPr>
          </w:p>
          <w:p w:rsidR="00DD1C52" w:rsidRDefault="00DD1C52" w:rsidP="00E01AA6">
            <w:pPr>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DD1C52" w:rsidRDefault="00DD1C52" w:rsidP="00E01AA6">
            <w:pPr>
              <w:spacing w:line="256" w:lineRule="auto"/>
              <w:rPr>
                <w:rFonts w:ascii="Verdana" w:hAnsi="Verdana"/>
              </w:rPr>
            </w:pPr>
            <w:r>
              <w:rPr>
                <w:rFonts w:ascii="Verdana" w:hAnsi="Verdana"/>
              </w:rPr>
              <w:t>6A1</w:t>
            </w:r>
            <w:r>
              <w:rPr>
                <w:rFonts w:ascii="Verdana" w:hAnsi="Verdana"/>
              </w:rPr>
              <w:t xml:space="preserve"> </w:t>
            </w:r>
            <w:r>
              <w:rPr>
                <w:rFonts w:ascii="Verdana" w:hAnsi="Verdana"/>
              </w:rPr>
              <w:t>Systeem toont betaling niet geslaagd</w:t>
            </w:r>
            <w:r w:rsidR="001D4298">
              <w:rPr>
                <w:rFonts w:ascii="Verdana" w:hAnsi="Verdana"/>
              </w:rPr>
              <w:t>.</w:t>
            </w:r>
          </w:p>
        </w:tc>
      </w:tr>
      <w:tr w:rsidR="00DD1C52" w:rsidTr="00E01AA6">
        <w:trPr>
          <w:trHeight w:val="394"/>
        </w:trPr>
        <w:tc>
          <w:tcPr>
            <w:tcW w:w="4821" w:type="dxa"/>
            <w:tcBorders>
              <w:top w:val="single" w:sz="4" w:space="0" w:color="auto"/>
              <w:left w:val="single" w:sz="4" w:space="0" w:color="auto"/>
              <w:bottom w:val="single" w:sz="4" w:space="0" w:color="auto"/>
              <w:right w:val="single" w:sz="4" w:space="0" w:color="auto"/>
            </w:tcBorders>
          </w:tcPr>
          <w:p w:rsidR="00DD1C52" w:rsidRDefault="00DD1C52" w:rsidP="00E01AA6">
            <w:pPr>
              <w:tabs>
                <w:tab w:val="left" w:pos="1452"/>
              </w:tabs>
              <w:spacing w:line="256" w:lineRule="auto"/>
              <w:rPr>
                <w:rFonts w:ascii="Verdana" w:hAnsi="Verdana"/>
              </w:rPr>
            </w:pPr>
          </w:p>
        </w:tc>
        <w:tc>
          <w:tcPr>
            <w:tcW w:w="5103" w:type="dxa"/>
            <w:tcBorders>
              <w:top w:val="single" w:sz="4" w:space="0" w:color="auto"/>
              <w:left w:val="single" w:sz="4" w:space="0" w:color="auto"/>
              <w:bottom w:val="single" w:sz="4" w:space="0" w:color="auto"/>
              <w:right w:val="single" w:sz="4" w:space="0" w:color="auto"/>
            </w:tcBorders>
          </w:tcPr>
          <w:p w:rsidR="00DD1C52" w:rsidRDefault="00DD1C52" w:rsidP="00E01AA6">
            <w:pPr>
              <w:spacing w:line="256" w:lineRule="auto"/>
              <w:rPr>
                <w:rFonts w:ascii="Verdana" w:hAnsi="Verdana"/>
              </w:rPr>
            </w:pPr>
            <w:r>
              <w:rPr>
                <w:rFonts w:ascii="Verdana" w:hAnsi="Verdana"/>
              </w:rPr>
              <w:t>6A2 Systeem gaat verder vanaf 1.</w:t>
            </w:r>
          </w:p>
        </w:tc>
      </w:tr>
    </w:tbl>
    <w:p w:rsidR="00A27A2D" w:rsidRDefault="00D65220">
      <w:r>
        <w:rPr>
          <w:vanish/>
        </w:rPr>
        <w:t xml:space="preserve">r het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sectPr w:rsidR="00A27A2D" w:rsidSect="00DD1C52">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705A3"/>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A509E6"/>
    <w:multiLevelType w:val="hybridMultilevel"/>
    <w:tmpl w:val="11D8CD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20"/>
    <w:rsid w:val="001D4298"/>
    <w:rsid w:val="00530854"/>
    <w:rsid w:val="00546252"/>
    <w:rsid w:val="00571585"/>
    <w:rsid w:val="00A27A2D"/>
    <w:rsid w:val="00BB5962"/>
    <w:rsid w:val="00D65220"/>
    <w:rsid w:val="00DD1C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448F"/>
  <w15:chartTrackingRefBased/>
  <w15:docId w15:val="{2925EBC1-7D56-4E25-83B2-A0C38E57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D1C52"/>
    <w:pPr>
      <w:ind w:left="720"/>
      <w:contextualSpacing/>
    </w:pPr>
  </w:style>
  <w:style w:type="character" w:styleId="Tekstvantijdelijkeaanduiding">
    <w:name w:val="Placeholder Text"/>
    <w:basedOn w:val="Standaardalinea-lettertype"/>
    <w:uiPriority w:val="99"/>
    <w:semiHidden/>
    <w:rsid w:val="005715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372</Words>
  <Characters>2052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klaassen</dc:creator>
  <cp:keywords/>
  <dc:description/>
  <cp:lastModifiedBy>tim klaassen</cp:lastModifiedBy>
  <cp:revision>2</cp:revision>
  <dcterms:created xsi:type="dcterms:W3CDTF">2018-10-30T13:59:00Z</dcterms:created>
  <dcterms:modified xsi:type="dcterms:W3CDTF">2018-10-30T23:32:00Z</dcterms:modified>
</cp:coreProperties>
</file>