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7" w:rsidRPr="005B4F30" w:rsidRDefault="007F30A7" w:rsidP="007F30A7">
      <w:pPr>
        <w:pStyle w:val="NormalWeb"/>
      </w:pPr>
      <w:bookmarkStart w:id="0" w:name="_GoBack"/>
      <w:r w:rsidRPr="005B4F30">
        <w:t xml:space="preserve">Dear editor, </w:t>
      </w:r>
    </w:p>
    <w:p w:rsidR="007F30A7" w:rsidRPr="005B4F30" w:rsidRDefault="007F30A7" w:rsidP="007F30A7">
      <w:pPr>
        <w:pStyle w:val="NormalWeb"/>
      </w:pPr>
      <w:r w:rsidRPr="005B4F30">
        <w:t>Thank you for giving us the opportunity for revising our manuscript. Most comments are fair and doable</w:t>
      </w:r>
      <w:r w:rsidR="00BA62F4">
        <w:t xml:space="preserve"> and will </w:t>
      </w:r>
      <w:r w:rsidR="00237D49">
        <w:t xml:space="preserve">definitely </w:t>
      </w:r>
      <w:r w:rsidR="00BA62F4">
        <w:t>make the manuscript stronger</w:t>
      </w:r>
      <w:r w:rsidRPr="005B4F30">
        <w:t xml:space="preserve">. I would however like to hear the editor's opinion on one issue. </w:t>
      </w:r>
    </w:p>
    <w:p w:rsidR="007F30A7" w:rsidRPr="005B4F30" w:rsidRDefault="007F30A7" w:rsidP="00442BDE">
      <w:pPr>
        <w:pStyle w:val="NormalWeb"/>
      </w:pPr>
      <w:r w:rsidRPr="005B4F30">
        <w:t xml:space="preserve">Reviewer 2 recommended to reject the paper and you are planning to send the revised paper to reviewer 2 for the second round. Reviewer's 2 main issue with the paper is "how they </w:t>
      </w:r>
      <w:proofErr w:type="spellStart"/>
      <w:r w:rsidRPr="005B4F30">
        <w:t>analyze</w:t>
      </w:r>
      <w:proofErr w:type="spellEnd"/>
      <w:r w:rsidRPr="005B4F30">
        <w:t xml:space="preserve"> the data". </w:t>
      </w:r>
      <w:r w:rsidR="005B4F30" w:rsidRPr="005B4F30">
        <w:t xml:space="preserve">I wonder if I can </w:t>
      </w:r>
      <w:r w:rsidR="003A53D0">
        <w:t xml:space="preserve">and should </w:t>
      </w:r>
      <w:r w:rsidR="005B4F30" w:rsidRPr="005B4F30">
        <w:t xml:space="preserve">please reviewer 2. </w:t>
      </w:r>
      <w:r w:rsidR="00442BDE" w:rsidRPr="00442BDE">
        <w:rPr>
          <w:b/>
        </w:rPr>
        <w:t xml:space="preserve">It would be nice to know from the editor if our revised manuscript has a chance to be accepted for publication in </w:t>
      </w:r>
      <w:proofErr w:type="spellStart"/>
      <w:r w:rsidR="00442BDE" w:rsidRPr="00442BDE">
        <w:rPr>
          <w:b/>
        </w:rPr>
        <w:t>PlosOne</w:t>
      </w:r>
      <w:proofErr w:type="spellEnd"/>
      <w:r w:rsidR="00442BDE" w:rsidRPr="00442BDE">
        <w:rPr>
          <w:b/>
        </w:rPr>
        <w:t>, even if Reviewer 2 advise</w:t>
      </w:r>
      <w:r w:rsidR="00442BDE">
        <w:rPr>
          <w:b/>
        </w:rPr>
        <w:t>s to reject our revised manuscript.</w:t>
      </w:r>
    </w:p>
    <w:p w:rsidR="008756EB" w:rsidRDefault="007F30A7" w:rsidP="007F30A7">
      <w:pPr>
        <w:pStyle w:val="NormalWeb"/>
      </w:pPr>
      <w:r w:rsidRPr="005B4F30">
        <w:t xml:space="preserve">Reviewer 2 recommends us to "estimate a standard differences-in-differences model using the crisis ASC as the treatment indicator (equal to one if a crisis ASC was set up in the neighbourhood between wave 1 and 2) and the wave as the post-treatment indicator".  </w:t>
      </w:r>
    </w:p>
    <w:p w:rsidR="00237D49" w:rsidRPr="005B4F30" w:rsidRDefault="00237D49" w:rsidP="007F30A7">
      <w:pPr>
        <w:pStyle w:val="NormalWeb"/>
      </w:pPr>
      <w:r>
        <w:t>This is</w:t>
      </w:r>
      <w:r w:rsidR="008552E3">
        <w:t xml:space="preserve">, however, not possible, </w:t>
      </w:r>
      <w:r>
        <w:t xml:space="preserve">because our dependent variable is a binary outcome and our treatment indicator is a continuous variable. </w:t>
      </w:r>
    </w:p>
    <w:p w:rsidR="008756EB" w:rsidRPr="005B4F30" w:rsidRDefault="008756EB" w:rsidP="007F30A7">
      <w:pPr>
        <w:pStyle w:val="NormalWeb"/>
      </w:pPr>
      <w:r w:rsidRPr="005B4F30">
        <w:t xml:space="preserve">The traditional </w:t>
      </w:r>
      <w:proofErr w:type="spellStart"/>
      <w:r w:rsidRPr="005B4F30">
        <w:t>DiD</w:t>
      </w:r>
      <w:proofErr w:type="spellEnd"/>
      <w:r w:rsidRPr="005B4F30">
        <w:t xml:space="preserve"> model</w:t>
      </w:r>
      <w:r w:rsidR="00DB042D" w:rsidRPr="005B4F30">
        <w:t xml:space="preserve"> (with additional </w:t>
      </w:r>
      <w:proofErr w:type="spellStart"/>
      <w:r w:rsidR="00DB042D" w:rsidRPr="005B4F30">
        <w:t>regressors</w:t>
      </w:r>
      <w:proofErr w:type="spellEnd"/>
      <w:r w:rsidR="00DB042D" w:rsidRPr="005B4F30">
        <w:t xml:space="preserve"> </w:t>
      </w:r>
      <w:r w:rsidR="00DB042D" w:rsidRPr="005B4F30">
        <w:rPr>
          <w:rStyle w:val="mi"/>
          <w:iCs/>
        </w:rPr>
        <w:t>c</w:t>
      </w:r>
      <w:r w:rsidR="00DB042D" w:rsidRPr="008552E3">
        <w:rPr>
          <w:rStyle w:val="mi"/>
          <w:iCs/>
          <w:vertAlign w:val="subscript"/>
        </w:rPr>
        <w:t>i</w:t>
      </w:r>
      <w:r w:rsidR="00DB042D" w:rsidRPr="005B4F30">
        <w:rPr>
          <w:rStyle w:val="mi"/>
          <w:iCs/>
        </w:rPr>
        <w:t>)</w:t>
      </w:r>
      <w:r w:rsidRPr="005B4F30">
        <w:t xml:space="preserve"> is:</w:t>
      </w:r>
    </w:p>
    <w:p w:rsidR="008756EB" w:rsidRPr="005B4F30" w:rsidRDefault="008756EB" w:rsidP="008756EB">
      <w:pPr>
        <w:pStyle w:val="NormalWeb"/>
        <w:rPr>
          <w:rStyle w:val="mi"/>
          <w:iCs/>
        </w:rPr>
      </w:pPr>
      <w:proofErr w:type="spellStart"/>
      <w:r w:rsidRPr="00442BDE">
        <w:rPr>
          <w:rStyle w:val="mi"/>
          <w:i/>
          <w:iCs/>
        </w:rPr>
        <w:t>yit</w:t>
      </w:r>
      <w:proofErr w:type="spellEnd"/>
      <w:r w:rsidRPr="00442BDE">
        <w:rPr>
          <w:rStyle w:val="mo"/>
          <w:i/>
        </w:rPr>
        <w:t>=</w:t>
      </w:r>
      <w:r w:rsidRPr="00442BDE">
        <w:rPr>
          <w:rStyle w:val="mo"/>
          <w:i/>
        </w:rPr>
        <w:t xml:space="preserve"> </w:t>
      </w:r>
      <w:r w:rsidRPr="00442BDE">
        <w:rPr>
          <w:rStyle w:val="mi"/>
          <w:i/>
          <w:iCs/>
        </w:rPr>
        <w:t>β</w:t>
      </w:r>
      <w:r w:rsidRPr="00442BDE">
        <w:rPr>
          <w:rStyle w:val="mn"/>
          <w:i/>
          <w:vertAlign w:val="subscript"/>
        </w:rPr>
        <w:t>1</w:t>
      </w:r>
      <w:r w:rsidRPr="00442BDE">
        <w:rPr>
          <w:rStyle w:val="mi"/>
          <w:i/>
          <w:iCs/>
        </w:rPr>
        <w:t>Time</w:t>
      </w:r>
      <w:r w:rsidRPr="00442BDE">
        <w:rPr>
          <w:rStyle w:val="mi"/>
          <w:i/>
          <w:iCs/>
        </w:rPr>
        <w:t>t</w:t>
      </w:r>
      <w:r w:rsidRPr="00442BDE">
        <w:rPr>
          <w:rStyle w:val="mi"/>
          <w:i/>
          <w:iCs/>
        </w:rPr>
        <w:t xml:space="preserve"> </w:t>
      </w:r>
      <w:r w:rsidRPr="00442BDE">
        <w:rPr>
          <w:rStyle w:val="mo"/>
          <w:i/>
        </w:rPr>
        <w:t>+</w:t>
      </w:r>
      <w:r w:rsidRPr="00442BDE">
        <w:rPr>
          <w:rStyle w:val="mo"/>
          <w:i/>
        </w:rPr>
        <w:t xml:space="preserve"> </w:t>
      </w:r>
      <w:r w:rsidRPr="00442BDE">
        <w:rPr>
          <w:rStyle w:val="mi"/>
          <w:i/>
          <w:iCs/>
        </w:rPr>
        <w:t>β</w:t>
      </w:r>
      <w:r w:rsidRPr="00442BDE">
        <w:rPr>
          <w:rStyle w:val="mn"/>
          <w:i/>
          <w:vertAlign w:val="subscript"/>
        </w:rPr>
        <w:t>2</w:t>
      </w:r>
      <w:r w:rsidRPr="00442BDE">
        <w:rPr>
          <w:rStyle w:val="mi"/>
          <w:i/>
          <w:iCs/>
        </w:rPr>
        <w:t>T</w:t>
      </w:r>
      <w:r w:rsidRPr="00442BDE">
        <w:rPr>
          <w:rStyle w:val="mi"/>
          <w:i/>
          <w:iCs/>
        </w:rPr>
        <w:t>reat</w:t>
      </w:r>
      <w:r w:rsidRPr="00442BDE">
        <w:rPr>
          <w:rStyle w:val="mi"/>
          <w:i/>
          <w:iCs/>
          <w:vertAlign w:val="subscript"/>
        </w:rPr>
        <w:t>i</w:t>
      </w:r>
      <w:r w:rsidRPr="00442BDE">
        <w:rPr>
          <w:rStyle w:val="mi"/>
          <w:i/>
          <w:iCs/>
        </w:rPr>
        <w:t xml:space="preserve"> </w:t>
      </w:r>
      <w:r w:rsidRPr="00442BDE">
        <w:rPr>
          <w:rStyle w:val="mo"/>
          <w:i/>
        </w:rPr>
        <w:t>+</w:t>
      </w:r>
      <w:r w:rsidRPr="00442BDE">
        <w:rPr>
          <w:rStyle w:val="mo"/>
          <w:i/>
        </w:rPr>
        <w:t xml:space="preserve"> </w:t>
      </w:r>
      <w:r w:rsidRPr="00442BDE">
        <w:rPr>
          <w:rStyle w:val="mi"/>
          <w:i/>
          <w:iCs/>
        </w:rPr>
        <w:t>δ</w:t>
      </w:r>
      <w:r w:rsidRPr="00442BDE">
        <w:rPr>
          <w:rStyle w:val="mo"/>
          <w:i/>
        </w:rPr>
        <w:t>(</w:t>
      </w:r>
      <w:proofErr w:type="spellStart"/>
      <w:r w:rsidRPr="00442BDE">
        <w:rPr>
          <w:rStyle w:val="mi"/>
          <w:i/>
          <w:iCs/>
        </w:rPr>
        <w:t>Time</w:t>
      </w:r>
      <w:r w:rsidRPr="00442BDE">
        <w:rPr>
          <w:rStyle w:val="mi"/>
          <w:i/>
          <w:iCs/>
          <w:vertAlign w:val="subscript"/>
        </w:rPr>
        <w:t>t</w:t>
      </w:r>
      <w:r w:rsidRPr="00442BDE">
        <w:rPr>
          <w:rStyle w:val="mo"/>
          <w:rFonts w:ascii="Cambria Math" w:hAnsi="Cambria Math" w:cs="Cambria Math"/>
          <w:i/>
        </w:rPr>
        <w:t>⋅</w:t>
      </w:r>
      <w:r w:rsidRPr="00442BDE">
        <w:rPr>
          <w:rStyle w:val="mi"/>
          <w:i/>
          <w:iCs/>
        </w:rPr>
        <w:t>T</w:t>
      </w:r>
      <w:r w:rsidRPr="00442BDE">
        <w:rPr>
          <w:rStyle w:val="mi"/>
          <w:i/>
          <w:iCs/>
        </w:rPr>
        <w:t>reat</w:t>
      </w:r>
      <w:r w:rsidRPr="00442BDE">
        <w:rPr>
          <w:rStyle w:val="mi"/>
          <w:i/>
          <w:iCs/>
          <w:vertAlign w:val="subscript"/>
        </w:rPr>
        <w:t>i</w:t>
      </w:r>
      <w:proofErr w:type="spellEnd"/>
      <w:r w:rsidRPr="00442BDE">
        <w:rPr>
          <w:rStyle w:val="mo"/>
          <w:i/>
        </w:rPr>
        <w:t>)</w:t>
      </w:r>
      <w:r w:rsidRPr="00442BDE">
        <w:rPr>
          <w:rStyle w:val="mo"/>
          <w:i/>
        </w:rPr>
        <w:t xml:space="preserve"> </w:t>
      </w:r>
      <w:r w:rsidRPr="00442BDE">
        <w:rPr>
          <w:rStyle w:val="mo"/>
          <w:i/>
        </w:rPr>
        <w:t>+</w:t>
      </w:r>
      <w:r w:rsidRPr="00442BDE">
        <w:rPr>
          <w:rStyle w:val="mo"/>
          <w:i/>
        </w:rPr>
        <w:t xml:space="preserve"> </w:t>
      </w:r>
      <w:r w:rsidRPr="00442BDE">
        <w:rPr>
          <w:rStyle w:val="mi"/>
          <w:i/>
          <w:iCs/>
        </w:rPr>
        <w:t>c</w:t>
      </w:r>
      <w:r w:rsidRPr="00442BDE">
        <w:rPr>
          <w:rStyle w:val="mi"/>
          <w:i/>
          <w:iCs/>
          <w:vertAlign w:val="subscript"/>
        </w:rPr>
        <w:t>i</w:t>
      </w:r>
      <w:r w:rsidRPr="00442BDE">
        <w:rPr>
          <w:rStyle w:val="mi"/>
          <w:i/>
          <w:iCs/>
        </w:rPr>
        <w:t xml:space="preserve"> </w:t>
      </w:r>
      <w:r w:rsidRPr="00442BDE">
        <w:rPr>
          <w:rStyle w:val="mo"/>
          <w:i/>
        </w:rPr>
        <w:t>+</w:t>
      </w:r>
      <w:r w:rsidRPr="00442BDE">
        <w:rPr>
          <w:rStyle w:val="mo"/>
          <w:i/>
        </w:rPr>
        <w:t xml:space="preserve"> </w:t>
      </w:r>
      <w:r w:rsidRPr="00442BDE">
        <w:rPr>
          <w:rStyle w:val="mi"/>
          <w:i/>
          <w:iCs/>
        </w:rPr>
        <w:t>ϵ</w:t>
      </w:r>
      <w:r w:rsidRPr="00442BDE">
        <w:rPr>
          <w:rStyle w:val="mi"/>
          <w:i/>
          <w:iCs/>
          <w:vertAlign w:val="subscript"/>
        </w:rPr>
        <w:t>it</w:t>
      </w:r>
      <w:r w:rsidR="00DB042D" w:rsidRPr="00442BDE">
        <w:rPr>
          <w:rStyle w:val="mi"/>
          <w:i/>
          <w:iCs/>
        </w:rPr>
        <w:tab/>
      </w:r>
      <w:r w:rsidR="00DB042D" w:rsidRPr="005B4F30">
        <w:rPr>
          <w:rStyle w:val="mi"/>
          <w:iCs/>
        </w:rPr>
        <w:tab/>
      </w:r>
      <w:r w:rsidR="00DB042D" w:rsidRPr="005B4F30">
        <w:rPr>
          <w:rStyle w:val="mi"/>
          <w:iCs/>
        </w:rPr>
        <w:tab/>
        <w:t>(1)</w:t>
      </w:r>
    </w:p>
    <w:p w:rsidR="008756EB" w:rsidRPr="005B4F30" w:rsidRDefault="008756EB" w:rsidP="008756EB">
      <w:pPr>
        <w:pStyle w:val="NormalWeb"/>
      </w:pPr>
      <w:r w:rsidRPr="005B4F30">
        <w:t xml:space="preserve">with </w:t>
      </w:r>
      <w:r w:rsidRPr="005B4F30">
        <w:rPr>
          <w:rStyle w:val="mi"/>
          <w:i/>
          <w:iCs/>
        </w:rPr>
        <w:t>δ</w:t>
      </w:r>
      <w:r w:rsidRPr="005B4F30">
        <w:t xml:space="preserve"> being the </w:t>
      </w:r>
      <w:proofErr w:type="spellStart"/>
      <w:r w:rsidRPr="005B4F30">
        <w:t>DiD</w:t>
      </w:r>
      <w:proofErr w:type="spellEnd"/>
      <w:r w:rsidRPr="005B4F30">
        <w:t xml:space="preserve"> estimator</w:t>
      </w:r>
      <w:r w:rsidR="00237D49">
        <w:t xml:space="preserve"> and </w:t>
      </w:r>
      <w:proofErr w:type="spellStart"/>
      <w:r w:rsidR="00237D49" w:rsidRPr="005B4F30">
        <w:rPr>
          <w:rStyle w:val="mi"/>
          <w:iCs/>
        </w:rPr>
        <w:t>Treat</w:t>
      </w:r>
      <w:r w:rsidR="00237D49" w:rsidRPr="005B4F30">
        <w:rPr>
          <w:rStyle w:val="mi"/>
          <w:iCs/>
          <w:vertAlign w:val="subscript"/>
        </w:rPr>
        <w:t>i</w:t>
      </w:r>
      <w:proofErr w:type="spellEnd"/>
      <w:r w:rsidR="00237D49">
        <w:rPr>
          <w:rStyle w:val="mi"/>
          <w:iCs/>
          <w:vertAlign w:val="subscript"/>
        </w:rPr>
        <w:t xml:space="preserve"> </w:t>
      </w:r>
      <w:r w:rsidR="00237D49">
        <w:rPr>
          <w:rStyle w:val="mi"/>
          <w:iCs/>
        </w:rPr>
        <w:t>the dichotomous treatment variable</w:t>
      </w:r>
      <w:r w:rsidRPr="005B4F30">
        <w:t xml:space="preserve">. </w:t>
      </w:r>
    </w:p>
    <w:p w:rsidR="00DB042D" w:rsidRPr="005B4F30" w:rsidRDefault="00237D49" w:rsidP="008756EB">
      <w:pPr>
        <w:pStyle w:val="NormalWeb"/>
      </w:pPr>
      <w:r>
        <w:t xml:space="preserve">Formula (1) </w:t>
      </w:r>
      <w:r w:rsidR="00DB042D" w:rsidRPr="005B4F30">
        <w:t>is equivalent to:</w:t>
      </w:r>
    </w:p>
    <w:p w:rsidR="00DB042D" w:rsidRPr="005B4F30" w:rsidRDefault="00DB042D" w:rsidP="00DB04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42BDE">
        <w:rPr>
          <w:rStyle w:val="mjx-char"/>
          <w:rFonts w:ascii="Times New Roman" w:hAnsi="Times New Roman" w:cs="Times New Roman"/>
          <w:i/>
          <w:sz w:val="24"/>
          <w:szCs w:val="24"/>
        </w:rPr>
        <w:t>Δ</w:t>
      </w:r>
      <w:r w:rsidRPr="00442BDE">
        <w:rPr>
          <w:rStyle w:val="mjx-char"/>
          <w:rFonts w:ascii="Times New Roman" w:hAnsi="Times New Roman" w:cs="Times New Roman"/>
          <w:i/>
          <w:sz w:val="24"/>
          <w:szCs w:val="24"/>
          <w:lang w:val="en-GB"/>
        </w:rPr>
        <w:t>Y</w:t>
      </w:r>
      <w:r w:rsidRPr="00442BDE">
        <w:rPr>
          <w:rStyle w:val="mjx-char"/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i</w:t>
      </w:r>
      <w:r w:rsidRPr="00442BDE">
        <w:rPr>
          <w:rStyle w:val="mjx-char"/>
          <w:rFonts w:ascii="Times New Roman" w:hAnsi="Times New Roman" w:cs="Times New Roman"/>
          <w:i/>
          <w:sz w:val="24"/>
          <w:szCs w:val="24"/>
          <w:lang w:val="en-GB"/>
        </w:rPr>
        <w:t>=</w:t>
      </w:r>
      <w:r w:rsidRPr="00442BDE">
        <w:rPr>
          <w:rStyle w:val="mjx-char"/>
          <w:rFonts w:ascii="Times New Roman" w:hAnsi="Times New Roman" w:cs="Times New Roman"/>
          <w:i/>
          <w:sz w:val="24"/>
          <w:szCs w:val="24"/>
        </w:rPr>
        <w:t>β</w:t>
      </w:r>
      <w:r w:rsidRPr="00442BDE">
        <w:rPr>
          <w:rStyle w:val="mn"/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1</w:t>
      </w:r>
      <w:r w:rsidRPr="00442BDE">
        <w:rPr>
          <w:rStyle w:val="mjx-char"/>
          <w:rFonts w:ascii="Times New Roman" w:hAnsi="Times New Roman" w:cs="Times New Roman"/>
          <w:i/>
          <w:sz w:val="24"/>
          <w:szCs w:val="24"/>
          <w:lang w:val="en-GB"/>
        </w:rPr>
        <w:t>+</w:t>
      </w:r>
      <w:r w:rsidRPr="00442BDE">
        <w:rPr>
          <w:rStyle w:val="mi"/>
          <w:rFonts w:ascii="Times New Roman" w:hAnsi="Times New Roman" w:cs="Times New Roman"/>
          <w:i/>
          <w:iCs/>
          <w:sz w:val="24"/>
          <w:szCs w:val="24"/>
        </w:rPr>
        <w:t>δ</w:t>
      </w:r>
      <w:r w:rsidRPr="00442BDE">
        <w:rPr>
          <w:rStyle w:val="mjx-char"/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2BDE">
        <w:rPr>
          <w:rStyle w:val="mjx-char"/>
          <w:rFonts w:ascii="Times New Roman" w:hAnsi="Times New Roman" w:cs="Times New Roman"/>
          <w:i/>
          <w:sz w:val="24"/>
          <w:szCs w:val="24"/>
          <w:lang w:val="en-GB"/>
        </w:rPr>
        <w:t>Treat</w:t>
      </w:r>
      <w:r w:rsidRPr="00442BDE">
        <w:rPr>
          <w:rStyle w:val="mjx-char"/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i</w:t>
      </w:r>
      <w:proofErr w:type="spellEnd"/>
      <w:r w:rsidRPr="00442BDE">
        <w:rPr>
          <w:rStyle w:val="mjx-char"/>
          <w:rFonts w:ascii="Times New Roman" w:hAnsi="Times New Roman" w:cs="Times New Roman"/>
          <w:i/>
          <w:sz w:val="24"/>
          <w:szCs w:val="24"/>
          <w:lang w:val="en-GB"/>
        </w:rPr>
        <w:t xml:space="preserve"> + </w:t>
      </w:r>
      <w:r w:rsidR="00A94AC0" w:rsidRPr="00442BDE">
        <w:rPr>
          <w:rStyle w:val="mi"/>
          <w:rFonts w:ascii="Times New Roman" w:hAnsi="Times New Roman" w:cs="Times New Roman"/>
          <w:i/>
          <w:iCs/>
          <w:sz w:val="24"/>
          <w:szCs w:val="24"/>
        </w:rPr>
        <w:t>ϵ</w:t>
      </w:r>
      <w:proofErr w:type="spellStart"/>
      <w:r w:rsidR="00A94AC0" w:rsidRPr="00442BDE">
        <w:rPr>
          <w:rStyle w:val="mi"/>
          <w:rFonts w:ascii="Times New Roman" w:hAnsi="Times New Roman" w:cs="Times New Roman"/>
          <w:i/>
          <w:iCs/>
          <w:sz w:val="24"/>
          <w:szCs w:val="24"/>
          <w:vertAlign w:val="subscript"/>
          <w:lang w:val="en-GB"/>
        </w:rPr>
        <w:t>i</w:t>
      </w:r>
      <w:proofErr w:type="spellEnd"/>
      <w:r w:rsidRPr="005B4F30">
        <w:rPr>
          <w:rStyle w:val="mjx-char"/>
          <w:rFonts w:ascii="Times New Roman" w:hAnsi="Times New Roman" w:cs="Times New Roman"/>
          <w:sz w:val="24"/>
          <w:szCs w:val="24"/>
          <w:lang w:val="en-GB"/>
        </w:rPr>
        <w:tab/>
      </w:r>
      <w:r w:rsidRPr="005B4F30">
        <w:rPr>
          <w:rStyle w:val="mjx-char"/>
          <w:rFonts w:ascii="Times New Roman" w:hAnsi="Times New Roman" w:cs="Times New Roman"/>
          <w:sz w:val="24"/>
          <w:szCs w:val="24"/>
          <w:lang w:val="en-GB"/>
        </w:rPr>
        <w:tab/>
      </w:r>
      <w:r w:rsidRPr="005B4F30">
        <w:rPr>
          <w:rStyle w:val="mjx-char"/>
          <w:rFonts w:ascii="Times New Roman" w:hAnsi="Times New Roman" w:cs="Times New Roman"/>
          <w:sz w:val="24"/>
          <w:szCs w:val="24"/>
          <w:lang w:val="en-GB"/>
        </w:rPr>
        <w:tab/>
      </w:r>
      <w:r w:rsidRPr="005B4F30">
        <w:rPr>
          <w:rStyle w:val="mjx-char"/>
          <w:rFonts w:ascii="Times New Roman" w:hAnsi="Times New Roman" w:cs="Times New Roman"/>
          <w:sz w:val="24"/>
          <w:szCs w:val="24"/>
          <w:lang w:val="en-GB"/>
        </w:rPr>
        <w:tab/>
      </w:r>
      <w:r w:rsidRPr="005B4F30">
        <w:rPr>
          <w:rStyle w:val="mjx-char"/>
          <w:rFonts w:ascii="Times New Roman" w:hAnsi="Times New Roman" w:cs="Times New Roman"/>
          <w:sz w:val="24"/>
          <w:szCs w:val="24"/>
          <w:lang w:val="en-GB"/>
        </w:rPr>
        <w:tab/>
      </w:r>
      <w:r w:rsidRPr="005B4F30">
        <w:rPr>
          <w:rStyle w:val="mjx-char"/>
          <w:rFonts w:ascii="Times New Roman" w:hAnsi="Times New Roman" w:cs="Times New Roman"/>
          <w:sz w:val="24"/>
          <w:szCs w:val="24"/>
          <w:lang w:val="en-GB"/>
        </w:rPr>
        <w:tab/>
      </w:r>
      <w:r w:rsidRPr="005B4F30">
        <w:rPr>
          <w:rStyle w:val="mjx-char"/>
          <w:rFonts w:ascii="Times New Roman" w:hAnsi="Times New Roman" w:cs="Times New Roman"/>
          <w:sz w:val="24"/>
          <w:szCs w:val="24"/>
          <w:lang w:val="en-GB"/>
        </w:rPr>
        <w:tab/>
        <w:t>(2)</w:t>
      </w:r>
    </w:p>
    <w:p w:rsidR="00A94AC0" w:rsidRPr="005B4F30" w:rsidRDefault="00A94AC0" w:rsidP="007F30A7">
      <w:pPr>
        <w:pStyle w:val="NormalWeb"/>
      </w:pPr>
      <w:r w:rsidRPr="005B4F30">
        <w:t xml:space="preserve">Since our outcome is a </w:t>
      </w:r>
      <w:r w:rsidR="007F30A7" w:rsidRPr="005B4F30">
        <w:t>binary variable</w:t>
      </w:r>
      <w:r w:rsidRPr="005B4F30">
        <w:t xml:space="preserve"> </w:t>
      </w:r>
      <w:r w:rsidR="005B4F30" w:rsidRPr="005B4F30">
        <w:t xml:space="preserve">there is no standard </w:t>
      </w:r>
      <w:proofErr w:type="spellStart"/>
      <w:r w:rsidR="005B4F30" w:rsidRPr="005B4F30">
        <w:t>DiD</w:t>
      </w:r>
      <w:proofErr w:type="spellEnd"/>
      <w:r w:rsidR="005B4F30" w:rsidRPr="005B4F30">
        <w:t xml:space="preserve"> model</w:t>
      </w:r>
      <w:r w:rsidR="005B4F30">
        <w:t>!!</w:t>
      </w:r>
      <w:r w:rsidR="005B4F30" w:rsidRPr="005B4F30">
        <w:t xml:space="preserve"> W</w:t>
      </w:r>
      <w:r w:rsidRPr="005B4F30">
        <w:t xml:space="preserve">e </w:t>
      </w:r>
      <w:r w:rsidR="005B4F30" w:rsidRPr="005B4F30">
        <w:t xml:space="preserve">therefore </w:t>
      </w:r>
      <w:r w:rsidRPr="005B4F30">
        <w:t xml:space="preserve">estimated: </w:t>
      </w:r>
    </w:p>
    <w:p w:rsidR="00A94AC0" w:rsidRPr="005B4F30" w:rsidRDefault="00A94AC0" w:rsidP="00A94AC0">
      <w:pPr>
        <w:pStyle w:val="NormalWeb"/>
        <w:rPr>
          <w:rStyle w:val="mi"/>
          <w:iCs/>
        </w:rPr>
      </w:pPr>
      <w:r w:rsidRPr="00442BDE">
        <w:rPr>
          <w:rStyle w:val="mtext"/>
          <w:i/>
        </w:rPr>
        <w:t>logit</w:t>
      </w:r>
      <w:r w:rsidRPr="00442BDE">
        <w:rPr>
          <w:rStyle w:val="mo"/>
          <w:i/>
        </w:rPr>
        <w:t>(</w:t>
      </w:r>
      <w:proofErr w:type="spellStart"/>
      <w:r w:rsidRPr="00442BDE">
        <w:rPr>
          <w:rStyle w:val="mi"/>
          <w:i/>
          <w:iCs/>
        </w:rPr>
        <w:t>Pr</w:t>
      </w:r>
      <w:proofErr w:type="spellEnd"/>
      <w:r w:rsidRPr="00442BDE">
        <w:rPr>
          <w:rStyle w:val="mo"/>
          <w:i/>
        </w:rPr>
        <w:t>(</w:t>
      </w:r>
      <w:proofErr w:type="spellStart"/>
      <w:r w:rsidRPr="00442BDE">
        <w:rPr>
          <w:rStyle w:val="mjx-char"/>
          <w:i/>
        </w:rPr>
        <w:t>ΔY</w:t>
      </w:r>
      <w:r w:rsidRPr="00442BDE">
        <w:rPr>
          <w:rStyle w:val="mjx-char"/>
          <w:i/>
          <w:vertAlign w:val="subscript"/>
        </w:rPr>
        <w:t>i</w:t>
      </w:r>
      <w:proofErr w:type="spellEnd"/>
      <w:r w:rsidRPr="00442BDE">
        <w:rPr>
          <w:rStyle w:val="mo"/>
          <w:i/>
        </w:rPr>
        <w:t xml:space="preserve"> =</w:t>
      </w:r>
      <w:r w:rsidRPr="00442BDE">
        <w:rPr>
          <w:rStyle w:val="mn"/>
          <w:i/>
        </w:rPr>
        <w:t>1</w:t>
      </w:r>
      <w:r w:rsidR="005B4F30" w:rsidRPr="00442BDE">
        <w:rPr>
          <w:rStyle w:val="mo"/>
          <w:i/>
        </w:rPr>
        <w:t>|</w:t>
      </w:r>
      <w:r w:rsidR="005B4F30" w:rsidRPr="00442BDE">
        <w:rPr>
          <w:rStyle w:val="mtext"/>
          <w:i/>
        </w:rPr>
        <w:t>Treat</w:t>
      </w:r>
      <w:r w:rsidR="005B4F30" w:rsidRPr="00442BDE">
        <w:rPr>
          <w:rStyle w:val="mi"/>
          <w:i/>
          <w:iCs/>
          <w:vertAlign w:val="subscript"/>
        </w:rPr>
        <w:t>i</w:t>
      </w:r>
      <w:r w:rsidRPr="00442BDE">
        <w:rPr>
          <w:rStyle w:val="mo"/>
          <w:i/>
        </w:rPr>
        <w:t xml:space="preserve">))= </w:t>
      </w:r>
      <w:r w:rsidRPr="00442BDE">
        <w:rPr>
          <w:rStyle w:val="mi"/>
          <w:i/>
          <w:iCs/>
        </w:rPr>
        <w:t>β</w:t>
      </w:r>
      <w:r w:rsidRPr="00442BDE">
        <w:rPr>
          <w:rStyle w:val="mn"/>
          <w:i/>
          <w:vertAlign w:val="subscript"/>
        </w:rPr>
        <w:t>1</w:t>
      </w:r>
      <w:r w:rsidRPr="00442BDE">
        <w:rPr>
          <w:rStyle w:val="mi"/>
          <w:i/>
          <w:iCs/>
        </w:rPr>
        <w:t xml:space="preserve"> + δ</w:t>
      </w:r>
      <w:r w:rsidRPr="00442BDE">
        <w:rPr>
          <w:rStyle w:val="mjx-char"/>
          <w:i/>
        </w:rPr>
        <w:t xml:space="preserve"> </w:t>
      </w:r>
      <w:proofErr w:type="spellStart"/>
      <w:r w:rsidRPr="00442BDE">
        <w:rPr>
          <w:rStyle w:val="mjx-char"/>
          <w:i/>
        </w:rPr>
        <w:t>Treat</w:t>
      </w:r>
      <w:r w:rsidRPr="00442BDE">
        <w:rPr>
          <w:rStyle w:val="mjx-char"/>
          <w:i/>
          <w:vertAlign w:val="subscript"/>
        </w:rPr>
        <w:t>i</w:t>
      </w:r>
      <w:proofErr w:type="spellEnd"/>
      <w:r w:rsidRPr="00442BDE">
        <w:rPr>
          <w:rStyle w:val="mi"/>
          <w:i/>
          <w:iCs/>
        </w:rPr>
        <w:t xml:space="preserve"> </w:t>
      </w:r>
      <w:r w:rsidRPr="005B4F30">
        <w:rPr>
          <w:rStyle w:val="mi"/>
          <w:iCs/>
        </w:rPr>
        <w:tab/>
      </w:r>
      <w:r w:rsidRPr="005B4F30">
        <w:rPr>
          <w:rStyle w:val="mi"/>
          <w:iCs/>
        </w:rPr>
        <w:tab/>
      </w:r>
      <w:r w:rsidRPr="005B4F30">
        <w:rPr>
          <w:rStyle w:val="mi"/>
          <w:iCs/>
        </w:rPr>
        <w:tab/>
      </w:r>
      <w:r w:rsidRPr="005B4F30">
        <w:rPr>
          <w:rStyle w:val="mi"/>
          <w:iCs/>
        </w:rPr>
        <w:tab/>
        <w:t>(3)</w:t>
      </w:r>
    </w:p>
    <w:p w:rsidR="00A94AC0" w:rsidRPr="003A53D0" w:rsidRDefault="00A94AC0" w:rsidP="00A94AC0">
      <w:pPr>
        <w:pStyle w:val="NormalWeb"/>
      </w:pPr>
      <w:r w:rsidRPr="005B4F30">
        <w:rPr>
          <w:rStyle w:val="mi"/>
          <w:iCs/>
        </w:rPr>
        <w:t xml:space="preserve">with </w:t>
      </w:r>
      <w:proofErr w:type="spellStart"/>
      <w:r w:rsidRPr="00442BDE">
        <w:rPr>
          <w:rStyle w:val="mjx-char"/>
          <w:i/>
        </w:rPr>
        <w:t>ΔY</w:t>
      </w:r>
      <w:r w:rsidRPr="00442BDE">
        <w:rPr>
          <w:rStyle w:val="mjx-char"/>
          <w:i/>
          <w:vertAlign w:val="subscript"/>
        </w:rPr>
        <w:t>i</w:t>
      </w:r>
      <w:proofErr w:type="spellEnd"/>
      <w:r w:rsidRPr="00442BDE">
        <w:rPr>
          <w:rStyle w:val="mo"/>
          <w:i/>
        </w:rPr>
        <w:t xml:space="preserve"> =</w:t>
      </w:r>
      <w:r w:rsidRPr="00442BDE">
        <w:rPr>
          <w:rStyle w:val="mn"/>
          <w:i/>
        </w:rPr>
        <w:t>1</w:t>
      </w:r>
      <w:r w:rsidRPr="005B4F30">
        <w:rPr>
          <w:rStyle w:val="mn"/>
        </w:rPr>
        <w:t>if the dependent outcome was 1 post-trea</w:t>
      </w:r>
      <w:r w:rsidR="005B4F30" w:rsidRPr="005B4F30">
        <w:rPr>
          <w:rStyle w:val="mn"/>
        </w:rPr>
        <w:t>t</w:t>
      </w:r>
      <w:r w:rsidRPr="005B4F30">
        <w:rPr>
          <w:rStyle w:val="mn"/>
        </w:rPr>
        <w:t xml:space="preserve">ment (i.e. wave 2) and 0 if the dependent variable was 1 pre-treatment (wave 1). </w:t>
      </w:r>
      <w:r w:rsidR="00237D49">
        <w:rPr>
          <w:rStyle w:val="mn"/>
        </w:rPr>
        <w:t xml:space="preserve">Our </w:t>
      </w:r>
      <w:proofErr w:type="spellStart"/>
      <w:r w:rsidR="00237D49" w:rsidRPr="00442BDE">
        <w:rPr>
          <w:rStyle w:val="mn"/>
          <w:i/>
        </w:rPr>
        <w:t>Treat</w:t>
      </w:r>
      <w:r w:rsidR="00237D49" w:rsidRPr="00442BDE">
        <w:rPr>
          <w:rStyle w:val="mn"/>
          <w:i/>
          <w:vertAlign w:val="subscript"/>
        </w:rPr>
        <w:t>i</w:t>
      </w:r>
      <w:proofErr w:type="spellEnd"/>
      <w:r w:rsidR="00237D49">
        <w:rPr>
          <w:rStyle w:val="mn"/>
        </w:rPr>
        <w:t xml:space="preserve"> variable is the change in exposure the asylum seekers. </w:t>
      </w:r>
      <w:r w:rsidRPr="00237D49">
        <w:rPr>
          <w:rStyle w:val="mn"/>
        </w:rPr>
        <w:t>Formula</w:t>
      </w:r>
      <w:r w:rsidRPr="005B4F30">
        <w:rPr>
          <w:rStyle w:val="mn"/>
        </w:rPr>
        <w:t xml:space="preserve"> (3) is the fixed effects logistic regression model for two waves (or</w:t>
      </w:r>
      <w:r w:rsidR="00442BDE">
        <w:rPr>
          <w:rStyle w:val="mn"/>
        </w:rPr>
        <w:t>, more precisely,</w:t>
      </w:r>
      <w:r w:rsidRPr="005B4F30">
        <w:rPr>
          <w:rStyle w:val="mn"/>
        </w:rPr>
        <w:t xml:space="preserve"> the first difference model). </w:t>
      </w:r>
      <w:r w:rsidR="001D6660">
        <w:rPr>
          <w:rStyle w:val="mn"/>
        </w:rPr>
        <w:t xml:space="preserve">Formula (3) </w:t>
      </w:r>
      <w:r w:rsidRPr="005B4F30">
        <w:rPr>
          <w:rStyle w:val="mn"/>
        </w:rPr>
        <w:t xml:space="preserve">demonstrates that the </w:t>
      </w:r>
      <w:proofErr w:type="spellStart"/>
      <w:r w:rsidRPr="005B4F30">
        <w:rPr>
          <w:rStyle w:val="mn"/>
        </w:rPr>
        <w:t>DiD</w:t>
      </w:r>
      <w:proofErr w:type="spellEnd"/>
      <w:r w:rsidRPr="005B4F30">
        <w:rPr>
          <w:rStyle w:val="mn"/>
        </w:rPr>
        <w:t xml:space="preserve"> model is a type of fixed effects model because the time constant covariates drop out of the model. </w:t>
      </w:r>
      <w:r w:rsidR="001D6660">
        <w:rPr>
          <w:rStyle w:val="mn"/>
        </w:rPr>
        <w:t>With our FE-model, w</w:t>
      </w:r>
      <w:r w:rsidR="001D6660">
        <w:rPr>
          <w:rStyle w:val="mn"/>
        </w:rPr>
        <w:t xml:space="preserve">e are thus able to control for time-stable unobserved heterogeneity. </w:t>
      </w:r>
      <w:r w:rsidR="001D6660">
        <w:rPr>
          <w:rStyle w:val="mn"/>
        </w:rPr>
        <w:t>This, together with the fact to our treatment is to a large extent random</w:t>
      </w:r>
      <w:r w:rsidR="00442BDE">
        <w:rPr>
          <w:rStyle w:val="mn"/>
        </w:rPr>
        <w:t xml:space="preserve"> (which we show in our manuscript)</w:t>
      </w:r>
      <w:r w:rsidR="001D6660">
        <w:rPr>
          <w:rStyle w:val="mn"/>
        </w:rPr>
        <w:t xml:space="preserve">, we can make strong (but not definite!) claims on causality. </w:t>
      </w:r>
      <w:r w:rsidRPr="005B4F30">
        <w:rPr>
          <w:rStyle w:val="mn"/>
        </w:rPr>
        <w:t>Naturally, we are aware that</w:t>
      </w:r>
      <w:r w:rsidR="005B4F30" w:rsidRPr="005B4F30">
        <w:rPr>
          <w:rStyle w:val="mn"/>
        </w:rPr>
        <w:t xml:space="preserve"> </w:t>
      </w:r>
      <w:r w:rsidR="003A53D0">
        <w:rPr>
          <w:rStyle w:val="mn"/>
        </w:rPr>
        <w:t xml:space="preserve">because we have </w:t>
      </w:r>
      <w:r w:rsidR="005B4F30" w:rsidRPr="005B4F30">
        <w:rPr>
          <w:rStyle w:val="mn"/>
        </w:rPr>
        <w:t xml:space="preserve">a binary outcome </w:t>
      </w:r>
      <w:r w:rsidR="003A53D0">
        <w:rPr>
          <w:rStyle w:val="mn"/>
        </w:rPr>
        <w:t xml:space="preserve">and </w:t>
      </w:r>
      <w:r w:rsidRPr="005B4F30">
        <w:rPr>
          <w:rStyle w:val="mn"/>
        </w:rPr>
        <w:t xml:space="preserve">we use </w:t>
      </w:r>
      <w:r w:rsidRPr="005B4F30">
        <w:t xml:space="preserve">a nonlinear link function </w:t>
      </w:r>
      <w:r w:rsidRPr="005B4F30">
        <w:t>we violate</w:t>
      </w:r>
      <w:r w:rsidRPr="005B4F30">
        <w:t xml:space="preserve"> the common trend assumption necessary </w:t>
      </w:r>
      <w:r w:rsidRPr="005B4F30">
        <w:t xml:space="preserve">to interpret delta as </w:t>
      </w:r>
      <w:proofErr w:type="spellStart"/>
      <w:r w:rsidRPr="005B4F30">
        <w:t>the</w:t>
      </w:r>
      <w:proofErr w:type="spellEnd"/>
      <w:r w:rsidRPr="005B4F30">
        <w:t xml:space="preserve"> </w:t>
      </w:r>
      <w:proofErr w:type="spellStart"/>
      <w:r w:rsidRPr="005B4F30">
        <w:t>DiD</w:t>
      </w:r>
      <w:proofErr w:type="spellEnd"/>
      <w:r w:rsidRPr="005B4F30">
        <w:t xml:space="preserve"> estimator</w:t>
      </w:r>
      <w:r w:rsidRPr="005B4F30">
        <w:t xml:space="preserve">. </w:t>
      </w:r>
      <w:r w:rsidR="00BA62F4">
        <w:t>Moreover, w</w:t>
      </w:r>
      <w:r w:rsidR="004A0E8E">
        <w:t>e</w:t>
      </w:r>
      <w:r w:rsidR="003A53D0">
        <w:t xml:space="preserve"> like to point out that our </w:t>
      </w:r>
      <w:r w:rsidR="00BA62F4">
        <w:t xml:space="preserve">treatment variable </w:t>
      </w:r>
      <w:proofErr w:type="spellStart"/>
      <w:r w:rsidR="003A53D0" w:rsidRPr="00442BDE">
        <w:rPr>
          <w:rStyle w:val="mjx-char"/>
          <w:i/>
        </w:rPr>
        <w:t>Treat</w:t>
      </w:r>
      <w:r w:rsidR="003A53D0" w:rsidRPr="00442BDE">
        <w:rPr>
          <w:rStyle w:val="mjx-char"/>
          <w:i/>
          <w:vertAlign w:val="subscript"/>
        </w:rPr>
        <w:t>i</w:t>
      </w:r>
      <w:proofErr w:type="spellEnd"/>
      <w:r w:rsidR="003A53D0" w:rsidRPr="00442BDE">
        <w:rPr>
          <w:rStyle w:val="mjx-char"/>
          <w:i/>
          <w:vertAlign w:val="subscript"/>
        </w:rPr>
        <w:t xml:space="preserve"> </w:t>
      </w:r>
      <w:r w:rsidR="003A53D0">
        <w:rPr>
          <w:rStyle w:val="mjx-char"/>
        </w:rPr>
        <w:t>is not a dichotomous variable</w:t>
      </w:r>
      <w:r w:rsidR="001D6660">
        <w:rPr>
          <w:rStyle w:val="mjx-char"/>
        </w:rPr>
        <w:t xml:space="preserve">, and this also makes why we cannot interpret our effect as </w:t>
      </w:r>
      <w:r w:rsidR="008552E3">
        <w:rPr>
          <w:rStyle w:val="mjx-char"/>
        </w:rPr>
        <w:t xml:space="preserve">the traditional </w:t>
      </w:r>
      <w:proofErr w:type="spellStart"/>
      <w:r w:rsidR="001D6660">
        <w:rPr>
          <w:rStyle w:val="mjx-char"/>
        </w:rPr>
        <w:t>DiD</w:t>
      </w:r>
      <w:proofErr w:type="spellEnd"/>
      <w:r w:rsidR="001D6660">
        <w:rPr>
          <w:rStyle w:val="mjx-char"/>
        </w:rPr>
        <w:t xml:space="preserve"> estimator</w:t>
      </w:r>
      <w:r w:rsidR="003A53D0">
        <w:rPr>
          <w:rStyle w:val="mjx-char"/>
        </w:rPr>
        <w:t xml:space="preserve">. </w:t>
      </w:r>
      <w:r w:rsidR="001D6660">
        <w:rPr>
          <w:rStyle w:val="mjx-char"/>
        </w:rPr>
        <w:t xml:space="preserve">But we do not claim to estimate a </w:t>
      </w:r>
      <w:proofErr w:type="spellStart"/>
      <w:r w:rsidR="001D6660">
        <w:rPr>
          <w:rStyle w:val="mjx-char"/>
        </w:rPr>
        <w:t>DiD</w:t>
      </w:r>
      <w:proofErr w:type="spellEnd"/>
      <w:r w:rsidR="001D6660">
        <w:rPr>
          <w:rStyle w:val="mjx-char"/>
        </w:rPr>
        <w:t xml:space="preserve"> estimator! </w:t>
      </w:r>
    </w:p>
    <w:p w:rsidR="0085738A" w:rsidRDefault="0085738A" w:rsidP="003A53D0">
      <w:pPr>
        <w:pStyle w:val="NormalWeb"/>
      </w:pPr>
      <w:r>
        <w:rPr>
          <w:rStyle w:val="mtext"/>
        </w:rPr>
        <w:t xml:space="preserve">As an additional robustness check, </w:t>
      </w:r>
      <w:r w:rsidR="005B4F30" w:rsidRPr="005B4F30">
        <w:rPr>
          <w:rStyle w:val="mtext"/>
        </w:rPr>
        <w:t xml:space="preserve">I could estimate formula </w:t>
      </w:r>
      <w:r>
        <w:rPr>
          <w:rStyle w:val="mtext"/>
        </w:rPr>
        <w:t>(</w:t>
      </w:r>
      <w:r w:rsidR="005B4F30" w:rsidRPr="005B4F30">
        <w:rPr>
          <w:rStyle w:val="mtext"/>
        </w:rPr>
        <w:t>1</w:t>
      </w:r>
      <w:r>
        <w:rPr>
          <w:rStyle w:val="mtext"/>
        </w:rPr>
        <w:t>)</w:t>
      </w:r>
      <w:r w:rsidR="005B4F30" w:rsidRPr="005B4F30">
        <w:rPr>
          <w:rStyle w:val="mtext"/>
        </w:rPr>
        <w:t xml:space="preserve"> directly for a binary outcome variable. Thus a linear probability model</w:t>
      </w:r>
      <w:r w:rsidR="003A53D0">
        <w:rPr>
          <w:rStyle w:val="mtext"/>
        </w:rPr>
        <w:t xml:space="preserve"> (LPM)</w:t>
      </w:r>
      <w:r w:rsidR="005B4F30" w:rsidRPr="005B4F30">
        <w:rPr>
          <w:rStyle w:val="mtext"/>
        </w:rPr>
        <w:t xml:space="preserve">, while controlling for </w:t>
      </w:r>
      <w:r w:rsidR="005B4F30" w:rsidRPr="005B4F30">
        <w:t xml:space="preserve">heteroscedasticity in </w:t>
      </w:r>
      <w:r w:rsidR="005B4F30" w:rsidRPr="005B4F30">
        <w:lastRenderedPageBreak/>
        <w:t>the error term</w:t>
      </w:r>
      <w:r w:rsidR="005B4F30" w:rsidRPr="005B4F30">
        <w:rPr>
          <w:rStyle w:val="mtext"/>
        </w:rPr>
        <w:t>.</w:t>
      </w:r>
      <w:r w:rsidR="005B4F30" w:rsidRPr="005B4F30">
        <w:rPr>
          <w:rStyle w:val="mtext"/>
        </w:rPr>
        <w:t xml:space="preserve"> </w:t>
      </w:r>
      <w:r w:rsidR="003A53D0">
        <w:rPr>
          <w:rStyle w:val="mtext"/>
        </w:rPr>
        <w:t xml:space="preserve">And I could </w:t>
      </w:r>
      <w:r w:rsidR="003A53D0" w:rsidRPr="005B4F30">
        <w:t xml:space="preserve">dichotomize our treatment effect. </w:t>
      </w:r>
      <w:r w:rsidR="003A53D0">
        <w:t>The estimate</w:t>
      </w:r>
      <w:r>
        <w:t xml:space="preserve"> could now be interpret as a </w:t>
      </w:r>
      <w:proofErr w:type="spellStart"/>
      <w:r>
        <w:t>DiD</w:t>
      </w:r>
      <w:proofErr w:type="spellEnd"/>
      <w:r w:rsidR="003A53D0">
        <w:t xml:space="preserve"> estimator but the model is of course less ideal than our original model</w:t>
      </w:r>
      <w:r>
        <w:t>.</w:t>
      </w:r>
      <w:r w:rsidR="00237D49">
        <w:t xml:space="preserve"> </w:t>
      </w:r>
    </w:p>
    <w:p w:rsidR="00BA62F4" w:rsidRDefault="00BA62F4" w:rsidP="003A53D0">
      <w:pPr>
        <w:pStyle w:val="NormalWeb"/>
      </w:pPr>
      <w:r>
        <w:t xml:space="preserve">In our manuscript we do not claim to estimate a causal effect. We claim we </w:t>
      </w:r>
      <w:r w:rsidR="001D6660">
        <w:t xml:space="preserve">have a strong design and come much closer to interpreting our finding as a causal effect as previous work. </w:t>
      </w:r>
      <w:r w:rsidR="00442BDE">
        <w:t>We</w:t>
      </w:r>
      <w:r w:rsidR="00237D49">
        <w:t xml:space="preserve"> acknowledge </w:t>
      </w:r>
      <w:r w:rsidR="00442BDE">
        <w:t xml:space="preserve">in our manuscript </w:t>
      </w:r>
      <w:r w:rsidR="00237D49">
        <w:t xml:space="preserve">that ‘treated’ respondents and </w:t>
      </w:r>
      <w:proofErr w:type="spellStart"/>
      <w:r w:rsidR="00237D49">
        <w:t>neigbhourhoods</w:t>
      </w:r>
      <w:proofErr w:type="spellEnd"/>
      <w:r w:rsidR="00237D49">
        <w:t xml:space="preserve"> may not be completely identical to ‘untreated’ respondents. We address this point in the robustness paragraph. W</w:t>
      </w:r>
      <w:r w:rsidR="008552E3">
        <w:t>e will</w:t>
      </w:r>
      <w:r w:rsidR="00237D49">
        <w:t xml:space="preserve">, as requested by reviewer 2 make this point more clear. But, we will never be able to prove that there is no unobserved time-varying heterogeneity, thus we will never be able to test the underlying common trend assumption of the </w:t>
      </w:r>
      <w:proofErr w:type="spellStart"/>
      <w:r w:rsidR="00237D49">
        <w:t>DiD</w:t>
      </w:r>
      <w:proofErr w:type="spellEnd"/>
      <w:r w:rsidR="00237D49">
        <w:t xml:space="preserve"> model. But once again, we do not claim, nor aim to estimate a </w:t>
      </w:r>
      <w:proofErr w:type="spellStart"/>
      <w:r w:rsidR="00237D49">
        <w:t>DiD</w:t>
      </w:r>
      <w:proofErr w:type="spellEnd"/>
      <w:r w:rsidR="00237D49">
        <w:t xml:space="preserve"> estimate. </w:t>
      </w:r>
    </w:p>
    <w:p w:rsidR="008552E3" w:rsidRDefault="008552E3" w:rsidP="003A53D0">
      <w:pPr>
        <w:pStyle w:val="NormalWeb"/>
      </w:pPr>
      <w:r>
        <w:t xml:space="preserve">Thus our response to Reviewer 2 – with the above explanation - would be that: </w:t>
      </w:r>
    </w:p>
    <w:p w:rsidR="008552E3" w:rsidRDefault="008552E3" w:rsidP="008552E3">
      <w:pPr>
        <w:pStyle w:val="NormalWeb"/>
        <w:numPr>
          <w:ilvl w:val="0"/>
          <w:numId w:val="1"/>
        </w:numPr>
      </w:pPr>
      <w:r>
        <w:t xml:space="preserve"> to estimate a standard </w:t>
      </w:r>
      <w:proofErr w:type="spellStart"/>
      <w:r>
        <w:t>DiD</w:t>
      </w:r>
      <w:proofErr w:type="spellEnd"/>
      <w:r>
        <w:t xml:space="preserve"> model is not possible. </w:t>
      </w:r>
    </w:p>
    <w:p w:rsidR="008552E3" w:rsidRDefault="008552E3" w:rsidP="008552E3">
      <w:pPr>
        <w:pStyle w:val="NormalWeb"/>
        <w:numPr>
          <w:ilvl w:val="0"/>
          <w:numId w:val="1"/>
        </w:numPr>
      </w:pPr>
      <w:r>
        <w:t xml:space="preserve">That a LPM comes closest to a traditional </w:t>
      </w:r>
      <w:proofErr w:type="spellStart"/>
      <w:r>
        <w:t>DiD</w:t>
      </w:r>
      <w:proofErr w:type="spellEnd"/>
      <w:r>
        <w:t xml:space="preserve"> model but that this is not our preferred model (but we will estimate this model as a robustness check). </w:t>
      </w:r>
    </w:p>
    <w:p w:rsidR="008552E3" w:rsidRDefault="008552E3" w:rsidP="008552E3">
      <w:pPr>
        <w:pStyle w:val="NormalWeb"/>
        <w:numPr>
          <w:ilvl w:val="0"/>
          <w:numId w:val="1"/>
        </w:numPr>
      </w:pPr>
      <w:r>
        <w:t xml:space="preserve">That we cannot prove the underlying common trend assumption of the </w:t>
      </w:r>
      <w:proofErr w:type="spellStart"/>
      <w:r>
        <w:t>DiD</w:t>
      </w:r>
      <w:proofErr w:type="spellEnd"/>
      <w:r>
        <w:t xml:space="preserve"> model. But show that our ‘treated’ and ‘untreated’ respondents are very much alike and can be made more alike by </w:t>
      </w:r>
      <w:r w:rsidR="00442BDE">
        <w:t xml:space="preserve">a matching procedure. </w:t>
      </w:r>
    </w:p>
    <w:p w:rsidR="008552E3" w:rsidRDefault="008552E3" w:rsidP="008552E3">
      <w:pPr>
        <w:pStyle w:val="NormalWeb"/>
        <w:numPr>
          <w:ilvl w:val="0"/>
          <w:numId w:val="1"/>
        </w:numPr>
      </w:pPr>
      <w:r>
        <w:t xml:space="preserve">That notwithstanding the above, we can make strong, but not definite, claims on causality. </w:t>
      </w:r>
    </w:p>
    <w:p w:rsidR="008552E3" w:rsidRPr="00442BDE" w:rsidRDefault="008552E3" w:rsidP="008552E3">
      <w:pPr>
        <w:pStyle w:val="NormalWeb"/>
        <w:rPr>
          <w:b/>
        </w:rPr>
      </w:pPr>
      <w:r>
        <w:t xml:space="preserve">Given my reading of Reviewer 2 comments I doubt Reviewer 2 will be satisfied with the above. </w:t>
      </w:r>
      <w:r w:rsidR="00442BDE" w:rsidRPr="00442BDE">
        <w:rPr>
          <w:b/>
        </w:rPr>
        <w:t xml:space="preserve">It would be nice to know from the editor if our revised manuscript has a chance to be accepted for publication in </w:t>
      </w:r>
      <w:proofErr w:type="spellStart"/>
      <w:r w:rsidR="00442BDE" w:rsidRPr="00442BDE">
        <w:rPr>
          <w:b/>
        </w:rPr>
        <w:t>PlosOne</w:t>
      </w:r>
      <w:proofErr w:type="spellEnd"/>
      <w:r w:rsidR="00442BDE" w:rsidRPr="00442BDE">
        <w:rPr>
          <w:b/>
        </w:rPr>
        <w:t>, even if Reviewer 2 advise</w:t>
      </w:r>
      <w:r w:rsidR="00442BDE">
        <w:rPr>
          <w:b/>
        </w:rPr>
        <w:t>s</w:t>
      </w:r>
      <w:r w:rsidR="00442BDE" w:rsidRPr="00442BDE">
        <w:rPr>
          <w:b/>
        </w:rPr>
        <w:t xml:space="preserve"> </w:t>
      </w:r>
      <w:r w:rsidR="00442BDE">
        <w:rPr>
          <w:b/>
        </w:rPr>
        <w:t xml:space="preserve">to reject our revised manuscript. </w:t>
      </w:r>
    </w:p>
    <w:p w:rsidR="00442BDE" w:rsidRDefault="00442BDE" w:rsidP="003A53D0">
      <w:pPr>
        <w:pStyle w:val="NormalWeb"/>
      </w:pPr>
      <w:r>
        <w:t xml:space="preserve">Thank you very much for your attention and I am looking forward to your reply and, hopefully, to start working on a revised manuscript. </w:t>
      </w:r>
    </w:p>
    <w:p w:rsidR="00442BDE" w:rsidRDefault="00442BDE" w:rsidP="003A53D0">
      <w:pPr>
        <w:pStyle w:val="NormalWeb"/>
      </w:pPr>
      <w:r>
        <w:t xml:space="preserve">Best regards, </w:t>
      </w:r>
    </w:p>
    <w:p w:rsidR="00442BDE" w:rsidRDefault="00442BDE" w:rsidP="003A53D0">
      <w:pPr>
        <w:pStyle w:val="NormalWeb"/>
      </w:pPr>
      <w:r>
        <w:t xml:space="preserve">Jochem </w:t>
      </w:r>
    </w:p>
    <w:bookmarkEnd w:id="0"/>
    <w:p w:rsidR="00442BDE" w:rsidRDefault="00442BDE" w:rsidP="003A53D0">
      <w:pPr>
        <w:pStyle w:val="NormalWeb"/>
      </w:pPr>
    </w:p>
    <w:p w:rsidR="008552E3" w:rsidRDefault="00442BDE" w:rsidP="003A53D0">
      <w:pPr>
        <w:pStyle w:val="NormalWeb"/>
      </w:pPr>
      <w:r>
        <w:t>time an</w:t>
      </w:r>
    </w:p>
    <w:p w:rsidR="00BA62F4" w:rsidRDefault="00BA62F4" w:rsidP="003A53D0">
      <w:pPr>
        <w:pStyle w:val="NormalWeb"/>
      </w:pPr>
    </w:p>
    <w:p w:rsidR="0085738A" w:rsidRDefault="003A53D0" w:rsidP="003A53D0">
      <w:pPr>
        <w:pStyle w:val="NormalWeb"/>
      </w:pPr>
      <w:r>
        <w:t xml:space="preserve"> </w:t>
      </w:r>
    </w:p>
    <w:p w:rsidR="007F30A7" w:rsidRPr="005B4F30" w:rsidRDefault="007F30A7" w:rsidP="007F30A7">
      <w:pPr>
        <w:pStyle w:val="NormalWeb"/>
      </w:pPr>
    </w:p>
    <w:p w:rsidR="007F30A7" w:rsidRPr="005B4F30" w:rsidRDefault="00DB04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B4F30">
        <w:rPr>
          <w:rStyle w:val="mjx-char"/>
          <w:rFonts w:ascii="Times New Roman" w:hAnsi="Times New Roman" w:cs="Times New Roman"/>
          <w:sz w:val="24"/>
          <w:szCs w:val="24"/>
        </w:rPr>
        <w:t>Δ</w:t>
      </w:r>
      <w:r w:rsidRPr="003A53D0">
        <w:rPr>
          <w:rStyle w:val="mjx-char"/>
          <w:rFonts w:ascii="Times New Roman" w:hAnsi="Times New Roman" w:cs="Times New Roman"/>
          <w:sz w:val="24"/>
          <w:szCs w:val="24"/>
          <w:lang w:val="en-GB"/>
        </w:rPr>
        <w:t>Yi=</w:t>
      </w:r>
      <w:r w:rsidRPr="005B4F30">
        <w:rPr>
          <w:rStyle w:val="mjx-char"/>
          <w:rFonts w:ascii="Times New Roman" w:hAnsi="Times New Roman" w:cs="Times New Roman"/>
          <w:sz w:val="24"/>
          <w:szCs w:val="24"/>
        </w:rPr>
        <w:t>β</w:t>
      </w:r>
      <w:r w:rsidRPr="003A53D0">
        <w:rPr>
          <w:rStyle w:val="mjx-char"/>
          <w:rFonts w:ascii="Times New Roman" w:hAnsi="Times New Roman" w:cs="Times New Roman"/>
          <w:sz w:val="24"/>
          <w:szCs w:val="24"/>
          <w:lang w:val="en-GB"/>
        </w:rPr>
        <w:t>0+</w:t>
      </w:r>
      <w:r w:rsidRPr="005B4F30">
        <w:rPr>
          <w:rStyle w:val="mjx-char"/>
          <w:rFonts w:ascii="Times New Roman" w:hAnsi="Times New Roman" w:cs="Times New Roman"/>
          <w:sz w:val="24"/>
          <w:szCs w:val="24"/>
        </w:rPr>
        <w:t>β</w:t>
      </w:r>
      <w:r w:rsidRPr="003A53D0">
        <w:rPr>
          <w:rStyle w:val="mjx-char"/>
          <w:rFonts w:ascii="Times New Roman" w:hAnsi="Times New Roman" w:cs="Times New Roman"/>
          <w:sz w:val="24"/>
          <w:szCs w:val="24"/>
          <w:lang w:val="en-GB"/>
        </w:rPr>
        <w:t>1Xi+ui</w:t>
      </w:r>
    </w:p>
    <w:p w:rsidR="007F30A7" w:rsidRPr="005B4F30" w:rsidRDefault="007F30A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F30A7" w:rsidRPr="005B4F30" w:rsidRDefault="007F30A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F30A7" w:rsidRPr="005B4F30" w:rsidRDefault="007F30A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C0889" w:rsidRPr="005B4F30" w:rsidRDefault="00EE57F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B4F30">
        <w:rPr>
          <w:rFonts w:ascii="Times New Roman" w:hAnsi="Times New Roman" w:cs="Times New Roman"/>
          <w:sz w:val="24"/>
          <w:szCs w:val="24"/>
          <w:lang w:val="en-GB"/>
        </w:rPr>
        <w:lastRenderedPageBreak/>
        <w:t>Did</w:t>
      </w:r>
    </w:p>
    <w:p w:rsidR="00EE57FF" w:rsidRPr="005B4F30" w:rsidRDefault="00EE57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E57FF" w:rsidRPr="005B4F30" w:rsidRDefault="00EE57FF">
      <w:pPr>
        <w:rPr>
          <w:rFonts w:ascii="Times New Roman" w:hAnsi="Times New Roman" w:cs="Times New Roman"/>
          <w:sz w:val="24"/>
          <w:szCs w:val="24"/>
        </w:rPr>
      </w:pP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Y= 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0 + 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1*[Time] + 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2*[Intervention] + 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3*[Time*Intervention] + 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4*[Covariates]+</w:t>
      </w:r>
      <w:r w:rsidRPr="005B4F30">
        <w:rPr>
          <w:rFonts w:ascii="Times New Roman" w:hAnsi="Times New Roman" w:cs="Times New Roman"/>
          <w:sz w:val="24"/>
          <w:szCs w:val="24"/>
        </w:rPr>
        <w:t>ε</w:t>
      </w:r>
    </w:p>
    <w:p w:rsidR="00EE57FF" w:rsidRPr="005B4F30" w:rsidRDefault="00EE57FF">
      <w:pPr>
        <w:rPr>
          <w:rFonts w:ascii="Times New Roman" w:hAnsi="Times New Roman" w:cs="Times New Roman"/>
          <w:sz w:val="24"/>
          <w:szCs w:val="24"/>
        </w:rPr>
      </w:pPr>
    </w:p>
    <w:p w:rsidR="00EE57FF" w:rsidRPr="005B4F30" w:rsidRDefault="00EE57FF">
      <w:pPr>
        <w:rPr>
          <w:rFonts w:ascii="Times New Roman" w:hAnsi="Times New Roman" w:cs="Times New Roman"/>
          <w:sz w:val="24"/>
          <w:szCs w:val="24"/>
        </w:rPr>
      </w:pPr>
    </w:p>
    <w:p w:rsidR="00EE57FF" w:rsidRPr="005B4F30" w:rsidRDefault="00EE57FF">
      <w:pPr>
        <w:rPr>
          <w:rFonts w:ascii="Times New Roman" w:hAnsi="Times New Roman" w:cs="Times New Roman"/>
          <w:sz w:val="24"/>
          <w:szCs w:val="24"/>
        </w:rPr>
      </w:pPr>
      <w:r w:rsidRPr="005B4F30">
        <w:rPr>
          <w:rFonts w:ascii="Times New Roman" w:hAnsi="Times New Roman" w:cs="Times New Roman"/>
          <w:sz w:val="24"/>
          <w:szCs w:val="24"/>
        </w:rPr>
        <w:t>FD</w:t>
      </w:r>
    </w:p>
    <w:p w:rsidR="00EE57FF" w:rsidRPr="005B4F30" w:rsidRDefault="00EE57FF">
      <w:pPr>
        <w:rPr>
          <w:rFonts w:ascii="Times New Roman" w:hAnsi="Times New Roman" w:cs="Times New Roman"/>
          <w:sz w:val="24"/>
          <w:szCs w:val="24"/>
        </w:rPr>
      </w:pPr>
    </w:p>
    <w:p w:rsidR="00EE57FF" w:rsidRPr="005B4F30" w:rsidRDefault="00EE57FF" w:rsidP="00EE57F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B4F30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0 + 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1*[Time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=1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] + 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2*[Intervention] + 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3*[Time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=1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*Intervention] + 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4*[Covariates]+</w:t>
      </w:r>
      <w:r w:rsidRPr="005B4F30">
        <w:rPr>
          <w:rFonts w:ascii="Times New Roman" w:hAnsi="Times New Roman" w:cs="Times New Roman"/>
          <w:sz w:val="24"/>
          <w:szCs w:val="24"/>
        </w:rPr>
        <w:t>ε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:rsidR="00EE57FF" w:rsidRPr="005B4F30" w:rsidRDefault="00EE57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E57FF" w:rsidRPr="005B4F30" w:rsidRDefault="00EE57FF" w:rsidP="00EE57F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B4F30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0 + 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1*[Time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=2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] + 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2*[Intervention] + 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3*[Time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=2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*Intervention] + 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4*[Covariates]+</w:t>
      </w:r>
      <w:r w:rsidRPr="005B4F30">
        <w:rPr>
          <w:rFonts w:ascii="Times New Roman" w:hAnsi="Times New Roman" w:cs="Times New Roman"/>
          <w:sz w:val="24"/>
          <w:szCs w:val="24"/>
        </w:rPr>
        <w:t>ε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EE57FF" w:rsidRPr="005B4F30" w:rsidRDefault="00EE57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E57FF" w:rsidRPr="005B4F30" w:rsidRDefault="00EE57FF" w:rsidP="00EE57F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Y2 – Y1 = 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1*[Time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=2 – Time=1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]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r w:rsidRPr="005B4F30">
        <w:rPr>
          <w:rFonts w:ascii="Times New Roman" w:hAnsi="Times New Roman" w:cs="Times New Roman"/>
          <w:sz w:val="24"/>
          <w:szCs w:val="24"/>
        </w:rPr>
        <w:t>β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3*[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Time=2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 – Time=1)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*Intervention]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r w:rsidRPr="005B4F30">
        <w:rPr>
          <w:rFonts w:ascii="Times New Roman" w:hAnsi="Times New Roman" w:cs="Times New Roman"/>
          <w:sz w:val="24"/>
          <w:szCs w:val="24"/>
        </w:rPr>
        <w:t>ε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Pr="005B4F30">
        <w:rPr>
          <w:rFonts w:ascii="Times New Roman" w:hAnsi="Times New Roman" w:cs="Times New Roman"/>
          <w:sz w:val="24"/>
          <w:szCs w:val="24"/>
        </w:rPr>
        <w:t>ε</w:t>
      </w:r>
      <w:r w:rsidRPr="005B4F3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:rsidR="00EE57FF" w:rsidRPr="005B4F30" w:rsidRDefault="00EE57FF" w:rsidP="00EE57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E57FF" w:rsidRPr="005B4F30" w:rsidRDefault="00EE57FF" w:rsidP="00EE57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E57FF" w:rsidRPr="005B4F30" w:rsidRDefault="00EE57FF" w:rsidP="00EE57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E57FF" w:rsidRPr="005B4F30" w:rsidRDefault="000C45E8" w:rsidP="00EE57FF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5" w:history="1">
        <w:r w:rsidRPr="005B4F3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https://stats.stackexchange.com/questions/197749/difference-in-</w:t>
        </w:r>
        <w:r w:rsidRPr="005B4F3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d</w:t>
        </w:r>
        <w:r w:rsidRPr="005B4F3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ifference-vs-fixed-effect-models</w:t>
        </w:r>
      </w:hyperlink>
    </w:p>
    <w:p w:rsidR="000C45E8" w:rsidRPr="005B4F30" w:rsidRDefault="000C45E8" w:rsidP="00EE57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C45E8" w:rsidRPr="005B4F30" w:rsidRDefault="000C45E8" w:rsidP="00EE57FF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6" w:history="1">
        <w:r w:rsidRPr="005B4F3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https://www.econometrics-with-r.or</w:t>
        </w:r>
        <w:r w:rsidRPr="005B4F3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g</w:t>
        </w:r>
        <w:r w:rsidRPr="005B4F3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/13-4-qe.html</w:t>
        </w:r>
      </w:hyperlink>
    </w:p>
    <w:p w:rsidR="000C45E8" w:rsidRPr="005B4F30" w:rsidRDefault="000C45E8" w:rsidP="00EE57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C45E8" w:rsidRPr="005B4F30" w:rsidRDefault="000C45E8" w:rsidP="00EE57FF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7" w:history="1">
        <w:r w:rsidRPr="005B4F3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https://stats.stackexchange.com/questions/89513/differe</w:t>
        </w:r>
        <w:r w:rsidRPr="005B4F3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</w:t>
        </w:r>
        <w:r w:rsidRPr="005B4F3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ce-in-differences-estimator-for-logistic-regressions</w:t>
        </w:r>
      </w:hyperlink>
    </w:p>
    <w:p w:rsidR="000C45E8" w:rsidRPr="005B4F30" w:rsidRDefault="000C45E8" w:rsidP="00EE57F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C45E8" w:rsidRPr="005B4F30" w:rsidRDefault="000C45E8" w:rsidP="00EE57FF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0C45E8" w:rsidRPr="005B4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523D"/>
    <w:multiLevelType w:val="hybridMultilevel"/>
    <w:tmpl w:val="8B581248"/>
    <w:lvl w:ilvl="0" w:tplc="73CA8B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FF"/>
    <w:rsid w:val="000571AE"/>
    <w:rsid w:val="000C45E8"/>
    <w:rsid w:val="001D6660"/>
    <w:rsid w:val="00237D49"/>
    <w:rsid w:val="002B0E08"/>
    <w:rsid w:val="003A53D0"/>
    <w:rsid w:val="00442BDE"/>
    <w:rsid w:val="0048350C"/>
    <w:rsid w:val="004A0E8E"/>
    <w:rsid w:val="004E410B"/>
    <w:rsid w:val="005B4F30"/>
    <w:rsid w:val="007D5576"/>
    <w:rsid w:val="007F30A7"/>
    <w:rsid w:val="008552E3"/>
    <w:rsid w:val="008565A9"/>
    <w:rsid w:val="0085738A"/>
    <w:rsid w:val="008756EB"/>
    <w:rsid w:val="00A94AC0"/>
    <w:rsid w:val="00BA62F4"/>
    <w:rsid w:val="00BD57B6"/>
    <w:rsid w:val="00DB042D"/>
    <w:rsid w:val="00EE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9CAF5"/>
  <w15:chartTrackingRefBased/>
  <w15:docId w15:val="{1255EB26-5114-4294-A5B8-5E14A57A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5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0A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F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text">
    <w:name w:val="mtext"/>
    <w:basedOn w:val="DefaultParagraphFont"/>
    <w:rsid w:val="007F30A7"/>
  </w:style>
  <w:style w:type="character" w:customStyle="1" w:styleId="mo">
    <w:name w:val="mo"/>
    <w:basedOn w:val="DefaultParagraphFont"/>
    <w:rsid w:val="007F30A7"/>
  </w:style>
  <w:style w:type="character" w:customStyle="1" w:styleId="mi">
    <w:name w:val="mi"/>
    <w:basedOn w:val="DefaultParagraphFont"/>
    <w:rsid w:val="007F30A7"/>
  </w:style>
  <w:style w:type="character" w:customStyle="1" w:styleId="mn">
    <w:name w:val="mn"/>
    <w:basedOn w:val="DefaultParagraphFont"/>
    <w:rsid w:val="007F30A7"/>
  </w:style>
  <w:style w:type="character" w:customStyle="1" w:styleId="mjx-char">
    <w:name w:val="mjx-char"/>
    <w:basedOn w:val="DefaultParagraphFont"/>
    <w:rsid w:val="00DB0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s.stackexchange.com/questions/89513/difference-in-differences-estimator-for-logistic-regre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onometrics-with-r.org/13-4-qe.html" TargetMode="External"/><Relationship Id="rId5" Type="http://schemas.openxmlformats.org/officeDocument/2006/relationships/hyperlink" Target="https://stats.stackexchange.com/questions/197749/difference-in-difference-vs-fixed-effect-mode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Tolsma</dc:creator>
  <cp:keywords/>
  <dc:description/>
  <cp:lastModifiedBy>Jochem Tolsma</cp:lastModifiedBy>
  <cp:revision>1</cp:revision>
  <dcterms:created xsi:type="dcterms:W3CDTF">2020-10-21T09:39:00Z</dcterms:created>
  <dcterms:modified xsi:type="dcterms:W3CDTF">2020-10-21T18:49:00Z</dcterms:modified>
</cp:coreProperties>
</file>