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I regret to inform you that our editorial team have now considered your paper but unfortunately not to send it out for review. I include below some comments from members of our editorial team, in hopes of offering constructive feedback. You are of course now free to submit the paper elsewhere should you choose to do so.</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Thank you for considering Political Communication. I hope the outcome of this specific submission will not discourage you from the submission of future manuscripts.</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Sincerely,</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Dr Regina Lawrence</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Editor, Political Communication</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 w:history="1">
        <w:r w:rsidRPr="003E03A0">
          <w:rPr>
            <w:rFonts w:ascii="Courier New" w:eastAsia="Times New Roman" w:hAnsi="Courier New" w:cs="Courier New"/>
            <w:color w:val="0000FF"/>
            <w:sz w:val="20"/>
            <w:szCs w:val="20"/>
            <w:u w:val="single"/>
          </w:rPr>
          <w:t>rgl@uoregon.edu</w:t>
        </w:r>
      </w:hyperlink>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Editorial Team Comments to Author:</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 xml:space="preserve">While I read this study with great interest, the overall contribution is too small to be considered for publication in Political Communication. While the study is well-documented and solidly executed, the theoretical foundation and contribution is too thin for Political Communication. Similarly, the empirical scope of the study is rather small (single-platform, single-country). It also ignores very similar studies (e.g., </w:t>
      </w:r>
      <w:proofErr w:type="spellStart"/>
      <w:r w:rsidRPr="003E03A0">
        <w:rPr>
          <w:rFonts w:ascii="Courier New" w:eastAsia="Times New Roman" w:hAnsi="Courier New" w:cs="Courier New"/>
          <w:sz w:val="20"/>
          <w:szCs w:val="20"/>
        </w:rPr>
        <w:t>Esteve</w:t>
      </w:r>
      <w:proofErr w:type="spellEnd"/>
      <w:r w:rsidRPr="003E03A0">
        <w:rPr>
          <w:rFonts w:ascii="Courier New" w:eastAsia="Times New Roman" w:hAnsi="Courier New" w:cs="Courier New"/>
          <w:sz w:val="20"/>
          <w:szCs w:val="20"/>
        </w:rPr>
        <w:t xml:space="preserve"> Del Valle, in press) as well as more ambitious cross-national studies of the same or phenomena (e.g., </w:t>
      </w:r>
      <w:proofErr w:type="spellStart"/>
      <w:r w:rsidRPr="003E03A0">
        <w:rPr>
          <w:rFonts w:ascii="Courier New" w:eastAsia="Times New Roman" w:hAnsi="Courier New" w:cs="Courier New"/>
          <w:sz w:val="20"/>
          <w:szCs w:val="20"/>
        </w:rPr>
        <w:t>Praet</w:t>
      </w:r>
      <w:proofErr w:type="spellEnd"/>
      <w:r w:rsidRPr="003E03A0">
        <w:rPr>
          <w:rFonts w:ascii="Courier New" w:eastAsia="Times New Roman" w:hAnsi="Courier New" w:cs="Courier New"/>
          <w:sz w:val="20"/>
          <w:szCs w:val="20"/>
        </w:rPr>
        <w:t xml:space="preserve"> et al., 2020; Vliet et al., 2020; Vliet et al., 2021).</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rPr>
        <w:t>A data-driven, small-scale study of this sort may better fit into a journal focused on descriptive analyses of digital communication such as JQD:DM or Information, Communication &amp; Society.</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03A0">
        <w:rPr>
          <w:rFonts w:ascii="Courier New" w:eastAsia="Times New Roman" w:hAnsi="Courier New" w:cs="Courier New"/>
          <w:sz w:val="20"/>
          <w:szCs w:val="20"/>
        </w:rPr>
        <w:t>Esteve</w:t>
      </w:r>
      <w:proofErr w:type="spellEnd"/>
      <w:r w:rsidRPr="003E03A0">
        <w:rPr>
          <w:rFonts w:ascii="Courier New" w:eastAsia="Times New Roman" w:hAnsi="Courier New" w:cs="Courier New"/>
          <w:sz w:val="20"/>
          <w:szCs w:val="20"/>
        </w:rPr>
        <w:t xml:space="preserve"> Del Valle, M., Broersma, M., &amp; </w:t>
      </w:r>
      <w:proofErr w:type="spellStart"/>
      <w:r w:rsidRPr="003E03A0">
        <w:rPr>
          <w:rFonts w:ascii="Courier New" w:eastAsia="Times New Roman" w:hAnsi="Courier New" w:cs="Courier New"/>
          <w:sz w:val="20"/>
          <w:szCs w:val="20"/>
        </w:rPr>
        <w:t>Ponsioen</w:t>
      </w:r>
      <w:proofErr w:type="spellEnd"/>
      <w:r w:rsidRPr="003E03A0">
        <w:rPr>
          <w:rFonts w:ascii="Courier New" w:eastAsia="Times New Roman" w:hAnsi="Courier New" w:cs="Courier New"/>
          <w:sz w:val="20"/>
          <w:szCs w:val="20"/>
        </w:rPr>
        <w:t xml:space="preserve">, A. (in press). Political interaction beyond party lines: Communication ties and party polarization in parliamentary Twitter networks. Social Science Computer Review. </w:t>
      </w:r>
      <w:hyperlink r:id="rId5" w:history="1">
        <w:r w:rsidRPr="003E03A0">
          <w:rPr>
            <w:rFonts w:ascii="Courier New" w:eastAsia="Times New Roman" w:hAnsi="Courier New" w:cs="Courier New"/>
            <w:color w:val="0000FF"/>
            <w:sz w:val="20"/>
            <w:szCs w:val="20"/>
            <w:u w:val="single"/>
          </w:rPr>
          <w:t>https://urldefense.com/v3/__https://doi.org/10.1177/0894439320987569__;!!HJOPV4FYYWzcc1jazlU!78D-2-CP4N2TsWIz7K3V5H4mRfsT0CZdLbQ2mcoYKUUmEDB_55p26X38vmWAmqqzUtbvLIKHjepuQTl2Uq2NzmJ3VJGt7Q$</w:t>
        </w:r>
      </w:hyperlink>
      <w:r w:rsidRPr="003E03A0">
        <w:rPr>
          <w:rFonts w:ascii="Courier New" w:eastAsia="Times New Roman" w:hAnsi="Courier New" w:cs="Courier New"/>
          <w:sz w:val="20"/>
          <w:szCs w:val="20"/>
        </w:rPr>
        <w:t xml:space="preserve"> </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03A0">
        <w:rPr>
          <w:rFonts w:ascii="Courier New" w:eastAsia="Times New Roman" w:hAnsi="Courier New" w:cs="Courier New"/>
          <w:sz w:val="20"/>
          <w:szCs w:val="20"/>
        </w:rPr>
        <w:t>Praet</w:t>
      </w:r>
      <w:proofErr w:type="spellEnd"/>
      <w:r w:rsidRPr="003E03A0">
        <w:rPr>
          <w:rFonts w:ascii="Courier New" w:eastAsia="Times New Roman" w:hAnsi="Courier New" w:cs="Courier New"/>
          <w:sz w:val="20"/>
          <w:szCs w:val="20"/>
        </w:rPr>
        <w:t xml:space="preserve">, S., Martens, D., &amp; Van </w:t>
      </w:r>
      <w:proofErr w:type="spellStart"/>
      <w:r w:rsidRPr="003E03A0">
        <w:rPr>
          <w:rFonts w:ascii="Courier New" w:eastAsia="Times New Roman" w:hAnsi="Courier New" w:cs="Courier New"/>
          <w:sz w:val="20"/>
          <w:szCs w:val="20"/>
        </w:rPr>
        <w:t>Aelst</w:t>
      </w:r>
      <w:proofErr w:type="spellEnd"/>
      <w:r w:rsidRPr="003E03A0">
        <w:rPr>
          <w:rFonts w:ascii="Courier New" w:eastAsia="Times New Roman" w:hAnsi="Courier New" w:cs="Courier New"/>
          <w:sz w:val="20"/>
          <w:szCs w:val="20"/>
        </w:rPr>
        <w:t xml:space="preserve">, P. (2021). Patterns of democracy? Social network analysis of parliamentary Twitter networks in 12 countries. Online Social Networks and Media, 24, 100154. </w:t>
      </w:r>
      <w:hyperlink r:id="rId6" w:history="1">
        <w:r w:rsidRPr="003E03A0">
          <w:rPr>
            <w:rFonts w:ascii="Courier New" w:eastAsia="Times New Roman" w:hAnsi="Courier New" w:cs="Courier New"/>
            <w:color w:val="0000FF"/>
            <w:sz w:val="20"/>
            <w:szCs w:val="20"/>
            <w:u w:val="single"/>
          </w:rPr>
          <w:t>https://urldefense.com/v3/__https://doi.org/10.1016/j.osnem.2021.100154__;!!HJOPV4FYYWzcc1jazlU!78D-2-CP4N2TsWIz7K3V5H4mRfsT0CZdLbQ2mcoYKUUmEDB_55p26X38vmWAmqqzUtbvLIKHjepuQTl2Uq2NzmL7lk8Wtg$</w:t>
        </w:r>
      </w:hyperlink>
      <w:r w:rsidRPr="003E03A0">
        <w:rPr>
          <w:rFonts w:ascii="Courier New" w:eastAsia="Times New Roman" w:hAnsi="Courier New" w:cs="Courier New"/>
          <w:sz w:val="20"/>
          <w:szCs w:val="20"/>
        </w:rPr>
        <w:t xml:space="preserve"> </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E03A0">
        <w:rPr>
          <w:rFonts w:ascii="Courier New" w:eastAsia="Times New Roman" w:hAnsi="Courier New" w:cs="Courier New"/>
          <w:sz w:val="20"/>
          <w:szCs w:val="20"/>
          <w:lang w:val="nl-NL"/>
        </w:rPr>
        <w:t xml:space="preserve">Vliet, L. van, Törnberg, P., &amp; Uitermark, J. (2020). </w:t>
      </w:r>
      <w:r w:rsidRPr="003E03A0">
        <w:rPr>
          <w:rFonts w:ascii="Courier New" w:eastAsia="Times New Roman" w:hAnsi="Courier New" w:cs="Courier New"/>
          <w:sz w:val="20"/>
          <w:szCs w:val="20"/>
        </w:rPr>
        <w:t xml:space="preserve">The Twitter parliamentarian database: Analyzing Twitter politics across 26 countries. </w:t>
      </w:r>
      <w:r w:rsidRPr="003E03A0">
        <w:rPr>
          <w:rFonts w:ascii="Courier New" w:eastAsia="Times New Roman" w:hAnsi="Courier New" w:cs="Courier New"/>
          <w:sz w:val="20"/>
          <w:szCs w:val="20"/>
          <w:lang w:val="es-ES"/>
        </w:rPr>
        <w:t xml:space="preserve">PLOS ONE, 15(9), e0237073. </w:t>
      </w:r>
      <w:hyperlink r:id="rId7" w:history="1">
        <w:r w:rsidRPr="003E03A0">
          <w:rPr>
            <w:rFonts w:ascii="Courier New" w:eastAsia="Times New Roman" w:hAnsi="Courier New" w:cs="Courier New"/>
            <w:color w:val="0000FF"/>
            <w:sz w:val="20"/>
            <w:szCs w:val="20"/>
            <w:u w:val="single"/>
            <w:lang w:val="es-ES"/>
          </w:rPr>
          <w:t>https://urldefense.com/v3/__https://doi.org/10.1371/journal.pone.0237073__;!!HJOPV4FYYWzcc1jazlU!78D-2-CP4N2TsWIz7K3V5H4mRfsT0CZdLbQ2mcoYKUUmEDB_55p26X38vmWAmqqzUtbvLIKHjepuQTl2Uq2NzmLI8-1vDA$</w:t>
        </w:r>
      </w:hyperlink>
      <w:r w:rsidRPr="003E03A0">
        <w:rPr>
          <w:rFonts w:ascii="Courier New" w:eastAsia="Times New Roman" w:hAnsi="Courier New" w:cs="Courier New"/>
          <w:sz w:val="20"/>
          <w:szCs w:val="20"/>
          <w:lang w:val="es-ES"/>
        </w:rPr>
        <w:t xml:space="preserve"> </w:t>
      </w:r>
    </w:p>
    <w:p w:rsidR="003E03A0" w:rsidRPr="003E03A0" w:rsidRDefault="003E03A0" w:rsidP="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03A0">
        <w:rPr>
          <w:rFonts w:ascii="Courier New" w:eastAsia="Times New Roman" w:hAnsi="Courier New" w:cs="Courier New"/>
          <w:sz w:val="20"/>
          <w:szCs w:val="20"/>
          <w:lang w:val="nl-NL"/>
        </w:rPr>
        <w:t xml:space="preserve">Vliet, L. van, Törnberg, P., &amp; Uitermark, J. (2021). </w:t>
      </w:r>
      <w:r w:rsidRPr="003E03A0">
        <w:rPr>
          <w:rFonts w:ascii="Courier New" w:eastAsia="Times New Roman" w:hAnsi="Courier New" w:cs="Courier New"/>
          <w:sz w:val="20"/>
          <w:szCs w:val="20"/>
        </w:rPr>
        <w:t>Political systems and political networks: The structure of parliamentarians’ retweet networks in 19 countries. International Journal of Communication, 15, 2156–2176.</w:t>
      </w:r>
    </w:p>
    <w:p w:rsidR="002E26E5" w:rsidRDefault="002E26E5">
      <w:bookmarkStart w:id="0" w:name="_GoBack"/>
      <w:bookmarkEnd w:id="0"/>
    </w:p>
    <w:sectPr w:rsidR="002E26E5" w:rsidSect="003C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A0"/>
    <w:rsid w:val="002E26E5"/>
    <w:rsid w:val="003C2648"/>
    <w:rsid w:val="003E03A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69CD3-A784-4E26-944B-9DF32C96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3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rldefense.com/v3/__https:/doi.org/10.1371/journal.pone.0237073__;!!HJOPV4FYYWzcc1jazlU!78D-2-CP4N2TsWIz7K3V5H4mRfsT0CZdLbQ2mcoYKUUmEDB_55p26X38vmWAmqqzUtbvLIKHjepuQTl2Uq2NzmLI8-1v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016/j.osnem.2021.100154__;!!HJOPV4FYYWzcc1jazlU!78D-2-CP4N2TsWIz7K3V5H4mRfsT0CZdLbQ2mcoYKUUmEDB_55p26X38vmWAmqqzUtbvLIKHjepuQTl2Uq2NzmL7lk8Wtg$" TargetMode="External"/><Relationship Id="rId5" Type="http://schemas.openxmlformats.org/officeDocument/2006/relationships/hyperlink" Target="https://urldefense.com/v3/__https:/doi.org/10.1177/0894439320987569__;!!HJOPV4FYYWzcc1jazlU!78D-2-CP4N2TsWIz7K3V5H4mRfsT0CZdLbQ2mcoYKUUmEDB_55p26X38vmWAmqqzUtbvLIKHjepuQTl2Uq2NzmJ3VJGt7Q$" TargetMode="External"/><Relationship Id="rId4" Type="http://schemas.openxmlformats.org/officeDocument/2006/relationships/hyperlink" Target="mailto:rgl@uorego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1</cp:revision>
  <dcterms:created xsi:type="dcterms:W3CDTF">2022-09-05T12:29:00Z</dcterms:created>
  <dcterms:modified xsi:type="dcterms:W3CDTF">2022-09-05T12:30:00Z</dcterms:modified>
</cp:coreProperties>
</file>