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ascii="Microsoft YaHei UI" w:hAnsi="Microsoft YaHei UI" w:eastAsia="Microsoft YaHei UI" w:cs="Microsoft YaHei UI"/>
          <w:b w:val="0"/>
          <w:i w:val="0"/>
          <w:caps w:val="0"/>
          <w:color w:val="333333"/>
          <w:spacing w:val="8"/>
          <w:sz w:val="25"/>
          <w:szCs w:val="25"/>
          <w:bdr w:val="none" w:color="auto" w:sz="0" w:space="0"/>
          <w:shd w:val="clear" w:fill="FFFFFF"/>
        </w:rPr>
        <w:t>近年来，中国无论是对内的经济，还是对外的经贸，思路上面都在发生可喜的变化。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之前，当我们遇到经济压力的时候，总是喜欢拍脑袋搞大水漫灌，大量的货币直接投向市场，政策性的棚改资金也在漫天飞舞，搞出了大量的过剩产能不说，房价的一路飙升搞得大家怨声载道。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最近几年，政府在一改大水漫灌，遏制资本向房地产和P2P金融甚至ICO的同时，搞起了精准滴灌。针对民营企业，银行增加了小微企业贷款；针对三农，央行一直在搞定向降准；针对创新型企业，证监会则推出了科创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让原本混乱不堪的资本市场，变得有了“中国特色”，谁对中国发展有利，我们就对他春天般的温暖，谁对中国发展不利，我们就.......嘿嘿......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同样，这个思路在对台政策上也被淋漓尽致的体现。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之前我们对台湾的经贸合作，搞的是“雨露均沾”，台湾几乎每个地区都跟大陆签署了对口的经贸合作协议。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可这么搞的话，台湾各地的政客和寡头们拿完大陆的好处之后，照样背后搞小动作，甚至还经常联合起来黑我们。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譬如，十年前我们为了帮助台湾同胞走出次贷危机，采购50亿美金的液晶面板，结果谈好之后台湾却趁势涨价，半年内直接涨价30%，导致已经做好家电下乡计划的大陆彩电企业集体陷入困境。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气得我们自己搞京东方，结果那群的政客们又跳出来跟台湾民众说我们抢他们的就业，煽动同胞们的情绪。</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很显然，这种大水漫灌式的对台政策，和过去刺激经济一样，都是抱薪救火，我们越支持，那些心怀鬼胎的政客越肥，台湾的民众反而跟我们越疏远。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而如今呢，就像我们的经济政策那样，对台湾的“支持”也变成了精准滴灌。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最近几天，高雄市长韩国瑜在大陆掀起了一场“韩国”风，在两岸贸易大幅下滑之际，不仅建立了一系列的两岸交流机制平台，还签署了大量的经贸合同，在深圳厦门拿到了4个亿，在港澳也拿到了7个亿。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2857500" cy="185737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2857500" cy="1857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这么玩就高明多了，就像孔夫子说的，“不患寡而患不均”，“平均”这个意识是刻在我们骨子里面的，大锅饭你给得再多，也只能养出一群白眼狼，但是给的有的多有的少，甚至有的没有，这群人马上就会分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嗯，这就像朋友圈晒闺蜜照，只修图了一个人......嗯，有乐子可以看了.....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这么搞一波，那么台湾的两党可就“不患贫而患不安”了，台湾同胞一看，加强两岸交流的官员就能给老百姓带来利益，那些敌视大陆的官员治下，老百姓就只能眼睁睁看着高雄人民吃香喝辣，自然而然，老百姓们就会“争抢雨露”，并用脚投票，让更多支持两岸交流的“韩国瑜”们上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而随着两岸人文、经济等各方面交流的加深，那些分裂主义自然而然就丧失了生长的土壤，就像包邮区的苏南地区，妥妥的都是跟着上海走。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而对于我们来说，这些“私人订制”的订单，不仅满足了大陆日益增长的消费升级需求，带动了两岸的人文交流，还打击了一小撮分裂分子，这才是高明之举。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同样，我们对台湾的思路也在同时向欧洲复制。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过去，我们总喜欢跟欧盟这个整体谈合作，之前还跟欧盟主席容克签署了3150亿欧元战略投资计划，然而呢，协议也就躺在了纸面上。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如今呢，此次出行，不仅意大利签署了“一带一路”倡议谅解备忘录，成为首个加入的西方七国集团，法国也跟我们签署了贸易大单，估计年底空客A350就要在天津喷漆了。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而且，就像韩国瑜在岛内卷起的韩国风那样，榜样总是会起到带头作用的，意大利加入之后，该国经济发展部部长就表示，“我知道还有两个G7国家要加入‘一带一路’，不过我不能说出来”......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不晓得当晚七国集团中剩下的那五个，会不会挨个给白宫去电话，表示：“大哥，你是了解我的”........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18"/>
          <w:szCs w:val="18"/>
          <w:bdr w:val="none" w:color="auto" w:sz="0" w:space="0"/>
          <w:shd w:val="clear" w:fill="FFFFFF"/>
        </w:rPr>
        <w:t>嗯，老二是个Gay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说起来，无论是对内还是对外，路子并不难，只要奔着作大蛋糕的方式一个一个来解决，凭借着中国强大的生产力和广阔的市场，无论是55年前率先跟我们建交的法国，还是今年加入一带一路的意大利，都会成为“自己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可以预想的是，随着海南的能源和旅游开发，未来比邻的东盟国家也将加入“中华豪华午餐”，共享中国经济高速发展的红利，越来越多的朋友，就会</w:t>
      </w:r>
      <w:r>
        <w:rPr>
          <w:rFonts w:hint="eastAsia" w:ascii="Microsoft YaHei UI" w:hAnsi="Microsoft YaHei UI" w:eastAsia="Microsoft YaHei UI" w:cs="Microsoft YaHei UI"/>
          <w:b w:val="0"/>
          <w:i w:val="0"/>
          <w:caps w:val="0"/>
          <w:color w:val="333333"/>
          <w:spacing w:val="8"/>
          <w:sz w:val="24"/>
          <w:szCs w:val="24"/>
          <w:bdr w:val="none" w:color="auto" w:sz="0" w:space="0"/>
          <w:shd w:val="clear" w:fill="FFFFFF"/>
        </w:rPr>
        <w:t>嘴上说着不要，身体却很诚实地加入我们共同致富的行列。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就像那句老话说的：我就是喜欢你看不惯我，又不得不和我一起建设中国特色社会主义的样子。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2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30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FFFFF"/>
          <w:lang w:val="en-US" w:eastAsia="zh-CN" w:bidi="ar"/>
        </w:rPr>
        <w:t>阅读 6.6万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FFFFF"/>
          <w:lang w:val="en-US" w:eastAsia="zh-CN" w:bidi="ar"/>
        </w:rPr>
        <w:t> 在看975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55" w:afterAutospacing="0" w:line="18" w:lineRule="atLeast"/>
        <w:ind w:left="0" w:right="0" w:firstLine="0"/>
        <w:jc w:val="left"/>
        <w:rPr>
          <w:rFonts w:hint="eastAsia" w:ascii="Microsoft YaHei UI" w:hAnsi="Microsoft YaHei UI" w:eastAsia="Microsoft YaHei UI" w:cs="Microsoft YaHei UI"/>
          <w:b w:val="0"/>
          <w:i w:val="0"/>
          <w:caps w:val="0"/>
          <w:color w:val="333333"/>
          <w:spacing w:val="8"/>
          <w:sz w:val="27"/>
          <w:szCs w:val="27"/>
        </w:rPr>
      </w:pPr>
      <w:r>
        <w:rPr>
          <w:rStyle w:val="5"/>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精选留言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right"/>
        <w:rPr>
          <w:sz w:val="22"/>
          <w:szCs w:val="22"/>
        </w:rPr>
      </w:pP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begin"/>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instrText xml:space="preserve"> HYPERLINK "https://mp.weixin.qq.com/javascript:;" </w:instrTex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separate"/>
      </w:r>
      <w:r>
        <w:rPr>
          <w:rStyle w:val="6"/>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t>写留言</w: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李晓峰</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这个时候选择拉国民党一把，是不是害怕民进党一家独大。毕竟不能再重蹈支持马英九类似的错误了吧？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389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我们现在不是拉哪一个党，而是要统战所有的有志同胞</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舞翔-施泽彬</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62"/>
                    <pic:cNvPicPr>
                      <a:picLocks noChangeAspect="1"/>
                    </pic:cNvPicPr>
                  </pic:nvPicPr>
                  <pic:blipFill>
                    <a:blip r:embed="rId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法国佬不比意大利，让利可能更多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法国毕竟是欧洲的双核，也是五常之一</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RyanFang</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3"/>
                    <pic:cNvPicPr>
                      <a:picLocks noChangeAspect="1"/>
                    </pic:cNvPicPr>
                  </pic:nvPicPr>
                  <pic:blipFill>
                    <a:blip r:embed="rId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这种利益真的能改善关系吗，韩国瑜来新加坡也卖了不少货…就怕是被人用了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270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千金马骨，至于是不是千里马，并不重要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王明明</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精准滴灌以后会出现斗米恩升米仇的事，特别是前面的得利者会仇视后来的得利。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212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这需要非常高超的手腕，不过说来，这种朝贡体制我们都玩了快两千年了，能Hold住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华仔</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1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明公今天怎么特意提了一嘴海南呢？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该走的棋都走了，南海必然也会紧随其后</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LT</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1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感觉对外的这些个招式有一个连贯的思路：只谈经贸合作，不谈路线分歧。用周公的话就叫：求同存异。等到经济交织到无法离开我们的时候，谁说了算就很明显了。黄老爷的三招：请客、斩首、手下当狗。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197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是的，现在就是只谈经贸，别的不提，在最像周公的王外长任上，很多思路都理顺了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173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东方</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太祖说过的，反对不问一切理由的绝对平均主义，这不是斗争的需要，适得其反，是于斗争有妨碍的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李伟</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韩国瑜这次不是也不敢谈政吗？只说发大财，卖货。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双方一致，中方就是这个思路，不谈别的，就谈钱</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刘丹</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1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广告里的成龙大哥实在点不下去啊……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147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成龙大哥的那个千万别碰.....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141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Vincent-zhanglong</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1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再过5-10年，海南将是世界上对华人来说，最佳的吃喝玩乐的乐园，就像当年繁荣时期的上海滩，拉斯维加斯，香港，新加坡，现在的迪拜，还没有语言障碍，问题就是要先挣够人民币。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141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今年我叫猪意得</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1"/>
                    <pic:cNvPicPr>
                      <a:picLocks noChangeAspect="1"/>
                    </pic:cNvPicPr>
                  </pic:nvPicPr>
                  <pic:blipFill>
                    <a:blip r:embed="rId1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政治问题本质是经济问题，经济问题本质是人性问题，人性问题就是自私短视与长远大局的斗争过程。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屈轶草</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IMG_272"/>
                    <pic:cNvPicPr>
                      <a:picLocks noChangeAspect="1"/>
                    </pic:cNvPicPr>
                  </pic:nvPicPr>
                  <pic:blipFill>
                    <a:blip r:embed="rId1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是中国南海，不是南中国海</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南中国海的说法，是地理水域，包括的更广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清风明月</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理清了“谁是我们的朋友，谁是我们的敌人”，就看谁可以变成我们的朋友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Jimmy Gao</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4"/>
                    <pic:cNvPicPr>
                      <a:picLocks noChangeAspect="1"/>
                    </pic:cNvPicPr>
                  </pic:nvPicPr>
                  <pic:blipFill>
                    <a:blip r:embed="rId1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正如毛委员所说:政治就是“要把我们的人搞得多多的，把敌人的人搞得少少的”。今天毛委员的好学生们身体力行，纵横捭阖！</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刘畅</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IMG_275"/>
                    <pic:cNvPicPr>
                      <a:picLocks noChangeAspect="1"/>
                    </pic:cNvPicPr>
                  </pic:nvPicPr>
                  <pic:blipFill>
                    <a:blip r:embed="rId2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嗯，老二是个盖。(绝没有暗示腐国的意思)</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果果爸爸+西信科技！</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76"/>
                    <pic:cNvPicPr>
                      <a:picLocks noChangeAspect="1"/>
                    </pic:cNvPicPr>
                  </pic:nvPicPr>
                  <pic:blipFill>
                    <a:blip r:embed="rId2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还是毛主席的办法，严惩一批，挽救一批，教育一批～ 以斗争求团结则团结存，以退让求团结则团结亡。 打板子和给果子，丫的自己选～错误的路上有的太远的，我们管杀不管埋！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火车站</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6"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77"/>
                    <pic:cNvPicPr>
                      <a:picLocks noChangeAspect="1"/>
                    </pic:cNvPicPr>
                  </pic:nvPicPr>
                  <pic:blipFill>
                    <a:blip r:embed="rId2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因材施教，因势利导 经贸的甜头能不能带来其他方面的进展呢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前几天的文章，讲过啊，经贸能够诞生一个利益基层，就当中美，如果不是有着巨大的食利阶层，哪能仅仅局限在贸易谈判中呢....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梁彦冰-图南</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7"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78"/>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典型的“分而治之”。国外没有政治大一统的观念，使得我兔有了很大的操作空间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dfin</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79"/>
                    <pic:cNvPicPr>
                      <a:picLocks noChangeAspect="1"/>
                    </pic:cNvPicPr>
                  </pic:nvPicPr>
                  <pic:blipFill>
                    <a:blip r:embed="rId2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近日，中共中央办公厅印发了《公务员职务与职级并行规定》。《规定》的施行，有利于调动广大公务员的积极性、主动性和创造性，完善公务员制度机制，推进公务员分类管理，加强专业化建设，拓宽公务员尤其是基层公务员职业发展空间。 明公之双轨制。+1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宋经纬</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80"/>
                    <pic:cNvPicPr>
                      <a:picLocks noChangeAspect="1"/>
                    </pic:cNvPicPr>
                  </pic:nvPicPr>
                  <pic:blipFill>
                    <a:blip r:embed="rId2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其实，浪漫国这次并没有和我们很热络（有些东西隐去了）。看它的新闻，还是那种调调，有点酸。老实说，浪漫国人不太与时俱进，还在说一些老梗。小马哥还不太知道怎么和天朝打交道。这点来说，他还太嫩，和那些老油条前辈差得太远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张平</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5"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81"/>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沙发！历来貌似强大者都是被从内部分化的，祸起萧墙也。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是的，孔子那篇文章的结尾，就是不在颛臾 而在萧墙之内也，我本来想用这个结尾，后来想想，还是一起建设社会主义吧~~~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凤凰山水</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571500"/>
            <wp:effectExtent l="0" t="0" r="0" b="0"/>
            <wp:docPr id="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IMG_282"/>
                    <pic:cNvPicPr>
                      <a:picLocks noChangeAspect="1"/>
                    </pic:cNvPicPr>
                  </pic:nvPicPr>
                  <pic:blipFill>
                    <a:blip r:embed="rId27"/>
                    <a:stretch>
                      <a:fillRect/>
                    </a:stretch>
                  </pic:blipFill>
                  <pic:spPr>
                    <a:xfrm>
                      <a:off x="0" y="0"/>
                      <a:ext cx="914400" cy="5715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＂谁是我们的敌人，谁是我们的朋友，这个问题是革命的首要问题。＂－－－《中国社会各阶级的分析》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杨勇</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IMG_283"/>
                    <pic:cNvPicPr>
                      <a:picLocks noChangeAspect="1"/>
                    </pic:cNvPicPr>
                  </pic:nvPicPr>
                  <pic:blipFill>
                    <a:blip r:embed="rId2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从漫灌到滴灌，也是整个时代的转变，漫灌各行各业人人都有机会，滴灌只有少数人达到了一定标准才能拥有更多的机会。感觉各行各业的学霸们的春天来了，未来资本市场教育应该是不错的投资机会。</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陈冠江</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7"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84"/>
                    <pic:cNvPicPr>
                      <a:picLocks noChangeAspect="1"/>
                    </pic:cNvPicPr>
                  </pic:nvPicPr>
                  <pic:blipFill>
                    <a:blip r:embed="rId2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韩国瑜确实是台湾政治的一股清流，奇货可居。他其实同时威胁着民进党和国民党，对旧有体系造成了很大冲击。他本人必须得在两股势力的对抗中保全自身，难度高啊。不过任务难度越大，成功后的收益越高。不知明天贸易谈判结果怎么样，最近的新闻来看，怕是要延期了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Elfinho</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6"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85"/>
                    <pic:cNvPicPr>
                      <a:picLocks noChangeAspect="1"/>
                    </pic:cNvPicPr>
                  </pic:nvPicPr>
                  <pic:blipFill>
                    <a:blip r:embed="rId3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敌人多时，分而击之，因为，从来都没有铁板，只有交织的利益。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不减十斤不改名</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86"/>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“嗯，老二是个gay” 腐国：我看你在针对我</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舟行天下</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descr="IMG_287"/>
                    <pic:cNvPicPr>
                      <a:picLocks noChangeAspect="1"/>
                    </pic:cNvPicPr>
                  </pic:nvPicPr>
                  <pic:blipFill>
                    <a:blip r:embed="rId3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扶贫也是，精确到户，精确到人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智</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descr="IMG_288"/>
                    <pic:cNvPicPr>
                      <a:picLocks noChangeAspect="1"/>
                    </pic:cNvPicPr>
                  </pic:nvPicPr>
                  <pic:blipFill>
                    <a:blip r:embed="rId3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教员批评过雨露均沾的政策是:“好行小惠，言不及义，难以哉。”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春哥</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descr="IMG_289"/>
                    <pic:cNvPicPr>
                      <a:picLocks noChangeAspect="1"/>
                    </pic:cNvPicPr>
                  </pic:nvPicPr>
                  <pic:blipFill>
                    <a:blip r:embed="rId3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说白了就是我们用貌似不公平，实现了公平。 就像张麻子在鹅城干的三件事：公平，公平，还是他妈的公平。 第一个公平是对队伍，第二个公平是对人民，现在的公平是人类命运共同体了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阿头</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8"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descr="IMG_290"/>
                    <pic:cNvPicPr>
                      <a:picLocks noChangeAspect="1"/>
                    </pic:cNvPicPr>
                  </pic:nvPicPr>
                  <pic:blipFill>
                    <a:blip r:embed="rId3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苏南前十年想要脱开大哥自己走，现在发现还是得当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石室施氏诗士</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IMG_291"/>
                    <pic:cNvPicPr>
                      <a:picLocks noChangeAspect="1"/>
                    </pic:cNvPicPr>
                  </pic:nvPicPr>
                  <pic:blipFill>
                    <a:blip r:embed="rId3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的确，大水漫灌造成资源浪费，起不到应有效果不说；反而将矛盾淡化，难以推动解决问题朝实质性方向发展。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崔宏伟</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descr="IMG_292"/>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看的出来意大利和法国积极投入社会主义建设中，有钱大家赚。姓资姓社都和钱没仇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大橙子</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4"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descr="IMG_293"/>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千金马骨韩国瑜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德民</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2"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descr="IMG_294"/>
                    <pic:cNvPicPr>
                      <a:picLocks noChangeAspect="1"/>
                    </pic:cNvPicPr>
                  </pic:nvPicPr>
                  <pic:blipFill>
                    <a:blip r:embed="rId3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大哥你是了解我的，要是我，趴在桌子上的就是她老公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左撇子</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9"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descr="IMG_295"/>
                    <pic:cNvPicPr>
                      <a:picLocks noChangeAspect="1"/>
                    </pic:cNvPicPr>
                  </pic:nvPicPr>
                  <pic:blipFill>
                    <a:blip r:embed="rId4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我们好多年前发明的滴灌被以色列发挥到极致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basket!bao</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3"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IMG_296"/>
                    <pic:cNvPicPr>
                      <a:picLocks noChangeAspect="1"/>
                    </pic:cNvPicPr>
                  </pic:nvPicPr>
                  <pic:blipFill>
                    <a:blip r:embed="rId4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最后一句太带感了 话说兜里如果既有钱又有一定的技术，那最后能把战国时代“合纵连横”满世界玩得转的，一定还是兔子家 目测这一波骚操作过后，有所顿悟的西方政治家和经济学者圈中，流行的会不会是文言文版《战国策》啥的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廖生(股市兵法)</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3"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IMG_297"/>
                    <pic:cNvPicPr>
                      <a:picLocks noChangeAspect="1"/>
                    </pic:cNvPicPr>
                  </pic:nvPicPr>
                  <pic:blipFill>
                    <a:blip r:embed="rId4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本就知道整体谈合作成功率低，还是带诚意先谈成，不执行；然后在他们内部，帮助真正想和我们谈的“做生意”强大起来，这两个操作应该是合为一体的。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Gonban</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6"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98"/>
                    <pic:cNvPicPr>
                      <a:picLocks noChangeAspect="1"/>
                    </pic:cNvPicPr>
                  </pic:nvPicPr>
                  <pic:blipFill>
                    <a:blip r:embed="rId4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明明是《跳出零和》、《旅法同学》姊妹篇之 《湾湾东南亚》，为什么中间蹦出来一个苏南呢 保护性反对～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詹睿</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1"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99"/>
                    <pic:cNvPicPr>
                      <a:picLocks noChangeAspect="1"/>
                    </pic:cNvPicPr>
                  </pic:nvPicPr>
                  <pic:blipFill>
                    <a:blip r:embed="rId4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你打你的，我打我的 对待朋友有人民币一般的温暖，还没有成为朋友我们就继续珍视基于广大人民群众的双方和平共处的深厚友谊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唐旭</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5"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 descr="IMG_300"/>
                    <pic:cNvPicPr>
                      <a:picLocks noChangeAspect="1"/>
                    </pic:cNvPicPr>
                  </pic:nvPicPr>
                  <pic:blipFill>
                    <a:blip r:embed="rId4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统一战线也要与时俱进嘛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5"/>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腐竹</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4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descr="IMG_301"/>
                    <pic:cNvPicPr>
                      <a:picLocks noChangeAspect="1"/>
                    </pic:cNvPicPr>
                  </pic:nvPicPr>
                  <pic:blipFill>
                    <a:blip r:embed="rId4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宋小宝虽然长得黑，但真的是独得恩宠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DFEDB0"/>
    <w:multiLevelType w:val="multilevel"/>
    <w:tmpl w:val="BFDFED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FF81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9.jpeg"/><Relationship Id="rId8" Type="http://schemas.openxmlformats.org/officeDocument/2006/relationships/image" Target="media/image8.jpeg"/><Relationship Id="rId7" Type="http://schemas.openxmlformats.org/officeDocument/2006/relationships/image" Target="media/image7.jpeg"/><Relationship Id="rId6" Type="http://schemas.openxmlformats.org/officeDocument/2006/relationships/image" Target="media/image6.jpeg"/><Relationship Id="rId5" Type="http://schemas.openxmlformats.org/officeDocument/2006/relationships/image" Target="media/image2.GIF"/><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6.jpeg"/><Relationship Id="rId45" Type="http://schemas.openxmlformats.org/officeDocument/2006/relationships/image" Target="media/image45.jpeg"/><Relationship Id="rId44" Type="http://schemas.openxmlformats.org/officeDocument/2006/relationships/image" Target="media/image44.jpeg"/><Relationship Id="rId43" Type="http://schemas.openxmlformats.org/officeDocument/2006/relationships/image" Target="media/image43.jpeg"/><Relationship Id="rId42" Type="http://schemas.openxmlformats.org/officeDocument/2006/relationships/image" Target="media/image42.jpeg"/><Relationship Id="rId41" Type="http://schemas.openxmlformats.org/officeDocument/2006/relationships/image" Target="media/image41.jpeg"/><Relationship Id="rId40" Type="http://schemas.openxmlformats.org/officeDocument/2006/relationships/image" Target="media/image40.jpeg"/><Relationship Id="rId4" Type="http://schemas.openxmlformats.org/officeDocument/2006/relationships/image" Target="../NULL"/><Relationship Id="rId39" Type="http://schemas.openxmlformats.org/officeDocument/2006/relationships/image" Target="media/image39.jpeg"/><Relationship Id="rId38" Type="http://schemas.openxmlformats.org/officeDocument/2006/relationships/image" Target="media/image38.jpeg"/><Relationship Id="rId37" Type="http://schemas.openxmlformats.org/officeDocument/2006/relationships/image" Target="media/image37.jpeg"/><Relationship Id="rId36" Type="http://schemas.openxmlformats.org/officeDocument/2006/relationships/image" Target="media/image36.jpeg"/><Relationship Id="rId35" Type="http://schemas.openxmlformats.org/officeDocument/2006/relationships/image" Target="media/image35.jpeg"/><Relationship Id="rId34" Type="http://schemas.openxmlformats.org/officeDocument/2006/relationships/image" Target="media/image34.jpeg"/><Relationship Id="rId33" Type="http://schemas.openxmlformats.org/officeDocument/2006/relationships/image" Target="media/image33.jpeg"/><Relationship Id="rId32" Type="http://schemas.openxmlformats.org/officeDocument/2006/relationships/image" Target="media/image32.jpeg"/><Relationship Id="rId31" Type="http://schemas.openxmlformats.org/officeDocument/2006/relationships/image" Target="media/image31.jpeg"/><Relationship Id="rId30" Type="http://schemas.openxmlformats.org/officeDocument/2006/relationships/image" Target="media/image30.jpeg"/><Relationship Id="rId3" Type="http://schemas.openxmlformats.org/officeDocument/2006/relationships/theme" Target="theme/theme1.xml"/><Relationship Id="rId29" Type="http://schemas.openxmlformats.org/officeDocument/2006/relationships/image" Target="media/image29.jpeg"/><Relationship Id="rId28" Type="http://schemas.openxmlformats.org/officeDocument/2006/relationships/image" Target="media/image28.jpeg"/><Relationship Id="rId27" Type="http://schemas.openxmlformats.org/officeDocument/2006/relationships/image" Target="media/image27.jpeg"/><Relationship Id="rId26" Type="http://schemas.openxmlformats.org/officeDocument/2006/relationships/image" Target="media/image26.jpeg"/><Relationship Id="rId25" Type="http://schemas.openxmlformats.org/officeDocument/2006/relationships/image" Target="media/image25.jpeg"/><Relationship Id="rId24" Type="http://schemas.openxmlformats.org/officeDocument/2006/relationships/image" Target="media/image24.jpeg"/><Relationship Id="rId23" Type="http://schemas.openxmlformats.org/officeDocument/2006/relationships/image" Target="media/image23.jpeg"/><Relationship Id="rId22" Type="http://schemas.openxmlformats.org/officeDocument/2006/relationships/image" Target="media/image22.jpeg"/><Relationship Id="rId21" Type="http://schemas.openxmlformats.org/officeDocument/2006/relationships/image" Target="media/image21.jpeg"/><Relationship Id="rId20" Type="http://schemas.openxmlformats.org/officeDocument/2006/relationships/image" Target="media/image20.jpeg"/><Relationship Id="rId2" Type="http://schemas.openxmlformats.org/officeDocument/2006/relationships/settings" Target="settings.xml"/><Relationship Id="rId19" Type="http://schemas.openxmlformats.org/officeDocument/2006/relationships/image" Target="media/image19.jpeg"/><Relationship Id="rId18" Type="http://schemas.openxmlformats.org/officeDocument/2006/relationships/image" Target="media/image18.jpeg"/><Relationship Id="rId17" Type="http://schemas.openxmlformats.org/officeDocument/2006/relationships/image" Target="media/image17.jpeg"/><Relationship Id="rId16" Type="http://schemas.openxmlformats.org/officeDocument/2006/relationships/image" Target="media/image16.jpeg"/><Relationship Id="rId15" Type="http://schemas.openxmlformats.org/officeDocument/2006/relationships/image" Target="media/image15.jpeg"/><Relationship Id="rId14" Type="http://schemas.openxmlformats.org/officeDocument/2006/relationships/image" Target="media/image14.jpeg"/><Relationship Id="rId13" Type="http://schemas.openxmlformats.org/officeDocument/2006/relationships/image" Target="media/image13.jpeg"/><Relationship Id="rId12" Type="http://schemas.openxmlformats.org/officeDocument/2006/relationships/image" Target="media/image12.jpeg"/><Relationship Id="rId11" Type="http://schemas.openxmlformats.org/officeDocument/2006/relationships/image" Target="media/image11.jpeg"/><Relationship Id="rId10" Type="http://schemas.openxmlformats.org/officeDocument/2006/relationships/image" Target="media/image10.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2019-03-28T05:54:40Z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